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Неділько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Роксолана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Володимирівна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викладач</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ВНКЗ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ЛОР</w:t>
      </w:r>
      <w:r w:rsidRPr="00B51558">
        <w:rPr>
          <w:rFonts w:ascii="Trebuchet MS" w:eastAsia="Trebuchet MS" w:hAnsi="Trebuchet MS" w:cs="Trebuchet MS"/>
          <w:b/>
          <w:bCs/>
          <w:color w:val="000000"/>
          <w:kern w:val="0"/>
          <w:sz w:val="26"/>
          <w:szCs w:val="26"/>
          <w:lang w:eastAsia="ru-RU" w:bidi="ru-RU"/>
        </w:rPr>
        <w:t xml:space="preserve"> &amp;laquo;</w:t>
      </w:r>
      <w:r w:rsidRPr="00B51558">
        <w:rPr>
          <w:rFonts w:ascii="Trebuchet MS" w:eastAsia="Trebuchet MS" w:hAnsi="Trebuchet MS" w:cs="Trebuchet MS" w:hint="eastAsia"/>
          <w:b/>
          <w:bCs/>
          <w:color w:val="000000"/>
          <w:kern w:val="0"/>
          <w:sz w:val="26"/>
          <w:szCs w:val="26"/>
          <w:lang w:eastAsia="ru-RU" w:bidi="ru-RU"/>
        </w:rPr>
        <w:t>Львівський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інститут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медсестринства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лаборатор</w:t>
      </w:r>
      <w:r w:rsidRPr="00B51558">
        <w:rPr>
          <w:rFonts w:ascii="Trebuchet MS" w:eastAsia="Trebuchet MS" w:hAnsi="Trebuchet MS" w:cs="Trebuchet MS"/>
          <w:b/>
          <w:bCs/>
          <w:color w:val="000000"/>
          <w:kern w:val="0"/>
          <w:sz w:val="26"/>
          <w:szCs w:val="26"/>
          <w:lang w:eastAsia="ru-RU" w:bidi="ru-RU"/>
        </w:rPr>
        <w:t>&amp;shy;</w:t>
      </w:r>
      <w:r w:rsidRPr="00B51558">
        <w:rPr>
          <w:rFonts w:ascii="Trebuchet MS" w:eastAsia="Trebuchet MS" w:hAnsi="Trebuchet MS" w:cs="Trebuchet MS" w:hint="eastAsia"/>
          <w:b/>
          <w:bCs/>
          <w:color w:val="000000"/>
          <w:kern w:val="0"/>
          <w:sz w:val="26"/>
          <w:szCs w:val="26"/>
          <w:lang w:eastAsia="ru-RU" w:bidi="ru-RU"/>
        </w:rPr>
        <w:t>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медицини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імені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Андрея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Крупинського</w:t>
      </w:r>
      <w:r w:rsidRPr="00B51558">
        <w:rPr>
          <w:rFonts w:ascii="Trebuchet MS" w:eastAsia="Trebuchet MS" w:hAnsi="Trebuchet MS" w:cs="Trebuchet MS"/>
          <w:b/>
          <w:bCs/>
          <w:color w:val="000000"/>
          <w:kern w:val="0"/>
          <w:sz w:val="26"/>
          <w:szCs w:val="26"/>
          <w:lang w:eastAsia="ru-RU" w:bidi="ru-RU"/>
        </w:rPr>
        <w:t>&amp;raquo;: &amp;laquo;</w:t>
      </w:r>
      <w:r w:rsidRPr="00B51558">
        <w:rPr>
          <w:rFonts w:ascii="Trebuchet MS" w:eastAsia="Trebuchet MS" w:hAnsi="Trebuchet MS" w:cs="Trebuchet MS" w:hint="eastAsia"/>
          <w:b/>
          <w:bCs/>
          <w:color w:val="000000"/>
          <w:kern w:val="0"/>
          <w:sz w:val="26"/>
          <w:szCs w:val="26"/>
          <w:lang w:eastAsia="ru-RU" w:bidi="ru-RU"/>
        </w:rPr>
        <w:t>Удоскона</w:t>
      </w:r>
      <w:r w:rsidRPr="00B51558">
        <w:rPr>
          <w:rFonts w:ascii="Trebuchet MS" w:eastAsia="Trebuchet MS" w:hAnsi="Trebuchet MS" w:cs="Trebuchet MS"/>
          <w:b/>
          <w:bCs/>
          <w:color w:val="000000"/>
          <w:kern w:val="0"/>
          <w:sz w:val="26"/>
          <w:szCs w:val="26"/>
          <w:lang w:eastAsia="ru-RU" w:bidi="ru-RU"/>
        </w:rPr>
        <w:t>&amp;shy;</w:t>
      </w:r>
      <w:r w:rsidRPr="00B51558">
        <w:rPr>
          <w:rFonts w:ascii="Trebuchet MS" w:eastAsia="Trebuchet MS" w:hAnsi="Trebuchet MS" w:cs="Trebuchet MS" w:hint="eastAsia"/>
          <w:b/>
          <w:bCs/>
          <w:color w:val="000000"/>
          <w:kern w:val="0"/>
          <w:sz w:val="26"/>
          <w:szCs w:val="26"/>
          <w:lang w:eastAsia="ru-RU" w:bidi="ru-RU"/>
        </w:rPr>
        <w:t>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&amp;raquo; (25.00.02 - </w:t>
      </w:r>
      <w:r w:rsidRPr="00B51558">
        <w:rPr>
          <w:rFonts w:ascii="Trebuchet MS" w:eastAsia="Trebuchet MS" w:hAnsi="Trebuchet MS" w:cs="Trebuchet MS" w:hint="eastAsia"/>
          <w:b/>
          <w:bCs/>
          <w:color w:val="000000"/>
          <w:kern w:val="0"/>
          <w:sz w:val="26"/>
          <w:szCs w:val="26"/>
          <w:lang w:eastAsia="ru-RU" w:bidi="ru-RU"/>
        </w:rPr>
        <w:t>механізми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Спецрада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w:t>
      </w:r>
      <w:r w:rsidRPr="00B51558">
        <w:rPr>
          <w:rFonts w:ascii="Trebuchet MS" w:eastAsia="Trebuchet MS" w:hAnsi="Trebuchet MS" w:cs="Trebuchet MS"/>
          <w:b/>
          <w:bCs/>
          <w:color w:val="000000"/>
          <w:kern w:val="0"/>
          <w:sz w:val="26"/>
          <w:szCs w:val="26"/>
          <w:lang w:eastAsia="ru-RU" w:bidi="ru-RU"/>
        </w:rPr>
        <w:t xml:space="preserve"> 17.127.03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Класичному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приватному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університеті</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ЛЬВІВСЬКИЙ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РЕГІОНАЛЬНИЙ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ІНСТИТУТ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АКАДЕМІЇ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ПРЕЗИДЕНТОВІ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КЛАСИЧНИЙ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ПРИВАТНИЙ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УНІВЕРСИТЕТ</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Кваліфікаційна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праця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правах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рукопису</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НЕДІЛЬКО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РОКСОЛАНА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ВОЛОДИМИРІВНА</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УДК</w:t>
      </w:r>
      <w:r w:rsidRPr="00B51558">
        <w:rPr>
          <w:rFonts w:ascii="Trebuchet MS" w:eastAsia="Trebuchet MS" w:hAnsi="Trebuchet MS" w:cs="Trebuchet MS"/>
          <w:b/>
          <w:bCs/>
          <w:color w:val="000000"/>
          <w:kern w:val="0"/>
          <w:sz w:val="26"/>
          <w:szCs w:val="26"/>
          <w:lang w:eastAsia="ru-RU" w:bidi="ru-RU"/>
        </w:rPr>
        <w:t xml:space="preserve"> 351.074:614.02</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ДИСЕРТАЦІЯ</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УДОСКОНАЛЕННЯ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Спеціальність</w:t>
      </w:r>
      <w:r w:rsidRPr="00B51558">
        <w:rPr>
          <w:rFonts w:ascii="Trebuchet MS" w:eastAsia="Trebuchet MS" w:hAnsi="Trebuchet MS" w:cs="Trebuchet MS"/>
          <w:b/>
          <w:bCs/>
          <w:color w:val="000000"/>
          <w:kern w:val="0"/>
          <w:sz w:val="26"/>
          <w:szCs w:val="26"/>
          <w:lang w:eastAsia="ru-RU" w:bidi="ru-RU"/>
        </w:rPr>
        <w:t xml:space="preserve"> 25.00.02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Галузь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знань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адміністрування</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Подається</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здобуття</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наукового</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ступеня</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кандидата</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наук</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Дисертація</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містить</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результати</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власних</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досліджень</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Використання</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ідей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текстів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інших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авторів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мають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посилання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відповідне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джерело</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Неділько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Науковий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керівник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Надюк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Зіновій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Олександрович</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доктор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доцент</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Львів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2018</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Запоріжжя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2018</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ЗМІСТ</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ВСТУП</w:t>
      </w:r>
      <w:r w:rsidRPr="00B51558">
        <w:rPr>
          <w:rFonts w:ascii="Trebuchet MS" w:eastAsia="Trebuchet MS" w:hAnsi="Trebuchet MS" w:cs="Trebuchet MS"/>
          <w:b/>
          <w:bCs/>
          <w:color w:val="000000"/>
          <w:kern w:val="0"/>
          <w:sz w:val="26"/>
          <w:szCs w:val="26"/>
          <w:lang w:eastAsia="ru-RU" w:bidi="ru-RU"/>
        </w:rPr>
        <w:tab/>
        <w:t>11</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РОЗДІЛ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ТЕОРЕТИЧНІ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ЗАСАДИ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ab/>
        <w:t>20</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1.1.</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Сфера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об’єкт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ab/>
        <w:t>20</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1.2.</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Сучасні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моделі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зарубіжних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країнах</w:t>
      </w:r>
      <w:r w:rsidRPr="00B51558">
        <w:rPr>
          <w:rFonts w:ascii="Trebuchet MS" w:eastAsia="Trebuchet MS" w:hAnsi="Trebuchet MS" w:cs="Trebuchet MS"/>
          <w:b/>
          <w:bCs/>
          <w:color w:val="000000"/>
          <w:kern w:val="0"/>
          <w:sz w:val="26"/>
          <w:szCs w:val="26"/>
          <w:lang w:eastAsia="ru-RU" w:bidi="ru-RU"/>
        </w:rPr>
        <w:tab/>
        <w:t>55</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1.3.</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Генезис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ab/>
        <w:t>63</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Висновки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першого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ab/>
        <w:t>80</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Список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першого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ab/>
        <w:t>83</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РОЗДІЛ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ХАРАКТЕРИСТИКА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ab/>
        <w:t>92</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2.1.</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Аналіз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сучасного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ab/>
        <w:t>92</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2.2.</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Характеристика</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наукових</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підходів</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аналізу</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b/>
          <w:bCs/>
          <w:color w:val="000000"/>
          <w:kern w:val="0"/>
          <w:sz w:val="26"/>
          <w:szCs w:val="26"/>
          <w:lang w:eastAsia="ru-RU" w:bidi="ru-RU"/>
        </w:rPr>
        <w:tab/>
        <w:t>112</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2.3.</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Оцінка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спеціалізованих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навчальних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закладах</w:t>
      </w:r>
      <w:r w:rsidRPr="00B51558">
        <w:rPr>
          <w:rFonts w:ascii="Trebuchet MS" w:eastAsia="Trebuchet MS" w:hAnsi="Trebuchet MS" w:cs="Trebuchet MS"/>
          <w:b/>
          <w:bCs/>
          <w:color w:val="000000"/>
          <w:kern w:val="0"/>
          <w:sz w:val="26"/>
          <w:szCs w:val="26"/>
          <w:lang w:eastAsia="ru-RU" w:bidi="ru-RU"/>
        </w:rPr>
        <w:tab/>
        <w:t>139</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Висновки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другого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ab/>
        <w:t>145</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Список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другого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ab/>
        <w:t>149</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РОЗДІЛ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ІІІ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НАПРЯМИ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ab/>
        <w:t>158</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3.1.</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Індикатори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ab/>
        <w:t>158</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3.2.</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Фактор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матеріально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технічної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бази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лікувально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профілактичних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закладів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ab/>
        <w:t>166</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3.3.</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Удосконалення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ab/>
        <w:t>183</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Висновки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третього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ab/>
        <w:t>190</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Список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третього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ab/>
        <w:t>192</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ВИСНОВКИ</w:t>
      </w:r>
      <w:r w:rsidRPr="00B51558">
        <w:rPr>
          <w:rFonts w:ascii="Trebuchet MS" w:eastAsia="Trebuchet MS" w:hAnsi="Trebuchet MS" w:cs="Trebuchet MS"/>
          <w:b/>
          <w:bCs/>
          <w:color w:val="000000"/>
          <w:kern w:val="0"/>
          <w:sz w:val="26"/>
          <w:szCs w:val="26"/>
          <w:lang w:eastAsia="ru-RU" w:bidi="ru-RU"/>
        </w:rPr>
        <w:tab/>
        <w:t>198</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ДОДАТКИ</w:t>
      </w:r>
      <w:r w:rsidRPr="00B51558">
        <w:rPr>
          <w:rFonts w:ascii="Trebuchet MS" w:eastAsia="Trebuchet MS" w:hAnsi="Trebuchet MS" w:cs="Trebuchet MS"/>
          <w:b/>
          <w:bCs/>
          <w:color w:val="000000"/>
          <w:kern w:val="0"/>
          <w:sz w:val="26"/>
          <w:szCs w:val="26"/>
          <w:lang w:eastAsia="ru-RU" w:bidi="ru-RU"/>
        </w:rPr>
        <w:tab/>
        <w:t>202</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ВСТУП</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Актуальність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Збереження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потребує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високопрофесійного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Сучасні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глобальні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виклики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ставлять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вимоги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донедавна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важко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було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передбачити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інтеграції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європейську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спільноту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надшвидкий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інноваційних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технологій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позитивні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зміни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ментальності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суспільства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усе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це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зумовлює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потребу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реформуванні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Зрозуміло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отримання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позитивного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ефекту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реформування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необхідно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ресурсне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Одним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ресурсів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кадри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Отже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перепідготовка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підвищення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кваліфікації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уже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працюючих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працівників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важливим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завданням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держави</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Всесвітня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організація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покладає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функцію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населення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зростаючою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потребою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доступній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якісній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допомозі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Сучасний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реформування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передбачає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перерозподіл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функціональних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обов’язків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між</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лікарями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середнім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Це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спричинює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потребу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зміни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існуючих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підходів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регулювання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Зміни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прийняття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законів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екстрену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допомогу»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трансплантацію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біологічних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матеріалів»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тощо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спричинюють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потребу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якнайшвидшого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введення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змін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освітніх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стандартів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потреба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розширити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обсяги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кадрового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закладів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котрі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надання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екстреної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допомоги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також</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відповідно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збільшити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обсяги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підвищення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післядипломної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кваліфікації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фахівців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медицини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невідкладних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Крім</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навчально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методичної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складової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потребує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коригування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організаційна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створення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кафедр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відділень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тощо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багатьох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документах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стратегії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2013-2021 </w:t>
      </w:r>
      <w:r w:rsidRPr="00B51558">
        <w:rPr>
          <w:rFonts w:ascii="Trebuchet MS" w:eastAsia="Trebuchet MS" w:hAnsi="Trebuchet MS" w:cs="Trebuchet MS" w:hint="eastAsia"/>
          <w:b/>
          <w:bCs/>
          <w:color w:val="000000"/>
          <w:kern w:val="0"/>
          <w:sz w:val="26"/>
          <w:szCs w:val="26"/>
          <w:lang w:eastAsia="ru-RU" w:bidi="ru-RU"/>
        </w:rPr>
        <w:t>рр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Білій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книзі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Наказі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затвердження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Положення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особливості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ступеневої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спрямування»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Наказі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введення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дію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складових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галузевих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стандартів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вищої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спеціальностей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освітньо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кваліфікаційного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рівня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молодшого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спеціаліста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галузей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знань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«Медицина»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«Фармація»»</w:t>
      </w:r>
      <w:r w:rsidRPr="00B51558">
        <w:rPr>
          <w:rFonts w:ascii="Trebuchet MS" w:eastAsia="Trebuchet MS" w:hAnsi="Trebuchet MS" w:cs="Trebuchet MS"/>
          <w:b/>
          <w:bCs/>
          <w:color w:val="000000"/>
          <w:kern w:val="0"/>
          <w:sz w:val="26"/>
          <w:szCs w:val="26"/>
          <w:lang w:eastAsia="ru-RU" w:bidi="ru-RU"/>
        </w:rPr>
        <w:t xml:space="preserve"> (2011), </w:t>
      </w:r>
      <w:r w:rsidRPr="00B51558">
        <w:rPr>
          <w:rFonts w:ascii="Trebuchet MS" w:eastAsia="Trebuchet MS" w:hAnsi="Trebuchet MS" w:cs="Trebuchet MS" w:hint="eastAsia"/>
          <w:b/>
          <w:bCs/>
          <w:color w:val="000000"/>
          <w:kern w:val="0"/>
          <w:sz w:val="26"/>
          <w:szCs w:val="26"/>
          <w:lang w:eastAsia="ru-RU" w:bidi="ru-RU"/>
        </w:rPr>
        <w:t>Концепції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вищої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Концепції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неперервної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педагогічної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(2013), </w:t>
      </w:r>
      <w:r w:rsidRPr="00B51558">
        <w:rPr>
          <w:rFonts w:ascii="Trebuchet MS" w:eastAsia="Trebuchet MS" w:hAnsi="Trebuchet MS" w:cs="Trebuchet MS" w:hint="eastAsia"/>
          <w:b/>
          <w:bCs/>
          <w:color w:val="000000"/>
          <w:kern w:val="0"/>
          <w:sz w:val="26"/>
          <w:szCs w:val="26"/>
          <w:lang w:eastAsia="ru-RU" w:bidi="ru-RU"/>
        </w:rPr>
        <w:t>Законі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вищу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освіту»</w:t>
      </w:r>
      <w:r w:rsidRPr="00B51558">
        <w:rPr>
          <w:rFonts w:ascii="Trebuchet MS" w:eastAsia="Trebuchet MS" w:hAnsi="Trebuchet MS" w:cs="Trebuchet MS"/>
          <w:b/>
          <w:bCs/>
          <w:color w:val="000000"/>
          <w:kern w:val="0"/>
          <w:sz w:val="26"/>
          <w:szCs w:val="26"/>
          <w:lang w:eastAsia="ru-RU" w:bidi="ru-RU"/>
        </w:rPr>
        <w:t xml:space="preserve"> (2014), </w:t>
      </w:r>
      <w:r w:rsidRPr="00B51558">
        <w:rPr>
          <w:rFonts w:ascii="Trebuchet MS" w:eastAsia="Trebuchet MS" w:hAnsi="Trebuchet MS" w:cs="Trebuchet MS" w:hint="eastAsia"/>
          <w:b/>
          <w:bCs/>
          <w:color w:val="000000"/>
          <w:kern w:val="0"/>
          <w:sz w:val="26"/>
          <w:szCs w:val="26"/>
          <w:lang w:eastAsia="ru-RU" w:bidi="ru-RU"/>
        </w:rPr>
        <w:t>Законі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освіту»</w:t>
      </w:r>
      <w:r w:rsidRPr="00B51558">
        <w:rPr>
          <w:rFonts w:ascii="Trebuchet MS" w:eastAsia="Trebuchet MS" w:hAnsi="Trebuchet MS" w:cs="Trebuchet MS"/>
          <w:b/>
          <w:bCs/>
          <w:color w:val="000000"/>
          <w:kern w:val="0"/>
          <w:sz w:val="26"/>
          <w:szCs w:val="26"/>
          <w:lang w:eastAsia="ru-RU" w:bidi="ru-RU"/>
        </w:rPr>
        <w:t xml:space="preserve"> (2017), </w:t>
      </w:r>
      <w:r w:rsidRPr="00B51558">
        <w:rPr>
          <w:rFonts w:ascii="Trebuchet MS" w:eastAsia="Trebuchet MS" w:hAnsi="Trebuchet MS" w:cs="Trebuchet MS" w:hint="eastAsia"/>
          <w:b/>
          <w:bCs/>
          <w:color w:val="000000"/>
          <w:kern w:val="0"/>
          <w:sz w:val="26"/>
          <w:szCs w:val="26"/>
          <w:lang w:eastAsia="ru-RU" w:bidi="ru-RU"/>
        </w:rPr>
        <w:t>галузевих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стандартах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вищої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тощо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закладено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реформування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окреслено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тенденції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професійної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майбутніх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фахівців</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впровадження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триступеневої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рівнях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сестра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молодший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спеціаліст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сестра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бакалавр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сестра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магістр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табл</w:t>
      </w:r>
      <w:r w:rsidRPr="00B51558">
        <w:rPr>
          <w:rFonts w:ascii="Trebuchet MS" w:eastAsia="Trebuchet MS" w:hAnsi="Trebuchet MS" w:cs="Trebuchet MS"/>
          <w:b/>
          <w:bCs/>
          <w:color w:val="000000"/>
          <w:kern w:val="0"/>
          <w:sz w:val="26"/>
          <w:szCs w:val="26"/>
          <w:lang w:eastAsia="ru-RU" w:bidi="ru-RU"/>
        </w:rPr>
        <w:t xml:space="preserve">.1 </w:t>
      </w:r>
      <w:r w:rsidRPr="00B51558">
        <w:rPr>
          <w:rFonts w:ascii="Trebuchet MS" w:eastAsia="Trebuchet MS" w:hAnsi="Trebuchet MS" w:cs="Trebuchet MS" w:hint="eastAsia"/>
          <w:b/>
          <w:bCs/>
          <w:color w:val="000000"/>
          <w:kern w:val="0"/>
          <w:sz w:val="26"/>
          <w:szCs w:val="26"/>
          <w:lang w:eastAsia="ru-RU" w:bidi="ru-RU"/>
        </w:rPr>
        <w:t>відображено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напрями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вітчизняних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фахівців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окресленою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неї</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досьогодні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функціональні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обов’язки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полягають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неухильному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виконанні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призначень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лікаря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Неузгодженість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змісту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ступеневої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змістом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їх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професійної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діяльності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дають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змоги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сестрам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повноправним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учасником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лікувального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Іншими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негативними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чинниками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недостатня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включеність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учбовий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медсестринства</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Соціальна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значущість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проблеми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професійної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умовах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реформування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її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актуальність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недостатня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зумовили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вибір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теми</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дисертації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її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завдання</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Таблиця</w:t>
      </w:r>
      <w:r w:rsidRPr="00B51558">
        <w:rPr>
          <w:rFonts w:ascii="Trebuchet MS" w:eastAsia="Trebuchet MS" w:hAnsi="Trebuchet MS" w:cs="Trebuchet MS"/>
          <w:b/>
          <w:bCs/>
          <w:color w:val="000000"/>
          <w:kern w:val="0"/>
          <w:sz w:val="26"/>
          <w:szCs w:val="26"/>
          <w:lang w:eastAsia="ru-RU" w:bidi="ru-RU"/>
        </w:rPr>
        <w:t xml:space="preserve"> 1.</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Напрями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дисертаційної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роботи</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Досліджувана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тематика</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Фахівці</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1</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Державне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Авраменко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Базилевич</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Білинська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Богатирьова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Вороненко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Герич</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Гладун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Грицко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Заремба</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Загородній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Князевич</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Лемішко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Лєхан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Матюха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Москаленко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Надюк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Радиш</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Рудень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Сердюк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Солоненко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Хобзей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Хожило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Черниш</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Ярош</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2</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управлінні</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Авер’янов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Алексюк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Д</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Бакуменко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Бикова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Карамушка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Князєв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Крисюк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Луговий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Ляшенко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Майборода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Майборода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Огаренко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Нижник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Г</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Протасова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Ребкало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Розпутенко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Сиченко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Скуратівський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Тронь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Шамрай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3</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Державне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освітою</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Білинська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Амосова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Булах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Вороненко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Казаков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Корсак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Г</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Кремень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Москаленко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Пиріг</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Радиш</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Солоненко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Чернишенко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4</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Розвиток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ської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умовах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євроінтеграційного</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Біловол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Губенко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Дуб</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Локай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Сабадишин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Семеног</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Свиридюк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Шегедин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Яворський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5</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Функціонування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вищої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зарубіжних</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країнах</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Авдєєв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Багній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Булах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Вайда</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Г</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Гусар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Паласюк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Москаленко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Кліщ</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Лавриш</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Ліщенко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Г</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Передерій</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Поляченко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Ярема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6</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Генезис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медсестринської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справи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світі</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С</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Андрейчин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Бількевич</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Бражніков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Горай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Лавриш</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Мельничук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Хабарова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Ястремська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7</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Професійна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медичних</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працівників</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Венгрин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Возіанов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Ю</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Вороненко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Г</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Гончарук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Кравченко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Ф</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Новосьолова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Сабадишин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Семеног</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Шатило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Шегедин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8</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Наукові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медсестринській</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справі</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Д</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Бойчук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Бразалій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Радзієвська</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Рижковський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Чернишенко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Шатило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Т</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Шевченко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Зв’язок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роботи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науковими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програмами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планами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темами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Дисертаційна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робота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виконана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межах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Львівського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регіонального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інституту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академії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Президентові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демократичних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якостей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управлінської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культури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публічної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влади»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номер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реєстрації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0113U000737), </w:t>
      </w:r>
      <w:r w:rsidRPr="00B51558">
        <w:rPr>
          <w:rFonts w:ascii="Trebuchet MS" w:eastAsia="Trebuchet MS" w:hAnsi="Trebuchet MS" w:cs="Trebuchet MS" w:hint="eastAsia"/>
          <w:b/>
          <w:bCs/>
          <w:color w:val="000000"/>
          <w:kern w:val="0"/>
          <w:sz w:val="26"/>
          <w:szCs w:val="26"/>
          <w:lang w:eastAsia="ru-RU" w:bidi="ru-RU"/>
        </w:rPr>
        <w:t>де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здобувачем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розроблено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обґрунтовано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пропозиції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оптимізації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«Публічна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політика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публічне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врядування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адміністрування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питання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теорії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методології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практики»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номер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реєстрації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0114U000781), </w:t>
      </w:r>
      <w:r w:rsidRPr="00B51558">
        <w:rPr>
          <w:rFonts w:ascii="Trebuchet MS" w:eastAsia="Trebuchet MS" w:hAnsi="Trebuchet MS" w:cs="Trebuchet MS" w:hint="eastAsia"/>
          <w:b/>
          <w:bCs/>
          <w:color w:val="000000"/>
          <w:kern w:val="0"/>
          <w:sz w:val="26"/>
          <w:szCs w:val="26"/>
          <w:lang w:eastAsia="ru-RU" w:bidi="ru-RU"/>
        </w:rPr>
        <w:t>де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автором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розроблено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практичні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пропозиції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чинної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бази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Мета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завдання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теоретичне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обґрунтування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розробка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практичних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рекомендацій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досягнення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цієї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поставлено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такі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завдання</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визначити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теоретичні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засади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узагальнити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зарубіжний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досвід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організації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участі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цього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охарактеризувати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місце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виокремити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особливості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проаналізувати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сучасний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розробити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концепцію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підвищення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обґрунтувати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практичні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рекомендації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Об’єкт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Предмет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Методи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досягнення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поставленої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вирішення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зазначених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завдань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застосовано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підхід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комплекс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загальнонаукових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спеціальних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методів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Історичний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логічний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методи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надали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змогу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встановити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рівень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розробленості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проблеми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вітчизняній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зарубіжній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науці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простежити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генезис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політики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її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регулювання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охарактеризувати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документи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літературні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джерела</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визначення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напрямів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політики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регулювання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формулювання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висновків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рекомендацій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шляхів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регулювання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застосовано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методи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абстракції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експертних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оцінок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описового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моделювання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узагальнення</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Методи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аналізу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синтезу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розробки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Концепції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Медико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статистичний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метод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надав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змогу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охарактеризувати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суб’єктів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Інформаційну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базу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становлять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законодавчі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акти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публічних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влади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література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зокрема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монографії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статті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зарубіжних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вітчизняних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учених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періодичних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виданнях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вітчизняних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зарубіжних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центрів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офіційні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публікації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законодавчої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влади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Європейського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Союзу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комісій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ООН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ВООЗ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інші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джерела</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Наукова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новизна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одержаних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полягає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теоретичному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обґрунтуванні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визначають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новизну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предметом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захисту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уперше</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запропоновано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здійснення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підсумкової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атестації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використовувати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єдиний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кваліфікаційний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іспит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ЄДКІ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СМП</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побудований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прикладом</w:t>
      </w:r>
      <w:r w:rsidRPr="00B51558">
        <w:rPr>
          <w:rFonts w:ascii="Trebuchet MS" w:eastAsia="Trebuchet MS" w:hAnsi="Trebuchet MS" w:cs="Trebuchet MS"/>
          <w:b/>
          <w:bCs/>
          <w:color w:val="000000"/>
          <w:kern w:val="0"/>
          <w:sz w:val="26"/>
          <w:szCs w:val="26"/>
          <w:lang w:eastAsia="ru-RU" w:bidi="ru-RU"/>
        </w:rPr>
        <w:t xml:space="preserve"> NCLEX-PN (National Council Licensure Examination for Practical Nurses), </w:t>
      </w:r>
      <w:r w:rsidRPr="00B51558">
        <w:rPr>
          <w:rFonts w:ascii="Trebuchet MS" w:eastAsia="Trebuchet MS" w:hAnsi="Trebuchet MS" w:cs="Trebuchet MS" w:hint="eastAsia"/>
          <w:b/>
          <w:bCs/>
          <w:color w:val="000000"/>
          <w:kern w:val="0"/>
          <w:sz w:val="26"/>
          <w:szCs w:val="26"/>
          <w:lang w:eastAsia="ru-RU" w:bidi="ru-RU"/>
        </w:rPr>
        <w:t>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надасть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змогу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підвищити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розроблено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концепцію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передбачає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функціональну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деталізацію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базується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поєднанні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принципів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обґрунтовує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необхідність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приведення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національної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стандартів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ЄС</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удосконалено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практичний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підхід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оптимізації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правового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шляхом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внесення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пропозицій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покращення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її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забезпечення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зокрема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регулювання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контролю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фінансовий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шляхом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теоретичних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рекомендацій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економії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бюджетних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коштів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здійснення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організації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проведення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єдиного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кваліфікаційного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іспиту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набули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подальшого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теоретичний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підхід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періодизації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історії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шляхом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доповнення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сучасних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класифікацій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періодом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умовах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євроінтеграційних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глобалізаційних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зумовлено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впливом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цих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чинників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практичний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підхід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оптимізації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компоненти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шляхом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виокремлення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самостійної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спеціальності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«Медсестринство»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формуванням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відповідних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інституційних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аспірантура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докторантура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фахові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видання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спеціалізовані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ради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для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захисту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дисертацій</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Практичне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значення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одержаних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Загальним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розроблення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концептуальних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засад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формування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механізмів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Запропоновані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положення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висновки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рекомендації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можуть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бути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діяльності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Президента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Верховної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Ради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Кабінету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Міністрів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підготовці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прийнятті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нормативно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правових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актів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вдосконалення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органів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місцевого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самоврядування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підготовці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перспективних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планів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регіональному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рівні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навчальному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дидактичний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матеріал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викладанні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дисциплін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підготовки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фахівців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галузі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служби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менеджменту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організацій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організації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Теоретичні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розробки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застосовують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навчальному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Вищого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навчального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комунального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закладу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Львівської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обласної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ради</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«Львівський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коледж</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післядипломної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викладанні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дисциплін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системою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«Лідерство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менеджмент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медсестринстві»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також</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використовувалися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час</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обговорення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проектів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наказів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Департаменту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w:t>
      </w:r>
      <w:r w:rsidRPr="00B51558">
        <w:rPr>
          <w:rFonts w:ascii="Trebuchet MS" w:eastAsia="Trebuchet MS" w:hAnsi="Trebuchet MS" w:cs="Trebuchet MS"/>
          <w:b/>
          <w:bCs/>
          <w:color w:val="000000"/>
          <w:kern w:val="0"/>
          <w:sz w:val="26"/>
          <w:szCs w:val="26"/>
          <w:lang w:eastAsia="ru-RU" w:bidi="ru-RU"/>
        </w:rPr>
        <w:t xml:space="preserve"> 11.07.2017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490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підвищення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кваліфікації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молодших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фармацевтичних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спеціалістів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області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2018 </w:t>
      </w:r>
      <w:r w:rsidRPr="00B51558">
        <w:rPr>
          <w:rFonts w:ascii="Trebuchet MS" w:eastAsia="Trebuchet MS" w:hAnsi="Trebuchet MS" w:cs="Trebuchet MS" w:hint="eastAsia"/>
          <w:b/>
          <w:bCs/>
          <w:color w:val="000000"/>
          <w:kern w:val="0"/>
          <w:sz w:val="26"/>
          <w:szCs w:val="26"/>
          <w:lang w:eastAsia="ru-RU" w:bidi="ru-RU"/>
        </w:rPr>
        <w:t>році»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наказу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4-</w:t>
      </w:r>
      <w:r w:rsidRPr="00B51558">
        <w:rPr>
          <w:rFonts w:ascii="Trebuchet MS" w:eastAsia="Trebuchet MS" w:hAnsi="Trebuchet MS" w:cs="Trebuchet MS" w:hint="eastAsia"/>
          <w:b/>
          <w:bCs/>
          <w:color w:val="000000"/>
          <w:kern w:val="0"/>
          <w:sz w:val="26"/>
          <w:szCs w:val="26"/>
          <w:lang w:eastAsia="ru-RU" w:bidi="ru-RU"/>
        </w:rPr>
        <w:t>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w:t>
      </w:r>
      <w:r w:rsidRPr="00B51558">
        <w:rPr>
          <w:rFonts w:ascii="Trebuchet MS" w:eastAsia="Trebuchet MS" w:hAnsi="Trebuchet MS" w:cs="Trebuchet MS"/>
          <w:b/>
          <w:bCs/>
          <w:color w:val="000000"/>
          <w:kern w:val="0"/>
          <w:sz w:val="26"/>
          <w:szCs w:val="26"/>
          <w:lang w:eastAsia="ru-RU" w:bidi="ru-RU"/>
        </w:rPr>
        <w:t xml:space="preserve"> 02.01.2018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проведення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атестації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молодших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фармацевтичних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спеціалістів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освітою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2018 </w:t>
      </w:r>
      <w:r w:rsidRPr="00B51558">
        <w:rPr>
          <w:rFonts w:ascii="Trebuchet MS" w:eastAsia="Trebuchet MS" w:hAnsi="Trebuchet MS" w:cs="Trebuchet MS" w:hint="eastAsia"/>
          <w:b/>
          <w:bCs/>
          <w:color w:val="000000"/>
          <w:kern w:val="0"/>
          <w:sz w:val="26"/>
          <w:szCs w:val="26"/>
          <w:lang w:eastAsia="ru-RU" w:bidi="ru-RU"/>
        </w:rPr>
        <w:t>році»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акт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впровадження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від</w:t>
      </w:r>
      <w:r w:rsidRPr="00B51558">
        <w:rPr>
          <w:rFonts w:ascii="Trebuchet MS" w:eastAsia="Trebuchet MS" w:hAnsi="Trebuchet MS" w:cs="Trebuchet MS"/>
          <w:b/>
          <w:bCs/>
          <w:color w:val="000000"/>
          <w:kern w:val="0"/>
          <w:sz w:val="26"/>
          <w:szCs w:val="26"/>
          <w:lang w:eastAsia="ru-RU" w:bidi="ru-RU"/>
        </w:rPr>
        <w:t xml:space="preserve"> 22 </w:t>
      </w:r>
      <w:r w:rsidRPr="00B51558">
        <w:rPr>
          <w:rFonts w:ascii="Trebuchet MS" w:eastAsia="Trebuchet MS" w:hAnsi="Trebuchet MS" w:cs="Trebuchet MS" w:hint="eastAsia"/>
          <w:b/>
          <w:bCs/>
          <w:color w:val="000000"/>
          <w:kern w:val="0"/>
          <w:sz w:val="26"/>
          <w:szCs w:val="26"/>
          <w:lang w:eastAsia="ru-RU" w:bidi="ru-RU"/>
        </w:rPr>
        <w:t>травня</w:t>
      </w:r>
      <w:r w:rsidRPr="00B51558">
        <w:rPr>
          <w:rFonts w:ascii="Trebuchet MS" w:eastAsia="Trebuchet MS" w:hAnsi="Trebuchet MS" w:cs="Trebuchet MS"/>
          <w:b/>
          <w:bCs/>
          <w:color w:val="000000"/>
          <w:kern w:val="0"/>
          <w:sz w:val="26"/>
          <w:szCs w:val="26"/>
          <w:lang w:eastAsia="ru-RU" w:bidi="ru-RU"/>
        </w:rPr>
        <w:t xml:space="preserve"> 2018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навчальному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Вищого</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навчального</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комунального</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закладу</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Львівської</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обласної</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ради</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«Львівський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інститут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медсестринства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лабораторної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медицини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Андрея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Крупинського»</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при</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викладанні</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курсу</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дисципліни</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«Хвороби</w:t>
      </w:r>
      <w:r w:rsidRPr="00B51558">
        <w:rPr>
          <w:rFonts w:ascii="Trebuchet MS" w:eastAsia="Trebuchet MS" w:hAnsi="Trebuchet MS" w:cs="Trebuchet MS"/>
          <w:b/>
          <w:bCs/>
          <w:color w:val="000000"/>
          <w:kern w:val="0"/>
          <w:sz w:val="26"/>
          <w:szCs w:val="26"/>
          <w:lang w:eastAsia="ru-RU" w:bidi="ru-RU"/>
        </w:rPr>
        <w:tab/>
      </w:r>
      <w:r w:rsidRPr="00B51558">
        <w:rPr>
          <w:rFonts w:ascii="Trebuchet MS" w:eastAsia="Trebuchet MS" w:hAnsi="Trebuchet MS" w:cs="Trebuchet MS" w:hint="eastAsia"/>
          <w:b/>
          <w:bCs/>
          <w:color w:val="000000"/>
          <w:kern w:val="0"/>
          <w:sz w:val="26"/>
          <w:szCs w:val="26"/>
          <w:lang w:eastAsia="ru-RU" w:bidi="ru-RU"/>
        </w:rPr>
        <w:t>цивілізації»</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«Паліативна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хоспісна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допомога»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акт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впровадження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01-35/346) </w:t>
      </w:r>
      <w:r w:rsidRPr="00B51558">
        <w:rPr>
          <w:rFonts w:ascii="Trebuchet MS" w:eastAsia="Trebuchet MS" w:hAnsi="Trebuchet MS" w:cs="Trebuchet MS" w:hint="eastAsia"/>
          <w:b/>
          <w:bCs/>
          <w:color w:val="000000"/>
          <w:kern w:val="0"/>
          <w:sz w:val="26"/>
          <w:szCs w:val="26"/>
          <w:lang w:eastAsia="ru-RU" w:bidi="ru-RU"/>
        </w:rPr>
        <w:t>від</w:t>
      </w:r>
      <w:r w:rsidRPr="00B51558">
        <w:rPr>
          <w:rFonts w:ascii="Trebuchet MS" w:eastAsia="Trebuchet MS" w:hAnsi="Trebuchet MS" w:cs="Trebuchet MS"/>
          <w:b/>
          <w:bCs/>
          <w:color w:val="000000"/>
          <w:kern w:val="0"/>
          <w:sz w:val="26"/>
          <w:szCs w:val="26"/>
          <w:lang w:eastAsia="ru-RU" w:bidi="ru-RU"/>
        </w:rPr>
        <w:t xml:space="preserve"> 20.06.2018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Зміст</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діапазон</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теоретичних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положень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висновків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рекомендацій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їх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фактографія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сприятимуть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удосконаленню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процесу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навчання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середнього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персоналу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Особистий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внесок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здобувача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самостійною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роботою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Висновки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тому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числі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характеризують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новизну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отримані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сформульовані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автором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самостійно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праць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опублікованих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співавторстві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лише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ідеї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положення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одержані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автором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самостійно</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Апробація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результатів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положення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доповідалися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обговорювалися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Всеукраїнській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практичній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конференції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міжнародною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участю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людськими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ресурсами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сфері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охорони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здоров’я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Київ</w:t>
      </w:r>
      <w:r w:rsidRPr="00B51558">
        <w:rPr>
          <w:rFonts w:ascii="Trebuchet MS" w:eastAsia="Trebuchet MS" w:hAnsi="Trebuchet MS" w:cs="Trebuchet MS"/>
          <w:b/>
          <w:bCs/>
          <w:color w:val="000000"/>
          <w:kern w:val="0"/>
          <w:sz w:val="26"/>
          <w:szCs w:val="26"/>
          <w:lang w:eastAsia="ru-RU" w:bidi="ru-RU"/>
        </w:rPr>
        <w:t xml:space="preserve">, 2015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Міжнародній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практичній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конференції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міжнародною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участю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«Перспективні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напрями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сучасних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фармацевтичних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Дніпро</w:t>
      </w:r>
      <w:r w:rsidRPr="00B51558">
        <w:rPr>
          <w:rFonts w:ascii="Trebuchet MS" w:eastAsia="Trebuchet MS" w:hAnsi="Trebuchet MS" w:cs="Trebuchet MS"/>
          <w:b/>
          <w:bCs/>
          <w:color w:val="000000"/>
          <w:kern w:val="0"/>
          <w:sz w:val="26"/>
          <w:szCs w:val="26"/>
          <w:lang w:eastAsia="ru-RU" w:bidi="ru-RU"/>
        </w:rPr>
        <w:t xml:space="preserve">, 2016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Міжнародній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практичній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конференції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«Нове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традиційне</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дослідженнях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сучасних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представників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медичної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Львів</w:t>
      </w:r>
      <w:r w:rsidRPr="00B51558">
        <w:rPr>
          <w:rFonts w:ascii="Trebuchet MS" w:eastAsia="Trebuchet MS" w:hAnsi="Trebuchet MS" w:cs="Trebuchet MS"/>
          <w:b/>
          <w:bCs/>
          <w:color w:val="000000"/>
          <w:kern w:val="0"/>
          <w:sz w:val="26"/>
          <w:szCs w:val="26"/>
          <w:lang w:eastAsia="ru-RU" w:bidi="ru-RU"/>
        </w:rPr>
        <w:t xml:space="preserve">, 2016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Науково</w:t>
      </w:r>
      <w:r w:rsidRPr="00B51558">
        <w:rPr>
          <w:rFonts w:ascii="Trebuchet MS" w:eastAsia="Trebuchet MS" w:hAnsi="Trebuchet MS" w:cs="Trebuchet MS"/>
          <w:b/>
          <w:bCs/>
          <w:color w:val="000000"/>
          <w:kern w:val="0"/>
          <w:sz w:val="26"/>
          <w:szCs w:val="26"/>
          <w:lang w:eastAsia="ru-RU" w:bidi="ru-RU"/>
        </w:rPr>
        <w:t>-</w:t>
      </w:r>
      <w:r w:rsidRPr="00B51558">
        <w:rPr>
          <w:rFonts w:ascii="Trebuchet MS" w:eastAsia="Trebuchet MS" w:hAnsi="Trebuchet MS" w:cs="Trebuchet MS" w:hint="eastAsia"/>
          <w:b/>
          <w:bCs/>
          <w:color w:val="000000"/>
          <w:kern w:val="0"/>
          <w:sz w:val="26"/>
          <w:szCs w:val="26"/>
          <w:lang w:eastAsia="ru-RU" w:bidi="ru-RU"/>
        </w:rPr>
        <w:t>практичній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конференції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міжнародною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участю</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«Проблеми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розвитку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публічного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Україні»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Львів</w:t>
      </w:r>
      <w:r w:rsidRPr="00B51558">
        <w:rPr>
          <w:rFonts w:ascii="Trebuchet MS" w:eastAsia="Trebuchet MS" w:hAnsi="Trebuchet MS" w:cs="Trebuchet MS"/>
          <w:b/>
          <w:bCs/>
          <w:color w:val="000000"/>
          <w:kern w:val="0"/>
          <w:sz w:val="26"/>
          <w:szCs w:val="26"/>
          <w:lang w:eastAsia="ru-RU" w:bidi="ru-RU"/>
        </w:rPr>
        <w:t xml:space="preserve">, 2016 </w:t>
      </w:r>
      <w:r w:rsidRPr="00B51558">
        <w:rPr>
          <w:rFonts w:ascii="Trebuchet MS" w:eastAsia="Trebuchet MS" w:hAnsi="Trebuchet MS" w:cs="Trebuchet MS" w:hint="eastAsia"/>
          <w:b/>
          <w:bCs/>
          <w:color w:val="000000"/>
          <w:kern w:val="0"/>
          <w:sz w:val="26"/>
          <w:szCs w:val="26"/>
          <w:lang w:eastAsia="ru-RU" w:bidi="ru-RU"/>
        </w:rPr>
        <w:t>р</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Публікації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Основні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положення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дисертаційної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роботи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викладено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9 </w:t>
      </w:r>
      <w:r w:rsidRPr="00B51558">
        <w:rPr>
          <w:rFonts w:ascii="Trebuchet MS" w:eastAsia="Trebuchet MS" w:hAnsi="Trebuchet MS" w:cs="Trebuchet MS" w:hint="eastAsia"/>
          <w:b/>
          <w:bCs/>
          <w:color w:val="000000"/>
          <w:kern w:val="0"/>
          <w:sz w:val="26"/>
          <w:szCs w:val="26"/>
          <w:lang w:eastAsia="ru-RU" w:bidi="ru-RU"/>
        </w:rPr>
        <w:t>друкованих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працях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загальним</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обсягом</w:t>
      </w:r>
      <w:r w:rsidRPr="00B51558">
        <w:rPr>
          <w:rFonts w:ascii="Trebuchet MS" w:eastAsia="Trebuchet MS" w:hAnsi="Trebuchet MS" w:cs="Trebuchet MS"/>
          <w:b/>
          <w:bCs/>
          <w:color w:val="000000"/>
          <w:kern w:val="0"/>
          <w:sz w:val="26"/>
          <w:szCs w:val="26"/>
          <w:lang w:eastAsia="ru-RU" w:bidi="ru-RU"/>
        </w:rPr>
        <w:t xml:space="preserve"> 4,75 </w:t>
      </w:r>
      <w:r w:rsidRPr="00B51558">
        <w:rPr>
          <w:rFonts w:ascii="Trebuchet MS" w:eastAsia="Trebuchet MS" w:hAnsi="Trebuchet MS" w:cs="Trebuchet MS" w:hint="eastAsia"/>
          <w:b/>
          <w:bCs/>
          <w:color w:val="000000"/>
          <w:kern w:val="0"/>
          <w:sz w:val="26"/>
          <w:szCs w:val="26"/>
          <w:lang w:eastAsia="ru-RU" w:bidi="ru-RU"/>
        </w:rPr>
        <w:t>д</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6 </w:t>
      </w:r>
      <w:r w:rsidRPr="00B51558">
        <w:rPr>
          <w:rFonts w:ascii="Trebuchet MS" w:eastAsia="Trebuchet MS" w:hAnsi="Trebuchet MS" w:cs="Trebuchet MS" w:hint="eastAsia"/>
          <w:b/>
          <w:bCs/>
          <w:color w:val="000000"/>
          <w:kern w:val="0"/>
          <w:sz w:val="26"/>
          <w:szCs w:val="26"/>
          <w:lang w:eastAsia="ru-RU" w:bidi="ru-RU"/>
        </w:rPr>
        <w:t>статті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фахових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виданнях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державного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управління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яких</w:t>
      </w:r>
      <w:r w:rsidRPr="00B51558">
        <w:rPr>
          <w:rFonts w:ascii="Trebuchet MS" w:eastAsia="Trebuchet MS" w:hAnsi="Trebuchet MS" w:cs="Trebuchet MS"/>
          <w:b/>
          <w:bCs/>
          <w:color w:val="000000"/>
          <w:kern w:val="0"/>
          <w:sz w:val="26"/>
          <w:szCs w:val="26"/>
          <w:lang w:eastAsia="ru-RU" w:bidi="ru-RU"/>
        </w:rPr>
        <w:t xml:space="preserve"> 2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статті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виданнях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що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входять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міжнародних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наукометричних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баз</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даних</w:t>
      </w:r>
      <w:r w:rsidRPr="00B51558">
        <w:rPr>
          <w:rFonts w:ascii="Trebuchet MS" w:eastAsia="Trebuchet MS" w:hAnsi="Trebuchet MS" w:cs="Trebuchet MS"/>
          <w:b/>
          <w:bCs/>
          <w:color w:val="000000"/>
          <w:kern w:val="0"/>
          <w:sz w:val="26"/>
          <w:szCs w:val="26"/>
          <w:lang w:eastAsia="ru-RU" w:bidi="ru-RU"/>
        </w:rPr>
        <w:t xml:space="preserve">), 3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матеріали</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конференцій</w:t>
      </w:r>
      <w:r w:rsidRPr="00B51558">
        <w:rPr>
          <w:rFonts w:ascii="Trebuchet MS" w:eastAsia="Trebuchet MS" w:hAnsi="Trebuchet MS" w:cs="Trebuchet MS"/>
          <w:b/>
          <w:bCs/>
          <w:color w:val="000000"/>
          <w:kern w:val="0"/>
          <w:sz w:val="26"/>
          <w:szCs w:val="26"/>
          <w:lang w:eastAsia="ru-RU" w:bidi="ru-RU"/>
        </w:rPr>
        <w:t>.</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hint="eastAsia"/>
          <w:b/>
          <w:bCs/>
          <w:color w:val="000000"/>
          <w:kern w:val="0"/>
          <w:sz w:val="26"/>
          <w:szCs w:val="26"/>
          <w:lang w:eastAsia="ru-RU" w:bidi="ru-RU"/>
        </w:rPr>
        <w:t>Структура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й</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обсяг</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Робота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складається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вступу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трьох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висновків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списку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і</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двох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додатків</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Загальний</w:t>
      </w:r>
    </w:p>
    <w:p w:rsidR="00B51558" w:rsidRPr="00B51558" w:rsidRDefault="00B51558" w:rsidP="00B51558">
      <w:pPr>
        <w:rPr>
          <w:rFonts w:ascii="Trebuchet MS" w:eastAsia="Trebuchet MS" w:hAnsi="Trebuchet MS" w:cs="Trebuchet MS"/>
          <w:b/>
          <w:bCs/>
          <w:color w:val="000000"/>
          <w:kern w:val="0"/>
          <w:sz w:val="26"/>
          <w:szCs w:val="26"/>
          <w:lang w:eastAsia="ru-RU" w:bidi="ru-RU"/>
        </w:rPr>
      </w:pPr>
      <w:r w:rsidRPr="00B51558">
        <w:rPr>
          <w:rFonts w:ascii="Trebuchet MS" w:eastAsia="Trebuchet MS" w:hAnsi="Trebuchet MS" w:cs="Trebuchet MS"/>
          <w:b/>
          <w:bCs/>
          <w:color w:val="000000"/>
          <w:kern w:val="0"/>
          <w:sz w:val="26"/>
          <w:szCs w:val="26"/>
          <w:lang w:eastAsia="ru-RU" w:bidi="ru-RU"/>
        </w:rPr>
        <w:t xml:space="preserve"> </w:t>
      </w:r>
    </w:p>
    <w:p w:rsidR="008B47F8" w:rsidRDefault="00B51558" w:rsidP="00B51558">
      <w:pPr>
        <w:rPr>
          <w:rFonts w:ascii="Trebuchet MS" w:eastAsia="Trebuchet MS" w:hAnsi="Trebuchet MS" w:cs="Trebuchet MS"/>
          <w:b/>
          <w:bCs/>
          <w:color w:val="000000"/>
          <w:kern w:val="0"/>
          <w:sz w:val="26"/>
          <w:szCs w:val="26"/>
          <w:lang w:val="en-US" w:eastAsia="ru-RU" w:bidi="ru-RU"/>
        </w:rPr>
      </w:pPr>
      <w:r w:rsidRPr="00B51558">
        <w:rPr>
          <w:rFonts w:ascii="Trebuchet MS" w:eastAsia="Trebuchet MS" w:hAnsi="Trebuchet MS" w:cs="Trebuchet MS" w:hint="eastAsia"/>
          <w:b/>
          <w:bCs/>
          <w:color w:val="000000"/>
          <w:kern w:val="0"/>
          <w:sz w:val="26"/>
          <w:szCs w:val="26"/>
          <w:lang w:eastAsia="ru-RU" w:bidi="ru-RU"/>
        </w:rPr>
        <w:t>обсяг</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дисертації</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205 </w:t>
      </w:r>
      <w:r w:rsidRPr="00B51558">
        <w:rPr>
          <w:rFonts w:ascii="Trebuchet MS" w:eastAsia="Trebuchet MS" w:hAnsi="Trebuchet MS" w:cs="Trebuchet MS" w:hint="eastAsia"/>
          <w:b/>
          <w:bCs/>
          <w:color w:val="000000"/>
          <w:kern w:val="0"/>
          <w:sz w:val="26"/>
          <w:szCs w:val="26"/>
          <w:lang w:eastAsia="ru-RU" w:bidi="ru-RU"/>
        </w:rPr>
        <w:t>сторінок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Робота</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містить</w:t>
      </w:r>
      <w:r w:rsidRPr="00B51558">
        <w:rPr>
          <w:rFonts w:ascii="Trebuchet MS" w:eastAsia="Trebuchet MS" w:hAnsi="Trebuchet MS" w:cs="Trebuchet MS"/>
          <w:b/>
          <w:bCs/>
          <w:color w:val="000000"/>
          <w:kern w:val="0"/>
          <w:sz w:val="26"/>
          <w:szCs w:val="26"/>
          <w:lang w:eastAsia="ru-RU" w:bidi="ru-RU"/>
        </w:rPr>
        <w:t xml:space="preserve"> 4 </w:t>
      </w:r>
      <w:r w:rsidRPr="00B51558">
        <w:rPr>
          <w:rFonts w:ascii="Trebuchet MS" w:eastAsia="Trebuchet MS" w:hAnsi="Trebuchet MS" w:cs="Trebuchet MS" w:hint="eastAsia"/>
          <w:b/>
          <w:bCs/>
          <w:color w:val="000000"/>
          <w:kern w:val="0"/>
          <w:sz w:val="26"/>
          <w:szCs w:val="26"/>
          <w:lang w:eastAsia="ru-RU" w:bidi="ru-RU"/>
        </w:rPr>
        <w:t>рисунки</w:t>
      </w:r>
      <w:r w:rsidRPr="00B51558">
        <w:rPr>
          <w:rFonts w:ascii="Trebuchet MS" w:eastAsia="Trebuchet MS" w:hAnsi="Trebuchet MS" w:cs="Trebuchet MS"/>
          <w:b/>
          <w:bCs/>
          <w:color w:val="000000"/>
          <w:kern w:val="0"/>
          <w:sz w:val="26"/>
          <w:szCs w:val="26"/>
          <w:lang w:eastAsia="ru-RU" w:bidi="ru-RU"/>
        </w:rPr>
        <w:t xml:space="preserve">, 10 </w:t>
      </w:r>
      <w:r w:rsidRPr="00B51558">
        <w:rPr>
          <w:rFonts w:ascii="Trebuchet MS" w:eastAsia="Trebuchet MS" w:hAnsi="Trebuchet MS" w:cs="Trebuchet MS" w:hint="eastAsia"/>
          <w:b/>
          <w:bCs/>
          <w:color w:val="000000"/>
          <w:kern w:val="0"/>
          <w:sz w:val="26"/>
          <w:szCs w:val="26"/>
          <w:lang w:eastAsia="ru-RU" w:bidi="ru-RU"/>
        </w:rPr>
        <w:t>таблиць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Список</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використаних</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джерел</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включає</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першого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85 </w:t>
      </w:r>
      <w:r w:rsidRPr="00B51558">
        <w:rPr>
          <w:rFonts w:ascii="Trebuchet MS" w:eastAsia="Trebuchet MS" w:hAnsi="Trebuchet MS" w:cs="Trebuchet MS" w:hint="eastAsia"/>
          <w:b/>
          <w:bCs/>
          <w:color w:val="000000"/>
          <w:kern w:val="0"/>
          <w:sz w:val="26"/>
          <w:szCs w:val="26"/>
          <w:lang w:eastAsia="ru-RU" w:bidi="ru-RU"/>
        </w:rPr>
        <w:t>найменувань</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другого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71 </w:t>
      </w:r>
      <w:r w:rsidRPr="00B51558">
        <w:rPr>
          <w:rFonts w:ascii="Trebuchet MS" w:eastAsia="Trebuchet MS" w:hAnsi="Trebuchet MS" w:cs="Trebuchet MS" w:hint="eastAsia"/>
          <w:b/>
          <w:bCs/>
          <w:color w:val="000000"/>
          <w:kern w:val="0"/>
          <w:sz w:val="26"/>
          <w:szCs w:val="26"/>
          <w:lang w:eastAsia="ru-RU" w:bidi="ru-RU"/>
        </w:rPr>
        <w:t>найменування</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до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третього</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розділу</w:t>
      </w:r>
      <w:r w:rsidRPr="00B51558">
        <w:rPr>
          <w:rFonts w:ascii="Trebuchet MS" w:eastAsia="Trebuchet MS" w:hAnsi="Trebuchet MS" w:cs="Trebuchet MS"/>
          <w:b/>
          <w:bCs/>
          <w:color w:val="000000"/>
          <w:kern w:val="0"/>
          <w:sz w:val="26"/>
          <w:szCs w:val="26"/>
          <w:lang w:eastAsia="ru-RU" w:bidi="ru-RU"/>
        </w:rPr>
        <w:t xml:space="preserve"> </w:t>
      </w:r>
      <w:r w:rsidRPr="00B51558">
        <w:rPr>
          <w:rFonts w:ascii="Trebuchet MS" w:eastAsia="Trebuchet MS" w:hAnsi="Trebuchet MS" w:cs="Trebuchet MS" w:hint="eastAsia"/>
          <w:b/>
          <w:bCs/>
          <w:color w:val="000000"/>
          <w:kern w:val="0"/>
          <w:sz w:val="26"/>
          <w:szCs w:val="26"/>
          <w:lang w:eastAsia="ru-RU" w:bidi="ru-RU"/>
        </w:rPr>
        <w:t>–</w:t>
      </w:r>
      <w:r w:rsidRPr="00B51558">
        <w:rPr>
          <w:rFonts w:ascii="Trebuchet MS" w:eastAsia="Trebuchet MS" w:hAnsi="Trebuchet MS" w:cs="Trebuchet MS"/>
          <w:b/>
          <w:bCs/>
          <w:color w:val="000000"/>
          <w:kern w:val="0"/>
          <w:sz w:val="26"/>
          <w:szCs w:val="26"/>
          <w:lang w:eastAsia="ru-RU" w:bidi="ru-RU"/>
        </w:rPr>
        <w:t xml:space="preserve"> 45 </w:t>
      </w:r>
      <w:r w:rsidRPr="00B51558">
        <w:rPr>
          <w:rFonts w:ascii="Trebuchet MS" w:eastAsia="Trebuchet MS" w:hAnsi="Trebuchet MS" w:cs="Trebuchet MS" w:hint="eastAsia"/>
          <w:b/>
          <w:bCs/>
          <w:color w:val="000000"/>
          <w:kern w:val="0"/>
          <w:sz w:val="26"/>
          <w:szCs w:val="26"/>
          <w:lang w:eastAsia="ru-RU" w:bidi="ru-RU"/>
        </w:rPr>
        <w:t>найменувань</w:t>
      </w:r>
      <w:r w:rsidRPr="00B51558">
        <w:rPr>
          <w:rFonts w:ascii="Trebuchet MS" w:eastAsia="Trebuchet MS" w:hAnsi="Trebuchet MS" w:cs="Trebuchet MS"/>
          <w:b/>
          <w:bCs/>
          <w:color w:val="000000"/>
          <w:kern w:val="0"/>
          <w:sz w:val="26"/>
          <w:szCs w:val="26"/>
          <w:lang w:eastAsia="ru-RU" w:bidi="ru-RU"/>
        </w:rPr>
        <w:t>.</w:t>
      </w:r>
    </w:p>
    <w:p w:rsidR="00B51558" w:rsidRDefault="00B51558" w:rsidP="00B51558">
      <w:pPr>
        <w:rPr>
          <w:rFonts w:ascii="Trebuchet MS" w:eastAsia="Trebuchet MS" w:hAnsi="Trebuchet MS" w:cs="Trebuchet MS"/>
          <w:b/>
          <w:bCs/>
          <w:color w:val="000000"/>
          <w:kern w:val="0"/>
          <w:sz w:val="26"/>
          <w:szCs w:val="26"/>
          <w:lang w:val="en-US" w:eastAsia="ru-RU" w:bidi="ru-RU"/>
        </w:rPr>
      </w:pPr>
    </w:p>
    <w:p w:rsidR="00B51558" w:rsidRDefault="00B51558" w:rsidP="00B51558">
      <w:pPr>
        <w:rPr>
          <w:rFonts w:ascii="Trebuchet MS" w:eastAsia="Trebuchet MS" w:hAnsi="Trebuchet MS" w:cs="Trebuchet MS"/>
          <w:b/>
          <w:bCs/>
          <w:color w:val="000000"/>
          <w:kern w:val="0"/>
          <w:sz w:val="26"/>
          <w:szCs w:val="26"/>
          <w:lang w:val="en-US" w:eastAsia="ru-RU" w:bidi="ru-RU"/>
        </w:rPr>
      </w:pPr>
    </w:p>
    <w:p w:rsidR="00B51558" w:rsidRPr="00B51558" w:rsidRDefault="00B51558" w:rsidP="00B51558">
      <w:pPr>
        <w:tabs>
          <w:tab w:val="clear" w:pos="709"/>
        </w:tabs>
        <w:suppressAutoHyphens w:val="0"/>
        <w:autoSpaceDE w:val="0"/>
        <w:autoSpaceDN w:val="0"/>
        <w:spacing w:before="69" w:after="0" w:line="240" w:lineRule="auto"/>
        <w:ind w:left="1428" w:right="575" w:firstLine="0"/>
        <w:jc w:val="center"/>
        <w:outlineLvl w:val="1"/>
        <w:rPr>
          <w:rFonts w:ascii="Times New Roman" w:eastAsia="Times New Roman" w:hAnsi="Times New Roman" w:cs="Times New Roman"/>
          <w:b/>
          <w:bCs/>
          <w:kern w:val="0"/>
          <w:sz w:val="28"/>
          <w:szCs w:val="28"/>
          <w:lang w:val="uk-UA" w:eastAsia="en-US"/>
        </w:rPr>
      </w:pPr>
      <w:r w:rsidRPr="00B51558">
        <w:rPr>
          <w:rFonts w:ascii="Times New Roman" w:eastAsia="Times New Roman" w:hAnsi="Times New Roman" w:cs="Times New Roman"/>
          <w:b/>
          <w:bCs/>
          <w:kern w:val="0"/>
          <w:sz w:val="28"/>
          <w:szCs w:val="28"/>
          <w:lang w:val="uk-UA" w:eastAsia="en-US"/>
        </w:rPr>
        <w:t>ВИСНОВКИ</w:t>
      </w:r>
    </w:p>
    <w:p w:rsidR="00B51558" w:rsidRPr="00B51558" w:rsidRDefault="00B51558" w:rsidP="00B5155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B51558" w:rsidRPr="00B51558" w:rsidRDefault="00B51558" w:rsidP="00B51558">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5"/>
          <w:szCs w:val="28"/>
          <w:lang w:val="uk-UA" w:eastAsia="en-US"/>
        </w:rPr>
      </w:pPr>
    </w:p>
    <w:p w:rsidR="00B51558" w:rsidRPr="00B51558" w:rsidRDefault="00B51558" w:rsidP="00B51558">
      <w:pPr>
        <w:tabs>
          <w:tab w:val="clear" w:pos="709"/>
        </w:tabs>
        <w:suppressAutoHyphens w:val="0"/>
        <w:autoSpaceDE w:val="0"/>
        <w:autoSpaceDN w:val="0"/>
        <w:spacing w:after="0" w:line="360" w:lineRule="auto"/>
        <w:ind w:left="336" w:right="190" w:firstLine="707"/>
        <w:rPr>
          <w:rFonts w:ascii="Times New Roman" w:eastAsia="Times New Roman" w:hAnsi="Times New Roman" w:cs="Times New Roman"/>
          <w:kern w:val="0"/>
          <w:sz w:val="28"/>
          <w:szCs w:val="28"/>
          <w:lang w:val="uk-UA" w:eastAsia="en-US"/>
        </w:rPr>
      </w:pPr>
      <w:r w:rsidRPr="00B51558">
        <w:rPr>
          <w:rFonts w:ascii="Times New Roman" w:eastAsia="Times New Roman" w:hAnsi="Times New Roman" w:cs="Times New Roman"/>
          <w:kern w:val="0"/>
          <w:sz w:val="28"/>
          <w:szCs w:val="28"/>
          <w:lang w:val="uk-UA" w:eastAsia="en-US"/>
        </w:rPr>
        <w:t>У дисертації узагальнено та вирішено актуальне наукове завдання, що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полягає</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розробці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теоретико-методичних</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засад</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удосконалення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механізмів</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державного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управління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системою</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освіти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середнього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медичного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персоналу</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w:t>
      </w:r>
      <w:r w:rsidRPr="00B51558">
        <w:rPr>
          <w:rFonts w:ascii="Times New Roman" w:eastAsia="Times New Roman" w:hAnsi="Times New Roman" w:cs="Times New Roman"/>
          <w:spacing w:val="-67"/>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Україні;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сформульовано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наукові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підходи,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що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забезпечують</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теоретичне</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й</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практичне використання отриманих результатів і дають підстави зробити такі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висновки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та пропозиції.</w:t>
      </w:r>
    </w:p>
    <w:p w:rsidR="00B51558" w:rsidRPr="00B51558" w:rsidRDefault="00B51558" w:rsidP="00B51558">
      <w:pPr>
        <w:numPr>
          <w:ilvl w:val="0"/>
          <w:numId w:val="21"/>
        </w:numPr>
        <w:tabs>
          <w:tab w:val="clear" w:pos="709"/>
          <w:tab w:val="left" w:pos="1326"/>
        </w:tabs>
        <w:suppressAutoHyphens w:val="0"/>
        <w:autoSpaceDE w:val="0"/>
        <w:autoSpaceDN w:val="0"/>
        <w:spacing w:after="0" w:line="360" w:lineRule="auto"/>
        <w:ind w:right="191"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основі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дослідження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системи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7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7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як</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об’єкта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державного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управління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визначено,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вона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потребує</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модернізації під впливом таких новітніх чинників впливу на освітній процес, як</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реформування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національної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системи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охорони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здоров’я;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глобалізація,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зумовлює</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зростання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потреби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середньому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медичному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країнах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Європейського Союзу з одночасним пом’якшенням вимог щодо нострифікації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професійних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компетентностей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привабливим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(порівняно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вітчизняним)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матеріальним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забезпеченням праці тощо.</w:t>
      </w:r>
    </w:p>
    <w:p w:rsidR="00B51558" w:rsidRPr="00B51558" w:rsidRDefault="00B51558" w:rsidP="00B51558">
      <w:pPr>
        <w:tabs>
          <w:tab w:val="clear" w:pos="709"/>
        </w:tabs>
        <w:suppressAutoHyphens w:val="0"/>
        <w:autoSpaceDE w:val="0"/>
        <w:autoSpaceDN w:val="0"/>
        <w:spacing w:after="0" w:line="360" w:lineRule="auto"/>
        <w:ind w:left="336" w:right="187" w:firstLine="707"/>
        <w:rPr>
          <w:rFonts w:ascii="Times New Roman" w:eastAsia="Times New Roman" w:hAnsi="Times New Roman" w:cs="Times New Roman"/>
          <w:kern w:val="0"/>
          <w:sz w:val="28"/>
          <w:szCs w:val="28"/>
          <w:lang w:val="uk-UA" w:eastAsia="en-US"/>
        </w:rPr>
      </w:pPr>
      <w:r w:rsidRPr="00B51558">
        <w:rPr>
          <w:rFonts w:ascii="Times New Roman" w:eastAsia="Times New Roman" w:hAnsi="Times New Roman" w:cs="Times New Roman"/>
          <w:kern w:val="0"/>
          <w:sz w:val="28"/>
          <w:szCs w:val="28"/>
          <w:lang w:val="uk-UA" w:eastAsia="en-US"/>
        </w:rPr>
        <w:t>Також виявлено особливості механізмів державного управління системою</w:t>
      </w:r>
      <w:r w:rsidRPr="00B51558">
        <w:rPr>
          <w:rFonts w:ascii="Times New Roman" w:eastAsia="Times New Roman" w:hAnsi="Times New Roman" w:cs="Times New Roman"/>
          <w:spacing w:val="-67"/>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освіти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середнього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медичного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персоналу,</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які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спричинені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специфічними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характеристиками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національної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системи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охорони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здоров’я.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Встановлено,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що</w:t>
      </w:r>
      <w:r w:rsidRPr="00B51558">
        <w:rPr>
          <w:rFonts w:ascii="Times New Roman" w:eastAsia="Times New Roman" w:hAnsi="Times New Roman" w:cs="Times New Roman"/>
          <w:spacing w:val="-67"/>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основними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завданнями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державного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управління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системою</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медичної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освіти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є</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підвищення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якості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знань</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випускників</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закладів</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освіти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та</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забезпечення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їх</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відповідності міжнародним стандартам.</w:t>
      </w:r>
    </w:p>
    <w:p w:rsidR="00B51558" w:rsidRPr="00B51558" w:rsidRDefault="00B51558" w:rsidP="00B51558">
      <w:pPr>
        <w:numPr>
          <w:ilvl w:val="0"/>
          <w:numId w:val="21"/>
        </w:numPr>
        <w:tabs>
          <w:tab w:val="clear" w:pos="709"/>
          <w:tab w:val="left" w:pos="1326"/>
        </w:tabs>
        <w:suppressAutoHyphens w:val="0"/>
        <w:autoSpaceDE w:val="0"/>
        <w:autoSpaceDN w:val="0"/>
        <w:spacing w:after="0" w:line="360" w:lineRule="auto"/>
        <w:ind w:right="188"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основі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здійснення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історико-географічного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аналізу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розвитку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сестринської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справи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медсестринської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Україні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кордоном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визначено умовні періоди її розвитку та охарактеризовано їх. Запропоновано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виокремити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період</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умовах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євроінтеграційних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глобалізаційних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процесів»,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зумовлено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впливом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цих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чинників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 медичного персоналу</w:t>
      </w:r>
      <w:r w:rsidRPr="00B51558">
        <w:rPr>
          <w:rFonts w:ascii="Times New Roman" w:eastAsia="Times New Roman" w:hAnsi="Times New Roman" w:cs="Times New Roman"/>
          <w:spacing w:val="-5"/>
          <w:kern w:val="0"/>
          <w:sz w:val="28"/>
          <w:lang w:val="uk-UA" w:eastAsia="en-US"/>
        </w:rPr>
        <w:t xml:space="preserve"> </w:t>
      </w:r>
      <w:r w:rsidRPr="00B51558">
        <w:rPr>
          <w:rFonts w:ascii="Times New Roman" w:eastAsia="Times New Roman" w:hAnsi="Times New Roman" w:cs="Times New Roman"/>
          <w:kern w:val="0"/>
          <w:sz w:val="28"/>
          <w:lang w:val="uk-UA" w:eastAsia="en-US"/>
        </w:rPr>
        <w:t>сьогодення.</w:t>
      </w:r>
    </w:p>
    <w:p w:rsidR="00B51558" w:rsidRPr="00B51558" w:rsidRDefault="00B51558" w:rsidP="00B51558">
      <w:pPr>
        <w:tabs>
          <w:tab w:val="clear" w:pos="709"/>
        </w:tabs>
        <w:suppressAutoHyphens w:val="0"/>
        <w:autoSpaceDE w:val="0"/>
        <w:autoSpaceDN w:val="0"/>
        <w:spacing w:before="2" w:after="0" w:line="360" w:lineRule="auto"/>
        <w:ind w:left="336" w:right="193" w:firstLine="707"/>
        <w:rPr>
          <w:rFonts w:ascii="Times New Roman" w:eastAsia="Times New Roman" w:hAnsi="Times New Roman" w:cs="Times New Roman"/>
          <w:kern w:val="0"/>
          <w:sz w:val="28"/>
          <w:szCs w:val="28"/>
          <w:lang w:val="uk-UA" w:eastAsia="en-US"/>
        </w:rPr>
      </w:pPr>
      <w:r w:rsidRPr="00B51558">
        <w:rPr>
          <w:rFonts w:ascii="Times New Roman" w:eastAsia="Times New Roman" w:hAnsi="Times New Roman" w:cs="Times New Roman"/>
          <w:kern w:val="0"/>
          <w:sz w:val="28"/>
          <w:szCs w:val="28"/>
          <w:lang w:val="uk-UA" w:eastAsia="en-US"/>
        </w:rPr>
        <w:t>Досліджено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й</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виокремлено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кращі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практики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державного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управління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освітою середнього медичного персоналу в Україні та за кордоном. Визначено,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що</w:t>
      </w:r>
      <w:r w:rsidRPr="00B51558">
        <w:rPr>
          <w:rFonts w:ascii="Times New Roman" w:eastAsia="Times New Roman" w:hAnsi="Times New Roman" w:cs="Times New Roman"/>
          <w:spacing w:val="40"/>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національна</w:t>
      </w:r>
      <w:r w:rsidRPr="00B51558">
        <w:rPr>
          <w:rFonts w:ascii="Times New Roman" w:eastAsia="Times New Roman" w:hAnsi="Times New Roman" w:cs="Times New Roman"/>
          <w:spacing w:val="37"/>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система</w:t>
      </w:r>
      <w:r w:rsidRPr="00B51558">
        <w:rPr>
          <w:rFonts w:ascii="Times New Roman" w:eastAsia="Times New Roman" w:hAnsi="Times New Roman" w:cs="Times New Roman"/>
          <w:spacing w:val="39"/>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освіти</w:t>
      </w:r>
      <w:r w:rsidRPr="00B51558">
        <w:rPr>
          <w:rFonts w:ascii="Times New Roman" w:eastAsia="Times New Roman" w:hAnsi="Times New Roman" w:cs="Times New Roman"/>
          <w:spacing w:val="39"/>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середнього</w:t>
      </w:r>
      <w:r w:rsidRPr="00B51558">
        <w:rPr>
          <w:rFonts w:ascii="Times New Roman" w:eastAsia="Times New Roman" w:hAnsi="Times New Roman" w:cs="Times New Roman"/>
          <w:spacing w:val="40"/>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медичного</w:t>
      </w:r>
      <w:r w:rsidRPr="00B51558">
        <w:rPr>
          <w:rFonts w:ascii="Times New Roman" w:eastAsia="Times New Roman" w:hAnsi="Times New Roman" w:cs="Times New Roman"/>
          <w:spacing w:val="40"/>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персоналу,</w:t>
      </w:r>
      <w:r w:rsidRPr="00B51558">
        <w:rPr>
          <w:rFonts w:ascii="Times New Roman" w:eastAsia="Times New Roman" w:hAnsi="Times New Roman" w:cs="Times New Roman"/>
          <w:spacing w:val="38"/>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порівняно</w:t>
      </w:r>
      <w:r w:rsidRPr="00B51558">
        <w:rPr>
          <w:rFonts w:ascii="Times New Roman" w:eastAsia="Times New Roman" w:hAnsi="Times New Roman" w:cs="Times New Roman"/>
          <w:spacing w:val="40"/>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w:t>
      </w:r>
    </w:p>
    <w:p w:rsidR="00B51558" w:rsidRPr="00B51558" w:rsidRDefault="00B51558" w:rsidP="00B51558">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B51558" w:rsidRPr="00B51558" w:rsidSect="00B51558">
          <w:type w:val="continuous"/>
          <w:pgSz w:w="11910" w:h="16840"/>
          <w:pgMar w:top="760" w:right="660" w:bottom="280" w:left="1080" w:header="720" w:footer="720" w:gutter="0"/>
          <w:cols w:space="720"/>
        </w:sectPr>
      </w:pPr>
    </w:p>
    <w:p w:rsidR="00B51558" w:rsidRPr="00B51558" w:rsidRDefault="00B51558" w:rsidP="00B51558">
      <w:pPr>
        <w:tabs>
          <w:tab w:val="clear" w:pos="709"/>
        </w:tabs>
        <w:suppressAutoHyphens w:val="0"/>
        <w:autoSpaceDE w:val="0"/>
        <w:autoSpaceDN w:val="0"/>
        <w:spacing w:before="64" w:after="0" w:line="360" w:lineRule="auto"/>
        <w:ind w:left="336" w:right="189" w:firstLine="0"/>
        <w:rPr>
          <w:rFonts w:ascii="Times New Roman" w:eastAsia="Times New Roman" w:hAnsi="Times New Roman" w:cs="Times New Roman"/>
          <w:kern w:val="0"/>
          <w:sz w:val="28"/>
          <w:szCs w:val="28"/>
          <w:lang w:val="uk-UA" w:eastAsia="en-US"/>
        </w:rPr>
      </w:pPr>
      <w:r w:rsidRPr="00B51558">
        <w:rPr>
          <w:rFonts w:ascii="Times New Roman" w:eastAsia="Times New Roman" w:hAnsi="Times New Roman" w:cs="Times New Roman"/>
          <w:kern w:val="0"/>
          <w:sz w:val="28"/>
          <w:szCs w:val="28"/>
          <w:lang w:val="uk-UA" w:eastAsia="en-US"/>
        </w:rPr>
        <w:t>міжнародними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аналогами,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потребує</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суттєвої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модернізації,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зокрема</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щодо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наукової компоненти, а саме сприяння науковим дослідженням (формування й</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розвиток інституційних механізмів (аспірантура, докторантура) з можливістю</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подальшого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відокремлення</w:t>
      </w:r>
      <w:r w:rsidRPr="00B51558">
        <w:rPr>
          <w:rFonts w:ascii="Times New Roman" w:eastAsia="Times New Roman" w:hAnsi="Times New Roman" w:cs="Times New Roman"/>
          <w:spacing w:val="-2"/>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самостійної наукової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спеціальності).</w:t>
      </w:r>
    </w:p>
    <w:p w:rsidR="00B51558" w:rsidRPr="00B51558" w:rsidRDefault="00B51558" w:rsidP="00B51558">
      <w:pPr>
        <w:numPr>
          <w:ilvl w:val="0"/>
          <w:numId w:val="21"/>
        </w:numPr>
        <w:tabs>
          <w:tab w:val="clear" w:pos="709"/>
          <w:tab w:val="left" w:pos="1326"/>
          <w:tab w:val="left" w:pos="2207"/>
          <w:tab w:val="left" w:pos="3591"/>
          <w:tab w:val="left" w:pos="4490"/>
          <w:tab w:val="left" w:pos="5404"/>
          <w:tab w:val="left" w:pos="7086"/>
          <w:tab w:val="left" w:pos="8837"/>
        </w:tabs>
        <w:suppressAutoHyphens w:val="0"/>
        <w:autoSpaceDE w:val="0"/>
        <w:autoSpaceDN w:val="0"/>
        <w:spacing w:after="0" w:line="360" w:lineRule="auto"/>
        <w:ind w:right="186"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Охарактеризовано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місце</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системі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державного управління медичною освітою як основної категорії працівників 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медичній сфері України. Процес реформування національної системи охорони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здоров’я передбачає перерозподіл функціональних обов’язків між лікарями 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середнім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медичним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персоналом,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спричиняє</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потребу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змінах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існуючих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підходів до його освіти. Наголошено на потребі збільшення обсягів підготовки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 медичного персоналу для кадрового забезпечення закладів охорони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здоров’я,</w:t>
      </w:r>
      <w:r w:rsidRPr="00B51558">
        <w:rPr>
          <w:rFonts w:ascii="Times New Roman" w:eastAsia="Times New Roman" w:hAnsi="Times New Roman" w:cs="Times New Roman"/>
          <w:kern w:val="0"/>
          <w:sz w:val="28"/>
          <w:lang w:val="uk-UA" w:eastAsia="en-US"/>
        </w:rPr>
        <w:tab/>
        <w:t>котрі</w:t>
      </w:r>
      <w:r w:rsidRPr="00B51558">
        <w:rPr>
          <w:rFonts w:ascii="Times New Roman" w:eastAsia="Times New Roman" w:hAnsi="Times New Roman" w:cs="Times New Roman"/>
          <w:kern w:val="0"/>
          <w:sz w:val="28"/>
          <w:lang w:val="uk-UA" w:eastAsia="en-US"/>
        </w:rPr>
        <w:tab/>
        <w:t>є</w:t>
      </w:r>
      <w:r w:rsidRPr="00B51558">
        <w:rPr>
          <w:rFonts w:ascii="Times New Roman" w:eastAsia="Times New Roman" w:hAnsi="Times New Roman" w:cs="Times New Roman"/>
          <w:kern w:val="0"/>
          <w:sz w:val="28"/>
          <w:lang w:val="uk-UA" w:eastAsia="en-US"/>
        </w:rPr>
        <w:tab/>
        <w:t>в</w:t>
      </w:r>
      <w:r w:rsidRPr="00B51558">
        <w:rPr>
          <w:rFonts w:ascii="Times New Roman" w:eastAsia="Times New Roman" w:hAnsi="Times New Roman" w:cs="Times New Roman"/>
          <w:kern w:val="0"/>
          <w:sz w:val="28"/>
          <w:lang w:val="uk-UA" w:eastAsia="en-US"/>
        </w:rPr>
        <w:tab/>
        <w:t>системі</w:t>
      </w:r>
      <w:r w:rsidRPr="00B51558">
        <w:rPr>
          <w:rFonts w:ascii="Times New Roman" w:eastAsia="Times New Roman" w:hAnsi="Times New Roman" w:cs="Times New Roman"/>
          <w:kern w:val="0"/>
          <w:sz w:val="28"/>
          <w:lang w:val="uk-UA" w:eastAsia="en-US"/>
        </w:rPr>
        <w:tab/>
        <w:t>надання</w:t>
      </w:r>
      <w:r w:rsidRPr="00B51558">
        <w:rPr>
          <w:rFonts w:ascii="Times New Roman" w:eastAsia="Times New Roman" w:hAnsi="Times New Roman" w:cs="Times New Roman"/>
          <w:kern w:val="0"/>
          <w:sz w:val="28"/>
          <w:lang w:val="uk-UA" w:eastAsia="en-US"/>
        </w:rPr>
        <w:tab/>
        <w:t>екстреної</w:t>
      </w:r>
      <w:r w:rsidRPr="00B51558">
        <w:rPr>
          <w:rFonts w:ascii="Times New Roman" w:eastAsia="Times New Roman" w:hAnsi="Times New Roman" w:cs="Times New Roman"/>
          <w:spacing w:val="-68"/>
          <w:kern w:val="0"/>
          <w:sz w:val="28"/>
          <w:lang w:val="uk-UA" w:eastAsia="en-US"/>
        </w:rPr>
        <w:t xml:space="preserve"> </w:t>
      </w:r>
      <w:r w:rsidRPr="00B51558">
        <w:rPr>
          <w:rFonts w:ascii="Times New Roman" w:eastAsia="Times New Roman" w:hAnsi="Times New Roman" w:cs="Times New Roman"/>
          <w:kern w:val="0"/>
          <w:sz w:val="28"/>
          <w:lang w:val="uk-UA" w:eastAsia="en-US"/>
        </w:rPr>
        <w:t>медичної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допомоги,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відповідно,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збільшення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обсягів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підвищення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післядипломної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кваліфікації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перепідготовки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фахівців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сфері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медицини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невідкладних станів. Демографічні процеси постаріння населення спричиняють</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потребу в зміні моделі надання медичної допомоги та послуг людям похилого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віку,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відповідно,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потребує</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коригування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процесу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навчання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7"/>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4"/>
          <w:kern w:val="0"/>
          <w:sz w:val="28"/>
          <w:lang w:val="uk-UA" w:eastAsia="en-US"/>
        </w:rPr>
        <w:t xml:space="preserve"> </w:t>
      </w:r>
      <w:r w:rsidRPr="00B51558">
        <w:rPr>
          <w:rFonts w:ascii="Times New Roman" w:eastAsia="Times New Roman" w:hAnsi="Times New Roman" w:cs="Times New Roman"/>
          <w:kern w:val="0"/>
          <w:sz w:val="28"/>
          <w:lang w:val="uk-UA" w:eastAsia="en-US"/>
        </w:rPr>
        <w:t>кількісних</w:t>
      </w:r>
      <w:r w:rsidRPr="00B51558">
        <w:rPr>
          <w:rFonts w:ascii="Times New Roman" w:eastAsia="Times New Roman" w:hAnsi="Times New Roman" w:cs="Times New Roman"/>
          <w:spacing w:val="-7"/>
          <w:kern w:val="0"/>
          <w:sz w:val="28"/>
          <w:lang w:val="uk-UA" w:eastAsia="en-US"/>
        </w:rPr>
        <w:t xml:space="preserve"> </w:t>
      </w:r>
      <w:r w:rsidRPr="00B51558">
        <w:rPr>
          <w:rFonts w:ascii="Times New Roman" w:eastAsia="Times New Roman" w:hAnsi="Times New Roman" w:cs="Times New Roman"/>
          <w:kern w:val="0"/>
          <w:sz w:val="28"/>
          <w:lang w:val="uk-UA" w:eastAsia="en-US"/>
        </w:rPr>
        <w:t>і</w:t>
      </w:r>
      <w:r w:rsidRPr="00B51558">
        <w:rPr>
          <w:rFonts w:ascii="Times New Roman" w:eastAsia="Times New Roman" w:hAnsi="Times New Roman" w:cs="Times New Roman"/>
          <w:spacing w:val="-2"/>
          <w:kern w:val="0"/>
          <w:sz w:val="28"/>
          <w:lang w:val="uk-UA" w:eastAsia="en-US"/>
        </w:rPr>
        <w:t xml:space="preserve"> </w:t>
      </w:r>
      <w:r w:rsidRPr="00B51558">
        <w:rPr>
          <w:rFonts w:ascii="Times New Roman" w:eastAsia="Times New Roman" w:hAnsi="Times New Roman" w:cs="Times New Roman"/>
          <w:kern w:val="0"/>
          <w:sz w:val="28"/>
          <w:lang w:val="uk-UA" w:eastAsia="en-US"/>
        </w:rPr>
        <w:t>якісних</w:t>
      </w:r>
      <w:r w:rsidRPr="00B51558">
        <w:rPr>
          <w:rFonts w:ascii="Times New Roman" w:eastAsia="Times New Roman" w:hAnsi="Times New Roman" w:cs="Times New Roman"/>
          <w:spacing w:val="-7"/>
          <w:kern w:val="0"/>
          <w:sz w:val="28"/>
          <w:lang w:val="uk-UA" w:eastAsia="en-US"/>
        </w:rPr>
        <w:t xml:space="preserve"> </w:t>
      </w:r>
      <w:r w:rsidRPr="00B51558">
        <w:rPr>
          <w:rFonts w:ascii="Times New Roman" w:eastAsia="Times New Roman" w:hAnsi="Times New Roman" w:cs="Times New Roman"/>
          <w:kern w:val="0"/>
          <w:sz w:val="28"/>
          <w:lang w:val="uk-UA" w:eastAsia="en-US"/>
        </w:rPr>
        <w:t>показників</w:t>
      </w:r>
      <w:r w:rsidRPr="00B51558">
        <w:rPr>
          <w:rFonts w:ascii="Times New Roman" w:eastAsia="Times New Roman" w:hAnsi="Times New Roman" w:cs="Times New Roman"/>
          <w:spacing w:val="-7"/>
          <w:kern w:val="0"/>
          <w:sz w:val="28"/>
          <w:lang w:val="uk-UA" w:eastAsia="en-US"/>
        </w:rPr>
        <w:t xml:space="preserve"> </w:t>
      </w:r>
      <w:r w:rsidRPr="00B51558">
        <w:rPr>
          <w:rFonts w:ascii="Times New Roman" w:eastAsia="Times New Roman" w:hAnsi="Times New Roman" w:cs="Times New Roman"/>
          <w:kern w:val="0"/>
          <w:sz w:val="28"/>
          <w:lang w:val="uk-UA" w:eastAsia="en-US"/>
        </w:rPr>
        <w:t>його</w:t>
      </w:r>
      <w:r w:rsidRPr="00B51558">
        <w:rPr>
          <w:rFonts w:ascii="Times New Roman" w:eastAsia="Times New Roman" w:hAnsi="Times New Roman" w:cs="Times New Roman"/>
          <w:spacing w:val="-6"/>
          <w:kern w:val="0"/>
          <w:sz w:val="28"/>
          <w:lang w:val="uk-UA" w:eastAsia="en-US"/>
        </w:rPr>
        <w:t xml:space="preserve"> </w:t>
      </w:r>
      <w:r w:rsidRPr="00B51558">
        <w:rPr>
          <w:rFonts w:ascii="Times New Roman" w:eastAsia="Times New Roman" w:hAnsi="Times New Roman" w:cs="Times New Roman"/>
          <w:kern w:val="0"/>
          <w:sz w:val="28"/>
          <w:lang w:val="uk-UA" w:eastAsia="en-US"/>
        </w:rPr>
        <w:t>підготовки.</w:t>
      </w:r>
    </w:p>
    <w:p w:rsidR="00B51558" w:rsidRPr="00B51558" w:rsidRDefault="00B51558" w:rsidP="00B51558">
      <w:pPr>
        <w:numPr>
          <w:ilvl w:val="0"/>
          <w:numId w:val="21"/>
        </w:numPr>
        <w:tabs>
          <w:tab w:val="clear" w:pos="709"/>
          <w:tab w:val="left" w:pos="1326"/>
        </w:tabs>
        <w:suppressAutoHyphens w:val="0"/>
        <w:autoSpaceDE w:val="0"/>
        <w:autoSpaceDN w:val="0"/>
        <w:spacing w:before="1" w:after="0" w:line="360" w:lineRule="auto"/>
        <w:ind w:right="185"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підставі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аналізу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чинної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нормативно-правової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бази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державного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управління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системою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розроблено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пропозиції щодо її покращення, зокрема щодо регулювання процесу контролю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якості медичної освіти. Для цього запропоновано ввести Єдиний державний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кваліфікаційний іспит, побудований за прикладом NCLEX-PN, що дасть змогу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підвищити</w:t>
      </w:r>
      <w:r w:rsidRPr="00B51558">
        <w:rPr>
          <w:rFonts w:ascii="Times New Roman" w:eastAsia="Times New Roman" w:hAnsi="Times New Roman" w:cs="Times New Roman"/>
          <w:spacing w:val="-3"/>
          <w:kern w:val="0"/>
          <w:sz w:val="28"/>
          <w:lang w:val="uk-UA" w:eastAsia="en-US"/>
        </w:rPr>
        <w:t xml:space="preserve"> </w:t>
      </w:r>
      <w:r w:rsidRPr="00B51558">
        <w:rPr>
          <w:rFonts w:ascii="Times New Roman" w:eastAsia="Times New Roman" w:hAnsi="Times New Roman" w:cs="Times New Roman"/>
          <w:kern w:val="0"/>
          <w:sz w:val="28"/>
          <w:lang w:val="uk-UA" w:eastAsia="en-US"/>
        </w:rPr>
        <w:t>якість</w:t>
      </w:r>
      <w:r w:rsidRPr="00B51558">
        <w:rPr>
          <w:rFonts w:ascii="Times New Roman" w:eastAsia="Times New Roman" w:hAnsi="Times New Roman" w:cs="Times New Roman"/>
          <w:spacing w:val="-4"/>
          <w:kern w:val="0"/>
          <w:sz w:val="28"/>
          <w:lang w:val="uk-UA" w:eastAsia="en-US"/>
        </w:rPr>
        <w:t xml:space="preserve"> </w:t>
      </w:r>
      <w:r w:rsidRPr="00B51558">
        <w:rPr>
          <w:rFonts w:ascii="Times New Roman" w:eastAsia="Times New Roman" w:hAnsi="Times New Roman" w:cs="Times New Roman"/>
          <w:kern w:val="0"/>
          <w:sz w:val="28"/>
          <w:lang w:val="uk-UA" w:eastAsia="en-US"/>
        </w:rPr>
        <w:t>навчання</w:t>
      </w:r>
      <w:r w:rsidRPr="00B51558">
        <w:rPr>
          <w:rFonts w:ascii="Times New Roman" w:eastAsia="Times New Roman" w:hAnsi="Times New Roman" w:cs="Times New Roman"/>
          <w:spacing w:val="-3"/>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2"/>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6"/>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7"/>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4"/>
          <w:kern w:val="0"/>
          <w:sz w:val="28"/>
          <w:lang w:val="uk-UA" w:eastAsia="en-US"/>
        </w:rPr>
        <w:t xml:space="preserve"> </w:t>
      </w:r>
      <w:r w:rsidRPr="00B51558">
        <w:rPr>
          <w:rFonts w:ascii="Times New Roman" w:eastAsia="Times New Roman" w:hAnsi="Times New Roman" w:cs="Times New Roman"/>
          <w:kern w:val="0"/>
          <w:sz w:val="28"/>
          <w:lang w:val="uk-UA" w:eastAsia="en-US"/>
        </w:rPr>
        <w:t>Україні.</w:t>
      </w:r>
    </w:p>
    <w:p w:rsidR="00B51558" w:rsidRPr="00B51558" w:rsidRDefault="00B51558" w:rsidP="00B51558">
      <w:pPr>
        <w:numPr>
          <w:ilvl w:val="0"/>
          <w:numId w:val="21"/>
        </w:numPr>
        <w:tabs>
          <w:tab w:val="clear" w:pos="709"/>
          <w:tab w:val="left" w:pos="1326"/>
        </w:tabs>
        <w:suppressAutoHyphens w:val="0"/>
        <w:autoSpaceDE w:val="0"/>
        <w:autoSpaceDN w:val="0"/>
        <w:spacing w:before="2" w:after="0" w:line="360" w:lineRule="auto"/>
        <w:ind w:right="190"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Здійснений аналіз стану підготовки середнього медичного персоналу 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Україні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засвідчив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потребу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його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вдосконаленні.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підставі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результатів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дослідження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кращих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практик</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оцінювання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якості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вищої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констатовано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неоднорідність підходів до цього процесу, різноманітність індикаторів якості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відсутність</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наукової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доказовості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(валідності)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використання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чи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іншого показника. Відзначено потребу у формуванні національної моделі якості</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вищої</w:t>
      </w:r>
      <w:r w:rsidRPr="00B51558">
        <w:rPr>
          <w:rFonts w:ascii="Times New Roman" w:eastAsia="Times New Roman" w:hAnsi="Times New Roman" w:cs="Times New Roman"/>
          <w:spacing w:val="15"/>
          <w:kern w:val="0"/>
          <w:sz w:val="28"/>
          <w:lang w:val="uk-UA" w:eastAsia="en-US"/>
        </w:rPr>
        <w:t xml:space="preserve"> </w:t>
      </w:r>
      <w:r w:rsidRPr="00B51558">
        <w:rPr>
          <w:rFonts w:ascii="Times New Roman" w:eastAsia="Times New Roman" w:hAnsi="Times New Roman" w:cs="Times New Roman"/>
          <w:kern w:val="0"/>
          <w:sz w:val="28"/>
          <w:lang w:val="uk-UA" w:eastAsia="en-US"/>
        </w:rPr>
        <w:t>медичної</w:t>
      </w:r>
      <w:r w:rsidRPr="00B51558">
        <w:rPr>
          <w:rFonts w:ascii="Times New Roman" w:eastAsia="Times New Roman" w:hAnsi="Times New Roman" w:cs="Times New Roman"/>
          <w:spacing w:val="15"/>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4"/>
          <w:kern w:val="0"/>
          <w:sz w:val="28"/>
          <w:lang w:val="uk-UA" w:eastAsia="en-US"/>
        </w:rPr>
        <w:t xml:space="preserve"> </w:t>
      </w:r>
      <w:r w:rsidRPr="00B51558">
        <w:rPr>
          <w:rFonts w:ascii="Times New Roman" w:eastAsia="Times New Roman" w:hAnsi="Times New Roman" w:cs="Times New Roman"/>
          <w:kern w:val="0"/>
          <w:sz w:val="28"/>
          <w:lang w:val="uk-UA" w:eastAsia="en-US"/>
        </w:rPr>
        <w:t>загалом</w:t>
      </w:r>
      <w:r w:rsidRPr="00B51558">
        <w:rPr>
          <w:rFonts w:ascii="Times New Roman" w:eastAsia="Times New Roman" w:hAnsi="Times New Roman" w:cs="Times New Roman"/>
          <w:spacing w:val="14"/>
          <w:kern w:val="0"/>
          <w:sz w:val="28"/>
          <w:lang w:val="uk-UA" w:eastAsia="en-US"/>
        </w:rPr>
        <w:t xml:space="preserve"> </w:t>
      </w:r>
      <w:r w:rsidRPr="00B51558">
        <w:rPr>
          <w:rFonts w:ascii="Times New Roman" w:eastAsia="Times New Roman" w:hAnsi="Times New Roman" w:cs="Times New Roman"/>
          <w:kern w:val="0"/>
          <w:sz w:val="28"/>
          <w:lang w:val="uk-UA" w:eastAsia="en-US"/>
        </w:rPr>
        <w:t>і</w:t>
      </w:r>
      <w:r w:rsidRPr="00B51558">
        <w:rPr>
          <w:rFonts w:ascii="Times New Roman" w:eastAsia="Times New Roman" w:hAnsi="Times New Roman" w:cs="Times New Roman"/>
          <w:spacing w:val="15"/>
          <w:kern w:val="0"/>
          <w:sz w:val="28"/>
          <w:lang w:val="uk-UA" w:eastAsia="en-US"/>
        </w:rPr>
        <w:t xml:space="preserve"> </w:t>
      </w:r>
      <w:r w:rsidRPr="00B51558">
        <w:rPr>
          <w:rFonts w:ascii="Times New Roman" w:eastAsia="Times New Roman" w:hAnsi="Times New Roman" w:cs="Times New Roman"/>
          <w:kern w:val="0"/>
          <w:sz w:val="28"/>
          <w:lang w:val="uk-UA" w:eastAsia="en-US"/>
        </w:rPr>
        <w:t>вищої</w:t>
      </w:r>
      <w:r w:rsidRPr="00B51558">
        <w:rPr>
          <w:rFonts w:ascii="Times New Roman" w:eastAsia="Times New Roman" w:hAnsi="Times New Roman" w:cs="Times New Roman"/>
          <w:spacing w:val="12"/>
          <w:kern w:val="0"/>
          <w:sz w:val="28"/>
          <w:lang w:val="uk-UA" w:eastAsia="en-US"/>
        </w:rPr>
        <w:t xml:space="preserve"> </w:t>
      </w:r>
      <w:r w:rsidRPr="00B51558">
        <w:rPr>
          <w:rFonts w:ascii="Times New Roman" w:eastAsia="Times New Roman" w:hAnsi="Times New Roman" w:cs="Times New Roman"/>
          <w:kern w:val="0"/>
          <w:sz w:val="28"/>
          <w:lang w:val="uk-UA" w:eastAsia="en-US"/>
        </w:rPr>
        <w:t>медсестринської</w:t>
      </w:r>
      <w:r w:rsidRPr="00B51558">
        <w:rPr>
          <w:rFonts w:ascii="Times New Roman" w:eastAsia="Times New Roman" w:hAnsi="Times New Roman" w:cs="Times New Roman"/>
          <w:spacing w:val="15"/>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5"/>
          <w:kern w:val="0"/>
          <w:sz w:val="28"/>
          <w:lang w:val="uk-UA" w:eastAsia="en-US"/>
        </w:rPr>
        <w:t xml:space="preserve"> </w:t>
      </w:r>
      <w:r w:rsidRPr="00B51558">
        <w:rPr>
          <w:rFonts w:ascii="Times New Roman" w:eastAsia="Times New Roman" w:hAnsi="Times New Roman" w:cs="Times New Roman"/>
          <w:kern w:val="0"/>
          <w:sz w:val="28"/>
          <w:lang w:val="uk-UA" w:eastAsia="en-US"/>
        </w:rPr>
        <w:t>зокрема.</w:t>
      </w:r>
      <w:r w:rsidRPr="00B51558">
        <w:rPr>
          <w:rFonts w:ascii="Times New Roman" w:eastAsia="Times New Roman" w:hAnsi="Times New Roman" w:cs="Times New Roman"/>
          <w:spacing w:val="13"/>
          <w:kern w:val="0"/>
          <w:sz w:val="28"/>
          <w:lang w:val="uk-UA" w:eastAsia="en-US"/>
        </w:rPr>
        <w:t xml:space="preserve"> </w:t>
      </w:r>
      <w:r w:rsidRPr="00B51558">
        <w:rPr>
          <w:rFonts w:ascii="Times New Roman" w:eastAsia="Times New Roman" w:hAnsi="Times New Roman" w:cs="Times New Roman"/>
          <w:kern w:val="0"/>
          <w:sz w:val="28"/>
          <w:lang w:val="uk-UA" w:eastAsia="en-US"/>
        </w:rPr>
        <w:t>Іншою</w:t>
      </w:r>
    </w:p>
    <w:p w:rsidR="00B51558" w:rsidRPr="00B51558" w:rsidRDefault="00B51558" w:rsidP="00B51558">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B51558" w:rsidRPr="00B51558">
          <w:pgSz w:w="11910" w:h="16840"/>
          <w:pgMar w:top="760" w:right="660" w:bottom="280" w:left="1080" w:header="720" w:footer="720" w:gutter="0"/>
          <w:cols w:space="720"/>
        </w:sectPr>
      </w:pPr>
    </w:p>
    <w:p w:rsidR="00B51558" w:rsidRPr="00B51558" w:rsidRDefault="00B51558" w:rsidP="00B51558">
      <w:pPr>
        <w:tabs>
          <w:tab w:val="clear" w:pos="709"/>
        </w:tabs>
        <w:suppressAutoHyphens w:val="0"/>
        <w:autoSpaceDE w:val="0"/>
        <w:autoSpaceDN w:val="0"/>
        <w:spacing w:before="64" w:after="0" w:line="360" w:lineRule="auto"/>
        <w:ind w:left="336" w:right="193" w:firstLine="0"/>
        <w:rPr>
          <w:rFonts w:ascii="Times New Roman" w:eastAsia="Times New Roman" w:hAnsi="Times New Roman" w:cs="Times New Roman"/>
          <w:kern w:val="0"/>
          <w:sz w:val="28"/>
          <w:szCs w:val="28"/>
          <w:lang w:val="uk-UA" w:eastAsia="en-US"/>
        </w:rPr>
      </w:pPr>
      <w:r w:rsidRPr="00B51558">
        <w:rPr>
          <w:rFonts w:ascii="Times New Roman" w:eastAsia="Times New Roman" w:hAnsi="Times New Roman" w:cs="Times New Roman"/>
          <w:kern w:val="0"/>
          <w:sz w:val="28"/>
          <w:szCs w:val="28"/>
          <w:lang w:val="uk-UA" w:eastAsia="en-US"/>
        </w:rPr>
        <w:t>проблемою,</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яка</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потребує</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вирішення,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є</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наявність</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функціювання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внутрішньовузівської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системи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забезпечення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якості освіти.</w:t>
      </w:r>
    </w:p>
    <w:p w:rsidR="00B51558" w:rsidRPr="00B51558" w:rsidRDefault="00B51558" w:rsidP="00B51558">
      <w:pPr>
        <w:numPr>
          <w:ilvl w:val="0"/>
          <w:numId w:val="21"/>
        </w:numPr>
        <w:tabs>
          <w:tab w:val="clear" w:pos="709"/>
          <w:tab w:val="left" w:pos="1326"/>
        </w:tabs>
        <w:suppressAutoHyphens w:val="0"/>
        <w:autoSpaceDE w:val="0"/>
        <w:autoSpaceDN w:val="0"/>
        <w:spacing w:before="2" w:after="0" w:line="360" w:lineRule="auto"/>
        <w:ind w:right="188"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Встановлено,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державне</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управління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якістю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10"/>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11"/>
          <w:kern w:val="0"/>
          <w:sz w:val="28"/>
          <w:lang w:val="uk-UA" w:eastAsia="en-US"/>
        </w:rPr>
        <w:t xml:space="preserve"> </w:t>
      </w:r>
      <w:r w:rsidRPr="00B51558">
        <w:rPr>
          <w:rFonts w:ascii="Times New Roman" w:eastAsia="Times New Roman" w:hAnsi="Times New Roman" w:cs="Times New Roman"/>
          <w:kern w:val="0"/>
          <w:sz w:val="28"/>
          <w:lang w:val="uk-UA" w:eastAsia="en-US"/>
        </w:rPr>
        <w:t>є</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невід’ємним</w:t>
      </w:r>
      <w:r w:rsidRPr="00B51558">
        <w:rPr>
          <w:rFonts w:ascii="Times New Roman" w:eastAsia="Times New Roman" w:hAnsi="Times New Roman" w:cs="Times New Roman"/>
          <w:spacing w:val="-10"/>
          <w:kern w:val="0"/>
          <w:sz w:val="28"/>
          <w:lang w:val="uk-UA" w:eastAsia="en-US"/>
        </w:rPr>
        <w:t xml:space="preserve"> </w:t>
      </w:r>
      <w:r w:rsidRPr="00B51558">
        <w:rPr>
          <w:rFonts w:ascii="Times New Roman" w:eastAsia="Times New Roman" w:hAnsi="Times New Roman" w:cs="Times New Roman"/>
          <w:kern w:val="0"/>
          <w:sz w:val="28"/>
          <w:lang w:val="uk-UA" w:eastAsia="en-US"/>
        </w:rPr>
        <w:t>компонентом</w:t>
      </w:r>
      <w:r w:rsidRPr="00B51558">
        <w:rPr>
          <w:rFonts w:ascii="Times New Roman" w:eastAsia="Times New Roman" w:hAnsi="Times New Roman" w:cs="Times New Roman"/>
          <w:spacing w:val="-10"/>
          <w:kern w:val="0"/>
          <w:sz w:val="28"/>
          <w:lang w:val="uk-UA" w:eastAsia="en-US"/>
        </w:rPr>
        <w:t xml:space="preserve"> </w:t>
      </w:r>
      <w:r w:rsidRPr="00B51558">
        <w:rPr>
          <w:rFonts w:ascii="Times New Roman" w:eastAsia="Times New Roman" w:hAnsi="Times New Roman" w:cs="Times New Roman"/>
          <w:kern w:val="0"/>
          <w:sz w:val="28"/>
          <w:lang w:val="uk-UA" w:eastAsia="en-US"/>
        </w:rPr>
        <w:t>національної</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моделі</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медичної</w:t>
      </w:r>
      <w:r w:rsidRPr="00B51558">
        <w:rPr>
          <w:rFonts w:ascii="Times New Roman" w:eastAsia="Times New Roman" w:hAnsi="Times New Roman" w:cs="Times New Roman"/>
          <w:spacing w:val="-68"/>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Для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підвищення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ефективності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навчання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7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 і якості його підготовки розроблено Концепцію забезпечення якості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Україні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обґрунтовано</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потребу її впровадження. Ця Концепція передбачає функціональну деталізацію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процесу навчання; базується на поєднанні принципів і механізмів державного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управління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сфері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України;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обґрунтовує</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необхідність</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приведення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національної системи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медичної 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w:t>
      </w:r>
      <w:r w:rsidRPr="00B51558">
        <w:rPr>
          <w:rFonts w:ascii="Times New Roman" w:eastAsia="Times New Roman" w:hAnsi="Times New Roman" w:cs="Times New Roman"/>
          <w:spacing w:val="-4"/>
          <w:kern w:val="0"/>
          <w:sz w:val="28"/>
          <w:lang w:val="uk-UA" w:eastAsia="en-US"/>
        </w:rPr>
        <w:t xml:space="preserve"> </w:t>
      </w:r>
      <w:r w:rsidRPr="00B51558">
        <w:rPr>
          <w:rFonts w:ascii="Times New Roman" w:eastAsia="Times New Roman" w:hAnsi="Times New Roman" w:cs="Times New Roman"/>
          <w:kern w:val="0"/>
          <w:sz w:val="28"/>
          <w:lang w:val="uk-UA" w:eastAsia="en-US"/>
        </w:rPr>
        <w:t>відповідність</w:t>
      </w:r>
      <w:r w:rsidRPr="00B51558">
        <w:rPr>
          <w:rFonts w:ascii="Times New Roman" w:eastAsia="Times New Roman" w:hAnsi="Times New Roman" w:cs="Times New Roman"/>
          <w:spacing w:val="-2"/>
          <w:kern w:val="0"/>
          <w:sz w:val="28"/>
          <w:lang w:val="uk-UA" w:eastAsia="en-US"/>
        </w:rPr>
        <w:t xml:space="preserve"> </w:t>
      </w:r>
      <w:r w:rsidRPr="00B51558">
        <w:rPr>
          <w:rFonts w:ascii="Times New Roman" w:eastAsia="Times New Roman" w:hAnsi="Times New Roman" w:cs="Times New Roman"/>
          <w:kern w:val="0"/>
          <w:sz w:val="28"/>
          <w:lang w:val="uk-UA" w:eastAsia="en-US"/>
        </w:rPr>
        <w:t>до стандартів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ЄС.</w:t>
      </w:r>
    </w:p>
    <w:p w:rsidR="00B51558" w:rsidRPr="00B51558" w:rsidRDefault="00B51558" w:rsidP="00B51558">
      <w:pPr>
        <w:numPr>
          <w:ilvl w:val="0"/>
          <w:numId w:val="21"/>
        </w:numPr>
        <w:tabs>
          <w:tab w:val="clear" w:pos="709"/>
          <w:tab w:val="left" w:pos="1326"/>
        </w:tabs>
        <w:suppressAutoHyphens w:val="0"/>
        <w:autoSpaceDE w:val="0"/>
        <w:autoSpaceDN w:val="0"/>
        <w:spacing w:after="0" w:line="360" w:lineRule="auto"/>
        <w:ind w:right="188"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Аналіз</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нормативно-правового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регулювання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фінансових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питань</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організації</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та</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проведення</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атестаційних</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заходів</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у</w:t>
      </w:r>
      <w:r w:rsidRPr="00B51558">
        <w:rPr>
          <w:rFonts w:ascii="Times New Roman" w:eastAsia="Times New Roman" w:hAnsi="Times New Roman" w:cs="Times New Roman"/>
          <w:spacing w:val="60"/>
          <w:kern w:val="0"/>
          <w:sz w:val="28"/>
          <w:lang w:val="uk-UA" w:eastAsia="en-US"/>
        </w:rPr>
        <w:t xml:space="preserve"> </w:t>
      </w:r>
      <w:r w:rsidRPr="00B51558">
        <w:rPr>
          <w:rFonts w:ascii="Times New Roman" w:eastAsia="Times New Roman" w:hAnsi="Times New Roman" w:cs="Times New Roman"/>
          <w:kern w:val="0"/>
          <w:sz w:val="28"/>
          <w:lang w:val="uk-UA" w:eastAsia="en-US"/>
        </w:rPr>
        <w:t>цій</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галузі</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знань</w:t>
      </w:r>
      <w:r w:rsidRPr="00B51558">
        <w:rPr>
          <w:rFonts w:ascii="Times New Roman" w:eastAsia="Times New Roman" w:hAnsi="Times New Roman" w:cs="Times New Roman"/>
          <w:spacing w:val="64"/>
          <w:kern w:val="0"/>
          <w:sz w:val="28"/>
          <w:lang w:val="uk-UA" w:eastAsia="en-US"/>
        </w:rPr>
        <w:t xml:space="preserve"> </w:t>
      </w:r>
      <w:r w:rsidRPr="00B51558">
        <w:rPr>
          <w:rFonts w:ascii="Times New Roman" w:eastAsia="Times New Roman" w:hAnsi="Times New Roman" w:cs="Times New Roman"/>
          <w:kern w:val="0"/>
          <w:sz w:val="28"/>
          <w:lang w:val="uk-UA" w:eastAsia="en-US"/>
        </w:rPr>
        <w:t>вказує</w:t>
      </w:r>
      <w:r w:rsidRPr="00B51558">
        <w:rPr>
          <w:rFonts w:ascii="Times New Roman" w:eastAsia="Times New Roman" w:hAnsi="Times New Roman" w:cs="Times New Roman"/>
          <w:spacing w:val="63"/>
          <w:kern w:val="0"/>
          <w:sz w:val="28"/>
          <w:lang w:val="uk-UA" w:eastAsia="en-US"/>
        </w:rPr>
        <w:t xml:space="preserve"> </w:t>
      </w: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68"/>
          <w:kern w:val="0"/>
          <w:sz w:val="28"/>
          <w:lang w:val="uk-UA" w:eastAsia="en-US"/>
        </w:rPr>
        <w:t xml:space="preserve"> </w:t>
      </w:r>
      <w:r w:rsidRPr="00B51558">
        <w:rPr>
          <w:rFonts w:ascii="Times New Roman" w:eastAsia="Times New Roman" w:hAnsi="Times New Roman" w:cs="Times New Roman"/>
          <w:kern w:val="0"/>
          <w:sz w:val="28"/>
          <w:lang w:val="uk-UA" w:eastAsia="en-US"/>
        </w:rPr>
        <w:t>певні дискусійні моменти в цьому процесі. Виходячи з того, що за організацію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проведення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міжнародного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іспиту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всім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студентам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тому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числі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тим,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навчаються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бюджетній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формі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навчання)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потрібно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здійснити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оплату,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запропоновано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провести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розрахунки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щодо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доцільності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залучення</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сертифікованої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іноземної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організації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цього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процесу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чи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отримання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міжнародного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сертифіката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здійснення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такої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діяльності</w:t>
      </w:r>
      <w:r w:rsidRPr="00B51558">
        <w:rPr>
          <w:rFonts w:ascii="Times New Roman" w:eastAsia="Times New Roman" w:hAnsi="Times New Roman" w:cs="Times New Roman"/>
          <w:spacing w:val="71"/>
          <w:kern w:val="0"/>
          <w:sz w:val="28"/>
          <w:lang w:val="uk-UA" w:eastAsia="en-US"/>
        </w:rPr>
        <w:t xml:space="preserve"> </w:t>
      </w:r>
      <w:r w:rsidRPr="00B51558">
        <w:rPr>
          <w:rFonts w:ascii="Times New Roman" w:eastAsia="Times New Roman" w:hAnsi="Times New Roman" w:cs="Times New Roman"/>
          <w:kern w:val="0"/>
          <w:sz w:val="28"/>
          <w:lang w:val="uk-UA" w:eastAsia="en-US"/>
        </w:rPr>
        <w:t>ДО «Центр</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тестування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професійної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компетентності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фахівців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вищою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освітою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напрямів</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підготовки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«Медицина»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«Фармація»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Міністерстві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охорони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здоров’я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України».</w:t>
      </w:r>
    </w:p>
    <w:p w:rsidR="00B51558" w:rsidRPr="00B51558" w:rsidRDefault="00B51558" w:rsidP="00B51558">
      <w:pPr>
        <w:tabs>
          <w:tab w:val="clear" w:pos="709"/>
        </w:tabs>
        <w:suppressAutoHyphens w:val="0"/>
        <w:autoSpaceDE w:val="0"/>
        <w:autoSpaceDN w:val="0"/>
        <w:spacing w:after="0" w:line="360" w:lineRule="auto"/>
        <w:ind w:left="336" w:right="188" w:firstLine="707"/>
        <w:rPr>
          <w:rFonts w:ascii="Times New Roman" w:eastAsia="Times New Roman" w:hAnsi="Times New Roman" w:cs="Times New Roman"/>
          <w:kern w:val="0"/>
          <w:sz w:val="28"/>
          <w:szCs w:val="28"/>
          <w:lang w:val="uk-UA" w:eastAsia="en-US"/>
        </w:rPr>
      </w:pPr>
      <w:r w:rsidRPr="00B51558">
        <w:rPr>
          <w:rFonts w:ascii="Times New Roman" w:eastAsia="Times New Roman" w:hAnsi="Times New Roman" w:cs="Times New Roman"/>
          <w:kern w:val="0"/>
          <w:sz w:val="28"/>
          <w:szCs w:val="28"/>
          <w:lang w:val="uk-UA" w:eastAsia="en-US"/>
        </w:rPr>
        <w:t>Виходячи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того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факту,</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що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запропоновано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використовувати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єдиний</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державний</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кваліфікаційний</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іспит</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для</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підсумкової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атестації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середнього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медичного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персоналу,</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враховуючи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великі</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обсяги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підготовки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фахівців</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цих</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напрямів,</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доцільно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запланувати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та</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вжити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заходів</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щодо</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міжнародної</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сертифікації Центру</w:t>
      </w:r>
      <w:r w:rsidRPr="00B51558">
        <w:rPr>
          <w:rFonts w:ascii="Times New Roman" w:eastAsia="Times New Roman" w:hAnsi="Times New Roman" w:cs="Times New Roman"/>
          <w:spacing w:val="-5"/>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тестувань</w:t>
      </w:r>
      <w:r w:rsidRPr="00B51558">
        <w:rPr>
          <w:rFonts w:ascii="Times New Roman" w:eastAsia="Times New Roman" w:hAnsi="Times New Roman" w:cs="Times New Roman"/>
          <w:spacing w:val="-2"/>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при МОЗ</w:t>
      </w:r>
      <w:r w:rsidRPr="00B51558">
        <w:rPr>
          <w:rFonts w:ascii="Times New Roman" w:eastAsia="Times New Roman" w:hAnsi="Times New Roman" w:cs="Times New Roman"/>
          <w:spacing w:val="-3"/>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України.</w:t>
      </w:r>
    </w:p>
    <w:p w:rsidR="00B51558" w:rsidRPr="00B51558" w:rsidRDefault="00B51558" w:rsidP="00B51558">
      <w:pPr>
        <w:numPr>
          <w:ilvl w:val="0"/>
          <w:numId w:val="21"/>
        </w:numPr>
        <w:tabs>
          <w:tab w:val="clear" w:pos="709"/>
          <w:tab w:val="left" w:pos="1318"/>
        </w:tabs>
        <w:suppressAutoHyphens w:val="0"/>
        <w:autoSpaceDE w:val="0"/>
        <w:autoSpaceDN w:val="0"/>
        <w:spacing w:after="0" w:line="360" w:lineRule="auto"/>
        <w:ind w:right="186" w:firstLine="707"/>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spacing w:val="-2"/>
          <w:kern w:val="0"/>
          <w:sz w:val="28"/>
          <w:lang w:val="uk-UA" w:eastAsia="en-US"/>
        </w:rPr>
        <w:t>Урахування</w:t>
      </w:r>
      <w:r w:rsidRPr="00B51558">
        <w:rPr>
          <w:rFonts w:ascii="Times New Roman" w:eastAsia="Times New Roman" w:hAnsi="Times New Roman" w:cs="Times New Roman"/>
          <w:spacing w:val="-14"/>
          <w:kern w:val="0"/>
          <w:sz w:val="28"/>
          <w:lang w:val="uk-UA" w:eastAsia="en-US"/>
        </w:rPr>
        <w:t xml:space="preserve"> </w:t>
      </w:r>
      <w:r w:rsidRPr="00B51558">
        <w:rPr>
          <w:rFonts w:ascii="Times New Roman" w:eastAsia="Times New Roman" w:hAnsi="Times New Roman" w:cs="Times New Roman"/>
          <w:spacing w:val="-2"/>
          <w:kern w:val="0"/>
          <w:sz w:val="28"/>
          <w:lang w:val="uk-UA" w:eastAsia="en-US"/>
        </w:rPr>
        <w:t>основних</w:t>
      </w:r>
      <w:r w:rsidRPr="00B51558">
        <w:rPr>
          <w:rFonts w:ascii="Times New Roman" w:eastAsia="Times New Roman" w:hAnsi="Times New Roman" w:cs="Times New Roman"/>
          <w:spacing w:val="-14"/>
          <w:kern w:val="0"/>
          <w:sz w:val="28"/>
          <w:lang w:val="uk-UA" w:eastAsia="en-US"/>
        </w:rPr>
        <w:t xml:space="preserve"> </w:t>
      </w:r>
      <w:r w:rsidRPr="00B51558">
        <w:rPr>
          <w:rFonts w:ascii="Times New Roman" w:eastAsia="Times New Roman" w:hAnsi="Times New Roman" w:cs="Times New Roman"/>
          <w:spacing w:val="-2"/>
          <w:kern w:val="0"/>
          <w:sz w:val="28"/>
          <w:lang w:val="uk-UA" w:eastAsia="en-US"/>
        </w:rPr>
        <w:t>наукових</w:t>
      </w:r>
      <w:r w:rsidRPr="00B51558">
        <w:rPr>
          <w:rFonts w:ascii="Times New Roman" w:eastAsia="Times New Roman" w:hAnsi="Times New Roman" w:cs="Times New Roman"/>
          <w:spacing w:val="-13"/>
          <w:kern w:val="0"/>
          <w:sz w:val="28"/>
          <w:lang w:val="uk-UA" w:eastAsia="en-US"/>
        </w:rPr>
        <w:t xml:space="preserve"> </w:t>
      </w:r>
      <w:r w:rsidRPr="00B51558">
        <w:rPr>
          <w:rFonts w:ascii="Times New Roman" w:eastAsia="Times New Roman" w:hAnsi="Times New Roman" w:cs="Times New Roman"/>
          <w:spacing w:val="-2"/>
          <w:kern w:val="0"/>
          <w:sz w:val="28"/>
          <w:lang w:val="uk-UA" w:eastAsia="en-US"/>
        </w:rPr>
        <w:t>результатів</w:t>
      </w:r>
      <w:r w:rsidRPr="00B51558">
        <w:rPr>
          <w:rFonts w:ascii="Times New Roman" w:eastAsia="Times New Roman" w:hAnsi="Times New Roman" w:cs="Times New Roman"/>
          <w:spacing w:val="-15"/>
          <w:kern w:val="0"/>
          <w:sz w:val="28"/>
          <w:lang w:val="uk-UA" w:eastAsia="en-US"/>
        </w:rPr>
        <w:t xml:space="preserve"> </w:t>
      </w:r>
      <w:r w:rsidRPr="00B51558">
        <w:rPr>
          <w:rFonts w:ascii="Times New Roman" w:eastAsia="Times New Roman" w:hAnsi="Times New Roman" w:cs="Times New Roman"/>
          <w:spacing w:val="-2"/>
          <w:kern w:val="0"/>
          <w:sz w:val="28"/>
          <w:lang w:val="uk-UA" w:eastAsia="en-US"/>
        </w:rPr>
        <w:t>дослідження,</w:t>
      </w:r>
      <w:r w:rsidRPr="00B51558">
        <w:rPr>
          <w:rFonts w:ascii="Times New Roman" w:eastAsia="Times New Roman" w:hAnsi="Times New Roman" w:cs="Times New Roman"/>
          <w:spacing w:val="-14"/>
          <w:kern w:val="0"/>
          <w:sz w:val="28"/>
          <w:lang w:val="uk-UA" w:eastAsia="en-US"/>
        </w:rPr>
        <w:t xml:space="preserve"> </w:t>
      </w:r>
      <w:r w:rsidRPr="00B51558">
        <w:rPr>
          <w:rFonts w:ascii="Times New Roman" w:eastAsia="Times New Roman" w:hAnsi="Times New Roman" w:cs="Times New Roman"/>
          <w:spacing w:val="-1"/>
          <w:kern w:val="0"/>
          <w:sz w:val="28"/>
          <w:lang w:val="uk-UA" w:eastAsia="en-US"/>
        </w:rPr>
        <w:t>вітчизняного</w:t>
      </w:r>
      <w:r w:rsidRPr="00B51558">
        <w:rPr>
          <w:rFonts w:ascii="Times New Roman" w:eastAsia="Times New Roman" w:hAnsi="Times New Roman" w:cs="Times New Roman"/>
          <w:spacing w:val="-15"/>
          <w:kern w:val="0"/>
          <w:sz w:val="28"/>
          <w:lang w:val="uk-UA" w:eastAsia="en-US"/>
        </w:rPr>
        <w:t xml:space="preserve"> </w:t>
      </w:r>
      <w:r w:rsidRPr="00B51558">
        <w:rPr>
          <w:rFonts w:ascii="Times New Roman" w:eastAsia="Times New Roman" w:hAnsi="Times New Roman" w:cs="Times New Roman"/>
          <w:spacing w:val="-1"/>
          <w:kern w:val="0"/>
          <w:sz w:val="28"/>
          <w:lang w:val="uk-UA" w:eastAsia="en-US"/>
        </w:rPr>
        <w:t>та</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зарубіжного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досвіду,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потреб</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розвитку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сучасної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системи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охорони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здоров’я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надають</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змогу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запропонувати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метою</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покращення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державного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управління</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системою</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8"/>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6"/>
          <w:kern w:val="0"/>
          <w:sz w:val="28"/>
          <w:lang w:val="uk-UA" w:eastAsia="en-US"/>
        </w:rPr>
        <w:t xml:space="preserve"> </w:t>
      </w:r>
      <w:r w:rsidRPr="00B51558">
        <w:rPr>
          <w:rFonts w:ascii="Times New Roman" w:eastAsia="Times New Roman" w:hAnsi="Times New Roman" w:cs="Times New Roman"/>
          <w:kern w:val="0"/>
          <w:sz w:val="28"/>
          <w:lang w:val="uk-UA" w:eastAsia="en-US"/>
        </w:rPr>
        <w:t>та</w:t>
      </w:r>
      <w:r w:rsidRPr="00B51558">
        <w:rPr>
          <w:rFonts w:ascii="Times New Roman" w:eastAsia="Times New Roman" w:hAnsi="Times New Roman" w:cs="Times New Roman"/>
          <w:spacing w:val="9"/>
          <w:kern w:val="0"/>
          <w:sz w:val="28"/>
          <w:lang w:val="uk-UA" w:eastAsia="en-US"/>
        </w:rPr>
        <w:t xml:space="preserve"> </w:t>
      </w:r>
      <w:r w:rsidRPr="00B51558">
        <w:rPr>
          <w:rFonts w:ascii="Times New Roman" w:eastAsia="Times New Roman" w:hAnsi="Times New Roman" w:cs="Times New Roman"/>
          <w:kern w:val="0"/>
          <w:sz w:val="28"/>
          <w:lang w:val="uk-UA" w:eastAsia="en-US"/>
        </w:rPr>
        <w:t>для</w:t>
      </w:r>
      <w:r w:rsidRPr="00B51558">
        <w:rPr>
          <w:rFonts w:ascii="Times New Roman" w:eastAsia="Times New Roman" w:hAnsi="Times New Roman" w:cs="Times New Roman"/>
          <w:spacing w:val="10"/>
          <w:kern w:val="0"/>
          <w:sz w:val="28"/>
          <w:lang w:val="uk-UA" w:eastAsia="en-US"/>
        </w:rPr>
        <w:t xml:space="preserve"> </w:t>
      </w:r>
      <w:r w:rsidRPr="00B51558">
        <w:rPr>
          <w:rFonts w:ascii="Times New Roman" w:eastAsia="Times New Roman" w:hAnsi="Times New Roman" w:cs="Times New Roman"/>
          <w:kern w:val="0"/>
          <w:sz w:val="28"/>
          <w:lang w:val="uk-UA" w:eastAsia="en-US"/>
        </w:rPr>
        <w:t>втілення</w:t>
      </w:r>
      <w:r w:rsidRPr="00B51558">
        <w:rPr>
          <w:rFonts w:ascii="Times New Roman" w:eastAsia="Times New Roman" w:hAnsi="Times New Roman" w:cs="Times New Roman"/>
          <w:spacing w:val="10"/>
          <w:kern w:val="0"/>
          <w:sz w:val="28"/>
          <w:lang w:val="uk-UA" w:eastAsia="en-US"/>
        </w:rPr>
        <w:t xml:space="preserve"> </w:t>
      </w:r>
      <w:r w:rsidRPr="00B51558">
        <w:rPr>
          <w:rFonts w:ascii="Times New Roman" w:eastAsia="Times New Roman" w:hAnsi="Times New Roman" w:cs="Times New Roman"/>
          <w:kern w:val="0"/>
          <w:sz w:val="28"/>
          <w:lang w:val="uk-UA" w:eastAsia="en-US"/>
        </w:rPr>
        <w:t>в</w:t>
      </w:r>
    </w:p>
    <w:p w:rsidR="00B51558" w:rsidRPr="00B51558" w:rsidRDefault="00B51558" w:rsidP="00B51558">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B51558" w:rsidRPr="00B51558">
          <w:pgSz w:w="11910" w:h="16840"/>
          <w:pgMar w:top="760" w:right="660" w:bottom="280" w:left="1080" w:header="720" w:footer="720" w:gutter="0"/>
          <w:cols w:space="720"/>
        </w:sectPr>
      </w:pPr>
    </w:p>
    <w:p w:rsidR="00B51558" w:rsidRPr="00B51558" w:rsidRDefault="00B51558" w:rsidP="00B51558">
      <w:pPr>
        <w:tabs>
          <w:tab w:val="clear" w:pos="709"/>
        </w:tabs>
        <w:suppressAutoHyphens w:val="0"/>
        <w:autoSpaceDE w:val="0"/>
        <w:autoSpaceDN w:val="0"/>
        <w:spacing w:before="64" w:after="0" w:line="360" w:lineRule="auto"/>
        <w:ind w:left="336" w:right="184" w:firstLine="0"/>
        <w:rPr>
          <w:rFonts w:ascii="Times New Roman" w:eastAsia="Times New Roman" w:hAnsi="Times New Roman" w:cs="Times New Roman"/>
          <w:kern w:val="0"/>
          <w:sz w:val="28"/>
          <w:szCs w:val="28"/>
          <w:lang w:val="uk-UA" w:eastAsia="en-US"/>
        </w:rPr>
      </w:pPr>
      <w:r w:rsidRPr="00B51558">
        <w:rPr>
          <w:rFonts w:ascii="Times New Roman" w:eastAsia="Times New Roman" w:hAnsi="Times New Roman" w:cs="Times New Roman"/>
          <w:kern w:val="0"/>
          <w:sz w:val="28"/>
          <w:szCs w:val="28"/>
          <w:lang w:val="uk-UA" w:eastAsia="en-US"/>
        </w:rPr>
        <w:t>практичну роботу органів державної влади й закладів сфери освіти та охорони</w:t>
      </w:r>
      <w:r w:rsidRPr="00B51558">
        <w:rPr>
          <w:rFonts w:ascii="Times New Roman" w:eastAsia="Times New Roman" w:hAnsi="Times New Roman" w:cs="Times New Roman"/>
          <w:spacing w:val="1"/>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здоров’я</w:t>
      </w:r>
      <w:r w:rsidRPr="00B51558">
        <w:rPr>
          <w:rFonts w:ascii="Times New Roman" w:eastAsia="Times New Roman" w:hAnsi="Times New Roman" w:cs="Times New Roman"/>
          <w:spacing w:val="-8"/>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України</w:t>
      </w:r>
      <w:r w:rsidRPr="00B51558">
        <w:rPr>
          <w:rFonts w:ascii="Times New Roman" w:eastAsia="Times New Roman" w:hAnsi="Times New Roman" w:cs="Times New Roman"/>
          <w:spacing w:val="-7"/>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практичні</w:t>
      </w:r>
      <w:r w:rsidRPr="00B51558">
        <w:rPr>
          <w:rFonts w:ascii="Times New Roman" w:eastAsia="Times New Roman" w:hAnsi="Times New Roman" w:cs="Times New Roman"/>
          <w:spacing w:val="-6"/>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рекомендації</w:t>
      </w:r>
      <w:r w:rsidRPr="00B51558">
        <w:rPr>
          <w:rFonts w:ascii="Times New Roman" w:eastAsia="Times New Roman" w:hAnsi="Times New Roman" w:cs="Times New Roman"/>
          <w:spacing w:val="-6"/>
          <w:kern w:val="0"/>
          <w:sz w:val="28"/>
          <w:szCs w:val="28"/>
          <w:lang w:val="uk-UA" w:eastAsia="en-US"/>
        </w:rPr>
        <w:t xml:space="preserve"> </w:t>
      </w:r>
      <w:r w:rsidRPr="00B51558">
        <w:rPr>
          <w:rFonts w:ascii="Times New Roman" w:eastAsia="Times New Roman" w:hAnsi="Times New Roman" w:cs="Times New Roman"/>
          <w:kern w:val="0"/>
          <w:sz w:val="28"/>
          <w:szCs w:val="28"/>
          <w:lang w:val="uk-UA" w:eastAsia="en-US"/>
        </w:rPr>
        <w:t>щодо:</w:t>
      </w:r>
    </w:p>
    <w:p w:rsidR="00B51558" w:rsidRPr="00B51558" w:rsidRDefault="00B51558" w:rsidP="00B51558">
      <w:pPr>
        <w:numPr>
          <w:ilvl w:val="0"/>
          <w:numId w:val="20"/>
        </w:numPr>
        <w:tabs>
          <w:tab w:val="clear" w:pos="709"/>
          <w:tab w:val="left" w:pos="1256"/>
        </w:tabs>
        <w:suppressAutoHyphens w:val="0"/>
        <w:autoSpaceDE w:val="0"/>
        <w:autoSpaceDN w:val="0"/>
        <w:spacing w:before="2" w:after="0" w:line="360" w:lineRule="auto"/>
        <w:ind w:right="190" w:firstLine="707"/>
        <w:jc w:val="left"/>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удосконалення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нормативно-правової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бази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державного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управління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наданням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освітніх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послуг</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Україні</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її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узгодження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міжнародними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нормативно-правовими актами в</w:t>
      </w:r>
      <w:r w:rsidRPr="00B51558">
        <w:rPr>
          <w:rFonts w:ascii="Times New Roman" w:eastAsia="Times New Roman" w:hAnsi="Times New Roman" w:cs="Times New Roman"/>
          <w:spacing w:val="-2"/>
          <w:kern w:val="0"/>
          <w:sz w:val="28"/>
          <w:lang w:val="uk-UA" w:eastAsia="en-US"/>
        </w:rPr>
        <w:t xml:space="preserve"> </w:t>
      </w:r>
      <w:r w:rsidRPr="00B51558">
        <w:rPr>
          <w:rFonts w:ascii="Times New Roman" w:eastAsia="Times New Roman" w:hAnsi="Times New Roman" w:cs="Times New Roman"/>
          <w:kern w:val="0"/>
          <w:sz w:val="28"/>
          <w:lang w:val="uk-UA" w:eastAsia="en-US"/>
        </w:rPr>
        <w:t>цій сфері;</w:t>
      </w:r>
    </w:p>
    <w:p w:rsidR="00B51558" w:rsidRPr="00B51558" w:rsidRDefault="00B51558" w:rsidP="00B51558">
      <w:pPr>
        <w:numPr>
          <w:ilvl w:val="0"/>
          <w:numId w:val="20"/>
        </w:numPr>
        <w:tabs>
          <w:tab w:val="clear" w:pos="709"/>
          <w:tab w:val="left" w:pos="1256"/>
        </w:tabs>
        <w:suppressAutoHyphens w:val="0"/>
        <w:autoSpaceDE w:val="0"/>
        <w:autoSpaceDN w:val="0"/>
        <w:spacing w:after="0" w:line="360" w:lineRule="auto"/>
        <w:ind w:right="190" w:firstLine="707"/>
        <w:jc w:val="left"/>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оптимізації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фінансового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механізму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державного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управління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системою</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освіти</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середнього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медичного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персоналу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шляхом</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теоретичних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рекомендацій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щодо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економії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бюджетних</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коштів</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на</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здійснення</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процесу</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організації</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проведення</w:t>
      </w:r>
      <w:r w:rsidRPr="00B51558">
        <w:rPr>
          <w:rFonts w:ascii="Times New Roman" w:eastAsia="Times New Roman" w:hAnsi="Times New Roman" w:cs="Times New Roman"/>
          <w:spacing w:val="-2"/>
          <w:kern w:val="0"/>
          <w:sz w:val="28"/>
          <w:lang w:val="uk-UA" w:eastAsia="en-US"/>
        </w:rPr>
        <w:t xml:space="preserve"> </w:t>
      </w:r>
      <w:r w:rsidRPr="00B51558">
        <w:rPr>
          <w:rFonts w:ascii="Times New Roman" w:eastAsia="Times New Roman" w:hAnsi="Times New Roman" w:cs="Times New Roman"/>
          <w:kern w:val="0"/>
          <w:sz w:val="28"/>
          <w:lang w:val="uk-UA" w:eastAsia="en-US"/>
        </w:rPr>
        <w:t>єдиного</w:t>
      </w:r>
      <w:r w:rsidRPr="00B51558">
        <w:rPr>
          <w:rFonts w:ascii="Times New Roman" w:eastAsia="Times New Roman" w:hAnsi="Times New Roman" w:cs="Times New Roman"/>
          <w:spacing w:val="-2"/>
          <w:kern w:val="0"/>
          <w:sz w:val="28"/>
          <w:lang w:val="uk-UA" w:eastAsia="en-US"/>
        </w:rPr>
        <w:t xml:space="preserve"> </w:t>
      </w:r>
      <w:r w:rsidRPr="00B51558">
        <w:rPr>
          <w:rFonts w:ascii="Times New Roman" w:eastAsia="Times New Roman" w:hAnsi="Times New Roman" w:cs="Times New Roman"/>
          <w:kern w:val="0"/>
          <w:sz w:val="28"/>
          <w:lang w:val="uk-UA" w:eastAsia="en-US"/>
        </w:rPr>
        <w:t>державного</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кваліфікаційного іспиту;</w:t>
      </w:r>
    </w:p>
    <w:p w:rsidR="00B51558" w:rsidRPr="00B51558" w:rsidRDefault="00B51558" w:rsidP="00B51558">
      <w:pPr>
        <w:numPr>
          <w:ilvl w:val="0"/>
          <w:numId w:val="20"/>
        </w:numPr>
        <w:tabs>
          <w:tab w:val="clear" w:pos="709"/>
          <w:tab w:val="left" w:pos="1256"/>
        </w:tabs>
        <w:suppressAutoHyphens w:val="0"/>
        <w:autoSpaceDE w:val="0"/>
        <w:autoSpaceDN w:val="0"/>
        <w:spacing w:after="0" w:line="360" w:lineRule="auto"/>
        <w:ind w:right="196" w:firstLine="707"/>
        <w:jc w:val="left"/>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інституціонального забезпечення наукової освітньої компоненти у сфері</w:t>
      </w:r>
      <w:r w:rsidRPr="00B51558">
        <w:rPr>
          <w:rFonts w:ascii="Times New Roman" w:eastAsia="Times New Roman" w:hAnsi="Times New Roman" w:cs="Times New Roman"/>
          <w:spacing w:val="-67"/>
          <w:kern w:val="0"/>
          <w:sz w:val="28"/>
          <w:lang w:val="uk-UA" w:eastAsia="en-US"/>
        </w:rPr>
        <w:t xml:space="preserve"> </w:t>
      </w:r>
      <w:r w:rsidRPr="00B51558">
        <w:rPr>
          <w:rFonts w:ascii="Times New Roman" w:eastAsia="Times New Roman" w:hAnsi="Times New Roman" w:cs="Times New Roman"/>
          <w:kern w:val="0"/>
          <w:sz w:val="28"/>
          <w:lang w:val="uk-UA" w:eastAsia="en-US"/>
        </w:rPr>
        <w:t>медсестринства з подальшою інтеграцією наукових досліджень у навчальний</w:t>
      </w:r>
      <w:r w:rsidRPr="00B51558">
        <w:rPr>
          <w:rFonts w:ascii="Times New Roman" w:eastAsia="Times New Roman" w:hAnsi="Times New Roman" w:cs="Times New Roman"/>
          <w:spacing w:val="1"/>
          <w:kern w:val="0"/>
          <w:sz w:val="28"/>
          <w:lang w:val="uk-UA" w:eastAsia="en-US"/>
        </w:rPr>
        <w:t xml:space="preserve"> </w:t>
      </w:r>
      <w:r w:rsidRPr="00B51558">
        <w:rPr>
          <w:rFonts w:ascii="Times New Roman" w:eastAsia="Times New Roman" w:hAnsi="Times New Roman" w:cs="Times New Roman"/>
          <w:kern w:val="0"/>
          <w:sz w:val="28"/>
          <w:lang w:val="uk-UA" w:eastAsia="en-US"/>
        </w:rPr>
        <w:t>процес;</w:t>
      </w:r>
    </w:p>
    <w:p w:rsidR="00B51558" w:rsidRPr="00B51558" w:rsidRDefault="00B51558" w:rsidP="00B51558">
      <w:pPr>
        <w:numPr>
          <w:ilvl w:val="0"/>
          <w:numId w:val="20"/>
        </w:numPr>
        <w:tabs>
          <w:tab w:val="clear" w:pos="709"/>
          <w:tab w:val="left" w:pos="1256"/>
        </w:tabs>
        <w:suppressAutoHyphens w:val="0"/>
        <w:autoSpaceDE w:val="0"/>
        <w:autoSpaceDN w:val="0"/>
        <w:spacing w:after="0" w:line="240" w:lineRule="auto"/>
        <w:ind w:left="1255"/>
        <w:jc w:val="left"/>
        <w:rPr>
          <w:rFonts w:ascii="Times New Roman" w:eastAsia="Times New Roman" w:hAnsi="Times New Roman" w:cs="Times New Roman"/>
          <w:kern w:val="0"/>
          <w:sz w:val="28"/>
          <w:lang w:val="uk-UA" w:eastAsia="en-US"/>
        </w:rPr>
      </w:pPr>
      <w:r w:rsidRPr="00B51558">
        <w:rPr>
          <w:rFonts w:ascii="Times New Roman" w:eastAsia="Times New Roman" w:hAnsi="Times New Roman" w:cs="Times New Roman"/>
          <w:kern w:val="0"/>
          <w:sz w:val="28"/>
          <w:lang w:val="uk-UA" w:eastAsia="en-US"/>
        </w:rPr>
        <w:t>тощо.</w:t>
      </w:r>
    </w:p>
    <w:p w:rsidR="00B51558" w:rsidRPr="00B51558" w:rsidRDefault="00B51558" w:rsidP="00B51558">
      <w:pPr>
        <w:rPr>
          <w:lang w:val="en-US"/>
        </w:rPr>
      </w:pPr>
    </w:p>
    <w:sectPr w:rsidR="00B51558" w:rsidRPr="00B5155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E30B86">
    <w:pPr>
      <w:rPr>
        <w:sz w:val="2"/>
        <w:szCs w:val="2"/>
      </w:rPr>
    </w:pPr>
    <w:r w:rsidRPr="00E30B8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E30B86">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E30B86">
    <w:pPr>
      <w:rPr>
        <w:sz w:val="2"/>
        <w:szCs w:val="2"/>
      </w:rPr>
    </w:pPr>
    <w:r w:rsidRPr="00E30B8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E30B86">
                <w:pPr>
                  <w:spacing w:line="240" w:lineRule="auto"/>
                </w:pPr>
                <w:fldSimple w:instr=" PAGE \* MERGEFORMAT ">
                  <w:r w:rsidR="00B51558" w:rsidRPr="00B51558">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E30B86">
      <w:pPr>
        <w:rPr>
          <w:sz w:val="2"/>
          <w:szCs w:val="2"/>
        </w:rPr>
      </w:pPr>
      <w:r w:rsidRPr="00E30B8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E30B86">
                  <w:pPr>
                    <w:spacing w:line="240" w:lineRule="auto"/>
                  </w:pPr>
                  <w:fldSimple w:instr=" PAGE \* MERGEFORMAT ">
                    <w:r w:rsidR="00D944FE" w:rsidRPr="00D944FE">
                      <w:rPr>
                        <w:rStyle w:val="afffff9"/>
                        <w:b w:val="0"/>
                        <w:bCs w:val="0"/>
                        <w:noProof/>
                      </w:rPr>
                      <w:t>5</w:t>
                    </w:r>
                  </w:fldSimple>
                </w:p>
              </w:txbxContent>
            </v:textbox>
            <w10:wrap anchorx="page" anchory="page"/>
          </v:shape>
        </w:pict>
      </w:r>
    </w:p>
    <w:p w:rsidR="003B6F9F" w:rsidRDefault="003B6F9F"/>
    <w:p w:rsidR="003B6F9F" w:rsidRDefault="003B6F9F"/>
    <w:p w:rsidR="003B6F9F" w:rsidRDefault="00E30B86">
      <w:pPr>
        <w:rPr>
          <w:sz w:val="2"/>
          <w:szCs w:val="2"/>
        </w:rPr>
      </w:pPr>
      <w:r w:rsidRPr="00E30B8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E30B86">
                  <w:pPr>
                    <w:pStyle w:val="1ffffff7"/>
                    <w:spacing w:line="240" w:lineRule="auto"/>
                  </w:pPr>
                  <w:fldSimple w:instr=" PAGE \* MERGEFORMAT ">
                    <w:r w:rsidR="00D944FE" w:rsidRPr="00D944FE">
                      <w:rPr>
                        <w:rStyle w:val="3b"/>
                        <w:noProof/>
                      </w:rPr>
                      <w:t>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2F608B"/>
    <w:multiLevelType w:val="multilevel"/>
    <w:tmpl w:val="031EEC7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C45A6B"/>
    <w:multiLevelType w:val="multilevel"/>
    <w:tmpl w:val="FEFCC96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4A7BB0"/>
    <w:multiLevelType w:val="multilevel"/>
    <w:tmpl w:val="D414C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6028A1"/>
    <w:multiLevelType w:val="multilevel"/>
    <w:tmpl w:val="B3FC5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nsid w:val="12BE271C"/>
    <w:multiLevelType w:val="multilevel"/>
    <w:tmpl w:val="08CE46C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nsid w:val="16FC6B80"/>
    <w:multiLevelType w:val="multilevel"/>
    <w:tmpl w:val="AD5AF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8505933"/>
    <w:multiLevelType w:val="hybridMultilevel"/>
    <w:tmpl w:val="4FF2886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6">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nsid w:val="26E14F11"/>
    <w:multiLevelType w:val="multilevel"/>
    <w:tmpl w:val="E9FC2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nsid w:val="2C934B61"/>
    <w:multiLevelType w:val="multilevel"/>
    <w:tmpl w:val="F65CB31E"/>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1426988"/>
    <w:multiLevelType w:val="multilevel"/>
    <w:tmpl w:val="AC248E5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ECC4FE4"/>
    <w:multiLevelType w:val="hybridMultilevel"/>
    <w:tmpl w:val="C93A2CEE"/>
    <w:lvl w:ilvl="0" w:tplc="2E1E95C0">
      <w:start w:val="1"/>
      <w:numFmt w:val="decimal"/>
      <w:lvlText w:val="%1."/>
      <w:lvlJc w:val="left"/>
      <w:pPr>
        <w:tabs>
          <w:tab w:val="num" w:pos="928"/>
        </w:tabs>
        <w:ind w:left="928" w:hanging="360"/>
      </w:pPr>
      <w:rPr>
        <w:rFonts w:cs="Times New Roman"/>
        <w:b w:val="0"/>
        <w:bCs/>
        <w:i w:val="0"/>
      </w:rPr>
    </w:lvl>
    <w:lvl w:ilvl="1" w:tplc="04190003">
      <w:start w:val="11"/>
      <w:numFmt w:val="decimal"/>
      <w:lvlText w:val="%2"/>
      <w:lvlJc w:val="left"/>
      <w:pPr>
        <w:tabs>
          <w:tab w:val="num" w:pos="1620"/>
        </w:tabs>
        <w:ind w:left="1620" w:hanging="540"/>
      </w:pPr>
      <w:rPr>
        <w:rFonts w:cs="Times New Roman"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92">
    <w:nsid w:val="450A51C4"/>
    <w:multiLevelType w:val="multilevel"/>
    <w:tmpl w:val="3354A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669779F"/>
    <w:multiLevelType w:val="hybridMultilevel"/>
    <w:tmpl w:val="BD96AE68"/>
    <w:lvl w:ilvl="0" w:tplc="6DB2DE22">
      <w:start w:val="1"/>
      <w:numFmt w:val="decimal"/>
      <w:lvlText w:val="%1."/>
      <w:lvlJc w:val="left"/>
      <w:pPr>
        <w:ind w:left="336" w:hanging="281"/>
        <w:jc w:val="left"/>
      </w:pPr>
      <w:rPr>
        <w:rFonts w:ascii="Times New Roman" w:eastAsia="Times New Roman" w:hAnsi="Times New Roman" w:cs="Times New Roman" w:hint="default"/>
        <w:spacing w:val="0"/>
        <w:w w:val="100"/>
        <w:sz w:val="28"/>
        <w:szCs w:val="28"/>
        <w:lang w:val="uk-UA" w:eastAsia="en-US" w:bidi="ar-SA"/>
      </w:rPr>
    </w:lvl>
    <w:lvl w:ilvl="1" w:tplc="7DBE52FE">
      <w:numFmt w:val="bullet"/>
      <w:lvlText w:val="•"/>
      <w:lvlJc w:val="left"/>
      <w:pPr>
        <w:ind w:left="1322" w:hanging="281"/>
      </w:pPr>
      <w:rPr>
        <w:rFonts w:hint="default"/>
        <w:lang w:val="uk-UA" w:eastAsia="en-US" w:bidi="ar-SA"/>
      </w:rPr>
    </w:lvl>
    <w:lvl w:ilvl="2" w:tplc="701A1EC2">
      <w:numFmt w:val="bullet"/>
      <w:lvlText w:val="•"/>
      <w:lvlJc w:val="left"/>
      <w:pPr>
        <w:ind w:left="2305" w:hanging="281"/>
      </w:pPr>
      <w:rPr>
        <w:rFonts w:hint="default"/>
        <w:lang w:val="uk-UA" w:eastAsia="en-US" w:bidi="ar-SA"/>
      </w:rPr>
    </w:lvl>
    <w:lvl w:ilvl="3" w:tplc="67C2D9F6">
      <w:numFmt w:val="bullet"/>
      <w:lvlText w:val="•"/>
      <w:lvlJc w:val="left"/>
      <w:pPr>
        <w:ind w:left="3287" w:hanging="281"/>
      </w:pPr>
      <w:rPr>
        <w:rFonts w:hint="default"/>
        <w:lang w:val="uk-UA" w:eastAsia="en-US" w:bidi="ar-SA"/>
      </w:rPr>
    </w:lvl>
    <w:lvl w:ilvl="4" w:tplc="60807274">
      <w:numFmt w:val="bullet"/>
      <w:lvlText w:val="•"/>
      <w:lvlJc w:val="left"/>
      <w:pPr>
        <w:ind w:left="4270" w:hanging="281"/>
      </w:pPr>
      <w:rPr>
        <w:rFonts w:hint="default"/>
        <w:lang w:val="uk-UA" w:eastAsia="en-US" w:bidi="ar-SA"/>
      </w:rPr>
    </w:lvl>
    <w:lvl w:ilvl="5" w:tplc="29BED5EC">
      <w:numFmt w:val="bullet"/>
      <w:lvlText w:val="•"/>
      <w:lvlJc w:val="left"/>
      <w:pPr>
        <w:ind w:left="5253" w:hanging="281"/>
      </w:pPr>
      <w:rPr>
        <w:rFonts w:hint="default"/>
        <w:lang w:val="uk-UA" w:eastAsia="en-US" w:bidi="ar-SA"/>
      </w:rPr>
    </w:lvl>
    <w:lvl w:ilvl="6" w:tplc="4B2A13D8">
      <w:numFmt w:val="bullet"/>
      <w:lvlText w:val="•"/>
      <w:lvlJc w:val="left"/>
      <w:pPr>
        <w:ind w:left="6235" w:hanging="281"/>
      </w:pPr>
      <w:rPr>
        <w:rFonts w:hint="default"/>
        <w:lang w:val="uk-UA" w:eastAsia="en-US" w:bidi="ar-SA"/>
      </w:rPr>
    </w:lvl>
    <w:lvl w:ilvl="7" w:tplc="BDA889F6">
      <w:numFmt w:val="bullet"/>
      <w:lvlText w:val="•"/>
      <w:lvlJc w:val="left"/>
      <w:pPr>
        <w:ind w:left="7218" w:hanging="281"/>
      </w:pPr>
      <w:rPr>
        <w:rFonts w:hint="default"/>
        <w:lang w:val="uk-UA" w:eastAsia="en-US" w:bidi="ar-SA"/>
      </w:rPr>
    </w:lvl>
    <w:lvl w:ilvl="8" w:tplc="0F28E152">
      <w:numFmt w:val="bullet"/>
      <w:lvlText w:val="•"/>
      <w:lvlJc w:val="left"/>
      <w:pPr>
        <w:ind w:left="8201" w:hanging="281"/>
      </w:pPr>
      <w:rPr>
        <w:rFonts w:hint="default"/>
        <w:lang w:val="uk-UA" w:eastAsia="en-US" w:bidi="ar-SA"/>
      </w:rPr>
    </w:lvl>
  </w:abstractNum>
  <w:abstractNum w:abstractNumId="94">
    <w:nsid w:val="49243C61"/>
    <w:multiLevelType w:val="multilevel"/>
    <w:tmpl w:val="3B42E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CB4AE7"/>
    <w:multiLevelType w:val="hybridMultilevel"/>
    <w:tmpl w:val="6C927DBE"/>
    <w:lvl w:ilvl="0" w:tplc="6FE6634C">
      <w:numFmt w:val="bullet"/>
      <w:lvlText w:val="–"/>
      <w:lvlJc w:val="left"/>
      <w:pPr>
        <w:ind w:left="336" w:hanging="212"/>
      </w:pPr>
      <w:rPr>
        <w:rFonts w:ascii="Times New Roman" w:eastAsia="Times New Roman" w:hAnsi="Times New Roman" w:cs="Times New Roman" w:hint="default"/>
        <w:w w:val="100"/>
        <w:sz w:val="28"/>
        <w:szCs w:val="28"/>
        <w:lang w:val="uk-UA" w:eastAsia="en-US" w:bidi="ar-SA"/>
      </w:rPr>
    </w:lvl>
    <w:lvl w:ilvl="1" w:tplc="DA76A00C">
      <w:numFmt w:val="bullet"/>
      <w:lvlText w:val="•"/>
      <w:lvlJc w:val="left"/>
      <w:pPr>
        <w:ind w:left="1322" w:hanging="212"/>
      </w:pPr>
      <w:rPr>
        <w:rFonts w:hint="default"/>
        <w:lang w:val="uk-UA" w:eastAsia="en-US" w:bidi="ar-SA"/>
      </w:rPr>
    </w:lvl>
    <w:lvl w:ilvl="2" w:tplc="6FD22C48">
      <w:numFmt w:val="bullet"/>
      <w:lvlText w:val="•"/>
      <w:lvlJc w:val="left"/>
      <w:pPr>
        <w:ind w:left="2305" w:hanging="212"/>
      </w:pPr>
      <w:rPr>
        <w:rFonts w:hint="default"/>
        <w:lang w:val="uk-UA" w:eastAsia="en-US" w:bidi="ar-SA"/>
      </w:rPr>
    </w:lvl>
    <w:lvl w:ilvl="3" w:tplc="168669F8">
      <w:numFmt w:val="bullet"/>
      <w:lvlText w:val="•"/>
      <w:lvlJc w:val="left"/>
      <w:pPr>
        <w:ind w:left="3287" w:hanging="212"/>
      </w:pPr>
      <w:rPr>
        <w:rFonts w:hint="default"/>
        <w:lang w:val="uk-UA" w:eastAsia="en-US" w:bidi="ar-SA"/>
      </w:rPr>
    </w:lvl>
    <w:lvl w:ilvl="4" w:tplc="EA74F4E6">
      <w:numFmt w:val="bullet"/>
      <w:lvlText w:val="•"/>
      <w:lvlJc w:val="left"/>
      <w:pPr>
        <w:ind w:left="4270" w:hanging="212"/>
      </w:pPr>
      <w:rPr>
        <w:rFonts w:hint="default"/>
        <w:lang w:val="uk-UA" w:eastAsia="en-US" w:bidi="ar-SA"/>
      </w:rPr>
    </w:lvl>
    <w:lvl w:ilvl="5" w:tplc="E71A7402">
      <w:numFmt w:val="bullet"/>
      <w:lvlText w:val="•"/>
      <w:lvlJc w:val="left"/>
      <w:pPr>
        <w:ind w:left="5253" w:hanging="212"/>
      </w:pPr>
      <w:rPr>
        <w:rFonts w:hint="default"/>
        <w:lang w:val="uk-UA" w:eastAsia="en-US" w:bidi="ar-SA"/>
      </w:rPr>
    </w:lvl>
    <w:lvl w:ilvl="6" w:tplc="FA28921C">
      <w:numFmt w:val="bullet"/>
      <w:lvlText w:val="•"/>
      <w:lvlJc w:val="left"/>
      <w:pPr>
        <w:ind w:left="6235" w:hanging="212"/>
      </w:pPr>
      <w:rPr>
        <w:rFonts w:hint="default"/>
        <w:lang w:val="uk-UA" w:eastAsia="en-US" w:bidi="ar-SA"/>
      </w:rPr>
    </w:lvl>
    <w:lvl w:ilvl="7" w:tplc="E60CD88A">
      <w:numFmt w:val="bullet"/>
      <w:lvlText w:val="•"/>
      <w:lvlJc w:val="left"/>
      <w:pPr>
        <w:ind w:left="7218" w:hanging="212"/>
      </w:pPr>
      <w:rPr>
        <w:rFonts w:hint="default"/>
        <w:lang w:val="uk-UA" w:eastAsia="en-US" w:bidi="ar-SA"/>
      </w:rPr>
    </w:lvl>
    <w:lvl w:ilvl="8" w:tplc="CCC0984E">
      <w:numFmt w:val="bullet"/>
      <w:lvlText w:val="•"/>
      <w:lvlJc w:val="left"/>
      <w:pPr>
        <w:ind w:left="8201" w:hanging="212"/>
      </w:pPr>
      <w:rPr>
        <w:rFonts w:hint="default"/>
        <w:lang w:val="uk-UA" w:eastAsia="en-US" w:bidi="ar-SA"/>
      </w:rPr>
    </w:lvl>
  </w:abstractNum>
  <w:abstractNum w:abstractNumId="96">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nsid w:val="5CB83956"/>
    <w:multiLevelType w:val="hybridMultilevel"/>
    <w:tmpl w:val="9F40CB2A"/>
    <w:lvl w:ilvl="0" w:tplc="DE309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5"/>
  </w:num>
  <w:num w:numId="8">
    <w:abstractNumId w:val="97"/>
  </w:num>
  <w:num w:numId="9">
    <w:abstractNumId w:val="94"/>
  </w:num>
  <w:num w:numId="10">
    <w:abstractNumId w:val="84"/>
  </w:num>
  <w:num w:numId="11">
    <w:abstractNumId w:val="77"/>
  </w:num>
  <w:num w:numId="12">
    <w:abstractNumId w:val="90"/>
  </w:num>
  <w:num w:numId="13">
    <w:abstractNumId w:val="89"/>
  </w:num>
  <w:num w:numId="14">
    <w:abstractNumId w:val="82"/>
  </w:num>
  <w:num w:numId="15">
    <w:abstractNumId w:val="76"/>
  </w:num>
  <w:num w:numId="16">
    <w:abstractNumId w:val="78"/>
  </w:num>
  <w:num w:numId="17">
    <w:abstractNumId w:val="92"/>
  </w:num>
  <w:num w:numId="18">
    <w:abstractNumId w:val="73"/>
  </w:num>
  <w:num w:numId="19">
    <w:abstractNumId w:val="87"/>
  </w:num>
  <w:num w:numId="20">
    <w:abstractNumId w:val="95"/>
  </w:num>
  <w:num w:numId="21">
    <w:abstractNumId w:val="9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E2FA5-79CB-46BB-9B4D-E4B712DB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3674</Words>
  <Characters>20945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2022-07-12T08:43:00Z</dcterms:created>
  <dcterms:modified xsi:type="dcterms:W3CDTF">2022-07-19T17:27:00Z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