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0BBE" w14:textId="77777777" w:rsidR="00721AE3" w:rsidRDefault="00721AE3" w:rsidP="00721AE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Рясенцев</w:t>
      </w:r>
      <w:proofErr w:type="spellEnd"/>
      <w:r>
        <w:rPr>
          <w:rFonts w:ascii="Helvetica" w:hAnsi="Helvetica" w:cs="Helvetica"/>
          <w:b/>
          <w:bCs w:val="0"/>
          <w:color w:val="222222"/>
          <w:sz w:val="21"/>
          <w:szCs w:val="21"/>
        </w:rPr>
        <w:t>, Константин Владимирович.</w:t>
      </w:r>
    </w:p>
    <w:p w14:paraId="27A84221" w14:textId="77777777" w:rsidR="00721AE3" w:rsidRDefault="00721AE3" w:rsidP="00721AE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консерватизм М.П. </w:t>
      </w:r>
      <w:proofErr w:type="gramStart"/>
      <w:r>
        <w:rPr>
          <w:rFonts w:ascii="Helvetica" w:hAnsi="Helvetica" w:cs="Helvetica"/>
          <w:caps/>
          <w:color w:val="222222"/>
          <w:sz w:val="21"/>
          <w:szCs w:val="21"/>
        </w:rPr>
        <w:t>Погодина :</w:t>
      </w:r>
      <w:proofErr w:type="gramEnd"/>
      <w:r>
        <w:rPr>
          <w:rFonts w:ascii="Helvetica" w:hAnsi="Helvetica" w:cs="Helvetica"/>
          <w:caps/>
          <w:color w:val="222222"/>
          <w:sz w:val="21"/>
          <w:szCs w:val="21"/>
        </w:rPr>
        <w:t xml:space="preserve"> 1800-1875 : диссертация ... кандидата политических наук : 23.00.01. - Москва, 2007. - 165 с.</w:t>
      </w:r>
    </w:p>
    <w:p w14:paraId="7CFDB81D" w14:textId="77777777" w:rsidR="00721AE3" w:rsidRDefault="00721AE3" w:rsidP="00721AE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Рясенцев</w:t>
      </w:r>
      <w:proofErr w:type="spellEnd"/>
      <w:r>
        <w:rPr>
          <w:rFonts w:ascii="Arial" w:hAnsi="Arial" w:cs="Arial"/>
          <w:color w:val="646B71"/>
          <w:sz w:val="18"/>
          <w:szCs w:val="18"/>
        </w:rPr>
        <w:t>, Константин Владимирович</w:t>
      </w:r>
    </w:p>
    <w:p w14:paraId="2C8D1F5B"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F8B269"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М.П. Погодин и теория «официальной народности».</w:t>
      </w:r>
    </w:p>
    <w:p w14:paraId="2BE14382"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вехи консервативного творчества М.П. Погодина.</w:t>
      </w:r>
    </w:p>
    <w:p w14:paraId="7BE79223"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Социально-исторические предпосылки появления официальной народности».</w:t>
      </w:r>
    </w:p>
    <w:p w14:paraId="7DDE4697"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Теоретическое обоснование </w:t>
      </w:r>
      <w:proofErr w:type="spellStart"/>
      <w:r>
        <w:rPr>
          <w:rFonts w:ascii="Arial" w:hAnsi="Arial" w:cs="Arial"/>
          <w:color w:val="333333"/>
          <w:sz w:val="21"/>
          <w:szCs w:val="21"/>
        </w:rPr>
        <w:t>М.П.Погодиным</w:t>
      </w:r>
      <w:proofErr w:type="spellEnd"/>
      <w:r>
        <w:rPr>
          <w:rFonts w:ascii="Arial" w:hAnsi="Arial" w:cs="Arial"/>
          <w:color w:val="333333"/>
          <w:sz w:val="21"/>
          <w:szCs w:val="21"/>
        </w:rPr>
        <w:t xml:space="preserve"> формулы «православие, самодержавие, народность».</w:t>
      </w:r>
    </w:p>
    <w:p w14:paraId="5347150D"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68FF79D9"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М.П. Погодин и проблема славянской взаимности в контексте европейской политики.</w:t>
      </w:r>
    </w:p>
    <w:p w14:paraId="2BF269C7"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Социально-исторические предпосылки возникновения и генезис панславистской идеи.</w:t>
      </w:r>
    </w:p>
    <w:p w14:paraId="0DD0B902"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проекты Погодина периода Крымской войны.</w:t>
      </w:r>
    </w:p>
    <w:p w14:paraId="1B5640AB"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Эволюция панславизма Погодина в пореформенный период.</w:t>
      </w:r>
    </w:p>
    <w:p w14:paraId="56FBA9C6" w14:textId="77777777" w:rsidR="00721AE3" w:rsidRDefault="00721AE3" w:rsidP="00721A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w:t>
      </w:r>
    </w:p>
    <w:p w14:paraId="40294F55" w14:textId="39852E33" w:rsidR="00050BAD" w:rsidRPr="00721AE3" w:rsidRDefault="00050BAD" w:rsidP="00721AE3"/>
    <w:sectPr w:rsidR="00050BAD" w:rsidRPr="00721A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66C1" w14:textId="77777777" w:rsidR="00D55F9C" w:rsidRDefault="00D55F9C">
      <w:pPr>
        <w:spacing w:after="0" w:line="240" w:lineRule="auto"/>
      </w:pPr>
      <w:r>
        <w:separator/>
      </w:r>
    </w:p>
  </w:endnote>
  <w:endnote w:type="continuationSeparator" w:id="0">
    <w:p w14:paraId="4DD18DDB" w14:textId="77777777" w:rsidR="00D55F9C" w:rsidRDefault="00D5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452A" w14:textId="77777777" w:rsidR="00D55F9C" w:rsidRDefault="00D55F9C"/>
    <w:p w14:paraId="34413ABE" w14:textId="77777777" w:rsidR="00D55F9C" w:rsidRDefault="00D55F9C"/>
    <w:p w14:paraId="457766BC" w14:textId="77777777" w:rsidR="00D55F9C" w:rsidRDefault="00D55F9C"/>
    <w:p w14:paraId="10AD20BA" w14:textId="77777777" w:rsidR="00D55F9C" w:rsidRDefault="00D55F9C"/>
    <w:p w14:paraId="5CCD3EA9" w14:textId="77777777" w:rsidR="00D55F9C" w:rsidRDefault="00D55F9C"/>
    <w:p w14:paraId="48E9B0FC" w14:textId="77777777" w:rsidR="00D55F9C" w:rsidRDefault="00D55F9C"/>
    <w:p w14:paraId="48379A59" w14:textId="77777777" w:rsidR="00D55F9C" w:rsidRDefault="00D55F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195A14" wp14:editId="19A197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43BC" w14:textId="77777777" w:rsidR="00D55F9C" w:rsidRDefault="00D55F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195A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443BC" w14:textId="77777777" w:rsidR="00D55F9C" w:rsidRDefault="00D55F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292A44" w14:textId="77777777" w:rsidR="00D55F9C" w:rsidRDefault="00D55F9C"/>
    <w:p w14:paraId="7E4735AF" w14:textId="77777777" w:rsidR="00D55F9C" w:rsidRDefault="00D55F9C"/>
    <w:p w14:paraId="0CE3899E" w14:textId="77777777" w:rsidR="00D55F9C" w:rsidRDefault="00D55F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3127A8" wp14:editId="63CB4C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A1478" w14:textId="77777777" w:rsidR="00D55F9C" w:rsidRDefault="00D55F9C"/>
                          <w:p w14:paraId="24A03C34" w14:textId="77777777" w:rsidR="00D55F9C" w:rsidRDefault="00D55F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3127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6A1478" w14:textId="77777777" w:rsidR="00D55F9C" w:rsidRDefault="00D55F9C"/>
                    <w:p w14:paraId="24A03C34" w14:textId="77777777" w:rsidR="00D55F9C" w:rsidRDefault="00D55F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231C70" w14:textId="77777777" w:rsidR="00D55F9C" w:rsidRDefault="00D55F9C"/>
    <w:p w14:paraId="2E06A458" w14:textId="77777777" w:rsidR="00D55F9C" w:rsidRDefault="00D55F9C">
      <w:pPr>
        <w:rPr>
          <w:sz w:val="2"/>
          <w:szCs w:val="2"/>
        </w:rPr>
      </w:pPr>
    </w:p>
    <w:p w14:paraId="4FDB8B86" w14:textId="77777777" w:rsidR="00D55F9C" w:rsidRDefault="00D55F9C"/>
    <w:p w14:paraId="34847F6D" w14:textId="77777777" w:rsidR="00D55F9C" w:rsidRDefault="00D55F9C">
      <w:pPr>
        <w:spacing w:after="0" w:line="240" w:lineRule="auto"/>
      </w:pPr>
    </w:p>
  </w:footnote>
  <w:footnote w:type="continuationSeparator" w:id="0">
    <w:p w14:paraId="30362F26" w14:textId="77777777" w:rsidR="00D55F9C" w:rsidRDefault="00D55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9C"/>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81724</TotalTime>
  <Pages>1</Pages>
  <Words>128</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2837</cp:revision>
  <cp:lastPrinted>2009-02-06T05:36:00Z</cp:lastPrinted>
  <dcterms:created xsi:type="dcterms:W3CDTF">2024-01-07T13:43:00Z</dcterms:created>
  <dcterms:modified xsi:type="dcterms:W3CDTF">2025-04-25T11:48:00Z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