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f"/>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p>
    <w:p w:rsidR="00DB73F3" w:rsidRDefault="00DB73F3" w:rsidP="00DB73F3">
      <w:pPr>
        <w:pStyle w:val="1"/>
        <w:jc w:val="center"/>
      </w:pPr>
      <w:bookmarkStart w:id="0" w:name="_GoBack"/>
      <w:bookmarkEnd w:id="0"/>
      <w:r>
        <w:t>Національна фармацевтична академія України</w:t>
      </w:r>
    </w:p>
    <w:p w:rsidR="00DB73F3" w:rsidRDefault="00DB73F3" w:rsidP="00DB73F3">
      <w:pPr>
        <w:spacing w:line="360" w:lineRule="auto"/>
        <w:jc w:val="center"/>
        <w:rPr>
          <w:sz w:val="28"/>
        </w:rPr>
      </w:pPr>
    </w:p>
    <w:p w:rsidR="00DB73F3" w:rsidRDefault="00DB73F3" w:rsidP="00DB73F3">
      <w:pPr>
        <w:spacing w:line="360" w:lineRule="auto"/>
        <w:jc w:val="center"/>
        <w:rPr>
          <w:sz w:val="28"/>
        </w:rPr>
      </w:pPr>
    </w:p>
    <w:p w:rsidR="00DB73F3" w:rsidRDefault="00DB73F3" w:rsidP="00DB73F3">
      <w:pPr>
        <w:spacing w:line="360" w:lineRule="auto"/>
        <w:jc w:val="center"/>
        <w:rPr>
          <w:sz w:val="28"/>
        </w:rPr>
      </w:pPr>
      <w:r>
        <w:rPr>
          <w:sz w:val="28"/>
        </w:rPr>
        <w:t>На правах рукопису</w:t>
      </w:r>
    </w:p>
    <w:p w:rsidR="00DB73F3" w:rsidRDefault="00DB73F3" w:rsidP="00DB73F3">
      <w:pPr>
        <w:spacing w:line="360" w:lineRule="auto"/>
        <w:jc w:val="center"/>
        <w:rPr>
          <w:sz w:val="28"/>
        </w:rPr>
      </w:pPr>
    </w:p>
    <w:p w:rsidR="00DB73F3" w:rsidRDefault="00DB73F3" w:rsidP="00DB73F3">
      <w:pPr>
        <w:pStyle w:val="30"/>
      </w:pPr>
      <w:r>
        <w:t>Сагайдак Ріта Василівна</w:t>
      </w:r>
    </w:p>
    <w:p w:rsidR="00DB73F3" w:rsidRDefault="00DB73F3" w:rsidP="00DB73F3">
      <w:pPr>
        <w:spacing w:line="360" w:lineRule="auto"/>
        <w:jc w:val="right"/>
        <w:rPr>
          <w:sz w:val="28"/>
        </w:rPr>
      </w:pPr>
    </w:p>
    <w:p w:rsidR="00DB73F3" w:rsidRDefault="00DB73F3" w:rsidP="00DB73F3">
      <w:pPr>
        <w:pStyle w:val="20"/>
      </w:pPr>
      <w:r>
        <w:t>УДК 65 : 661.12</w:t>
      </w:r>
    </w:p>
    <w:p w:rsidR="00DB73F3" w:rsidRDefault="00DB73F3" w:rsidP="00DB73F3">
      <w:pPr>
        <w:spacing w:line="360" w:lineRule="auto"/>
        <w:rPr>
          <w:sz w:val="28"/>
        </w:rPr>
      </w:pPr>
    </w:p>
    <w:p w:rsidR="00DB73F3" w:rsidRDefault="00DB73F3" w:rsidP="00DB73F3">
      <w:pPr>
        <w:spacing w:line="360" w:lineRule="auto"/>
        <w:rPr>
          <w:sz w:val="28"/>
        </w:rPr>
      </w:pPr>
    </w:p>
    <w:p w:rsidR="00DB73F3" w:rsidRDefault="00DB73F3" w:rsidP="00DB73F3">
      <w:pPr>
        <w:pStyle w:val="afffffffb"/>
      </w:pPr>
      <w:r>
        <w:t>Логістичний підхід до управління матеріальними ресурсами на  фармацевти</w:t>
      </w:r>
      <w:r>
        <w:t>ч</w:t>
      </w:r>
      <w:r>
        <w:t>ному підприємстві</w:t>
      </w:r>
    </w:p>
    <w:p w:rsidR="00DB73F3" w:rsidRDefault="00DB73F3" w:rsidP="00DB73F3">
      <w:pPr>
        <w:pStyle w:val="afffffffb"/>
      </w:pPr>
    </w:p>
    <w:p w:rsidR="00DB73F3" w:rsidRDefault="00DB73F3" w:rsidP="00DB73F3">
      <w:pPr>
        <w:pStyle w:val="afffffffb"/>
      </w:pPr>
    </w:p>
    <w:p w:rsidR="00DB73F3" w:rsidRDefault="00DB73F3" w:rsidP="00DB73F3">
      <w:pPr>
        <w:spacing w:line="360" w:lineRule="auto"/>
        <w:jc w:val="center"/>
        <w:rPr>
          <w:sz w:val="28"/>
        </w:rPr>
      </w:pPr>
      <w:r>
        <w:rPr>
          <w:sz w:val="28"/>
        </w:rPr>
        <w:t>Спеціальність 15.00.01 – технологія ліків і організація фармацевтичної справи</w:t>
      </w:r>
    </w:p>
    <w:p w:rsidR="00DB73F3" w:rsidRDefault="00DB73F3" w:rsidP="00DB73F3">
      <w:pPr>
        <w:spacing w:line="360" w:lineRule="auto"/>
        <w:jc w:val="center"/>
        <w:rPr>
          <w:sz w:val="28"/>
        </w:rPr>
      </w:pPr>
    </w:p>
    <w:p w:rsidR="00DB73F3" w:rsidRDefault="00DB73F3" w:rsidP="00DB73F3">
      <w:pPr>
        <w:spacing w:line="360" w:lineRule="auto"/>
        <w:jc w:val="center"/>
        <w:rPr>
          <w:sz w:val="28"/>
        </w:rPr>
      </w:pPr>
    </w:p>
    <w:p w:rsidR="00DB73F3" w:rsidRDefault="00DB73F3" w:rsidP="00DB73F3">
      <w:pPr>
        <w:spacing w:line="360" w:lineRule="auto"/>
        <w:jc w:val="center"/>
        <w:rPr>
          <w:sz w:val="28"/>
        </w:rPr>
      </w:pPr>
      <w:r>
        <w:rPr>
          <w:sz w:val="28"/>
        </w:rPr>
        <w:t>Дисертація на здобуття наукового ступеня кандидата фармацевтичних наук</w:t>
      </w:r>
    </w:p>
    <w:p w:rsidR="00DB73F3" w:rsidRDefault="00DB73F3" w:rsidP="00DB73F3">
      <w:pPr>
        <w:spacing w:line="360" w:lineRule="auto"/>
        <w:jc w:val="center"/>
        <w:rPr>
          <w:sz w:val="28"/>
        </w:rPr>
      </w:pPr>
    </w:p>
    <w:p w:rsidR="00DB73F3" w:rsidRDefault="00DB73F3" w:rsidP="00DB73F3">
      <w:pPr>
        <w:spacing w:line="360" w:lineRule="auto"/>
        <w:jc w:val="center"/>
        <w:rPr>
          <w:sz w:val="28"/>
        </w:rPr>
      </w:pPr>
    </w:p>
    <w:p w:rsidR="00DB73F3" w:rsidRDefault="00DB73F3" w:rsidP="00DB73F3">
      <w:pPr>
        <w:spacing w:line="360" w:lineRule="auto"/>
        <w:ind w:firstLine="5940"/>
        <w:jc w:val="both"/>
        <w:rPr>
          <w:sz w:val="28"/>
        </w:rPr>
      </w:pPr>
    </w:p>
    <w:p w:rsidR="00DB73F3" w:rsidRDefault="00DB73F3" w:rsidP="00DB73F3">
      <w:pPr>
        <w:spacing w:line="360" w:lineRule="auto"/>
        <w:ind w:firstLine="5040"/>
        <w:jc w:val="both"/>
        <w:rPr>
          <w:sz w:val="28"/>
        </w:rPr>
      </w:pPr>
      <w:r>
        <w:rPr>
          <w:sz w:val="28"/>
        </w:rPr>
        <w:t>Науковий керівник</w:t>
      </w:r>
    </w:p>
    <w:p w:rsidR="00DB73F3" w:rsidRDefault="00DB73F3" w:rsidP="00DB73F3">
      <w:pPr>
        <w:pStyle w:val="1"/>
        <w:ind w:firstLine="5040"/>
        <w:jc w:val="both"/>
      </w:pPr>
      <w:r>
        <w:t>Посилкіна Ольга Вікторівна</w:t>
      </w:r>
    </w:p>
    <w:p w:rsidR="00DB73F3" w:rsidRDefault="00DB73F3" w:rsidP="00DB73F3">
      <w:pPr>
        <w:pStyle w:val="affffffff2"/>
        <w:ind w:firstLine="5040"/>
      </w:pPr>
      <w:r>
        <w:t>кандидат економічних наук,</w:t>
      </w:r>
    </w:p>
    <w:p w:rsidR="00DB73F3" w:rsidRDefault="00DB73F3" w:rsidP="00DB73F3">
      <w:pPr>
        <w:pStyle w:val="30"/>
        <w:ind w:firstLine="5040"/>
        <w:jc w:val="left"/>
      </w:pPr>
      <w:r>
        <w:lastRenderedPageBreak/>
        <w:t>доцент</w:t>
      </w:r>
    </w:p>
    <w:p w:rsidR="00DB73F3" w:rsidRDefault="00DB73F3" w:rsidP="00DB73F3">
      <w:pPr>
        <w:spacing w:line="360" w:lineRule="auto"/>
        <w:rPr>
          <w:sz w:val="28"/>
        </w:rPr>
      </w:pPr>
    </w:p>
    <w:p w:rsidR="00DB73F3" w:rsidRDefault="00DB73F3" w:rsidP="00DB73F3">
      <w:pPr>
        <w:spacing w:line="360" w:lineRule="auto"/>
        <w:rPr>
          <w:sz w:val="28"/>
        </w:rPr>
      </w:pPr>
    </w:p>
    <w:p w:rsidR="00DB73F3" w:rsidRDefault="00DB73F3" w:rsidP="00DB73F3">
      <w:pPr>
        <w:spacing w:line="360" w:lineRule="auto"/>
        <w:rPr>
          <w:sz w:val="28"/>
        </w:rPr>
      </w:pPr>
    </w:p>
    <w:p w:rsidR="00DB73F3" w:rsidRDefault="00DB73F3" w:rsidP="00DB73F3">
      <w:pPr>
        <w:pStyle w:val="30"/>
      </w:pPr>
      <w:r>
        <w:t>Харків – 2002</w:t>
      </w:r>
    </w:p>
    <w:p w:rsidR="00DB73F3" w:rsidRDefault="00DB73F3" w:rsidP="00DB73F3">
      <w:pPr>
        <w:rPr>
          <w:sz w:val="28"/>
        </w:rPr>
      </w:pPr>
    </w:p>
    <w:p w:rsidR="00DB73F3" w:rsidRDefault="00DB73F3" w:rsidP="00DB73F3">
      <w:pPr>
        <w:pStyle w:val="affffffff2"/>
        <w:jc w:val="center"/>
        <w:rPr>
          <w:bCs/>
        </w:rPr>
      </w:pPr>
    </w:p>
    <w:p w:rsidR="00DB73F3" w:rsidRDefault="00DB73F3" w:rsidP="00DB73F3">
      <w:pPr>
        <w:pStyle w:val="1"/>
        <w:jc w:val="center"/>
      </w:pPr>
      <w:r>
        <w:t>ЗМІСТ</w:t>
      </w:r>
    </w:p>
    <w:p w:rsidR="00DB73F3" w:rsidRDefault="00DB73F3" w:rsidP="00DB73F3">
      <w:pPr>
        <w:spacing w:line="360" w:lineRule="auto"/>
        <w:rPr>
          <w:sz w:val="28"/>
        </w:rPr>
      </w:pPr>
    </w:p>
    <w:p w:rsidR="00DB73F3" w:rsidRDefault="00DB73F3" w:rsidP="00DB73F3">
      <w:pPr>
        <w:pStyle w:val="1"/>
        <w:tabs>
          <w:tab w:val="left" w:pos="9120"/>
        </w:tabs>
      </w:pPr>
      <w:r>
        <w:t>ВСТУП</w:t>
      </w:r>
      <w:r>
        <w:tab/>
        <w:t>5</w:t>
      </w:r>
    </w:p>
    <w:p w:rsidR="00DB73F3" w:rsidRDefault="00DB73F3" w:rsidP="00DB73F3">
      <w:pPr>
        <w:pStyle w:val="7"/>
        <w:rPr>
          <w:lang w:val="uk-UA"/>
        </w:rPr>
      </w:pPr>
      <w:r>
        <w:rPr>
          <w:lang w:val="uk-UA"/>
        </w:rPr>
        <w:t xml:space="preserve">РОЗДІЛ 1 ТЕОРЕТИЧНІ АСПЕКТИ ЕФЕКТИВНОГО УПРАВЛІННЯ </w:t>
      </w:r>
    </w:p>
    <w:p w:rsidR="00DB73F3" w:rsidRDefault="00DB73F3" w:rsidP="00DB73F3">
      <w:pPr>
        <w:pStyle w:val="7"/>
        <w:tabs>
          <w:tab w:val="left" w:pos="9120"/>
        </w:tabs>
        <w:rPr>
          <w:lang w:val="uk-UA"/>
        </w:rPr>
      </w:pPr>
      <w:r>
        <w:rPr>
          <w:lang w:val="uk-UA"/>
        </w:rPr>
        <w:t>МАТЕРІАЛЬНИМИ Р</w:t>
      </w:r>
      <w:r>
        <w:rPr>
          <w:lang w:val="uk-UA"/>
        </w:rPr>
        <w:t>Е</w:t>
      </w:r>
      <w:r>
        <w:rPr>
          <w:lang w:val="uk-UA"/>
        </w:rPr>
        <w:t>СУРСАМИ НА ПІДПРИЄМСТВАХ</w:t>
      </w:r>
      <w:r>
        <w:rPr>
          <w:lang w:val="uk-UA"/>
        </w:rPr>
        <w:tab/>
        <w:t>10</w:t>
      </w:r>
    </w:p>
    <w:p w:rsidR="00DB73F3" w:rsidRDefault="00DB73F3" w:rsidP="00FB32E0">
      <w:pPr>
        <w:numPr>
          <w:ilvl w:val="1"/>
          <w:numId w:val="51"/>
        </w:numPr>
        <w:tabs>
          <w:tab w:val="clear" w:pos="720"/>
          <w:tab w:val="num" w:pos="480"/>
          <w:tab w:val="left" w:pos="9120"/>
        </w:tabs>
        <w:suppressAutoHyphens w:val="0"/>
        <w:spacing w:line="360" w:lineRule="auto"/>
        <w:ind w:left="0" w:firstLine="0"/>
        <w:jc w:val="both"/>
        <w:rPr>
          <w:sz w:val="28"/>
        </w:rPr>
      </w:pPr>
      <w:r>
        <w:rPr>
          <w:sz w:val="28"/>
        </w:rPr>
        <w:t>Аналіз існуючих підходів до управління матеріальними ресурс</w:t>
      </w:r>
      <w:r>
        <w:rPr>
          <w:sz w:val="28"/>
        </w:rPr>
        <w:t>а</w:t>
      </w:r>
      <w:r>
        <w:rPr>
          <w:sz w:val="28"/>
        </w:rPr>
        <w:t>ми</w:t>
      </w:r>
      <w:r>
        <w:rPr>
          <w:sz w:val="28"/>
        </w:rPr>
        <w:tab/>
        <w:t>10</w:t>
      </w:r>
    </w:p>
    <w:p w:rsidR="00DB73F3" w:rsidRDefault="00DB73F3" w:rsidP="00FB32E0">
      <w:pPr>
        <w:numPr>
          <w:ilvl w:val="1"/>
          <w:numId w:val="51"/>
        </w:numPr>
        <w:tabs>
          <w:tab w:val="clear" w:pos="720"/>
          <w:tab w:val="num" w:pos="480"/>
        </w:tabs>
        <w:suppressAutoHyphens w:val="0"/>
        <w:spacing w:line="360" w:lineRule="auto"/>
        <w:ind w:left="0" w:firstLine="0"/>
        <w:jc w:val="both"/>
        <w:rPr>
          <w:sz w:val="28"/>
        </w:rPr>
      </w:pPr>
      <w:r>
        <w:rPr>
          <w:sz w:val="28"/>
        </w:rPr>
        <w:t xml:space="preserve">Аналіз моделей управління запасами матеріальних ресурсів </w:t>
      </w:r>
    </w:p>
    <w:p w:rsidR="00DB73F3" w:rsidRDefault="00DB73F3" w:rsidP="00DB73F3">
      <w:pPr>
        <w:pStyle w:val="afffffffffffffffffffffffffffa"/>
        <w:tabs>
          <w:tab w:val="num" w:pos="480"/>
          <w:tab w:val="left" w:pos="9120"/>
        </w:tabs>
        <w:ind w:firstLine="480"/>
        <w:rPr>
          <w:szCs w:val="24"/>
          <w:lang w:val="uk-UA"/>
        </w:rPr>
      </w:pPr>
      <w:r>
        <w:rPr>
          <w:szCs w:val="24"/>
          <w:lang w:val="uk-UA"/>
        </w:rPr>
        <w:t>на підприє</w:t>
      </w:r>
      <w:r>
        <w:rPr>
          <w:szCs w:val="24"/>
          <w:lang w:val="uk-UA"/>
        </w:rPr>
        <w:t>м</w:t>
      </w:r>
      <w:r>
        <w:rPr>
          <w:szCs w:val="24"/>
          <w:lang w:val="uk-UA"/>
        </w:rPr>
        <w:t>ствах</w:t>
      </w:r>
      <w:r>
        <w:rPr>
          <w:szCs w:val="24"/>
          <w:lang w:val="uk-UA"/>
        </w:rPr>
        <w:tab/>
        <w:t>17</w:t>
      </w:r>
    </w:p>
    <w:p w:rsidR="00DB73F3" w:rsidRDefault="00DB73F3" w:rsidP="00FB32E0">
      <w:pPr>
        <w:numPr>
          <w:ilvl w:val="1"/>
          <w:numId w:val="51"/>
        </w:numPr>
        <w:tabs>
          <w:tab w:val="clear" w:pos="720"/>
          <w:tab w:val="num" w:pos="480"/>
        </w:tabs>
        <w:suppressAutoHyphens w:val="0"/>
        <w:spacing w:line="360" w:lineRule="auto"/>
        <w:ind w:left="0" w:firstLine="0"/>
        <w:jc w:val="both"/>
        <w:rPr>
          <w:sz w:val="28"/>
        </w:rPr>
      </w:pPr>
      <w:r>
        <w:rPr>
          <w:sz w:val="28"/>
        </w:rPr>
        <w:t xml:space="preserve">Міжнародні правила GMP та стандарти ISO та їх місце в </w:t>
      </w:r>
    </w:p>
    <w:p w:rsidR="00DB73F3" w:rsidRDefault="00DB73F3" w:rsidP="00DB73F3">
      <w:pPr>
        <w:pStyle w:val="afffffffffffffffffffffffffffa"/>
        <w:ind w:firstLine="480"/>
        <w:rPr>
          <w:szCs w:val="24"/>
          <w:lang w:val="uk-UA"/>
        </w:rPr>
      </w:pPr>
      <w:r>
        <w:rPr>
          <w:szCs w:val="24"/>
          <w:lang w:val="uk-UA"/>
        </w:rPr>
        <w:t xml:space="preserve">логістичній системі управління матеріальними ресурсами </w:t>
      </w:r>
    </w:p>
    <w:p w:rsidR="00DB73F3" w:rsidRDefault="00DB73F3" w:rsidP="00DB73F3">
      <w:pPr>
        <w:pStyle w:val="afffffffffffffffffffffffffffa"/>
        <w:tabs>
          <w:tab w:val="left" w:pos="9120"/>
        </w:tabs>
        <w:ind w:firstLine="480"/>
        <w:rPr>
          <w:szCs w:val="24"/>
          <w:lang w:val="uk-UA"/>
        </w:rPr>
      </w:pPr>
      <w:r>
        <w:rPr>
          <w:szCs w:val="24"/>
          <w:lang w:val="uk-UA"/>
        </w:rPr>
        <w:t>на фармацевт</w:t>
      </w:r>
      <w:r>
        <w:rPr>
          <w:szCs w:val="24"/>
          <w:lang w:val="uk-UA"/>
        </w:rPr>
        <w:t>и</w:t>
      </w:r>
      <w:r>
        <w:rPr>
          <w:szCs w:val="24"/>
          <w:lang w:val="uk-UA"/>
        </w:rPr>
        <w:t>чних підприємствах</w:t>
      </w:r>
      <w:r>
        <w:rPr>
          <w:szCs w:val="24"/>
          <w:lang w:val="uk-UA"/>
        </w:rPr>
        <w:tab/>
        <w:t>20</w:t>
      </w:r>
    </w:p>
    <w:p w:rsidR="00DB73F3" w:rsidRDefault="00DB73F3" w:rsidP="00DB73F3">
      <w:pPr>
        <w:pStyle w:val="7"/>
        <w:rPr>
          <w:lang w:val="uk-UA"/>
        </w:rPr>
      </w:pPr>
      <w:r>
        <w:rPr>
          <w:lang w:val="uk-UA"/>
        </w:rPr>
        <w:t xml:space="preserve">РОЗДІЛ 2 МЕТОДОЛОГІЧНА ОСНОВА ДИСЕРТАЦІЇ Й ОСНОВНІ </w:t>
      </w:r>
    </w:p>
    <w:p w:rsidR="00DB73F3" w:rsidRDefault="00DB73F3" w:rsidP="00DB73F3">
      <w:pPr>
        <w:pStyle w:val="7"/>
        <w:tabs>
          <w:tab w:val="left" w:pos="9120"/>
        </w:tabs>
        <w:rPr>
          <w:lang w:val="uk-UA"/>
        </w:rPr>
      </w:pPr>
      <w:r>
        <w:rPr>
          <w:lang w:val="uk-UA"/>
        </w:rPr>
        <w:t xml:space="preserve">МЕТОДИ ДОСЛІДЖЕННЯ     </w:t>
      </w:r>
      <w:r>
        <w:rPr>
          <w:lang w:val="uk-UA"/>
        </w:rPr>
        <w:tab/>
        <w:t>25</w:t>
      </w:r>
    </w:p>
    <w:p w:rsidR="00DB73F3" w:rsidRDefault="00DB73F3" w:rsidP="00DB73F3">
      <w:pPr>
        <w:tabs>
          <w:tab w:val="left" w:pos="9120"/>
        </w:tabs>
        <w:spacing w:line="360" w:lineRule="auto"/>
        <w:ind w:left="540" w:hanging="540"/>
        <w:jc w:val="both"/>
        <w:rPr>
          <w:sz w:val="28"/>
        </w:rPr>
      </w:pPr>
      <w:r>
        <w:rPr>
          <w:sz w:val="28"/>
        </w:rPr>
        <w:lastRenderedPageBreak/>
        <w:t>2.1. Обґрунтування вибору напрямків дослідження</w:t>
      </w:r>
      <w:r>
        <w:rPr>
          <w:sz w:val="28"/>
        </w:rPr>
        <w:tab/>
        <w:t>25</w:t>
      </w:r>
    </w:p>
    <w:p w:rsidR="00DB73F3" w:rsidRDefault="00DB73F3" w:rsidP="00DB73F3">
      <w:pPr>
        <w:spacing w:line="360" w:lineRule="auto"/>
        <w:jc w:val="both"/>
        <w:rPr>
          <w:sz w:val="28"/>
        </w:rPr>
      </w:pPr>
      <w:r>
        <w:rPr>
          <w:sz w:val="28"/>
        </w:rPr>
        <w:t xml:space="preserve">2.2. Методи вирішення задач. Загальна методика проведення </w:t>
      </w:r>
    </w:p>
    <w:p w:rsidR="00DB73F3" w:rsidRDefault="00DB73F3" w:rsidP="00DB73F3">
      <w:pPr>
        <w:tabs>
          <w:tab w:val="left" w:pos="9120"/>
        </w:tabs>
        <w:spacing w:line="360" w:lineRule="auto"/>
        <w:ind w:firstLine="480"/>
        <w:jc w:val="both"/>
        <w:rPr>
          <w:sz w:val="28"/>
        </w:rPr>
      </w:pPr>
      <w:r>
        <w:rPr>
          <w:sz w:val="28"/>
        </w:rPr>
        <w:t>дисертаційних досліджень</w:t>
      </w:r>
      <w:r>
        <w:rPr>
          <w:sz w:val="28"/>
        </w:rPr>
        <w:tab/>
        <w:t>28</w:t>
      </w:r>
    </w:p>
    <w:p w:rsidR="00DB73F3" w:rsidRDefault="00DB73F3" w:rsidP="00DB73F3">
      <w:pPr>
        <w:tabs>
          <w:tab w:val="left" w:pos="9120"/>
        </w:tabs>
        <w:spacing w:line="360" w:lineRule="auto"/>
        <w:jc w:val="both"/>
        <w:rPr>
          <w:sz w:val="28"/>
        </w:rPr>
      </w:pPr>
      <w:r>
        <w:rPr>
          <w:sz w:val="28"/>
        </w:rPr>
        <w:t xml:space="preserve">РОЗДІЛ 3 УДОСКОНАЛЕННЯ УПРАВЛІННЯ МАТЕРІАЛЬНИМИ </w:t>
      </w:r>
    </w:p>
    <w:p w:rsidR="00DB73F3" w:rsidRDefault="00DB73F3" w:rsidP="00DB73F3">
      <w:pPr>
        <w:tabs>
          <w:tab w:val="left" w:pos="9120"/>
        </w:tabs>
        <w:spacing w:line="360" w:lineRule="auto"/>
        <w:jc w:val="both"/>
        <w:rPr>
          <w:sz w:val="28"/>
        </w:rPr>
      </w:pPr>
      <w:r>
        <w:rPr>
          <w:sz w:val="28"/>
        </w:rPr>
        <w:t>РЕСУРСАМИ ФАРМАЦЕВТИ</w:t>
      </w:r>
      <w:r>
        <w:rPr>
          <w:sz w:val="28"/>
        </w:rPr>
        <w:t>Ч</w:t>
      </w:r>
      <w:r>
        <w:rPr>
          <w:sz w:val="28"/>
        </w:rPr>
        <w:t xml:space="preserve">НИХ ПІДПРИЄМСТВ </w:t>
      </w:r>
    </w:p>
    <w:p w:rsidR="00DB73F3" w:rsidRDefault="00DB73F3" w:rsidP="00DB73F3">
      <w:pPr>
        <w:tabs>
          <w:tab w:val="left" w:pos="9120"/>
        </w:tabs>
        <w:spacing w:line="360" w:lineRule="auto"/>
        <w:jc w:val="both"/>
        <w:rPr>
          <w:sz w:val="28"/>
        </w:rPr>
      </w:pPr>
      <w:r>
        <w:rPr>
          <w:sz w:val="28"/>
        </w:rPr>
        <w:t>НА СТАДІЯХ ЗАКУПІВЛІ Й СКЛАДУВАННЯ</w:t>
      </w:r>
      <w:r>
        <w:rPr>
          <w:sz w:val="28"/>
        </w:rPr>
        <w:tab/>
        <w:t>35</w:t>
      </w:r>
    </w:p>
    <w:p w:rsidR="00DB73F3" w:rsidRDefault="00DB73F3" w:rsidP="00DB73F3">
      <w:pPr>
        <w:spacing w:line="360" w:lineRule="auto"/>
        <w:ind w:left="480" w:hanging="480"/>
        <w:jc w:val="both"/>
        <w:rPr>
          <w:sz w:val="28"/>
        </w:rPr>
      </w:pPr>
      <w:r>
        <w:rPr>
          <w:sz w:val="28"/>
        </w:rPr>
        <w:t xml:space="preserve">3.1. Особливості та проблеми управління матеріальними ресурсами </w:t>
      </w:r>
    </w:p>
    <w:p w:rsidR="00DB73F3" w:rsidRDefault="00DB73F3" w:rsidP="00DB73F3">
      <w:pPr>
        <w:tabs>
          <w:tab w:val="left" w:pos="9120"/>
        </w:tabs>
        <w:spacing w:line="360" w:lineRule="auto"/>
        <w:ind w:left="480"/>
        <w:jc w:val="both"/>
        <w:rPr>
          <w:sz w:val="28"/>
        </w:rPr>
      </w:pPr>
      <w:r>
        <w:rPr>
          <w:sz w:val="28"/>
        </w:rPr>
        <w:t>в умовах фармацевт</w:t>
      </w:r>
      <w:r>
        <w:rPr>
          <w:sz w:val="28"/>
        </w:rPr>
        <w:t>и</w:t>
      </w:r>
      <w:r>
        <w:rPr>
          <w:sz w:val="28"/>
        </w:rPr>
        <w:t>чного виробництва</w:t>
      </w:r>
      <w:r>
        <w:rPr>
          <w:sz w:val="28"/>
        </w:rPr>
        <w:tab/>
        <w:t>35</w:t>
      </w:r>
    </w:p>
    <w:p w:rsidR="00DB73F3" w:rsidRDefault="00DB73F3" w:rsidP="00DB73F3">
      <w:pPr>
        <w:spacing w:line="360" w:lineRule="auto"/>
        <w:ind w:left="480" w:hanging="480"/>
        <w:jc w:val="both"/>
        <w:rPr>
          <w:sz w:val="28"/>
        </w:rPr>
      </w:pPr>
      <w:r>
        <w:rPr>
          <w:sz w:val="28"/>
        </w:rPr>
        <w:t xml:space="preserve">3.2. Дослідження організації закупівельної діяльності фармацевтичного </w:t>
      </w:r>
    </w:p>
    <w:p w:rsidR="00DB73F3" w:rsidRDefault="00DB73F3" w:rsidP="00DB73F3">
      <w:pPr>
        <w:tabs>
          <w:tab w:val="left" w:pos="9120"/>
        </w:tabs>
        <w:spacing w:line="360" w:lineRule="auto"/>
        <w:ind w:left="480"/>
        <w:jc w:val="both"/>
        <w:rPr>
          <w:sz w:val="28"/>
        </w:rPr>
      </w:pPr>
      <w:r>
        <w:rPr>
          <w:sz w:val="28"/>
        </w:rPr>
        <w:t>підпр</w:t>
      </w:r>
      <w:r>
        <w:rPr>
          <w:sz w:val="28"/>
        </w:rPr>
        <w:t>и</w:t>
      </w:r>
      <w:r>
        <w:rPr>
          <w:sz w:val="28"/>
        </w:rPr>
        <w:t>ємства в умовах ринку</w:t>
      </w:r>
      <w:r>
        <w:rPr>
          <w:sz w:val="28"/>
        </w:rPr>
        <w:tab/>
        <w:t>40</w:t>
      </w:r>
    </w:p>
    <w:p w:rsidR="00DB73F3" w:rsidRDefault="00DB73F3" w:rsidP="00DB73F3">
      <w:pPr>
        <w:spacing w:line="360" w:lineRule="auto"/>
        <w:ind w:left="480" w:hanging="480"/>
        <w:jc w:val="both"/>
        <w:rPr>
          <w:sz w:val="28"/>
        </w:rPr>
      </w:pPr>
      <w:r>
        <w:rPr>
          <w:sz w:val="28"/>
        </w:rPr>
        <w:t xml:space="preserve">3.3. Методика вибору постачальників субстанцій і матеріалів </w:t>
      </w:r>
    </w:p>
    <w:p w:rsidR="00DB73F3" w:rsidRDefault="00DB73F3" w:rsidP="00DB73F3">
      <w:pPr>
        <w:tabs>
          <w:tab w:val="left" w:pos="9120"/>
        </w:tabs>
        <w:spacing w:line="360" w:lineRule="auto"/>
        <w:ind w:left="480"/>
        <w:jc w:val="both"/>
        <w:rPr>
          <w:sz w:val="28"/>
        </w:rPr>
      </w:pPr>
      <w:r>
        <w:rPr>
          <w:sz w:val="28"/>
        </w:rPr>
        <w:t>в умовах реалізації логістичн</w:t>
      </w:r>
      <w:r>
        <w:rPr>
          <w:sz w:val="28"/>
        </w:rPr>
        <w:t>о</w:t>
      </w:r>
      <w:r>
        <w:rPr>
          <w:sz w:val="28"/>
        </w:rPr>
        <w:t>го підходу</w:t>
      </w:r>
      <w:r>
        <w:rPr>
          <w:sz w:val="28"/>
        </w:rPr>
        <w:tab/>
        <w:t>48</w:t>
      </w:r>
    </w:p>
    <w:p w:rsidR="00DB73F3" w:rsidRDefault="00DB73F3" w:rsidP="00DB73F3">
      <w:pPr>
        <w:tabs>
          <w:tab w:val="left" w:pos="9120"/>
        </w:tabs>
        <w:spacing w:line="360" w:lineRule="auto"/>
        <w:ind w:left="480" w:hanging="480"/>
        <w:jc w:val="both"/>
        <w:rPr>
          <w:sz w:val="28"/>
        </w:rPr>
      </w:pPr>
      <w:r>
        <w:rPr>
          <w:sz w:val="28"/>
        </w:rPr>
        <w:t xml:space="preserve">3.4. Аналіз стану й особливостей управління складуванням </w:t>
      </w:r>
    </w:p>
    <w:p w:rsidR="00DB73F3" w:rsidRDefault="00DB73F3" w:rsidP="00DB73F3">
      <w:pPr>
        <w:tabs>
          <w:tab w:val="left" w:pos="9120"/>
        </w:tabs>
        <w:spacing w:line="360" w:lineRule="auto"/>
        <w:ind w:left="480"/>
        <w:jc w:val="both"/>
        <w:rPr>
          <w:sz w:val="28"/>
        </w:rPr>
      </w:pPr>
      <w:r>
        <w:rPr>
          <w:sz w:val="28"/>
        </w:rPr>
        <w:t>матеріальних ресурсів на підприємствах фармацевтичного профілю</w:t>
      </w:r>
      <w:r>
        <w:rPr>
          <w:sz w:val="28"/>
        </w:rPr>
        <w:tab/>
        <w:t>68</w:t>
      </w:r>
    </w:p>
    <w:p w:rsidR="00DB73F3" w:rsidRDefault="00DB73F3" w:rsidP="00DB73F3">
      <w:pPr>
        <w:pStyle w:val="37"/>
        <w:ind w:left="480" w:hanging="480"/>
      </w:pPr>
      <w:r>
        <w:t xml:space="preserve">3.5. Напрямки оптимізації процесу складування й управління розмірами </w:t>
      </w:r>
    </w:p>
    <w:p w:rsidR="00DB73F3" w:rsidRDefault="00DB73F3" w:rsidP="00DB73F3">
      <w:pPr>
        <w:pStyle w:val="37"/>
        <w:tabs>
          <w:tab w:val="left" w:pos="9120"/>
        </w:tabs>
        <w:ind w:left="480" w:firstLine="0"/>
      </w:pPr>
      <w:r>
        <w:lastRenderedPageBreak/>
        <w:t>запасів в умовах фармацевти</w:t>
      </w:r>
      <w:r>
        <w:t>ч</w:t>
      </w:r>
      <w:r>
        <w:t>ного  виробництва</w:t>
      </w:r>
      <w:r>
        <w:tab/>
        <w:t>75</w:t>
      </w:r>
    </w:p>
    <w:p w:rsidR="00DB73F3" w:rsidRDefault="00DB73F3" w:rsidP="00DB73F3">
      <w:pPr>
        <w:pStyle w:val="affffffff2"/>
        <w:tabs>
          <w:tab w:val="left" w:pos="9120"/>
        </w:tabs>
      </w:pPr>
      <w:r>
        <w:t>Висновки</w:t>
      </w:r>
      <w:r>
        <w:tab/>
        <w:t>90</w:t>
      </w:r>
    </w:p>
    <w:p w:rsidR="00DB73F3" w:rsidRDefault="00DB73F3" w:rsidP="00DB73F3">
      <w:pPr>
        <w:pStyle w:val="affffffff2"/>
      </w:pPr>
      <w:r>
        <w:t xml:space="preserve">РОЗДІЛ 4 ОПТИМІЗАЦІЯ РУХУ РЕСУРСІВ У ПРОЦЕСІ ВИРОБНИЦТВА </w:t>
      </w:r>
    </w:p>
    <w:p w:rsidR="00DB73F3" w:rsidRDefault="00DB73F3" w:rsidP="00DB73F3">
      <w:pPr>
        <w:pStyle w:val="affffffff2"/>
        <w:tabs>
          <w:tab w:val="left" w:pos="9000"/>
        </w:tabs>
      </w:pPr>
      <w:r>
        <w:t>ТА ЗБУТУ ГОТОВИХ Л</w:t>
      </w:r>
      <w:r>
        <w:t>І</w:t>
      </w:r>
      <w:r>
        <w:t>КАРСЬКИХ ЗАСОБІВ</w:t>
      </w:r>
      <w:r>
        <w:tab/>
        <w:t>92</w:t>
      </w:r>
    </w:p>
    <w:p w:rsidR="00DB73F3" w:rsidRDefault="00DB73F3" w:rsidP="00DB73F3">
      <w:pPr>
        <w:pStyle w:val="affffffff2"/>
        <w:ind w:left="540" w:hanging="540"/>
      </w:pPr>
      <w:r>
        <w:t xml:space="preserve">4.1. Оцінка управління ресурсами фармацевтичних підприємств на стадії </w:t>
      </w:r>
    </w:p>
    <w:p w:rsidR="00DB73F3" w:rsidRDefault="00DB73F3" w:rsidP="00DB73F3">
      <w:pPr>
        <w:pStyle w:val="affffffff2"/>
        <w:tabs>
          <w:tab w:val="left" w:pos="9000"/>
        </w:tabs>
        <w:ind w:left="540" w:hanging="60"/>
      </w:pPr>
      <w:r>
        <w:t>вир</w:t>
      </w:r>
      <w:r>
        <w:t>о</w:t>
      </w:r>
      <w:r>
        <w:t>бництва лікарських препаратів</w:t>
      </w:r>
      <w:r>
        <w:tab/>
        <w:t>92</w:t>
      </w:r>
    </w:p>
    <w:p w:rsidR="00DB73F3" w:rsidRDefault="00DB73F3" w:rsidP="00DB73F3">
      <w:pPr>
        <w:pStyle w:val="affffffff2"/>
        <w:ind w:left="540" w:hanging="540"/>
      </w:pPr>
      <w:r>
        <w:t xml:space="preserve">4.2. Впровадження логістичного підходу до управління матеріальними </w:t>
      </w:r>
    </w:p>
    <w:p w:rsidR="00DB73F3" w:rsidRDefault="00DB73F3" w:rsidP="00DB73F3">
      <w:pPr>
        <w:pStyle w:val="affffffff2"/>
        <w:tabs>
          <w:tab w:val="left" w:pos="9000"/>
        </w:tabs>
        <w:ind w:left="540" w:hanging="60"/>
      </w:pPr>
      <w:r>
        <w:t>ресу</w:t>
      </w:r>
      <w:r>
        <w:t>р</w:t>
      </w:r>
      <w:r>
        <w:t>сами на стадії виробництва лікарських засобів</w:t>
      </w:r>
      <w:r>
        <w:tab/>
        <w:t>102</w:t>
      </w:r>
    </w:p>
    <w:p w:rsidR="00DB73F3" w:rsidRDefault="00DB73F3" w:rsidP="00DB73F3">
      <w:pPr>
        <w:pStyle w:val="37"/>
        <w:ind w:left="540" w:hanging="540"/>
      </w:pPr>
      <w:r>
        <w:t xml:space="preserve">4.3. Дослідження організації збуту готових лікарських засобів </w:t>
      </w:r>
    </w:p>
    <w:p w:rsidR="00DB73F3" w:rsidRDefault="00DB73F3" w:rsidP="00DB73F3">
      <w:pPr>
        <w:pStyle w:val="37"/>
        <w:tabs>
          <w:tab w:val="left" w:pos="9000"/>
        </w:tabs>
        <w:ind w:left="540" w:hanging="60"/>
      </w:pPr>
      <w:r>
        <w:t>в умовах фармацевтичного виробниц</w:t>
      </w:r>
      <w:r>
        <w:t>т</w:t>
      </w:r>
      <w:r>
        <w:t xml:space="preserve">ва </w:t>
      </w:r>
      <w:r>
        <w:tab/>
        <w:t>115</w:t>
      </w:r>
    </w:p>
    <w:p w:rsidR="00DB73F3" w:rsidRDefault="00DB73F3" w:rsidP="00DB73F3">
      <w:pPr>
        <w:pStyle w:val="affffffff2"/>
        <w:ind w:left="540" w:hanging="540"/>
      </w:pPr>
      <w:r>
        <w:t xml:space="preserve">4.4. Удосконалення управління матеріальними ресурсами на підприємствах </w:t>
      </w:r>
    </w:p>
    <w:p w:rsidR="00DB73F3" w:rsidRDefault="00DB73F3" w:rsidP="00DB73F3">
      <w:pPr>
        <w:pStyle w:val="affffffff2"/>
        <w:tabs>
          <w:tab w:val="left" w:pos="9000"/>
        </w:tabs>
        <w:ind w:left="540" w:hanging="60"/>
      </w:pPr>
      <w:r>
        <w:t>фармацевт</w:t>
      </w:r>
      <w:r>
        <w:t>и</w:t>
      </w:r>
      <w:r>
        <w:t xml:space="preserve">чного профілю на стадії збуту готових лікарських засобів </w:t>
      </w:r>
      <w:r>
        <w:tab/>
        <w:t>122</w:t>
      </w:r>
    </w:p>
    <w:p w:rsidR="00DB73F3" w:rsidRDefault="00DB73F3" w:rsidP="00DB73F3">
      <w:pPr>
        <w:pStyle w:val="affffffff2"/>
        <w:tabs>
          <w:tab w:val="left" w:pos="9120"/>
        </w:tabs>
        <w:ind w:left="540" w:hanging="540"/>
      </w:pPr>
      <w:r>
        <w:t>4.5. Модель розвитку інформаційної системи фармацевтичних підприємств</w:t>
      </w:r>
    </w:p>
    <w:p w:rsidR="00DB73F3" w:rsidRDefault="00DB73F3" w:rsidP="00DB73F3">
      <w:pPr>
        <w:pStyle w:val="affffffff2"/>
        <w:tabs>
          <w:tab w:val="left" w:pos="9000"/>
        </w:tabs>
        <w:ind w:left="540" w:hanging="60"/>
      </w:pPr>
      <w:r>
        <w:t xml:space="preserve">в умовах впровадження логістичного підходу </w:t>
      </w:r>
      <w:r>
        <w:tab/>
        <w:t>131</w:t>
      </w:r>
    </w:p>
    <w:p w:rsidR="00DB73F3" w:rsidRDefault="00DB73F3" w:rsidP="00DB73F3">
      <w:pPr>
        <w:pStyle w:val="9"/>
        <w:tabs>
          <w:tab w:val="left" w:pos="9000"/>
        </w:tabs>
      </w:pPr>
      <w:r>
        <w:t>Висновки</w:t>
      </w:r>
      <w:r>
        <w:tab/>
        <w:t>137</w:t>
      </w:r>
    </w:p>
    <w:p w:rsidR="00DB73F3" w:rsidRDefault="00DB73F3" w:rsidP="00DB73F3">
      <w:pPr>
        <w:pStyle w:val="affffffff2"/>
      </w:pPr>
      <w:r>
        <w:t>РОЗДІЛ 5 ОРГАНІЗАЦІЙНІ АСПЕКТИ ВПРОВАДЖЕННЯ ЛОГІС-</w:t>
      </w:r>
    </w:p>
    <w:p w:rsidR="00DB73F3" w:rsidRDefault="00DB73F3" w:rsidP="00DB73F3">
      <w:pPr>
        <w:pStyle w:val="affffffff2"/>
      </w:pPr>
      <w:r>
        <w:t>ТИЧНОЇ СИСТЕМИ І ПІДВИЩЕННЯ ЕФЕКТИВНОСТІ УПРАВ-</w:t>
      </w:r>
    </w:p>
    <w:p w:rsidR="00DB73F3" w:rsidRDefault="00DB73F3" w:rsidP="00DB73F3">
      <w:pPr>
        <w:pStyle w:val="affffffff2"/>
        <w:tabs>
          <w:tab w:val="left" w:pos="9000"/>
        </w:tabs>
      </w:pPr>
      <w:r>
        <w:t>ЛІННЯ РЕСУРСАМИ НА ФАРМАЦЕВТИЧНИХ ПІДПРИЄМ</w:t>
      </w:r>
      <w:r>
        <w:t>С</w:t>
      </w:r>
      <w:r>
        <w:t xml:space="preserve">ТВАХ </w:t>
      </w:r>
      <w:r>
        <w:tab/>
        <w:t>139</w:t>
      </w:r>
    </w:p>
    <w:p w:rsidR="00DB73F3" w:rsidRDefault="00DB73F3" w:rsidP="00DB73F3">
      <w:pPr>
        <w:spacing w:line="360" w:lineRule="auto"/>
        <w:ind w:left="540" w:hanging="540"/>
        <w:jc w:val="both"/>
        <w:rPr>
          <w:sz w:val="28"/>
        </w:rPr>
      </w:pPr>
      <w:r>
        <w:rPr>
          <w:sz w:val="28"/>
        </w:rPr>
        <w:t xml:space="preserve">5.1. Аналіз існуючих організаційних структур управління на підприємствах </w:t>
      </w:r>
    </w:p>
    <w:p w:rsidR="00DB73F3" w:rsidRDefault="00DB73F3" w:rsidP="00DB73F3">
      <w:pPr>
        <w:spacing w:line="360" w:lineRule="auto"/>
        <w:ind w:left="540" w:hanging="60"/>
        <w:jc w:val="both"/>
        <w:rPr>
          <w:sz w:val="28"/>
        </w:rPr>
      </w:pPr>
      <w:r>
        <w:rPr>
          <w:sz w:val="28"/>
        </w:rPr>
        <w:lastRenderedPageBreak/>
        <w:t>ф</w:t>
      </w:r>
      <w:r>
        <w:rPr>
          <w:sz w:val="28"/>
        </w:rPr>
        <w:t>а</w:t>
      </w:r>
      <w:r>
        <w:rPr>
          <w:sz w:val="28"/>
        </w:rPr>
        <w:t xml:space="preserve">рмацевтичного профілю й оцінка їх відповідності умовам </w:t>
      </w:r>
    </w:p>
    <w:p w:rsidR="00DB73F3" w:rsidRDefault="00DB73F3" w:rsidP="00DB73F3">
      <w:pPr>
        <w:tabs>
          <w:tab w:val="left" w:pos="9000"/>
        </w:tabs>
        <w:spacing w:line="360" w:lineRule="auto"/>
        <w:ind w:left="540" w:hanging="60"/>
        <w:jc w:val="both"/>
        <w:rPr>
          <w:sz w:val="28"/>
        </w:rPr>
      </w:pPr>
      <w:r>
        <w:rPr>
          <w:sz w:val="28"/>
        </w:rPr>
        <w:t>логістичного пі</w:t>
      </w:r>
      <w:r>
        <w:rPr>
          <w:sz w:val="28"/>
        </w:rPr>
        <w:t>д</w:t>
      </w:r>
      <w:r>
        <w:rPr>
          <w:sz w:val="28"/>
        </w:rPr>
        <w:t>ходу</w:t>
      </w:r>
      <w:r>
        <w:rPr>
          <w:sz w:val="28"/>
        </w:rPr>
        <w:tab/>
        <w:t>139</w:t>
      </w:r>
    </w:p>
    <w:p w:rsidR="00DB73F3" w:rsidRDefault="00DB73F3" w:rsidP="00DB73F3">
      <w:pPr>
        <w:spacing w:line="360" w:lineRule="auto"/>
        <w:ind w:left="540" w:hanging="540"/>
        <w:jc w:val="both"/>
        <w:rPr>
          <w:sz w:val="28"/>
        </w:rPr>
      </w:pPr>
      <w:r>
        <w:rPr>
          <w:sz w:val="28"/>
        </w:rPr>
        <w:t xml:space="preserve">5.2. Формування оптимальної організаційної структури управління </w:t>
      </w:r>
    </w:p>
    <w:p w:rsidR="00DB73F3" w:rsidRDefault="00DB73F3" w:rsidP="00DB73F3">
      <w:pPr>
        <w:spacing w:line="360" w:lineRule="auto"/>
        <w:ind w:left="540" w:hanging="60"/>
        <w:jc w:val="both"/>
        <w:rPr>
          <w:sz w:val="28"/>
        </w:rPr>
      </w:pPr>
      <w:r>
        <w:rPr>
          <w:sz w:val="28"/>
        </w:rPr>
        <w:t>р</w:t>
      </w:r>
      <w:r>
        <w:rPr>
          <w:sz w:val="28"/>
        </w:rPr>
        <w:t>е</w:t>
      </w:r>
      <w:r>
        <w:rPr>
          <w:sz w:val="28"/>
        </w:rPr>
        <w:t>сурсами на фармацевтичних підприємствах з урахуванням вимог</w:t>
      </w:r>
    </w:p>
    <w:p w:rsidR="00DB73F3" w:rsidRDefault="00DB73F3" w:rsidP="00DB73F3">
      <w:pPr>
        <w:tabs>
          <w:tab w:val="left" w:pos="9000"/>
        </w:tabs>
        <w:spacing w:line="360" w:lineRule="auto"/>
        <w:ind w:left="540" w:hanging="60"/>
        <w:jc w:val="both"/>
        <w:rPr>
          <w:sz w:val="28"/>
        </w:rPr>
      </w:pPr>
      <w:r>
        <w:rPr>
          <w:sz w:val="28"/>
        </w:rPr>
        <w:t>логістики, міжнар</w:t>
      </w:r>
      <w:r>
        <w:rPr>
          <w:sz w:val="28"/>
        </w:rPr>
        <w:t>о</w:t>
      </w:r>
      <w:r>
        <w:rPr>
          <w:sz w:val="28"/>
        </w:rPr>
        <w:t>дних правил GMP і стандартів ISO</w:t>
      </w:r>
      <w:r>
        <w:rPr>
          <w:sz w:val="28"/>
        </w:rPr>
        <w:tab/>
        <w:t>141</w:t>
      </w:r>
    </w:p>
    <w:p w:rsidR="00DB73F3" w:rsidRDefault="00DB73F3" w:rsidP="00DB73F3">
      <w:pPr>
        <w:spacing w:line="360" w:lineRule="auto"/>
        <w:ind w:left="540" w:hanging="540"/>
        <w:jc w:val="both"/>
        <w:rPr>
          <w:bCs/>
          <w:iCs/>
          <w:sz w:val="28"/>
        </w:rPr>
      </w:pPr>
      <w:r>
        <w:rPr>
          <w:sz w:val="28"/>
        </w:rPr>
        <w:t xml:space="preserve">5.3. </w:t>
      </w:r>
      <w:r>
        <w:rPr>
          <w:bCs/>
          <w:iCs/>
          <w:sz w:val="28"/>
        </w:rPr>
        <w:t xml:space="preserve">Вибір показників оцінки ефективності  управління ресурсами </w:t>
      </w:r>
    </w:p>
    <w:p w:rsidR="00DB73F3" w:rsidRDefault="00DB73F3" w:rsidP="00DB73F3">
      <w:pPr>
        <w:tabs>
          <w:tab w:val="left" w:pos="9000"/>
        </w:tabs>
        <w:spacing w:line="360" w:lineRule="auto"/>
        <w:ind w:left="540" w:hanging="60"/>
        <w:jc w:val="both"/>
        <w:rPr>
          <w:sz w:val="28"/>
        </w:rPr>
      </w:pPr>
      <w:r>
        <w:rPr>
          <w:bCs/>
          <w:iCs/>
          <w:sz w:val="28"/>
        </w:rPr>
        <w:t>в умовах ф</w:t>
      </w:r>
      <w:r>
        <w:rPr>
          <w:bCs/>
          <w:iCs/>
          <w:sz w:val="28"/>
        </w:rPr>
        <w:t>а</w:t>
      </w:r>
      <w:r>
        <w:rPr>
          <w:bCs/>
          <w:iCs/>
          <w:sz w:val="28"/>
        </w:rPr>
        <w:t>рмацевтичного виробництва</w:t>
      </w:r>
      <w:r>
        <w:rPr>
          <w:bCs/>
          <w:iCs/>
          <w:sz w:val="28"/>
        </w:rPr>
        <w:tab/>
        <w:t>147</w:t>
      </w:r>
    </w:p>
    <w:p w:rsidR="00DB73F3" w:rsidRDefault="00DB73F3" w:rsidP="00DB73F3">
      <w:pPr>
        <w:spacing w:line="360" w:lineRule="auto"/>
        <w:ind w:left="540" w:hanging="540"/>
        <w:jc w:val="both"/>
        <w:rPr>
          <w:sz w:val="28"/>
        </w:rPr>
      </w:pPr>
      <w:r>
        <w:rPr>
          <w:sz w:val="28"/>
        </w:rPr>
        <w:t xml:space="preserve">5.4. Методика оцінки ефективності управління ресурсами </w:t>
      </w:r>
    </w:p>
    <w:p w:rsidR="00DB73F3" w:rsidRDefault="00DB73F3" w:rsidP="00DB73F3">
      <w:pPr>
        <w:tabs>
          <w:tab w:val="left" w:pos="9000"/>
        </w:tabs>
        <w:spacing w:line="360" w:lineRule="auto"/>
        <w:ind w:left="540" w:hanging="60"/>
        <w:jc w:val="both"/>
        <w:rPr>
          <w:sz w:val="28"/>
        </w:rPr>
      </w:pPr>
      <w:r>
        <w:rPr>
          <w:sz w:val="28"/>
        </w:rPr>
        <w:t>фармацевтичного в</w:t>
      </w:r>
      <w:r>
        <w:rPr>
          <w:sz w:val="28"/>
        </w:rPr>
        <w:t>и</w:t>
      </w:r>
      <w:r>
        <w:rPr>
          <w:sz w:val="28"/>
        </w:rPr>
        <w:t>робництва</w:t>
      </w:r>
      <w:r>
        <w:rPr>
          <w:sz w:val="28"/>
        </w:rPr>
        <w:tab/>
        <w:t>150</w:t>
      </w:r>
    </w:p>
    <w:p w:rsidR="00DB73F3" w:rsidRDefault="00DB73F3" w:rsidP="00DB73F3">
      <w:pPr>
        <w:tabs>
          <w:tab w:val="left" w:pos="9000"/>
        </w:tabs>
        <w:spacing w:line="360" w:lineRule="auto"/>
        <w:ind w:left="540" w:hanging="540"/>
        <w:jc w:val="both"/>
        <w:rPr>
          <w:sz w:val="28"/>
        </w:rPr>
      </w:pPr>
      <w:r>
        <w:rPr>
          <w:sz w:val="28"/>
        </w:rPr>
        <w:t>Висновки</w:t>
      </w:r>
      <w:r>
        <w:rPr>
          <w:sz w:val="28"/>
        </w:rPr>
        <w:tab/>
        <w:t>154</w:t>
      </w:r>
    </w:p>
    <w:p w:rsidR="00DB73F3" w:rsidRDefault="00DB73F3" w:rsidP="00DB73F3">
      <w:pPr>
        <w:tabs>
          <w:tab w:val="left" w:pos="9000"/>
        </w:tabs>
        <w:spacing w:line="360" w:lineRule="auto"/>
        <w:ind w:left="540" w:hanging="540"/>
        <w:jc w:val="both"/>
        <w:rPr>
          <w:sz w:val="28"/>
        </w:rPr>
      </w:pPr>
      <w:r>
        <w:rPr>
          <w:sz w:val="28"/>
        </w:rPr>
        <w:t>ЗАГАЛЬНІ ВИСНОВКИ</w:t>
      </w:r>
      <w:r>
        <w:rPr>
          <w:sz w:val="28"/>
        </w:rPr>
        <w:tab/>
        <w:t>156</w:t>
      </w:r>
    </w:p>
    <w:p w:rsidR="00DB73F3" w:rsidRDefault="00DB73F3" w:rsidP="00DB73F3">
      <w:pPr>
        <w:tabs>
          <w:tab w:val="left" w:pos="9000"/>
        </w:tabs>
        <w:spacing w:line="360" w:lineRule="auto"/>
        <w:ind w:left="540" w:hanging="540"/>
        <w:jc w:val="both"/>
        <w:rPr>
          <w:sz w:val="28"/>
        </w:rPr>
      </w:pPr>
      <w:r>
        <w:rPr>
          <w:sz w:val="28"/>
        </w:rPr>
        <w:t>СПИСОК ВИКОРИСТАНИХ ДЖЕРЕЛ</w:t>
      </w:r>
      <w:r>
        <w:rPr>
          <w:sz w:val="28"/>
        </w:rPr>
        <w:tab/>
        <w:t>158</w:t>
      </w:r>
    </w:p>
    <w:p w:rsidR="00DB73F3" w:rsidRDefault="00DB73F3" w:rsidP="00DB73F3">
      <w:pPr>
        <w:tabs>
          <w:tab w:val="left" w:pos="9000"/>
        </w:tabs>
        <w:spacing w:line="360" w:lineRule="auto"/>
        <w:ind w:left="540" w:hanging="540"/>
        <w:jc w:val="both"/>
        <w:rPr>
          <w:sz w:val="28"/>
        </w:rPr>
      </w:pPr>
      <w:r>
        <w:rPr>
          <w:sz w:val="28"/>
        </w:rPr>
        <w:t>ДОДАТКИ</w:t>
      </w:r>
      <w:r>
        <w:rPr>
          <w:sz w:val="28"/>
        </w:rPr>
        <w:tab/>
        <w:t>171</w:t>
      </w:r>
    </w:p>
    <w:p w:rsidR="00DB73F3" w:rsidRDefault="00DB73F3" w:rsidP="00DB73F3">
      <w:pPr>
        <w:pStyle w:val="afffffffb"/>
      </w:pPr>
      <w:r>
        <w:br w:type="page"/>
      </w:r>
      <w:r>
        <w:lastRenderedPageBreak/>
        <w:t>ПЕРЕЛІК УМОВНИХ СКОРОЧЕНЬ</w:t>
      </w:r>
    </w:p>
    <w:p w:rsidR="00DB73F3" w:rsidRDefault="00DB73F3" w:rsidP="00DB73F3">
      <w:pPr>
        <w:pStyle w:val="afffffffb"/>
      </w:pPr>
    </w:p>
    <w:p w:rsidR="00DB73F3" w:rsidRDefault="00DB73F3" w:rsidP="00DB73F3">
      <w:pPr>
        <w:pStyle w:val="afffffffb"/>
        <w:jc w:val="both"/>
      </w:pPr>
      <w:r>
        <w:t>АНД – аналітично-нормативна документація</w:t>
      </w:r>
    </w:p>
    <w:p w:rsidR="00DB73F3" w:rsidRDefault="00DB73F3" w:rsidP="00DB73F3">
      <w:pPr>
        <w:pStyle w:val="afffffffb"/>
        <w:jc w:val="both"/>
      </w:pPr>
      <w:r>
        <w:t>АТ – акціонерне товариство</w:t>
      </w:r>
    </w:p>
    <w:p w:rsidR="00DB73F3" w:rsidRDefault="00DB73F3" w:rsidP="00DB73F3">
      <w:pPr>
        <w:pStyle w:val="afffffffb"/>
        <w:jc w:val="both"/>
      </w:pPr>
      <w:r>
        <w:t>ВАТ – відкрите акціонерне товариство</w:t>
      </w:r>
    </w:p>
    <w:p w:rsidR="00DB73F3" w:rsidRDefault="00DB73F3" w:rsidP="00DB73F3">
      <w:pPr>
        <w:pStyle w:val="afffffffb"/>
        <w:jc w:val="both"/>
      </w:pPr>
      <w:r>
        <w:t>ВМТЗ – відділ матеріально-технічного забезпечення</w:t>
      </w:r>
    </w:p>
    <w:p w:rsidR="00DB73F3" w:rsidRDefault="00DB73F3" w:rsidP="00DB73F3">
      <w:pPr>
        <w:pStyle w:val="afffffffb"/>
        <w:jc w:val="both"/>
      </w:pPr>
      <w:r>
        <w:t>ВТК – відділ технічного контролю</w:t>
      </w:r>
    </w:p>
    <w:p w:rsidR="00DB73F3" w:rsidRDefault="00DB73F3" w:rsidP="00DB73F3">
      <w:pPr>
        <w:pStyle w:val="afffffffb"/>
        <w:jc w:val="both"/>
      </w:pPr>
      <w:r>
        <w:t>ГЛЗ – готовий лікарський засіб</w:t>
      </w:r>
    </w:p>
    <w:p w:rsidR="00DB73F3" w:rsidRDefault="00DB73F3" w:rsidP="00DB73F3">
      <w:pPr>
        <w:pStyle w:val="afffffffb"/>
        <w:jc w:val="both"/>
      </w:pPr>
      <w:r>
        <w:t>ДЗ ДНЦЛЗ – дослідний завод Державного наукового центру лікарських засобів</w:t>
      </w:r>
    </w:p>
    <w:p w:rsidR="00DB73F3" w:rsidRDefault="00DB73F3" w:rsidP="00DB73F3">
      <w:pPr>
        <w:pStyle w:val="afffffffb"/>
        <w:jc w:val="both"/>
      </w:pPr>
      <w:r>
        <w:t>GMP – належна виробнича практика</w:t>
      </w:r>
    </w:p>
    <w:p w:rsidR="00DB73F3" w:rsidRDefault="00DB73F3" w:rsidP="00DB73F3">
      <w:pPr>
        <w:pStyle w:val="afffffffb"/>
        <w:jc w:val="both"/>
      </w:pPr>
      <w:r>
        <w:t>GSP – рекомендації з належного зберігання</w:t>
      </w:r>
    </w:p>
    <w:p w:rsidR="00DB73F3" w:rsidRDefault="00DB73F3" w:rsidP="00DB73F3">
      <w:pPr>
        <w:pStyle w:val="afffffffb"/>
        <w:jc w:val="both"/>
      </w:pPr>
      <w:r>
        <w:t>ISO – міжнародні стандарти з управління якістю</w:t>
      </w:r>
    </w:p>
    <w:p w:rsidR="00DB73F3" w:rsidRDefault="00DB73F3" w:rsidP="00DB73F3">
      <w:pPr>
        <w:pStyle w:val="afffffffb"/>
        <w:jc w:val="both"/>
      </w:pPr>
      <w:r>
        <w:t>ЗАТ – закрите акціонерне товариство</w:t>
      </w:r>
    </w:p>
    <w:p w:rsidR="00DB73F3" w:rsidRDefault="00DB73F3" w:rsidP="00DB73F3">
      <w:pPr>
        <w:pStyle w:val="afffffffb"/>
        <w:jc w:val="both"/>
      </w:pPr>
      <w:r>
        <w:t>КПЕУР – комплексний показник ефективності управління ресурсами</w:t>
      </w:r>
    </w:p>
    <w:p w:rsidR="00DB73F3" w:rsidRDefault="00DB73F3" w:rsidP="00DB73F3">
      <w:pPr>
        <w:pStyle w:val="afffffffb"/>
        <w:jc w:val="both"/>
      </w:pPr>
      <w:r>
        <w:t>ЛЗ – лікарський засіб</w:t>
      </w:r>
    </w:p>
    <w:p w:rsidR="00DB73F3" w:rsidRDefault="00DB73F3" w:rsidP="00DB73F3">
      <w:pPr>
        <w:pStyle w:val="afffffffb"/>
        <w:jc w:val="both"/>
      </w:pPr>
      <w:r>
        <w:t>МТЗ – матеріально-технічне забезпечення</w:t>
      </w:r>
    </w:p>
    <w:p w:rsidR="00DB73F3" w:rsidRDefault="00DB73F3" w:rsidP="00DB73F3">
      <w:pPr>
        <w:pStyle w:val="afffffffb"/>
        <w:jc w:val="both"/>
      </w:pPr>
      <w:r>
        <w:t>НВЦ – науково-виробничий центр</w:t>
      </w:r>
    </w:p>
    <w:p w:rsidR="00DB73F3" w:rsidRDefault="00DB73F3" w:rsidP="00DB73F3">
      <w:pPr>
        <w:pStyle w:val="afffffffb"/>
        <w:jc w:val="both"/>
      </w:pPr>
      <w:r>
        <w:t>НТД – нормативно-технічна документація</w:t>
      </w:r>
    </w:p>
    <w:p w:rsidR="00DB73F3" w:rsidRDefault="00DB73F3" w:rsidP="00DB73F3">
      <w:pPr>
        <w:pStyle w:val="afffffffb"/>
        <w:jc w:val="both"/>
      </w:pPr>
      <w:r>
        <w:t>ПЕВ – планово-економічний відділ</w:t>
      </w:r>
    </w:p>
    <w:p w:rsidR="00DB73F3" w:rsidRDefault="00DB73F3" w:rsidP="00DB73F3">
      <w:pPr>
        <w:pStyle w:val="afffffffb"/>
        <w:jc w:val="both"/>
      </w:pPr>
      <w:r>
        <w:t>ППР – планово-попереджувальний ремонт</w:t>
      </w:r>
    </w:p>
    <w:p w:rsidR="00DB73F3" w:rsidRDefault="00DB73F3" w:rsidP="00DB73F3">
      <w:pPr>
        <w:pStyle w:val="afffffffb"/>
        <w:jc w:val="both"/>
      </w:pPr>
      <w:r>
        <w:t>ФП – фармацевтичне підприємство</w:t>
      </w:r>
    </w:p>
    <w:p w:rsidR="00DB73F3" w:rsidRDefault="00DB73F3" w:rsidP="00DB73F3">
      <w:pPr>
        <w:pStyle w:val="afffffffb"/>
        <w:jc w:val="both"/>
      </w:pPr>
      <w:r>
        <w:t>ФС – фармакопейна стаття</w:t>
      </w:r>
    </w:p>
    <w:p w:rsidR="00DB73F3" w:rsidRDefault="00DB73F3" w:rsidP="00DB73F3">
      <w:pPr>
        <w:pStyle w:val="afffffffb"/>
        <w:jc w:val="both"/>
      </w:pPr>
      <w:r>
        <w:t>ФФ – фармацевтична фірма</w:t>
      </w:r>
    </w:p>
    <w:p w:rsidR="00DB73F3" w:rsidRDefault="00DB73F3" w:rsidP="00DB73F3">
      <w:pPr>
        <w:pStyle w:val="afffffffb"/>
        <w:jc w:val="both"/>
      </w:pPr>
      <w:r>
        <w:t>ХФЗ – хіміко-фармацевтичний завод</w:t>
      </w:r>
    </w:p>
    <w:p w:rsidR="00DB73F3" w:rsidRDefault="00DB73F3" w:rsidP="00DB73F3">
      <w:pPr>
        <w:pStyle w:val="afffffffb"/>
        <w:jc w:val="both"/>
      </w:pPr>
      <w:r>
        <w:t>ТУ – технічні умови</w:t>
      </w:r>
    </w:p>
    <w:p w:rsidR="00DB73F3" w:rsidRDefault="00DB73F3" w:rsidP="00DB73F3">
      <w:pPr>
        <w:pStyle w:val="afffffffb"/>
        <w:jc w:val="both"/>
      </w:pPr>
    </w:p>
    <w:p w:rsidR="00DB73F3" w:rsidRDefault="00DB73F3" w:rsidP="00DB73F3">
      <w:pPr>
        <w:pStyle w:val="affffffffffffffffffff8"/>
        <w:spacing w:line="353" w:lineRule="auto"/>
        <w:jc w:val="center"/>
        <w:outlineLvl w:val="0"/>
      </w:pPr>
      <w:r>
        <w:br w:type="page"/>
      </w:r>
      <w:r>
        <w:lastRenderedPageBreak/>
        <w:t>ВСТУП</w:t>
      </w:r>
    </w:p>
    <w:p w:rsidR="00DB73F3" w:rsidRDefault="00DB73F3" w:rsidP="00DB73F3">
      <w:pPr>
        <w:spacing w:line="353" w:lineRule="auto"/>
        <w:ind w:firstLine="720"/>
        <w:jc w:val="center"/>
        <w:rPr>
          <w:sz w:val="28"/>
        </w:rPr>
      </w:pPr>
    </w:p>
    <w:p w:rsidR="00DB73F3" w:rsidRDefault="00DB73F3" w:rsidP="00DB73F3">
      <w:pPr>
        <w:spacing w:line="353" w:lineRule="auto"/>
        <w:ind w:firstLine="720"/>
        <w:jc w:val="center"/>
        <w:rPr>
          <w:sz w:val="28"/>
        </w:rPr>
      </w:pPr>
    </w:p>
    <w:p w:rsidR="00DB73F3" w:rsidRDefault="00DB73F3" w:rsidP="00DB73F3">
      <w:pPr>
        <w:spacing w:line="353" w:lineRule="auto"/>
        <w:ind w:firstLine="720"/>
        <w:jc w:val="both"/>
        <w:rPr>
          <w:sz w:val="28"/>
        </w:rPr>
      </w:pPr>
      <w:r>
        <w:rPr>
          <w:b/>
          <w:iCs/>
          <w:sz w:val="28"/>
        </w:rPr>
        <w:t>Актуальність теми.</w:t>
      </w:r>
      <w:r>
        <w:rPr>
          <w:bCs/>
          <w:iCs/>
          <w:sz w:val="28"/>
        </w:rPr>
        <w:t xml:space="preserve"> В</w:t>
      </w:r>
      <w:r>
        <w:rPr>
          <w:sz w:val="28"/>
        </w:rPr>
        <w:t xml:space="preserve"> умовах ринкової економіки ефективність діяльн</w:t>
      </w:r>
      <w:r>
        <w:rPr>
          <w:sz w:val="28"/>
        </w:rPr>
        <w:t>о</w:t>
      </w:r>
      <w:r>
        <w:rPr>
          <w:sz w:val="28"/>
        </w:rPr>
        <w:t>сті ФП у довгостроковому періоді, високі темпи їх розвитку, підвищення ко</w:t>
      </w:r>
      <w:r>
        <w:rPr>
          <w:sz w:val="28"/>
        </w:rPr>
        <w:t>н</w:t>
      </w:r>
      <w:r>
        <w:rPr>
          <w:sz w:val="28"/>
        </w:rPr>
        <w:t>курентоспроможності та якості ГЛЗ значною мірою визначаються рівнем управління матеріальними р</w:t>
      </w:r>
      <w:r>
        <w:rPr>
          <w:sz w:val="28"/>
        </w:rPr>
        <w:t>е</w:t>
      </w:r>
      <w:r>
        <w:rPr>
          <w:sz w:val="28"/>
        </w:rPr>
        <w:t>сурсами ФП.</w:t>
      </w:r>
    </w:p>
    <w:p w:rsidR="00DB73F3" w:rsidRDefault="00DB73F3" w:rsidP="00DB73F3">
      <w:pPr>
        <w:spacing w:line="353" w:lineRule="auto"/>
        <w:ind w:firstLine="720"/>
        <w:jc w:val="both"/>
        <w:rPr>
          <w:sz w:val="28"/>
        </w:rPr>
      </w:pPr>
      <w:r>
        <w:rPr>
          <w:sz w:val="28"/>
        </w:rPr>
        <w:t>Як відзначають спеціалісти, на даний час управління матеріальними р</w:t>
      </w:r>
      <w:r>
        <w:rPr>
          <w:sz w:val="28"/>
        </w:rPr>
        <w:t>е</w:t>
      </w:r>
      <w:r>
        <w:rPr>
          <w:sz w:val="28"/>
        </w:rPr>
        <w:t>сурсами не є оптимальним, тому важко розраховувати на високу якість ГЛЗ і ефективну діяльність ФП. Важливим резервом підвищення ефективності упра</w:t>
      </w:r>
      <w:r>
        <w:rPr>
          <w:sz w:val="28"/>
        </w:rPr>
        <w:t>в</w:t>
      </w:r>
      <w:r>
        <w:rPr>
          <w:sz w:val="28"/>
        </w:rPr>
        <w:t>ління матеріальними ресурсами на ФП є паралельне впровадження логістичн</w:t>
      </w:r>
      <w:r>
        <w:rPr>
          <w:sz w:val="28"/>
        </w:rPr>
        <w:t>о</w:t>
      </w:r>
      <w:r>
        <w:rPr>
          <w:sz w:val="28"/>
        </w:rPr>
        <w:t>го підходу, міжнародних правил GMP і стандартів ISO, що дозволить мініміз</w:t>
      </w:r>
      <w:r>
        <w:rPr>
          <w:sz w:val="28"/>
        </w:rPr>
        <w:t>у</w:t>
      </w:r>
      <w:r>
        <w:rPr>
          <w:sz w:val="28"/>
        </w:rPr>
        <w:t>вати витрати і підвищити якість ЛЗ.</w:t>
      </w:r>
    </w:p>
    <w:p w:rsidR="00DB73F3" w:rsidRDefault="00DB73F3" w:rsidP="00DB73F3">
      <w:pPr>
        <w:pStyle w:val="afffffffffffffffffffffffffffa"/>
        <w:spacing w:line="353" w:lineRule="auto"/>
        <w:rPr>
          <w:szCs w:val="24"/>
          <w:lang w:val="uk-UA"/>
        </w:rPr>
      </w:pPr>
      <w:r>
        <w:rPr>
          <w:szCs w:val="24"/>
          <w:lang w:val="uk-UA"/>
        </w:rPr>
        <w:t>Актуальність теми дисертації обумовлена високою залежністю кінцевих результатів діяльності ФП від ефективності управління ресурсів; недост</w:t>
      </w:r>
      <w:r>
        <w:rPr>
          <w:szCs w:val="24"/>
          <w:lang w:val="uk-UA"/>
        </w:rPr>
        <w:t>а</w:t>
      </w:r>
      <w:r>
        <w:rPr>
          <w:szCs w:val="24"/>
          <w:lang w:val="uk-UA"/>
        </w:rPr>
        <w:t>тністю розробленості теоретичних і методичних положень щодо управління і оптим</w:t>
      </w:r>
      <w:r>
        <w:rPr>
          <w:szCs w:val="24"/>
          <w:lang w:val="uk-UA"/>
        </w:rPr>
        <w:t>і</w:t>
      </w:r>
      <w:r>
        <w:rPr>
          <w:szCs w:val="24"/>
          <w:lang w:val="uk-UA"/>
        </w:rPr>
        <w:t>зації їх потоків; вибору постачальників субстанцій і матеріалів; управління та контролю за запасами субстанцій, матеріалів і ГЛЗ; оптимізації виробничої програми; формування інформаційних потоків з урахуванням специфіки фармацевтичного виро</w:t>
      </w:r>
      <w:r>
        <w:rPr>
          <w:szCs w:val="24"/>
          <w:lang w:val="uk-UA"/>
        </w:rPr>
        <w:t>б</w:t>
      </w:r>
      <w:r>
        <w:rPr>
          <w:szCs w:val="24"/>
          <w:lang w:val="uk-UA"/>
        </w:rPr>
        <w:t>ництва.</w:t>
      </w:r>
    </w:p>
    <w:p w:rsidR="00DB73F3" w:rsidRDefault="00DB73F3" w:rsidP="00DB73F3">
      <w:pPr>
        <w:pStyle w:val="37"/>
        <w:spacing w:line="353" w:lineRule="auto"/>
        <w:ind w:left="0"/>
      </w:pPr>
      <w:r>
        <w:rPr>
          <w:b/>
          <w:bCs/>
        </w:rPr>
        <w:t>Зв’язок роботи з науковими програмами, планами, темами.</w:t>
      </w:r>
      <w:r>
        <w:t xml:space="preserve"> Обраний н</w:t>
      </w:r>
      <w:r>
        <w:t>а</w:t>
      </w:r>
      <w:r>
        <w:t>прямок досліджень збігається з планами наукових досліджень Національної фармацевтичної академії України (№ держреєстрації 0198U007009).</w:t>
      </w:r>
    </w:p>
    <w:p w:rsidR="00DB73F3" w:rsidRDefault="00DB73F3" w:rsidP="00DB73F3">
      <w:pPr>
        <w:pStyle w:val="affffffff2"/>
        <w:spacing w:line="353" w:lineRule="auto"/>
      </w:pPr>
      <w:r>
        <w:tab/>
      </w:r>
      <w:r>
        <w:rPr>
          <w:b/>
          <w:iCs/>
        </w:rPr>
        <w:t>Мета та завдання дослідження.</w:t>
      </w:r>
      <w:r>
        <w:rPr>
          <w:b/>
          <w:i/>
        </w:rPr>
        <w:t xml:space="preserve"> </w:t>
      </w:r>
      <w:r>
        <w:t>Метою дисертаційної роботи є розро</w:t>
      </w:r>
      <w:r>
        <w:t>б</w:t>
      </w:r>
      <w:r>
        <w:t>ка теоретичних основ, методичних і практичних рекомендацій з оптимізації управління матеріальними ресурсами на ФП на основі логістичного підходу і міжн</w:t>
      </w:r>
      <w:r>
        <w:t>а</w:t>
      </w:r>
      <w:r>
        <w:t>родних правил GMP, GSP і стандартів ISO.</w:t>
      </w:r>
    </w:p>
    <w:p w:rsidR="00DB73F3" w:rsidRDefault="00DB73F3" w:rsidP="00DB73F3">
      <w:pPr>
        <w:pStyle w:val="25"/>
        <w:spacing w:line="353" w:lineRule="auto"/>
        <w:ind w:left="0" w:firstLine="720"/>
        <w:jc w:val="both"/>
      </w:pPr>
      <w:r>
        <w:t>Для досягнення поставленої в дисертації мети передбачалось вирішити такі завдання:</w:t>
      </w:r>
    </w:p>
    <w:p w:rsidR="00DB73F3" w:rsidRDefault="00DB73F3" w:rsidP="00FB32E0">
      <w:pPr>
        <w:pStyle w:val="afffffffffffffffffffffffffffa"/>
        <w:numPr>
          <w:ilvl w:val="0"/>
          <w:numId w:val="53"/>
        </w:numPr>
        <w:tabs>
          <w:tab w:val="clear" w:pos="1080"/>
          <w:tab w:val="num" w:pos="960"/>
        </w:tabs>
        <w:spacing w:line="353" w:lineRule="auto"/>
        <w:rPr>
          <w:spacing w:val="-6"/>
          <w:szCs w:val="24"/>
          <w:lang w:val="uk-UA"/>
        </w:rPr>
      </w:pPr>
      <w:r>
        <w:rPr>
          <w:spacing w:val="-6"/>
          <w:szCs w:val="24"/>
          <w:lang w:val="uk-UA"/>
        </w:rPr>
        <w:t>проаналізувати існуючі підходи до управління матеріальними ресурсами;</w:t>
      </w:r>
    </w:p>
    <w:p w:rsidR="00DB73F3" w:rsidRDefault="00DB73F3" w:rsidP="00FB32E0">
      <w:pPr>
        <w:pStyle w:val="afffffffffffffffffffffffffffa"/>
        <w:numPr>
          <w:ilvl w:val="0"/>
          <w:numId w:val="53"/>
        </w:numPr>
        <w:tabs>
          <w:tab w:val="clear" w:pos="1080"/>
          <w:tab w:val="num" w:pos="960"/>
        </w:tabs>
        <w:spacing w:line="353" w:lineRule="auto"/>
        <w:rPr>
          <w:spacing w:val="-6"/>
          <w:szCs w:val="24"/>
          <w:lang w:val="uk-UA"/>
        </w:rPr>
      </w:pPr>
      <w:r>
        <w:rPr>
          <w:spacing w:val="-6"/>
          <w:szCs w:val="24"/>
          <w:lang w:val="uk-UA"/>
        </w:rPr>
        <w:lastRenderedPageBreak/>
        <w:t>оцінити сучасний стан управління матеріальними ресурсами на ФП;</w:t>
      </w:r>
    </w:p>
    <w:p w:rsidR="00DB73F3" w:rsidRDefault="00DB73F3" w:rsidP="00DB73F3">
      <w:pPr>
        <w:spacing w:line="353" w:lineRule="auto"/>
        <w:ind w:firstLine="720"/>
        <w:jc w:val="both"/>
        <w:rPr>
          <w:sz w:val="28"/>
        </w:rPr>
      </w:pPr>
      <w:r>
        <w:rPr>
          <w:sz w:val="28"/>
        </w:rPr>
        <w:t>- вивчити особливості реалізації логістичного підходу в управлінні мат</w:t>
      </w:r>
      <w:r>
        <w:rPr>
          <w:sz w:val="28"/>
        </w:rPr>
        <w:t>е</w:t>
      </w:r>
      <w:r>
        <w:rPr>
          <w:sz w:val="28"/>
        </w:rPr>
        <w:t>ріальними ресурсами в умовах фармацевтичного виробництва;</w:t>
      </w:r>
    </w:p>
    <w:p w:rsidR="00DB73F3" w:rsidRDefault="00DB73F3" w:rsidP="00DB73F3">
      <w:pPr>
        <w:spacing w:line="353" w:lineRule="auto"/>
        <w:ind w:firstLine="720"/>
        <w:jc w:val="both"/>
        <w:rPr>
          <w:sz w:val="28"/>
        </w:rPr>
      </w:pPr>
      <w:r>
        <w:rPr>
          <w:sz w:val="28"/>
        </w:rPr>
        <w:t>- розробити методичні основи комплексного підходу до вибору поста-ч</w:t>
      </w:r>
      <w:r>
        <w:rPr>
          <w:sz w:val="28"/>
        </w:rPr>
        <w:t>а</w:t>
      </w:r>
      <w:r>
        <w:rPr>
          <w:sz w:val="28"/>
        </w:rPr>
        <w:t>льників субстанцій і матеріалів;</w:t>
      </w:r>
    </w:p>
    <w:p w:rsidR="00DB73F3" w:rsidRDefault="00DB73F3" w:rsidP="00DB73F3">
      <w:pPr>
        <w:spacing w:line="353" w:lineRule="auto"/>
        <w:ind w:firstLine="720"/>
        <w:jc w:val="both"/>
        <w:rPr>
          <w:sz w:val="28"/>
        </w:rPr>
      </w:pPr>
      <w:r>
        <w:rPr>
          <w:sz w:val="28"/>
        </w:rPr>
        <w:t>- побудувати модель управління запасами, адекватну специфічним вим</w:t>
      </w:r>
      <w:r>
        <w:rPr>
          <w:sz w:val="28"/>
        </w:rPr>
        <w:t>о</w:t>
      </w:r>
      <w:r>
        <w:rPr>
          <w:sz w:val="28"/>
        </w:rPr>
        <w:t>гам щодо умов і термінів зберігання субстанцій, матеріалів і ГЛЗ;</w:t>
      </w:r>
    </w:p>
    <w:p w:rsidR="00DB73F3" w:rsidRDefault="00DB73F3" w:rsidP="00DB73F3">
      <w:pPr>
        <w:spacing w:line="353" w:lineRule="auto"/>
        <w:ind w:firstLine="720"/>
        <w:jc w:val="both"/>
        <w:rPr>
          <w:sz w:val="28"/>
        </w:rPr>
      </w:pPr>
      <w:r>
        <w:rPr>
          <w:sz w:val="28"/>
        </w:rPr>
        <w:t>- розробити алгоритм оптимального руху й умов зберігання субстанцій, матеріалів і ГЛЗ;</w:t>
      </w:r>
    </w:p>
    <w:p w:rsidR="00DB73F3" w:rsidRDefault="00DB73F3" w:rsidP="00DB73F3">
      <w:pPr>
        <w:spacing w:line="353" w:lineRule="auto"/>
        <w:ind w:firstLine="720"/>
        <w:jc w:val="both"/>
        <w:rPr>
          <w:spacing w:val="-4"/>
          <w:sz w:val="28"/>
        </w:rPr>
      </w:pPr>
      <w:r>
        <w:rPr>
          <w:spacing w:val="-4"/>
          <w:sz w:val="28"/>
        </w:rPr>
        <w:t>- розробити модель управління матеріальними ресурсами на стадії виробн</w:t>
      </w:r>
      <w:r>
        <w:rPr>
          <w:spacing w:val="-4"/>
          <w:sz w:val="28"/>
        </w:rPr>
        <w:t>и</w:t>
      </w:r>
      <w:r>
        <w:rPr>
          <w:spacing w:val="-4"/>
          <w:sz w:val="28"/>
        </w:rPr>
        <w:t>цтва;</w:t>
      </w:r>
    </w:p>
    <w:p w:rsidR="00DB73F3" w:rsidRDefault="00DB73F3" w:rsidP="00DB73F3">
      <w:pPr>
        <w:pStyle w:val="afffffffffffffffffffffffffffa"/>
        <w:spacing w:line="353" w:lineRule="auto"/>
        <w:rPr>
          <w:spacing w:val="-6"/>
          <w:szCs w:val="24"/>
          <w:lang w:val="uk-UA"/>
        </w:rPr>
      </w:pPr>
      <w:r>
        <w:rPr>
          <w:spacing w:val="-6"/>
          <w:szCs w:val="24"/>
          <w:lang w:val="uk-UA"/>
        </w:rPr>
        <w:t>- розробити методику розрахунку оптимальних знижок;</w:t>
      </w:r>
    </w:p>
    <w:p w:rsidR="00DB73F3" w:rsidRDefault="00DB73F3" w:rsidP="00DB73F3">
      <w:pPr>
        <w:pStyle w:val="afffffffffffffffffffffffffffa"/>
        <w:spacing w:line="353" w:lineRule="auto"/>
        <w:rPr>
          <w:spacing w:val="-6"/>
          <w:szCs w:val="24"/>
          <w:lang w:val="uk-UA"/>
        </w:rPr>
      </w:pPr>
      <w:r>
        <w:rPr>
          <w:spacing w:val="-6"/>
          <w:szCs w:val="24"/>
          <w:lang w:val="uk-UA"/>
        </w:rPr>
        <w:t>- розробити модель оптимальної регіональної збутової політики  ФП;</w:t>
      </w:r>
    </w:p>
    <w:p w:rsidR="00DB73F3" w:rsidRDefault="00DB73F3" w:rsidP="00DB73F3">
      <w:pPr>
        <w:spacing w:line="353" w:lineRule="auto"/>
        <w:ind w:firstLine="720"/>
        <w:jc w:val="both"/>
        <w:rPr>
          <w:sz w:val="28"/>
        </w:rPr>
      </w:pPr>
      <w:r>
        <w:rPr>
          <w:sz w:val="28"/>
        </w:rPr>
        <w:t>- побудувати систему інформаційного забезпечення, відповідну до з</w:t>
      </w:r>
      <w:r>
        <w:rPr>
          <w:sz w:val="28"/>
        </w:rPr>
        <w:t>а</w:t>
      </w:r>
      <w:r>
        <w:rPr>
          <w:sz w:val="28"/>
        </w:rPr>
        <w:t>вдань впровадження логістичного підходу до управління ресурсами в умовах фармацевтичного виробництва;</w:t>
      </w:r>
    </w:p>
    <w:p w:rsidR="00DB73F3" w:rsidRDefault="00DB73F3" w:rsidP="00DB73F3">
      <w:pPr>
        <w:pStyle w:val="afffffffffffffffffffffffffffa"/>
        <w:spacing w:line="353" w:lineRule="auto"/>
        <w:rPr>
          <w:spacing w:val="-6"/>
          <w:szCs w:val="24"/>
          <w:lang w:val="uk-UA"/>
        </w:rPr>
      </w:pPr>
      <w:r>
        <w:rPr>
          <w:spacing w:val="-6"/>
          <w:szCs w:val="24"/>
          <w:lang w:val="uk-UA"/>
        </w:rPr>
        <w:t>- обґрунтувати організаційне забезпечення впровадження логістики у фарм</w:t>
      </w:r>
      <w:r>
        <w:rPr>
          <w:spacing w:val="-6"/>
          <w:szCs w:val="24"/>
          <w:lang w:val="uk-UA"/>
        </w:rPr>
        <w:t>а</w:t>
      </w:r>
      <w:r>
        <w:rPr>
          <w:spacing w:val="-6"/>
          <w:szCs w:val="24"/>
          <w:lang w:val="uk-UA"/>
        </w:rPr>
        <w:t>цевтичне виробництво;</w:t>
      </w:r>
    </w:p>
    <w:p w:rsidR="00DB73F3" w:rsidRDefault="00DB73F3" w:rsidP="00DB73F3">
      <w:pPr>
        <w:spacing w:line="353" w:lineRule="auto"/>
        <w:ind w:firstLine="720"/>
        <w:jc w:val="both"/>
        <w:rPr>
          <w:sz w:val="28"/>
        </w:rPr>
      </w:pPr>
      <w:r>
        <w:rPr>
          <w:sz w:val="28"/>
        </w:rPr>
        <w:t>- розробити методику комплексної оцінки ефективності управління рес</w:t>
      </w:r>
      <w:r>
        <w:rPr>
          <w:sz w:val="28"/>
        </w:rPr>
        <w:t>у</w:t>
      </w:r>
      <w:r>
        <w:rPr>
          <w:sz w:val="28"/>
        </w:rPr>
        <w:t>рсами на ФП.</w:t>
      </w:r>
    </w:p>
    <w:p w:rsidR="00DB73F3" w:rsidRDefault="00DB73F3" w:rsidP="00DB73F3">
      <w:pPr>
        <w:spacing w:line="353" w:lineRule="auto"/>
        <w:ind w:firstLine="720"/>
        <w:jc w:val="both"/>
        <w:rPr>
          <w:sz w:val="28"/>
        </w:rPr>
      </w:pPr>
      <w:r>
        <w:rPr>
          <w:bCs/>
          <w:i/>
          <w:sz w:val="28"/>
        </w:rPr>
        <w:t>Об'єктом дослідження</w:t>
      </w:r>
      <w:r>
        <w:rPr>
          <w:bCs/>
          <w:iCs/>
          <w:sz w:val="28"/>
        </w:rPr>
        <w:t xml:space="preserve"> є матеріальні та супутні фінансові, кадрові й і</w:t>
      </w:r>
      <w:r>
        <w:rPr>
          <w:bCs/>
          <w:iCs/>
          <w:sz w:val="28"/>
        </w:rPr>
        <w:t>н</w:t>
      </w:r>
      <w:r>
        <w:rPr>
          <w:bCs/>
          <w:iCs/>
          <w:sz w:val="28"/>
        </w:rPr>
        <w:t>формаційні потоки ФП.</w:t>
      </w:r>
    </w:p>
    <w:p w:rsidR="00DB73F3" w:rsidRDefault="00DB73F3" w:rsidP="00DB73F3">
      <w:pPr>
        <w:spacing w:line="353" w:lineRule="auto"/>
        <w:ind w:firstLine="720"/>
        <w:jc w:val="both"/>
        <w:rPr>
          <w:sz w:val="28"/>
        </w:rPr>
      </w:pPr>
      <w:r>
        <w:rPr>
          <w:bCs/>
          <w:i/>
          <w:sz w:val="28"/>
        </w:rPr>
        <w:t>Предметом дисертаційного дослідження</w:t>
      </w:r>
      <w:r>
        <w:rPr>
          <w:bCs/>
          <w:iCs/>
          <w:sz w:val="28"/>
        </w:rPr>
        <w:t xml:space="preserve"> є формування логістичної си</w:t>
      </w:r>
      <w:r>
        <w:rPr>
          <w:bCs/>
          <w:iCs/>
          <w:sz w:val="28"/>
        </w:rPr>
        <w:t>с</w:t>
      </w:r>
      <w:r>
        <w:rPr>
          <w:bCs/>
          <w:iCs/>
          <w:sz w:val="28"/>
        </w:rPr>
        <w:t>теми управління матеріальними й супутніми їм фінансовими, кадровими й і</w:t>
      </w:r>
      <w:r>
        <w:rPr>
          <w:bCs/>
          <w:iCs/>
          <w:sz w:val="28"/>
        </w:rPr>
        <w:t>н</w:t>
      </w:r>
      <w:r>
        <w:rPr>
          <w:bCs/>
          <w:iCs/>
          <w:sz w:val="28"/>
        </w:rPr>
        <w:t>формаційними ресурсами, адекватної специфіці фармацевтичного виробництва з урахуванням міжнародних правил GMP і стандартів ISO.</w:t>
      </w:r>
    </w:p>
    <w:p w:rsidR="00DB73F3" w:rsidRDefault="00DB73F3" w:rsidP="00DB73F3">
      <w:pPr>
        <w:spacing w:line="353" w:lineRule="auto"/>
        <w:ind w:firstLine="720"/>
        <w:jc w:val="both"/>
        <w:rPr>
          <w:sz w:val="28"/>
        </w:rPr>
      </w:pPr>
      <w:r>
        <w:rPr>
          <w:bCs/>
          <w:i/>
          <w:sz w:val="28"/>
        </w:rPr>
        <w:t>Методи дослідження</w:t>
      </w:r>
      <w:r>
        <w:rPr>
          <w:bCs/>
          <w:iCs/>
          <w:sz w:val="28"/>
        </w:rPr>
        <w:t xml:space="preserve"> - системний підхід; динамічні, статистичні, імові</w:t>
      </w:r>
      <w:r>
        <w:rPr>
          <w:bCs/>
          <w:iCs/>
          <w:sz w:val="28"/>
        </w:rPr>
        <w:t>р</w:t>
      </w:r>
      <w:r>
        <w:rPr>
          <w:bCs/>
          <w:iCs/>
          <w:sz w:val="28"/>
        </w:rPr>
        <w:t>нісні моделі управління запасами; метод експертних оцінок; методи кластерн</w:t>
      </w:r>
      <w:r>
        <w:rPr>
          <w:bCs/>
          <w:iCs/>
          <w:sz w:val="28"/>
        </w:rPr>
        <w:t>о</w:t>
      </w:r>
      <w:r>
        <w:rPr>
          <w:bCs/>
          <w:iCs/>
          <w:sz w:val="28"/>
        </w:rPr>
        <w:t>го аналізу; таксономічний метод; метод множинної, покрокової і гребеневої р</w:t>
      </w:r>
      <w:r>
        <w:rPr>
          <w:bCs/>
          <w:iCs/>
          <w:sz w:val="28"/>
        </w:rPr>
        <w:t>е</w:t>
      </w:r>
      <w:r>
        <w:rPr>
          <w:bCs/>
          <w:iCs/>
          <w:sz w:val="28"/>
        </w:rPr>
        <w:t xml:space="preserve">гресії; дискримінантний аналіз; метод класифікаційних дерев; методи </w:t>
      </w:r>
      <w:r>
        <w:rPr>
          <w:bCs/>
          <w:iCs/>
          <w:sz w:val="28"/>
        </w:rPr>
        <w:lastRenderedPageBreak/>
        <w:t>логічного аналізу, порівняння, середніх і відносних величин; методи ситуаційного підходу в пр</w:t>
      </w:r>
      <w:r>
        <w:rPr>
          <w:bCs/>
          <w:iCs/>
          <w:sz w:val="28"/>
        </w:rPr>
        <w:t>о</w:t>
      </w:r>
      <w:r>
        <w:rPr>
          <w:bCs/>
          <w:iCs/>
          <w:sz w:val="28"/>
        </w:rPr>
        <w:t>цесі збору, обробки й аналізу апріорної інформації.</w:t>
      </w:r>
    </w:p>
    <w:p w:rsidR="00DB73F3" w:rsidRDefault="00DB73F3" w:rsidP="00DB73F3">
      <w:pPr>
        <w:pStyle w:val="afffffffffffffffffffffffffffa"/>
        <w:spacing w:line="353" w:lineRule="auto"/>
        <w:rPr>
          <w:szCs w:val="24"/>
          <w:lang w:val="uk-UA"/>
        </w:rPr>
      </w:pPr>
      <w:r>
        <w:rPr>
          <w:szCs w:val="24"/>
          <w:lang w:val="uk-UA"/>
        </w:rPr>
        <w:t>Розрахунки здійснювалися на персональному комп'ютері з використа</w:t>
      </w:r>
      <w:r>
        <w:rPr>
          <w:szCs w:val="24"/>
          <w:lang w:val="uk-UA"/>
        </w:rPr>
        <w:t>н</w:t>
      </w:r>
      <w:r>
        <w:rPr>
          <w:szCs w:val="24"/>
          <w:lang w:val="uk-UA"/>
        </w:rPr>
        <w:t>ням програмних пакетів Statistica, Microsoft Excel й авторських програм, роз-роблених на кафедрі економічної кібернетики Харківського державного екон</w:t>
      </w:r>
      <w:r>
        <w:rPr>
          <w:szCs w:val="24"/>
          <w:lang w:val="uk-UA"/>
        </w:rPr>
        <w:t>о</w:t>
      </w:r>
      <w:r>
        <w:rPr>
          <w:szCs w:val="24"/>
          <w:lang w:val="uk-UA"/>
        </w:rPr>
        <w:t>мічного університету.</w:t>
      </w:r>
    </w:p>
    <w:p w:rsidR="00DB73F3" w:rsidRDefault="00DB73F3" w:rsidP="00DB73F3">
      <w:pPr>
        <w:pStyle w:val="affffffff2"/>
        <w:spacing w:line="353" w:lineRule="auto"/>
        <w:ind w:firstLine="720"/>
      </w:pPr>
      <w:r>
        <w:rPr>
          <w:b/>
          <w:iCs/>
        </w:rPr>
        <w:t>Наукова новизна отриманих результатів</w:t>
      </w:r>
      <w:r>
        <w:rPr>
          <w:bCs/>
          <w:iCs/>
        </w:rPr>
        <w:t xml:space="preserve"> полягає в такому:</w:t>
      </w:r>
    </w:p>
    <w:p w:rsidR="00DB73F3" w:rsidRDefault="00DB73F3" w:rsidP="00FB32E0">
      <w:pPr>
        <w:numPr>
          <w:ilvl w:val="0"/>
          <w:numId w:val="52"/>
        </w:numPr>
        <w:tabs>
          <w:tab w:val="left" w:pos="900"/>
        </w:tabs>
        <w:suppressAutoHyphens w:val="0"/>
        <w:spacing w:line="353" w:lineRule="auto"/>
        <w:ind w:left="0" w:firstLine="720"/>
        <w:jc w:val="both"/>
        <w:rPr>
          <w:sz w:val="28"/>
        </w:rPr>
      </w:pPr>
      <w:r>
        <w:rPr>
          <w:sz w:val="28"/>
        </w:rPr>
        <w:t>обґрунтовані теоретичні та практичні підходи до побудови логістичної системи управління матеріальними ресурсами в умовах фармацевтичного ви-р</w:t>
      </w:r>
      <w:r>
        <w:rPr>
          <w:sz w:val="28"/>
        </w:rPr>
        <w:t>о</w:t>
      </w:r>
      <w:r>
        <w:rPr>
          <w:sz w:val="28"/>
        </w:rPr>
        <w:t>бництва з урахуванням правил GMP і стандартів ISO;</w:t>
      </w:r>
    </w:p>
    <w:p w:rsidR="00DB73F3" w:rsidRDefault="00DB73F3" w:rsidP="00DB73F3">
      <w:pPr>
        <w:spacing w:line="353" w:lineRule="auto"/>
        <w:ind w:firstLine="720"/>
        <w:jc w:val="both"/>
        <w:rPr>
          <w:sz w:val="28"/>
        </w:rPr>
      </w:pPr>
      <w:r>
        <w:rPr>
          <w:sz w:val="28"/>
        </w:rPr>
        <w:t>- запропоновано методику вибору постачальників субста</w:t>
      </w:r>
      <w:r>
        <w:rPr>
          <w:sz w:val="28"/>
        </w:rPr>
        <w:t>н</w:t>
      </w:r>
      <w:r>
        <w:rPr>
          <w:sz w:val="28"/>
        </w:rPr>
        <w:t xml:space="preserve">цій і матеріалів на основі комплексної оцінки; </w:t>
      </w:r>
    </w:p>
    <w:p w:rsidR="00DB73F3" w:rsidRDefault="00DB73F3" w:rsidP="00DB73F3">
      <w:pPr>
        <w:pStyle w:val="37"/>
        <w:spacing w:line="353" w:lineRule="auto"/>
        <w:ind w:left="0"/>
      </w:pPr>
      <w:r>
        <w:t>- запропоновані рекомендації щодо оптимізації процесу складування і п</w:t>
      </w:r>
      <w:r>
        <w:t>о</w:t>
      </w:r>
      <w:r>
        <w:t>будовано систему управління запасами, які дозволяють підвищити ефекти</w:t>
      </w:r>
      <w:r>
        <w:t>в</w:t>
      </w:r>
      <w:r>
        <w:t>ність використання площ складів, забезпечити необхідні умови зберігання запасів і контролю їх ст</w:t>
      </w:r>
      <w:r>
        <w:t>а</w:t>
      </w:r>
      <w:r>
        <w:t xml:space="preserve">ну на будь-який момент часу; </w:t>
      </w:r>
    </w:p>
    <w:p w:rsidR="00DB73F3" w:rsidRDefault="00DB73F3" w:rsidP="00DB73F3">
      <w:pPr>
        <w:pStyle w:val="37"/>
        <w:spacing w:line="353" w:lineRule="auto"/>
        <w:ind w:left="0"/>
      </w:pPr>
      <w:r>
        <w:t>- доведена доцільність впровадження тягнучої моделі організації у вир</w:t>
      </w:r>
      <w:r>
        <w:t>о</w:t>
      </w:r>
      <w:r>
        <w:t>бничих цехах ФП, яка орієнтована на попит, а також запропоновано методику оптимізації в</w:t>
      </w:r>
      <w:r>
        <w:t>и</w:t>
      </w:r>
      <w:r>
        <w:t>робничої програми;</w:t>
      </w:r>
    </w:p>
    <w:p w:rsidR="00DB73F3" w:rsidRDefault="00DB73F3" w:rsidP="00DB73F3">
      <w:pPr>
        <w:pStyle w:val="37"/>
        <w:spacing w:line="353" w:lineRule="auto"/>
        <w:ind w:left="0"/>
      </w:pPr>
      <w:r>
        <w:t>- запропоновано методику розрахунку оптимальних знижок з урахува</w:t>
      </w:r>
      <w:r>
        <w:t>н</w:t>
      </w:r>
      <w:r>
        <w:t>ням рентабельності ГЛЗ і його ціни, які дозволяють, з одного боку, зацікавити споживачів, а з іншого - забезпечити одержання прибутку ФП;</w:t>
      </w:r>
    </w:p>
    <w:p w:rsidR="00DB73F3" w:rsidRDefault="00DB73F3" w:rsidP="00DB73F3">
      <w:pPr>
        <w:pStyle w:val="37"/>
        <w:spacing w:line="353" w:lineRule="auto"/>
        <w:ind w:left="0"/>
      </w:pPr>
      <w:r>
        <w:t>- уперше розроблено модель оптимізації регіональної збутової пол</w:t>
      </w:r>
      <w:r>
        <w:t>і</w:t>
      </w:r>
      <w:r>
        <w:t xml:space="preserve">тики ФП з використанням теорії графів; </w:t>
      </w:r>
    </w:p>
    <w:p w:rsidR="00DB73F3" w:rsidRDefault="00DB73F3" w:rsidP="00DB73F3">
      <w:pPr>
        <w:pStyle w:val="37"/>
        <w:spacing w:line="353" w:lineRule="auto"/>
        <w:ind w:left="0"/>
      </w:pPr>
      <w:r>
        <w:t>- розроблено систему формування оптимального інформаційного пот</w:t>
      </w:r>
      <w:r>
        <w:t>о</w:t>
      </w:r>
      <w:r>
        <w:t>ку між структурними підрозділами, спрямовану на забезпечення оперативності прийняття рішень з управління ресурсами в умовах ФП;</w:t>
      </w:r>
    </w:p>
    <w:p w:rsidR="00DB73F3" w:rsidRDefault="00DB73F3" w:rsidP="00FB32E0">
      <w:pPr>
        <w:pStyle w:val="afffffffffffffffffffffffffffa"/>
        <w:numPr>
          <w:ilvl w:val="0"/>
          <w:numId w:val="52"/>
        </w:numPr>
        <w:tabs>
          <w:tab w:val="left" w:pos="900"/>
        </w:tabs>
        <w:spacing w:line="353" w:lineRule="auto"/>
        <w:ind w:left="0" w:firstLine="720"/>
        <w:rPr>
          <w:spacing w:val="-6"/>
          <w:szCs w:val="24"/>
          <w:lang w:val="uk-UA"/>
        </w:rPr>
      </w:pPr>
      <w:r>
        <w:rPr>
          <w:spacing w:val="-6"/>
          <w:szCs w:val="24"/>
          <w:lang w:val="uk-UA"/>
        </w:rPr>
        <w:t>обґрунтовано організаційну структуру управління ФП, яка забезпечує пі</w:t>
      </w:r>
      <w:r>
        <w:rPr>
          <w:spacing w:val="-6"/>
          <w:szCs w:val="24"/>
          <w:lang w:val="uk-UA"/>
        </w:rPr>
        <w:t>д</w:t>
      </w:r>
      <w:r>
        <w:rPr>
          <w:spacing w:val="-6"/>
          <w:szCs w:val="24"/>
          <w:lang w:val="uk-UA"/>
        </w:rPr>
        <w:t>вищення ефективності управління ресурсами;</w:t>
      </w:r>
    </w:p>
    <w:p w:rsidR="00DB73F3" w:rsidRDefault="00DB73F3" w:rsidP="00FB32E0">
      <w:pPr>
        <w:numPr>
          <w:ilvl w:val="0"/>
          <w:numId w:val="52"/>
        </w:numPr>
        <w:tabs>
          <w:tab w:val="left" w:pos="900"/>
        </w:tabs>
        <w:suppressAutoHyphens w:val="0"/>
        <w:spacing w:line="353" w:lineRule="auto"/>
        <w:ind w:left="0" w:firstLine="720"/>
        <w:jc w:val="both"/>
        <w:rPr>
          <w:sz w:val="28"/>
        </w:rPr>
      </w:pPr>
      <w:r>
        <w:rPr>
          <w:sz w:val="28"/>
        </w:rPr>
        <w:t>вперше розроблено методику оцінки ефективності управління ресурс</w:t>
      </w:r>
      <w:r>
        <w:rPr>
          <w:sz w:val="28"/>
        </w:rPr>
        <w:t>а</w:t>
      </w:r>
      <w:r>
        <w:rPr>
          <w:sz w:val="28"/>
        </w:rPr>
        <w:t xml:space="preserve">ми на ФП, яка дозволяє виділити основні напрямки його оптимізації. </w:t>
      </w:r>
    </w:p>
    <w:p w:rsidR="00DB73F3" w:rsidRDefault="00DB73F3" w:rsidP="00DB73F3">
      <w:pPr>
        <w:spacing w:line="353" w:lineRule="auto"/>
        <w:ind w:firstLine="720"/>
        <w:jc w:val="both"/>
        <w:rPr>
          <w:sz w:val="28"/>
        </w:rPr>
      </w:pPr>
      <w:r>
        <w:rPr>
          <w:b/>
          <w:iCs/>
          <w:sz w:val="28"/>
        </w:rPr>
        <w:lastRenderedPageBreak/>
        <w:t>Практичне значення отриманих результатів дослідження</w:t>
      </w:r>
      <w:r>
        <w:rPr>
          <w:bCs/>
          <w:iCs/>
          <w:sz w:val="28"/>
        </w:rPr>
        <w:t xml:space="preserve"> полягає в тому, що запропоновані розробки створюють реальний механізм, за допомогою якого кожне ФП може формувати адекватну ринковим умовам логістичну си</w:t>
      </w:r>
      <w:r>
        <w:rPr>
          <w:bCs/>
          <w:iCs/>
          <w:sz w:val="28"/>
        </w:rPr>
        <w:t>с</w:t>
      </w:r>
      <w:r>
        <w:rPr>
          <w:bCs/>
          <w:iCs/>
          <w:sz w:val="28"/>
        </w:rPr>
        <w:t>тему управління ресурсами. Практичну цінність мають розроблена методика вибору постачальників субстанцій і матеріалів; рекомендації щодо</w:t>
      </w:r>
      <w:r>
        <w:rPr>
          <w:sz w:val="28"/>
        </w:rPr>
        <w:t xml:space="preserve"> оптимізації процесу складування й управління запасами; тягнуча модель організації виро</w:t>
      </w:r>
      <w:r>
        <w:rPr>
          <w:sz w:val="28"/>
        </w:rPr>
        <w:t>б</w:t>
      </w:r>
      <w:r>
        <w:rPr>
          <w:sz w:val="28"/>
        </w:rPr>
        <w:t>ництва ЛЗ; алгоритм оптимізації виробничої програми; методика розрахунку оптимальних знижок з урахуванням рентабельності ГЛЗ і його ціни; модель о</w:t>
      </w:r>
      <w:r>
        <w:rPr>
          <w:sz w:val="28"/>
        </w:rPr>
        <w:t>п</w:t>
      </w:r>
      <w:r>
        <w:rPr>
          <w:sz w:val="28"/>
        </w:rPr>
        <w:t>тимізації регіональної збутової політики ФП; алгоритм процесу формування оптимального інформаційного потоку між структурними підрозділами; методика оцінки ефективності управління ресурсами, за д</w:t>
      </w:r>
      <w:r>
        <w:rPr>
          <w:sz w:val="28"/>
        </w:rPr>
        <w:t>о</w:t>
      </w:r>
      <w:r>
        <w:rPr>
          <w:sz w:val="28"/>
        </w:rPr>
        <w:t>помогою яких ФП можуть мінімізувати витрати і підвищити якість ЛЗ. Методичні підходи та рекомендації, викладені у дисерт</w:t>
      </w:r>
      <w:r>
        <w:rPr>
          <w:sz w:val="28"/>
        </w:rPr>
        <w:t>а</w:t>
      </w:r>
      <w:r>
        <w:rPr>
          <w:sz w:val="28"/>
        </w:rPr>
        <w:t xml:space="preserve">ції, були впроваджені на ЗАТ “Біолік”, ДП ДЗ ДНЦЛЗ, ТОВ ФФ “Здоров’я”, ВАТ “Лубнифарм”, ЗАТ “Лікхім-Харків”, АТ “Київський вітамінний завод”, </w:t>
      </w:r>
      <w:r>
        <w:rPr>
          <w:snapToGrid w:val="0"/>
          <w:sz w:val="28"/>
        </w:rPr>
        <w:t>Київська фабрика “Біоф</w:t>
      </w:r>
      <w:r>
        <w:rPr>
          <w:snapToGrid w:val="0"/>
          <w:sz w:val="28"/>
        </w:rPr>
        <w:t>а</w:t>
      </w:r>
      <w:r>
        <w:rPr>
          <w:snapToGrid w:val="0"/>
          <w:sz w:val="28"/>
        </w:rPr>
        <w:t>рма” (додаток А.1)</w:t>
      </w:r>
      <w:r>
        <w:rPr>
          <w:sz w:val="28"/>
        </w:rPr>
        <w:t>.</w:t>
      </w:r>
    </w:p>
    <w:p w:rsidR="00DB73F3" w:rsidRDefault="00DB73F3" w:rsidP="00DB73F3">
      <w:pPr>
        <w:pStyle w:val="37"/>
        <w:spacing w:line="353" w:lineRule="auto"/>
        <w:ind w:left="0"/>
      </w:pPr>
      <w:r>
        <w:t>Розроблені методики знайшли відображення в галузевих інструктивно-методичних матеріалах щодо вибору постачальників субстанцій і матеріалів, оптимізації управління запасами й умов їх зберігання на ФП, схвалених ПК “Фармація” МОЗ і АМН України і затверджених МОЗ України (додаток А.2).</w:t>
      </w:r>
    </w:p>
    <w:p w:rsidR="00DB73F3" w:rsidRDefault="00DB73F3" w:rsidP="00DB73F3">
      <w:pPr>
        <w:pStyle w:val="37"/>
        <w:spacing w:line="353" w:lineRule="auto"/>
        <w:ind w:left="0"/>
      </w:pPr>
      <w:r>
        <w:t>Фрагменти роботи впроваджені в навчальний процес кафедри економіки підприємства Національної фармацевтичної академії України (додаток А.3).</w:t>
      </w:r>
    </w:p>
    <w:p w:rsidR="00DB73F3" w:rsidRDefault="00DB73F3" w:rsidP="00DB73F3">
      <w:pPr>
        <w:pStyle w:val="affffffff2"/>
        <w:spacing w:line="353" w:lineRule="auto"/>
        <w:ind w:firstLine="720"/>
      </w:pPr>
      <w:r>
        <w:rPr>
          <w:b/>
          <w:iCs/>
        </w:rPr>
        <w:t>Особистий внесок здобувача.</w:t>
      </w:r>
      <w:r>
        <w:rPr>
          <w:bCs/>
          <w:iCs/>
        </w:rPr>
        <w:t xml:space="preserve"> </w:t>
      </w:r>
      <w:r>
        <w:t>Автором здійснено пошук і аналіз літер</w:t>
      </w:r>
      <w:r>
        <w:t>а</w:t>
      </w:r>
      <w:r>
        <w:t>турних джерел з питань управління матеріальними ресурсами. Проведено ан</w:t>
      </w:r>
      <w:r>
        <w:t>а</w:t>
      </w:r>
      <w:r>
        <w:t>ліз сучасного стану управління матеріальними ресурсами на ФП. Теоретично обґрунтовано необхідність впровадження логістичного підходу до управління матеріальними ресурсами на ФП. Проведено порівняння міжнародних правил GMP і стандартів ISO з точки зору їх впливу на рух ресурсів та якість й ефект</w:t>
      </w:r>
      <w:r>
        <w:t>и</w:t>
      </w:r>
      <w:r>
        <w:t>вність виробництва ЛЗ. Запропоновано комплексний підхід щодо вибору по</w:t>
      </w:r>
      <w:r>
        <w:t>с</w:t>
      </w:r>
      <w:r>
        <w:t>тачальників субстанцій і матеріалів. Доведена доцільність впровадження тягн</w:t>
      </w:r>
      <w:r>
        <w:t>у</w:t>
      </w:r>
      <w:r>
        <w:t xml:space="preserve">чої системи управління </w:t>
      </w:r>
      <w:r>
        <w:lastRenderedPageBreak/>
        <w:t>виробництвом, а також запропоновано U-подібне ро</w:t>
      </w:r>
      <w:r>
        <w:t>з</w:t>
      </w:r>
      <w:r>
        <w:t>ташування обладнання в цехах ФП. Запропоновано модель оптимізації регіон</w:t>
      </w:r>
      <w:r>
        <w:t>а</w:t>
      </w:r>
      <w:r>
        <w:t>льної збутової політики ФП. Розроблено систему формування інформаційних потоків з урахуванням вимог логістики. Розраховано КПЕУР ФП та поб</w:t>
      </w:r>
      <w:r>
        <w:t>у</w:t>
      </w:r>
      <w:r>
        <w:t>довано багатофакторну модель залежності КПЕУР від незалежних змі</w:t>
      </w:r>
      <w:r>
        <w:t>н</w:t>
      </w:r>
      <w:r>
        <w:t>них.</w:t>
      </w:r>
    </w:p>
    <w:p w:rsidR="00DB73F3" w:rsidRDefault="00DB73F3" w:rsidP="00DB73F3">
      <w:pPr>
        <w:pStyle w:val="affffffff2"/>
        <w:spacing w:line="353" w:lineRule="auto"/>
        <w:ind w:firstLine="720"/>
        <w:rPr>
          <w:spacing w:val="-6"/>
        </w:rPr>
      </w:pPr>
      <w:r>
        <w:rPr>
          <w:spacing w:val="-6"/>
        </w:rPr>
        <w:t>У наукових статтях, опублікованих у співавторстві з О.В. Посилкіною, дис</w:t>
      </w:r>
      <w:r>
        <w:rPr>
          <w:spacing w:val="-6"/>
        </w:rPr>
        <w:t>е</w:t>
      </w:r>
      <w:r>
        <w:rPr>
          <w:spacing w:val="-6"/>
        </w:rPr>
        <w:t>ртантом побудовано модель управління запасами в умовах ФП, розроблено алг</w:t>
      </w:r>
      <w:r>
        <w:rPr>
          <w:spacing w:val="-6"/>
        </w:rPr>
        <w:t>о</w:t>
      </w:r>
      <w:r>
        <w:rPr>
          <w:spacing w:val="-6"/>
        </w:rPr>
        <w:t>ритм оптимізації виробничої програми на ФП з використанням фінансових критеріїв, обґрунтовані організаційні засади процесу складування матеріальних р</w:t>
      </w:r>
      <w:r>
        <w:rPr>
          <w:spacing w:val="-6"/>
        </w:rPr>
        <w:t>е</w:t>
      </w:r>
      <w:r>
        <w:rPr>
          <w:spacing w:val="-6"/>
        </w:rPr>
        <w:t>сурсів на ФП та оптимальна організаційна структура управління ФП, адаптована до вимог логістичного пі</w:t>
      </w:r>
      <w:r>
        <w:rPr>
          <w:spacing w:val="-6"/>
        </w:rPr>
        <w:t>д</w:t>
      </w:r>
      <w:r>
        <w:rPr>
          <w:spacing w:val="-6"/>
        </w:rPr>
        <w:t>ходу.</w:t>
      </w:r>
    </w:p>
    <w:p w:rsidR="00DB73F3" w:rsidRDefault="00DB73F3" w:rsidP="00DB73F3">
      <w:pPr>
        <w:spacing w:line="353" w:lineRule="auto"/>
        <w:ind w:firstLine="720"/>
        <w:jc w:val="both"/>
        <w:rPr>
          <w:sz w:val="28"/>
        </w:rPr>
      </w:pPr>
      <w:r>
        <w:rPr>
          <w:b/>
          <w:iCs/>
          <w:sz w:val="28"/>
        </w:rPr>
        <w:t>Апробація результатів дисертації</w:t>
      </w:r>
      <w:r>
        <w:rPr>
          <w:bCs/>
          <w:iCs/>
          <w:sz w:val="28"/>
        </w:rPr>
        <w:t>.</w:t>
      </w:r>
      <w:r>
        <w:rPr>
          <w:iCs/>
          <w:sz w:val="28"/>
        </w:rPr>
        <w:t xml:space="preserve"> </w:t>
      </w:r>
      <w:r>
        <w:rPr>
          <w:sz w:val="28"/>
        </w:rPr>
        <w:t>Основні теоретичні і методичні положення, практичні результати дослідження висвітлювалися автором на наук</w:t>
      </w:r>
      <w:r>
        <w:rPr>
          <w:sz w:val="28"/>
        </w:rPr>
        <w:t>о</w:t>
      </w:r>
      <w:r>
        <w:rPr>
          <w:sz w:val="28"/>
        </w:rPr>
        <w:t>вих конференціях: «Актуальні проблеми фармацевтичного маркетингу” (НФАУ, 1999 р.), “Досягнення сучасної фармації та перспективи її розвитку в новому тисячолітті” (НФАУ, 1999 р.), VI Всеукраїнській науково-методичній конференції з проблем економічної кібернетики в Харківському державному політехнічному університеті (2000 р.), Всеукраїнській науково-практичній ко</w:t>
      </w:r>
      <w:r>
        <w:rPr>
          <w:sz w:val="28"/>
        </w:rPr>
        <w:t>н</w:t>
      </w:r>
      <w:r>
        <w:rPr>
          <w:sz w:val="28"/>
        </w:rPr>
        <w:t>ференції “Вчені України – вітчизняній фармації” (НФАУ, 2000 р.), науковій конференції молодих вчених та студентів (НФАУ, 2001 р.), “Сучасні проблеми фармацевтичної науки і практики” (НФАУ, 2001 р.), ІІ міжвузівській науковій конференції студентів та аспірантів «Маркетинг та підприємництво в перехі</w:t>
      </w:r>
      <w:r>
        <w:rPr>
          <w:sz w:val="28"/>
        </w:rPr>
        <w:t>д</w:t>
      </w:r>
      <w:r>
        <w:rPr>
          <w:sz w:val="28"/>
        </w:rPr>
        <w:t>ній економіці» (2001 р.), Всеукраїнській науково-практичній конференції “А</w:t>
      </w:r>
      <w:r>
        <w:rPr>
          <w:sz w:val="28"/>
        </w:rPr>
        <w:t>к</w:t>
      </w:r>
      <w:r>
        <w:rPr>
          <w:sz w:val="28"/>
        </w:rPr>
        <w:t>туальні проблеми та перспективи розвитку фінансово-кредитної системи Укр</w:t>
      </w:r>
      <w:r>
        <w:rPr>
          <w:sz w:val="28"/>
        </w:rPr>
        <w:t>а</w:t>
      </w:r>
      <w:r>
        <w:rPr>
          <w:sz w:val="28"/>
        </w:rPr>
        <w:t>їни” (Харківська ак</w:t>
      </w:r>
      <w:r>
        <w:rPr>
          <w:sz w:val="28"/>
        </w:rPr>
        <w:t>а</w:t>
      </w:r>
      <w:r>
        <w:rPr>
          <w:sz w:val="28"/>
        </w:rPr>
        <w:t>демія банківської справи, 2001 р.), Міжнародній науково-методичній конференції “Співдружність вченого і студента у підв</w:t>
      </w:r>
      <w:r>
        <w:rPr>
          <w:sz w:val="28"/>
        </w:rPr>
        <w:t>и</w:t>
      </w:r>
      <w:r>
        <w:rPr>
          <w:sz w:val="28"/>
        </w:rPr>
        <w:t>щенні якості освіти в умовах реформування вищої системи” (Дніпропетровськ, Придніпровська державна академія будівництва та архіте</w:t>
      </w:r>
      <w:r>
        <w:rPr>
          <w:sz w:val="28"/>
        </w:rPr>
        <w:t>к</w:t>
      </w:r>
      <w:r>
        <w:rPr>
          <w:sz w:val="28"/>
        </w:rPr>
        <w:t>тури, 2001 р.).</w:t>
      </w:r>
    </w:p>
    <w:p w:rsidR="00DB73F3" w:rsidRDefault="00DB73F3" w:rsidP="00DB73F3">
      <w:pPr>
        <w:spacing w:line="353" w:lineRule="auto"/>
        <w:ind w:firstLine="720"/>
        <w:jc w:val="both"/>
        <w:rPr>
          <w:sz w:val="28"/>
        </w:rPr>
      </w:pPr>
      <w:r>
        <w:rPr>
          <w:b/>
          <w:sz w:val="28"/>
        </w:rPr>
        <w:t>Публікації.</w:t>
      </w:r>
      <w:r>
        <w:rPr>
          <w:bCs/>
          <w:sz w:val="28"/>
        </w:rPr>
        <w:t xml:space="preserve"> З</w:t>
      </w:r>
      <w:r>
        <w:rPr>
          <w:sz w:val="28"/>
        </w:rPr>
        <w:t xml:space="preserve"> теми дисертації було опубліковано 16 робіт, зокрема статей – 7 (у спеціальних виданнях – 5), методичних рекомендацій – 1, інформаційних ли</w:t>
      </w:r>
      <w:r>
        <w:rPr>
          <w:sz w:val="28"/>
        </w:rPr>
        <w:t>с</w:t>
      </w:r>
      <w:r>
        <w:rPr>
          <w:sz w:val="28"/>
        </w:rPr>
        <w:t>тів – 2, тез – 6.</w:t>
      </w:r>
    </w:p>
    <w:p w:rsidR="00DB73F3" w:rsidRDefault="00DB73F3" w:rsidP="00DB73F3">
      <w:pPr>
        <w:pStyle w:val="affffffff2"/>
        <w:spacing w:line="348" w:lineRule="auto"/>
        <w:ind w:firstLine="720"/>
        <w:jc w:val="center"/>
      </w:pPr>
      <w:r>
        <w:rPr>
          <w:bCs/>
        </w:rPr>
        <w:lastRenderedPageBreak/>
        <w:br w:type="page"/>
      </w:r>
      <w:r>
        <w:lastRenderedPageBreak/>
        <w:t>ЗАГАЛЬНІ ВИСНОВКИ</w:t>
      </w:r>
    </w:p>
    <w:p w:rsidR="00DB73F3" w:rsidRDefault="00DB73F3" w:rsidP="00DB73F3">
      <w:pPr>
        <w:pStyle w:val="25"/>
        <w:tabs>
          <w:tab w:val="left" w:pos="180"/>
        </w:tabs>
        <w:spacing w:line="348" w:lineRule="auto"/>
        <w:ind w:left="0" w:firstLine="720"/>
        <w:jc w:val="both"/>
      </w:pPr>
    </w:p>
    <w:p w:rsidR="00DB73F3" w:rsidRDefault="00DB73F3" w:rsidP="00FB32E0">
      <w:pPr>
        <w:pStyle w:val="25"/>
        <w:numPr>
          <w:ilvl w:val="0"/>
          <w:numId w:val="55"/>
        </w:numPr>
        <w:tabs>
          <w:tab w:val="left" w:pos="180"/>
          <w:tab w:val="left" w:pos="960"/>
        </w:tabs>
        <w:spacing w:after="0" w:line="348" w:lineRule="auto"/>
        <w:ind w:left="0" w:firstLine="720"/>
        <w:jc w:val="both"/>
        <w:rPr>
          <w:spacing w:val="-2"/>
        </w:rPr>
      </w:pPr>
      <w:r>
        <w:rPr>
          <w:spacing w:val="-2"/>
        </w:rPr>
        <w:t>Обґрунтовані теоретичні та практичні підходи до побудови логістичної системи управління матеріальними ресурсами в умовах фармацевтичного виро</w:t>
      </w:r>
      <w:r>
        <w:rPr>
          <w:spacing w:val="-2"/>
        </w:rPr>
        <w:t>б</w:t>
      </w:r>
      <w:r>
        <w:rPr>
          <w:spacing w:val="-2"/>
        </w:rPr>
        <w:t>ництва з урахуванням правил GMP і стандартів ISO. Перевагами логістичного підходу є: взаємозв'язок усіх видів діяльності; оптимізаційний підхід; розгляд комплексу потоків. Доведено необхідність розгляду логістики як системи упра</w:t>
      </w:r>
      <w:r>
        <w:rPr>
          <w:spacing w:val="-2"/>
        </w:rPr>
        <w:t>в</w:t>
      </w:r>
      <w:r>
        <w:rPr>
          <w:spacing w:val="-2"/>
        </w:rPr>
        <w:t>ління ресурсами, в яку входять керуюча і керована підсистеми. До керуючої пі</w:t>
      </w:r>
      <w:r>
        <w:rPr>
          <w:spacing w:val="-2"/>
        </w:rPr>
        <w:t>д</w:t>
      </w:r>
      <w:r>
        <w:rPr>
          <w:spacing w:val="-2"/>
        </w:rPr>
        <w:t>системи відносяться організаційна структура управління ресурсами і кадри стр</w:t>
      </w:r>
      <w:r>
        <w:rPr>
          <w:spacing w:val="-2"/>
        </w:rPr>
        <w:t>у</w:t>
      </w:r>
      <w:r>
        <w:rPr>
          <w:spacing w:val="-2"/>
        </w:rPr>
        <w:t>ктурних підрозділів, до керованої підсистеми – матеріальні, фінансові, інформаційні і кадрові ресу</w:t>
      </w:r>
      <w:r>
        <w:rPr>
          <w:spacing w:val="-2"/>
        </w:rPr>
        <w:t>р</w:t>
      </w:r>
      <w:r>
        <w:rPr>
          <w:spacing w:val="-2"/>
        </w:rPr>
        <w:t xml:space="preserve">си. </w:t>
      </w:r>
    </w:p>
    <w:p w:rsidR="00DB73F3" w:rsidRDefault="00DB73F3" w:rsidP="00FB32E0">
      <w:pPr>
        <w:pStyle w:val="25"/>
        <w:numPr>
          <w:ilvl w:val="0"/>
          <w:numId w:val="55"/>
        </w:numPr>
        <w:tabs>
          <w:tab w:val="left" w:pos="180"/>
          <w:tab w:val="left" w:pos="960"/>
        </w:tabs>
        <w:spacing w:after="0" w:line="348" w:lineRule="auto"/>
        <w:ind w:left="0" w:firstLine="720"/>
        <w:jc w:val="both"/>
        <w:rPr>
          <w:spacing w:val="-2"/>
        </w:rPr>
      </w:pPr>
      <w:r>
        <w:rPr>
          <w:spacing w:val="-2"/>
        </w:rPr>
        <w:t>Запропоновано методику вибору постачальників субстанцій і матер</w:t>
      </w:r>
      <w:r>
        <w:rPr>
          <w:spacing w:val="-2"/>
        </w:rPr>
        <w:t>і</w:t>
      </w:r>
      <w:r>
        <w:rPr>
          <w:spacing w:val="-2"/>
        </w:rPr>
        <w:t>алів на основі комплексної оцінки. Запропонована для фармацевтичної галузі, мет</w:t>
      </w:r>
      <w:r>
        <w:rPr>
          <w:spacing w:val="-2"/>
        </w:rPr>
        <w:t>о</w:t>
      </w:r>
      <w:r>
        <w:rPr>
          <w:spacing w:val="-2"/>
        </w:rPr>
        <w:t>дика вибору постачальників субстанцій і матеріалів складається з двох етапів: перший етап – вибір постачальників і внесення їх до реєстру на підставі комплексної оцінки; другий етап – визн</w:t>
      </w:r>
      <w:r>
        <w:rPr>
          <w:spacing w:val="-2"/>
        </w:rPr>
        <w:t>а</w:t>
      </w:r>
      <w:r>
        <w:rPr>
          <w:spacing w:val="-2"/>
        </w:rPr>
        <w:t>чення постачальника в конкретний період часу за допомогою показника питомої ефективності субстанцій, що дозволяє оптим</w:t>
      </w:r>
      <w:r>
        <w:rPr>
          <w:spacing w:val="-2"/>
        </w:rPr>
        <w:t>і</w:t>
      </w:r>
      <w:r>
        <w:rPr>
          <w:spacing w:val="-2"/>
        </w:rPr>
        <w:t xml:space="preserve">зувати роботу ВМТЗ. </w:t>
      </w:r>
    </w:p>
    <w:p w:rsidR="00DB73F3" w:rsidRDefault="00DB73F3" w:rsidP="00FB32E0">
      <w:pPr>
        <w:pStyle w:val="25"/>
        <w:numPr>
          <w:ilvl w:val="0"/>
          <w:numId w:val="55"/>
        </w:numPr>
        <w:tabs>
          <w:tab w:val="left" w:pos="180"/>
          <w:tab w:val="left" w:pos="960"/>
        </w:tabs>
        <w:spacing w:after="0" w:line="348" w:lineRule="auto"/>
        <w:ind w:left="0" w:firstLine="720"/>
        <w:jc w:val="both"/>
      </w:pPr>
      <w:r>
        <w:rPr>
          <w:spacing w:val="-4"/>
        </w:rPr>
        <w:t xml:space="preserve">Запропоновані рекомендації щодо оптимізації процесу складування, </w:t>
      </w:r>
      <w:r>
        <w:t>о</w:t>
      </w:r>
      <w:r>
        <w:t>б</w:t>
      </w:r>
      <w:r>
        <w:t>ґрунтовано схему руху матеріальних потоків на складах ФП з урахуванням логістичного підходу і вимог GSP, а також умови зберігання та відп</w:t>
      </w:r>
      <w:r>
        <w:t>у</w:t>
      </w:r>
      <w:r>
        <w:t xml:space="preserve">ску зі складів субстанцій, матеріалів і готових ЛЗ, </w:t>
      </w:r>
      <w:r>
        <w:rPr>
          <w:spacing w:val="-4"/>
        </w:rPr>
        <w:t>які дозволяють підвищити ефективність використання площ складів і забезпеч</w:t>
      </w:r>
      <w:r>
        <w:rPr>
          <w:spacing w:val="-4"/>
        </w:rPr>
        <w:t>и</w:t>
      </w:r>
      <w:r>
        <w:rPr>
          <w:spacing w:val="-4"/>
        </w:rPr>
        <w:t>ти необхідні умови зберігання запасів.</w:t>
      </w:r>
    </w:p>
    <w:p w:rsidR="00DB73F3" w:rsidRDefault="00DB73F3" w:rsidP="00FB32E0">
      <w:pPr>
        <w:pStyle w:val="25"/>
        <w:numPr>
          <w:ilvl w:val="0"/>
          <w:numId w:val="55"/>
        </w:numPr>
        <w:tabs>
          <w:tab w:val="left" w:pos="180"/>
          <w:tab w:val="left" w:pos="960"/>
        </w:tabs>
        <w:spacing w:after="0" w:line="348" w:lineRule="auto"/>
        <w:ind w:left="0" w:firstLine="720"/>
        <w:jc w:val="both"/>
      </w:pPr>
      <w:r>
        <w:t>Розроблено систему управління запасами на ФП, що поєднує метод АВС і систему “мінімум – максимум”, та комп’ютерну програму, що дозволяє проводити оперативний контроль, розраховувати рівень запасів, оптимізувати їх величину та мінімізувати час на їх кон</w:t>
      </w:r>
      <w:r>
        <w:t>т</w:t>
      </w:r>
      <w:r>
        <w:t xml:space="preserve">роль і т.п. </w:t>
      </w:r>
    </w:p>
    <w:p w:rsidR="00DB73F3" w:rsidRDefault="00DB73F3" w:rsidP="00FB32E0">
      <w:pPr>
        <w:pStyle w:val="25"/>
        <w:numPr>
          <w:ilvl w:val="0"/>
          <w:numId w:val="55"/>
        </w:numPr>
        <w:tabs>
          <w:tab w:val="left" w:pos="180"/>
          <w:tab w:val="left" w:pos="960"/>
        </w:tabs>
        <w:spacing w:after="0" w:line="348" w:lineRule="auto"/>
        <w:ind w:left="0" w:firstLine="720"/>
        <w:jc w:val="both"/>
      </w:pPr>
      <w:r>
        <w:t>Доведена доцільність впровадження тягнучої моделі організації виро</w:t>
      </w:r>
      <w:r>
        <w:t>б</w:t>
      </w:r>
      <w:r>
        <w:t>ництва ЛЗ, що орієнтована на попит, а також розроблено методику оптимізації виробничої пр</w:t>
      </w:r>
      <w:r>
        <w:t>о</w:t>
      </w:r>
      <w:r>
        <w:t xml:space="preserve">грами, яка включає три блоки: прогнозування </w:t>
      </w:r>
      <w:r>
        <w:lastRenderedPageBreak/>
        <w:t>обсягу реалізації ЛЗ; аналіз беззбитковості ЛЗ та розр</w:t>
      </w:r>
      <w:r>
        <w:t>а</w:t>
      </w:r>
      <w:r>
        <w:t>хунок коефіцієнта внеску на покриття і на цій підставі формування асортименту ЛЗ, що дозволяє підвищити якість ЛЗ і мінімізувати витрати на виро</w:t>
      </w:r>
      <w:r>
        <w:t>б</w:t>
      </w:r>
      <w:r>
        <w:t>ництво.</w:t>
      </w:r>
    </w:p>
    <w:p w:rsidR="00DB73F3" w:rsidRDefault="00DB73F3" w:rsidP="00FB32E0">
      <w:pPr>
        <w:pStyle w:val="25"/>
        <w:numPr>
          <w:ilvl w:val="0"/>
          <w:numId w:val="55"/>
        </w:numPr>
        <w:tabs>
          <w:tab w:val="left" w:pos="180"/>
          <w:tab w:val="left" w:pos="960"/>
        </w:tabs>
        <w:spacing w:after="0" w:line="348" w:lineRule="auto"/>
        <w:ind w:left="0" w:firstLine="720"/>
        <w:jc w:val="both"/>
      </w:pPr>
      <w:r>
        <w:t>З метою підвищення ефективності збутової діяльності запропоновано новий підхід до розрахунку оптимальних знижок з урахуванням рентаб</w:t>
      </w:r>
      <w:r>
        <w:t>е</w:t>
      </w:r>
      <w:r>
        <w:t>льності ЛЗ і його ціни, який дозволяє, з одного боку, зацікавити споживачів, а, з другого боку, забезпечити од</w:t>
      </w:r>
      <w:r>
        <w:t>е</w:t>
      </w:r>
      <w:r>
        <w:t>ржання прибутку ФП.</w:t>
      </w:r>
    </w:p>
    <w:p w:rsidR="00DB73F3" w:rsidRDefault="00DB73F3" w:rsidP="00DB73F3">
      <w:pPr>
        <w:pStyle w:val="37"/>
        <w:spacing w:line="348" w:lineRule="auto"/>
        <w:ind w:left="0"/>
      </w:pPr>
      <w:r>
        <w:t>7. Уперше розроблено модель оптимізації регіональної збутової пол</w:t>
      </w:r>
      <w:r>
        <w:t>і</w:t>
      </w:r>
      <w:r>
        <w:t>тики ФП з використанням теорії графів, спираючись на дослідження соціал</w:t>
      </w:r>
      <w:r>
        <w:t>ь</w:t>
      </w:r>
      <w:r>
        <w:t>но-економічних особливостей регіонів, а також враховуючи специфіку асортименту продукції, яку в</w:t>
      </w:r>
      <w:r>
        <w:t>и</w:t>
      </w:r>
      <w:r>
        <w:t>робляє певне ФП.</w:t>
      </w:r>
    </w:p>
    <w:p w:rsidR="00DB73F3" w:rsidRDefault="00DB73F3" w:rsidP="00DB73F3">
      <w:pPr>
        <w:pStyle w:val="37"/>
        <w:spacing w:line="348" w:lineRule="auto"/>
        <w:ind w:left="0"/>
      </w:pPr>
      <w:r>
        <w:t>8. Розроблено систему формування оптимального інформаційного п</w:t>
      </w:r>
      <w:r>
        <w:t>о</w:t>
      </w:r>
      <w:r>
        <w:t>току між структурними підрозділами, яка регламентує комп’ютерне забезпечення, розподіл документів, а також взаємозв’язок зовнішніх і внутрішніх інформ</w:t>
      </w:r>
      <w:r>
        <w:t>а</w:t>
      </w:r>
      <w:r>
        <w:t>ційних потоків, що дозволяє прискорити передачу інформації та регулювати доступ до неї.</w:t>
      </w:r>
    </w:p>
    <w:p w:rsidR="00DB73F3" w:rsidRDefault="00DB73F3" w:rsidP="00DB73F3">
      <w:pPr>
        <w:pStyle w:val="affffffff2"/>
        <w:spacing w:line="348" w:lineRule="auto"/>
        <w:ind w:firstLine="709"/>
        <w:rPr>
          <w:spacing w:val="-2"/>
        </w:rPr>
      </w:pPr>
      <w:r>
        <w:rPr>
          <w:spacing w:val="-2"/>
        </w:rPr>
        <w:t xml:space="preserve">9. Обґрунтовано організаційну структуру управління ФП з урахуванням вимог логістичного підходу, яка передбачає </w:t>
      </w:r>
      <w:r>
        <w:t>реорганізацію існуючої організ</w:t>
      </w:r>
      <w:r>
        <w:t>а</w:t>
      </w:r>
      <w:r>
        <w:t>ційної структури управління у відповідності з вимогами логістичного підх</w:t>
      </w:r>
      <w:r>
        <w:t>о</w:t>
      </w:r>
      <w:r>
        <w:t>ду шляхом об’єднання окремих підрозділів в сектори за відповідним підпорядк</w:t>
      </w:r>
      <w:r>
        <w:t>у</w:t>
      </w:r>
      <w:r>
        <w:t>ванням, які забезпечують управління певними видами ресурсів. Це дозволить підвищити координацію діяльн</w:t>
      </w:r>
      <w:r>
        <w:t>о</w:t>
      </w:r>
      <w:r>
        <w:t>сті підрозділів у процесі управління ресурсами, забезпечити оперативність прийняття рішень, знизити втрати і т.п.</w:t>
      </w:r>
    </w:p>
    <w:p w:rsidR="00DB73F3" w:rsidRDefault="00DB73F3" w:rsidP="00DB73F3">
      <w:pPr>
        <w:pStyle w:val="affffffff2"/>
        <w:spacing w:line="348" w:lineRule="auto"/>
        <w:ind w:firstLine="709"/>
      </w:pPr>
      <w:r>
        <w:t>10. Уперше розроблено методику оцінки ефективності управління ресу</w:t>
      </w:r>
      <w:r>
        <w:t>р</w:t>
      </w:r>
      <w:r>
        <w:t>сами на ФП, яка дозволяє виділити основні напрямки його оптимізації. На під</w:t>
      </w:r>
      <w:r>
        <w:t>с</w:t>
      </w:r>
      <w:r>
        <w:t>таві отриманих даних побудовано економетричну модель залежності між ко</w:t>
      </w:r>
      <w:r>
        <w:t>м</w:t>
      </w:r>
      <w:r>
        <w:t>плексним показником ефективності управління ресурсами ФП і незалежними пока</w:t>
      </w:r>
      <w:r>
        <w:t>з</w:t>
      </w:r>
      <w:r>
        <w:t>никами.</w:t>
      </w:r>
    </w:p>
    <w:p w:rsidR="00DB73F3" w:rsidRDefault="00DB73F3" w:rsidP="00DB73F3">
      <w:pPr>
        <w:pStyle w:val="affffffff2"/>
        <w:spacing w:line="348" w:lineRule="auto"/>
        <w:ind w:firstLine="709"/>
      </w:pPr>
      <w:r>
        <w:t>11. За результатами досліджень розроблені і впроваджені у діял</w:t>
      </w:r>
      <w:r>
        <w:t>ь</w:t>
      </w:r>
      <w:r>
        <w:t xml:space="preserve">ність ФП і навчальний процес методичні рекомендації і інформаційні листи, </w:t>
      </w:r>
      <w:r>
        <w:lastRenderedPageBreak/>
        <w:t>затверджені ПК “Фармація” МОЗ та АМН Укра</w:t>
      </w:r>
      <w:r>
        <w:t>ї</w:t>
      </w:r>
      <w:r>
        <w:t>ни та узгоджені МОЗ України.</w:t>
      </w:r>
    </w:p>
    <w:p w:rsidR="00DB73F3" w:rsidRDefault="00DB73F3" w:rsidP="00DB73F3">
      <w:pPr>
        <w:pStyle w:val="Normal0"/>
        <w:spacing w:line="360" w:lineRule="auto"/>
        <w:rPr>
          <w:szCs w:val="24"/>
          <w:lang w:val="uk-UA"/>
        </w:rPr>
      </w:pPr>
    </w:p>
    <w:p w:rsidR="00DB73F3" w:rsidRDefault="00DB73F3" w:rsidP="00DB73F3">
      <w:pPr>
        <w:pStyle w:val="25"/>
        <w:jc w:val="center"/>
      </w:pPr>
      <w:r>
        <w:t>СПИСОК ВИКОРИСТАНИХ ДЖЕРЕЛ</w:t>
      </w:r>
    </w:p>
    <w:p w:rsidR="00DB73F3" w:rsidRDefault="00DB73F3" w:rsidP="00DB73F3">
      <w:pPr>
        <w:pStyle w:val="25"/>
        <w:jc w:val="center"/>
      </w:pPr>
    </w:p>
    <w:p w:rsidR="00DB73F3" w:rsidRDefault="00DB73F3" w:rsidP="00FB32E0">
      <w:pPr>
        <w:pStyle w:val="25"/>
        <w:numPr>
          <w:ilvl w:val="0"/>
          <w:numId w:val="54"/>
        </w:numPr>
        <w:spacing w:after="0" w:line="360" w:lineRule="auto"/>
        <w:ind w:left="0" w:firstLine="720"/>
        <w:jc w:val="both"/>
      </w:pPr>
      <w:r>
        <w:t>Неруш Ю.М. Логистика. – М.: ЮНИТИ-ДАНА, 2000. – 389 с.</w:t>
      </w:r>
    </w:p>
    <w:p w:rsidR="00DB73F3" w:rsidRDefault="00DB73F3" w:rsidP="00FB32E0">
      <w:pPr>
        <w:pStyle w:val="25"/>
        <w:numPr>
          <w:ilvl w:val="0"/>
          <w:numId w:val="54"/>
        </w:numPr>
        <w:spacing w:after="0" w:line="360" w:lineRule="auto"/>
        <w:ind w:left="0" w:firstLine="720"/>
        <w:jc w:val="both"/>
      </w:pPr>
      <w:r>
        <w:t>Гаджинский А.М. Логистика: Учебник. – М.: Информационно-внедренческий центр «Маркетинг», 2000. - 375 с.</w:t>
      </w:r>
    </w:p>
    <w:p w:rsidR="00DB73F3" w:rsidRDefault="00DB73F3" w:rsidP="00FB32E0">
      <w:pPr>
        <w:pStyle w:val="25"/>
        <w:numPr>
          <w:ilvl w:val="0"/>
          <w:numId w:val="54"/>
        </w:numPr>
        <w:spacing w:after="0" w:line="360" w:lineRule="auto"/>
        <w:ind w:left="0" w:firstLine="720"/>
        <w:jc w:val="both"/>
      </w:pPr>
      <w:r>
        <w:t>Логистика: Учебник. / Б.А. Аникин, В.В. Дыбская, А.А. Колобов и др. / Под ред. Б.А. Аникина. - М.: ИНФРА-М,  1997. – 352 с.</w:t>
      </w:r>
    </w:p>
    <w:p w:rsidR="00DB73F3" w:rsidRDefault="00DB73F3" w:rsidP="00FB32E0">
      <w:pPr>
        <w:pStyle w:val="25"/>
        <w:numPr>
          <w:ilvl w:val="0"/>
          <w:numId w:val="54"/>
        </w:numPr>
        <w:spacing w:after="0" w:line="360" w:lineRule="auto"/>
        <w:ind w:left="0" w:firstLine="720"/>
        <w:jc w:val="both"/>
        <w:rPr>
          <w:spacing w:val="-4"/>
        </w:rPr>
      </w:pPr>
      <w:r>
        <w:rPr>
          <w:spacing w:val="-4"/>
        </w:rPr>
        <w:t>Логистика. Учебник. /Под ред. Б.А. Аникина. - М.: ИНФРА-М, 1998. – 326 с.</w:t>
      </w:r>
    </w:p>
    <w:p w:rsidR="00DB73F3" w:rsidRDefault="00DB73F3" w:rsidP="00FB32E0">
      <w:pPr>
        <w:pStyle w:val="25"/>
        <w:numPr>
          <w:ilvl w:val="0"/>
          <w:numId w:val="54"/>
        </w:numPr>
        <w:spacing w:after="0" w:line="360" w:lineRule="auto"/>
        <w:ind w:left="0" w:firstLine="720"/>
        <w:jc w:val="both"/>
      </w:pPr>
      <w:r>
        <w:t>З.Н. Мнушко, Л.П. Дорохова, Е.Н. Евтушенко, С.В. Меркушин Эк</w:t>
      </w:r>
      <w:r>
        <w:t>с</w:t>
      </w:r>
      <w:r>
        <w:t>пертно-аналитический выбор поставщика фармацевтического товара. / З.Н. Мнушко //Провизор. - 2001. - № 17.– С. 5 - 7.</w:t>
      </w:r>
    </w:p>
    <w:p w:rsidR="00DB73F3" w:rsidRDefault="00DB73F3" w:rsidP="00FB32E0">
      <w:pPr>
        <w:pStyle w:val="25"/>
        <w:numPr>
          <w:ilvl w:val="0"/>
          <w:numId w:val="54"/>
        </w:numPr>
        <w:spacing w:after="0" w:line="360" w:lineRule="auto"/>
        <w:ind w:left="0" w:firstLine="720"/>
        <w:jc w:val="both"/>
      </w:pPr>
      <w:r>
        <w:t>Мнушко З.М., Діхтярьова Н.М. Менеджмент та маркетинг у фармації. – Х.: Основа, Вид-во УкрФА, 1999. – 288 с.</w:t>
      </w:r>
    </w:p>
    <w:p w:rsidR="00DB73F3" w:rsidRDefault="00DB73F3" w:rsidP="00FB32E0">
      <w:pPr>
        <w:pStyle w:val="25"/>
        <w:numPr>
          <w:ilvl w:val="0"/>
          <w:numId w:val="54"/>
        </w:numPr>
        <w:spacing w:after="0" w:line="360" w:lineRule="auto"/>
        <w:ind w:left="0" w:firstLine="720"/>
        <w:jc w:val="both"/>
      </w:pPr>
      <w:r>
        <w:t>Мнушко З.М., Євтушенко О.М. Стратегічні підходи до формування каналів товаропросування підприємства-виробника // Актуальні проблеми фа</w:t>
      </w:r>
      <w:r>
        <w:t>р</w:t>
      </w:r>
      <w:r>
        <w:t>мацевтичного маркетингу: Зб. – Х.: «Основа», 1999. – С. 108 – 109.</w:t>
      </w:r>
    </w:p>
    <w:p w:rsidR="00DB73F3" w:rsidRDefault="00DB73F3" w:rsidP="00FB32E0">
      <w:pPr>
        <w:pStyle w:val="25"/>
        <w:numPr>
          <w:ilvl w:val="0"/>
          <w:numId w:val="54"/>
        </w:numPr>
        <w:spacing w:after="0" w:line="360" w:lineRule="auto"/>
        <w:ind w:left="0" w:firstLine="720"/>
        <w:jc w:val="both"/>
      </w:pPr>
      <w:r>
        <w:t>Посылкина О. В., Сагайдак Р.В. Особенности организации процесса складирования материальных ресурсов на фармацевтических предприятиях с учетом правил по надлежащему хранению (</w:t>
      </w:r>
      <w:r>
        <w:rPr>
          <w:lang w:val="en-US"/>
        </w:rPr>
        <w:t>GSP</w:t>
      </w:r>
      <w:r>
        <w:t xml:space="preserve">) и логистического подхода  // Ліки України. – 2001. - № 7 - 8. - С. 16 - 17. </w:t>
      </w:r>
    </w:p>
    <w:p w:rsidR="00DB73F3" w:rsidRDefault="00DB73F3" w:rsidP="00FB32E0">
      <w:pPr>
        <w:pStyle w:val="25"/>
        <w:numPr>
          <w:ilvl w:val="0"/>
          <w:numId w:val="54"/>
        </w:numPr>
        <w:spacing w:after="0" w:line="360" w:lineRule="auto"/>
        <w:ind w:left="0" w:firstLine="720"/>
        <w:jc w:val="both"/>
      </w:pPr>
      <w:r>
        <w:t>Посилкіна О.В., Сагайдак Р.В. Напрямки удосконалення організаці</w:t>
      </w:r>
      <w:r>
        <w:t>й</w:t>
      </w:r>
      <w:r>
        <w:t>ної структури управління хіміко-фармацевтичним підприємством у відповідн</w:t>
      </w:r>
      <w:r>
        <w:t>о</w:t>
      </w:r>
      <w:r>
        <w:t xml:space="preserve">сті з логістичних підходом // Вісник фармації. – 2001. -  № 2  (26). – С. 40-45. </w:t>
      </w:r>
    </w:p>
    <w:p w:rsidR="00DB73F3" w:rsidRDefault="00DB73F3" w:rsidP="00FB32E0">
      <w:pPr>
        <w:pStyle w:val="25"/>
        <w:numPr>
          <w:ilvl w:val="0"/>
          <w:numId w:val="54"/>
        </w:numPr>
        <w:spacing w:after="0" w:line="360" w:lineRule="auto"/>
        <w:ind w:left="0" w:firstLine="720"/>
        <w:jc w:val="both"/>
      </w:pPr>
      <w:r>
        <w:lastRenderedPageBreak/>
        <w:t xml:space="preserve">Посылкина О. В., Сагайдак Р.В. Пути совершенствования управления запасами в условиях химико-фармацевтических предприятий // Провизор. – 1999. - № 15-16. – С. 65-66. </w:t>
      </w:r>
    </w:p>
    <w:p w:rsidR="00DB73F3" w:rsidRDefault="00DB73F3" w:rsidP="00FB32E0">
      <w:pPr>
        <w:pStyle w:val="25"/>
        <w:numPr>
          <w:ilvl w:val="0"/>
          <w:numId w:val="54"/>
        </w:numPr>
        <w:spacing w:after="0" w:line="360" w:lineRule="auto"/>
        <w:ind w:left="0" w:firstLine="720"/>
        <w:jc w:val="both"/>
      </w:pPr>
      <w:r>
        <w:t>Посылкина О. В., Сагайдак Р.В. Система управления запасами матер</w:t>
      </w:r>
      <w:r>
        <w:t>и</w:t>
      </w:r>
      <w:r>
        <w:t>альных ресурсов в условиях химико-фармацевтического производства // Вес</w:t>
      </w:r>
      <w:r>
        <w:t>т</w:t>
      </w:r>
      <w:r>
        <w:t xml:space="preserve">ник Харьковского политехнического университета: Технологический прогресс и эффективность производства. – Х., 2000. – С. 79-82. </w:t>
      </w:r>
    </w:p>
    <w:p w:rsidR="00DB73F3" w:rsidRDefault="00DB73F3" w:rsidP="00FB32E0">
      <w:pPr>
        <w:pStyle w:val="25"/>
        <w:numPr>
          <w:ilvl w:val="0"/>
          <w:numId w:val="54"/>
        </w:numPr>
        <w:spacing w:after="0" w:line="360" w:lineRule="auto"/>
        <w:ind w:left="0" w:firstLine="720"/>
        <w:jc w:val="both"/>
      </w:pPr>
      <w:r>
        <w:t>Посилкіна О.В., Сагайдак Р.В. Методи оптимізації виробничої прогр</w:t>
      </w:r>
      <w:r>
        <w:t>а</w:t>
      </w:r>
      <w:r>
        <w:t>ми на хіміко-фармацевтичних підприємствах за допомогою аналізу беззбитк</w:t>
      </w:r>
      <w:r>
        <w:t>о</w:t>
      </w:r>
      <w:r>
        <w:t xml:space="preserve">вості // Вісник фармації. – 2000. - №2 (22). – С. 37-39. </w:t>
      </w:r>
    </w:p>
    <w:p w:rsidR="00DB73F3" w:rsidRDefault="00DB73F3" w:rsidP="00FB32E0">
      <w:pPr>
        <w:pStyle w:val="25"/>
        <w:numPr>
          <w:ilvl w:val="0"/>
          <w:numId w:val="54"/>
        </w:numPr>
        <w:spacing w:after="0" w:line="360" w:lineRule="auto"/>
        <w:ind w:left="0" w:firstLine="720"/>
        <w:jc w:val="both"/>
      </w:pPr>
      <w:r>
        <w:t>Посилкіна О.В., Сагайдак Р.В. Особливості реалізації логістичного п</w:t>
      </w:r>
      <w:r>
        <w:t>і</w:t>
      </w:r>
      <w:r>
        <w:t>дходу до управління матеріальними ресурсами в умовах хіміко-фар-мацевтичного підприємств // Фармац. журн. – 2001. - №2. – С. 23- 27.</w:t>
      </w:r>
    </w:p>
    <w:p w:rsidR="00DB73F3" w:rsidRDefault="00DB73F3" w:rsidP="00FB32E0">
      <w:pPr>
        <w:pStyle w:val="25"/>
        <w:numPr>
          <w:ilvl w:val="0"/>
          <w:numId w:val="54"/>
        </w:numPr>
        <w:spacing w:after="0" w:line="360" w:lineRule="auto"/>
        <w:ind w:left="0" w:firstLine="720"/>
        <w:jc w:val="both"/>
      </w:pPr>
      <w:r>
        <w:t>Посилкіна О.В., Толочко В.М. Фінансовий менеджмент. – Х.: Вид-во НФАУ, Вид-во ТОВ «Золоті сторінки», 2001. – 536 с.</w:t>
      </w:r>
    </w:p>
    <w:p w:rsidR="00DB73F3" w:rsidRDefault="00DB73F3" w:rsidP="00FB32E0">
      <w:pPr>
        <w:pStyle w:val="25"/>
        <w:numPr>
          <w:ilvl w:val="0"/>
          <w:numId w:val="54"/>
        </w:numPr>
        <w:spacing w:after="0" w:line="360" w:lineRule="auto"/>
        <w:ind w:left="0" w:firstLine="720"/>
        <w:jc w:val="both"/>
      </w:pPr>
      <w:r>
        <w:t>Методика управління запасами на фармацевтичних підприємствах</w:t>
      </w:r>
      <w:r>
        <w:rPr>
          <w:szCs w:val="28"/>
        </w:rPr>
        <w:t xml:space="preserve">. </w:t>
      </w:r>
      <w:r>
        <w:t>І</w:t>
      </w:r>
      <w:r>
        <w:t>н</w:t>
      </w:r>
      <w:r>
        <w:t xml:space="preserve">форм. лист / Уклад.: Посилкіна О.В., Сагайдак Р.В. </w:t>
      </w:r>
      <w:r>
        <w:rPr>
          <w:szCs w:val="28"/>
        </w:rPr>
        <w:t xml:space="preserve"> </w:t>
      </w:r>
      <w:r>
        <w:t>– К., 2002. – 2 с.</w:t>
      </w:r>
    </w:p>
    <w:p w:rsidR="00DB73F3" w:rsidRDefault="00DB73F3" w:rsidP="00FB32E0">
      <w:pPr>
        <w:pStyle w:val="25"/>
        <w:numPr>
          <w:ilvl w:val="0"/>
          <w:numId w:val="54"/>
        </w:numPr>
        <w:spacing w:after="0" w:line="360" w:lineRule="auto"/>
        <w:ind w:left="0" w:firstLine="720"/>
        <w:jc w:val="both"/>
      </w:pPr>
      <w:r>
        <w:t>Організація процесу складування матеріальних ресурсів на фармаце</w:t>
      </w:r>
      <w:r>
        <w:t>в</w:t>
      </w:r>
      <w:r>
        <w:t xml:space="preserve">тичних підприємствах з урахуванням правил GSP і </w:t>
      </w:r>
      <w:r>
        <w:rPr>
          <w:szCs w:val="28"/>
        </w:rPr>
        <w:t xml:space="preserve">логістичного підходу. </w:t>
      </w:r>
      <w:r>
        <w:t>І</w:t>
      </w:r>
      <w:r>
        <w:t>н</w:t>
      </w:r>
      <w:r>
        <w:t xml:space="preserve">форм. лист / Уклад.: Посилкіна О.В., Сагайдак Р.В. </w:t>
      </w:r>
      <w:r>
        <w:rPr>
          <w:szCs w:val="28"/>
        </w:rPr>
        <w:t xml:space="preserve"> – К., 2002. – 2 с.</w:t>
      </w:r>
    </w:p>
    <w:p w:rsidR="00DB73F3" w:rsidRDefault="00DB73F3" w:rsidP="00FB32E0">
      <w:pPr>
        <w:pStyle w:val="25"/>
        <w:numPr>
          <w:ilvl w:val="0"/>
          <w:numId w:val="54"/>
        </w:numPr>
        <w:spacing w:after="0" w:line="360" w:lineRule="auto"/>
        <w:ind w:left="0" w:firstLine="720"/>
        <w:jc w:val="both"/>
      </w:pPr>
      <w:r>
        <w:t>Посилкіна О.В., Сагайдак Р.В. Методика вибору постачальників суб</w:t>
      </w:r>
      <w:r>
        <w:t>с</w:t>
      </w:r>
      <w:r>
        <w:t>танцій і матеріалів фармацевтичними підприємствами з урахуванням вимог л</w:t>
      </w:r>
      <w:r>
        <w:t>о</w:t>
      </w:r>
      <w:r>
        <w:t>гістичного підходу. – Х.: Вид-во НФАУ, 2002. – 29 с.</w:t>
      </w:r>
    </w:p>
    <w:p w:rsidR="00DB73F3" w:rsidRDefault="00DB73F3" w:rsidP="00FB32E0">
      <w:pPr>
        <w:pStyle w:val="25"/>
        <w:numPr>
          <w:ilvl w:val="0"/>
          <w:numId w:val="54"/>
        </w:numPr>
        <w:spacing w:after="0" w:line="360" w:lineRule="auto"/>
        <w:ind w:left="0" w:firstLine="720"/>
        <w:jc w:val="both"/>
      </w:pPr>
      <w:r>
        <w:t>Посылкина О.В., Сагайдак Р.В. Особенности преподавания логистики в фармацевтических ВУЗах // Співдружність вченого і студента у підвищенні якості освіти в умовах рефо</w:t>
      </w:r>
      <w:r>
        <w:t>р</w:t>
      </w:r>
      <w:r>
        <w:t>мування вищої школи. Тез. доп. на міжнар. наук.-метод. конф. - Дніпропетровськ, 2001. – С. 88.</w:t>
      </w:r>
    </w:p>
    <w:p w:rsidR="00DB73F3" w:rsidRDefault="00DB73F3" w:rsidP="00FB32E0">
      <w:pPr>
        <w:pStyle w:val="25"/>
        <w:numPr>
          <w:ilvl w:val="0"/>
          <w:numId w:val="54"/>
        </w:numPr>
        <w:spacing w:after="0" w:line="360" w:lineRule="auto"/>
        <w:ind w:left="0" w:firstLine="720"/>
        <w:jc w:val="both"/>
      </w:pPr>
      <w:r>
        <w:t xml:space="preserve">Посилкіна О.В., Сагайдак Р. В. Використання економіко-математичних методів моделювання для розрахунку ефективності </w:t>
      </w:r>
      <w:r>
        <w:lastRenderedPageBreak/>
        <w:t>функціонування логістичної системи фармацевтичних підприємств // Акту</w:t>
      </w:r>
      <w:r>
        <w:t>а</w:t>
      </w:r>
      <w:r>
        <w:t>льні проблеми та перспективи розвитку фінансово-кредитної системи Укр</w:t>
      </w:r>
      <w:r>
        <w:t>а</w:t>
      </w:r>
      <w:r>
        <w:t>їни. Зб. наук. ст. – Х.: Основа, 2001. - С. 311 – 312.</w:t>
      </w:r>
    </w:p>
    <w:p w:rsidR="00DB73F3" w:rsidRDefault="00DB73F3" w:rsidP="00FB32E0">
      <w:pPr>
        <w:pStyle w:val="25"/>
        <w:numPr>
          <w:ilvl w:val="0"/>
          <w:numId w:val="54"/>
        </w:numPr>
        <w:spacing w:after="0" w:line="360" w:lineRule="auto"/>
        <w:ind w:left="0" w:firstLine="720"/>
        <w:jc w:val="both"/>
      </w:pPr>
      <w:r>
        <w:t>Посилкіна О. В., Сагайдак Р.В. Оцінка ефективності використання л</w:t>
      </w:r>
      <w:r>
        <w:t>о</w:t>
      </w:r>
      <w:r>
        <w:t>гістичного підходу на фармацевтичних підприємствах // Вісник фармації. - 2001. - № 3 (27). – С. 99.</w:t>
      </w:r>
    </w:p>
    <w:p w:rsidR="00DB73F3" w:rsidRDefault="00DB73F3" w:rsidP="00FB32E0">
      <w:pPr>
        <w:pStyle w:val="25"/>
        <w:numPr>
          <w:ilvl w:val="0"/>
          <w:numId w:val="54"/>
        </w:numPr>
        <w:spacing w:after="0" w:line="360" w:lineRule="auto"/>
        <w:ind w:left="0" w:firstLine="720"/>
        <w:jc w:val="both"/>
      </w:pPr>
      <w:r>
        <w:t>Громовик Б. К необходимости широкого внедрения в теорию и пра</w:t>
      </w:r>
      <w:r>
        <w:t>к</w:t>
      </w:r>
      <w:r>
        <w:t>тику фармации новой отрасли науки – логистики // Провизор. - 2000. - № 22. -  С. 23 - 25.</w:t>
      </w:r>
    </w:p>
    <w:p w:rsidR="00DB73F3" w:rsidRDefault="00DB73F3" w:rsidP="00FB32E0">
      <w:pPr>
        <w:pStyle w:val="25"/>
        <w:numPr>
          <w:ilvl w:val="0"/>
          <w:numId w:val="54"/>
        </w:numPr>
        <w:spacing w:after="0" w:line="360" w:lineRule="auto"/>
        <w:ind w:left="0" w:firstLine="720"/>
        <w:jc w:val="both"/>
      </w:pPr>
      <w:r>
        <w:t>Громовик Б. Характерные черты отечественной фармации на этапе возникновения и кристаллизации концепции логистики // Провизор. - 2001. - №18. – С. 10 - 17.</w:t>
      </w:r>
    </w:p>
    <w:p w:rsidR="00DB73F3" w:rsidRDefault="00DB73F3" w:rsidP="00FB32E0">
      <w:pPr>
        <w:pStyle w:val="25"/>
        <w:numPr>
          <w:ilvl w:val="0"/>
          <w:numId w:val="54"/>
        </w:numPr>
        <w:spacing w:after="0" w:line="360" w:lineRule="auto"/>
        <w:ind w:left="0" w:firstLine="720"/>
        <w:jc w:val="both"/>
      </w:pPr>
      <w:r>
        <w:t>Громовик Б. Оптимизация кадрового обеспечения фармацевтического предприятия на основе логистического подхода // Провизор. – 2001. - № 9. -С.17-21.</w:t>
      </w:r>
    </w:p>
    <w:p w:rsidR="00DB73F3" w:rsidRDefault="00DB73F3" w:rsidP="00FB32E0">
      <w:pPr>
        <w:pStyle w:val="25"/>
        <w:numPr>
          <w:ilvl w:val="0"/>
          <w:numId w:val="54"/>
        </w:numPr>
        <w:spacing w:after="0" w:line="360" w:lineRule="auto"/>
        <w:ind w:left="0" w:firstLine="720"/>
        <w:jc w:val="both"/>
      </w:pPr>
      <w:r>
        <w:t>Воротников Ю.Т. Управление материальными ресурсами – подсист</w:t>
      </w:r>
      <w:r>
        <w:t>е</w:t>
      </w:r>
      <w:r>
        <w:t>ма комплексной системы повышения эффективности производства. – Краснодар: Знание, 1978. – 91 с.</w:t>
      </w:r>
    </w:p>
    <w:p w:rsidR="00DB73F3" w:rsidRDefault="00DB73F3" w:rsidP="00FB32E0">
      <w:pPr>
        <w:pStyle w:val="25"/>
        <w:numPr>
          <w:ilvl w:val="0"/>
          <w:numId w:val="54"/>
        </w:numPr>
        <w:spacing w:after="0" w:line="360" w:lineRule="auto"/>
        <w:ind w:left="0" w:firstLine="720"/>
        <w:jc w:val="both"/>
      </w:pPr>
      <w:r>
        <w:t>Ткаченко И.Т. Вопросы управления материальными ресурсами на с</w:t>
      </w:r>
      <w:r>
        <w:t>о</w:t>
      </w:r>
      <w:r>
        <w:t>временном этапе. // Управление материальными ресурсами в современных условиях хозяйствования. Сб. – К.: Знание, 1990. – С. 81 – 83.</w:t>
      </w:r>
    </w:p>
    <w:p w:rsidR="00DB73F3" w:rsidRDefault="00DB73F3" w:rsidP="00FB32E0">
      <w:pPr>
        <w:pStyle w:val="25"/>
        <w:numPr>
          <w:ilvl w:val="0"/>
          <w:numId w:val="54"/>
        </w:numPr>
        <w:spacing w:after="0" w:line="360" w:lineRule="auto"/>
        <w:ind w:left="0" w:firstLine="720"/>
        <w:jc w:val="both"/>
      </w:pPr>
      <w:r>
        <w:t>Плоткин Б.К. Управление материальными ресурсами. Очерк комме</w:t>
      </w:r>
      <w:r>
        <w:t>р</w:t>
      </w:r>
      <w:r>
        <w:t>ческой логистики. – Л.: Изд-во ленинградского финансово-экономического и</w:t>
      </w:r>
      <w:r>
        <w:t>н</w:t>
      </w:r>
      <w:r>
        <w:t>ститута, 1991. – 127 с.</w:t>
      </w:r>
    </w:p>
    <w:p w:rsidR="00DB73F3" w:rsidRDefault="00DB73F3" w:rsidP="00FB32E0">
      <w:pPr>
        <w:pStyle w:val="25"/>
        <w:numPr>
          <w:ilvl w:val="0"/>
          <w:numId w:val="54"/>
        </w:numPr>
        <w:spacing w:after="0" w:line="360" w:lineRule="auto"/>
        <w:ind w:left="0" w:firstLine="720"/>
        <w:jc w:val="both"/>
      </w:pPr>
      <w:r>
        <w:t>Рабинович И.А. Экономика и управление материальными ресурсами в народном хозяйстве. – К.: Вища школа, 1988. - 424 с.</w:t>
      </w:r>
    </w:p>
    <w:p w:rsidR="00DB73F3" w:rsidRDefault="00DB73F3" w:rsidP="00FB32E0">
      <w:pPr>
        <w:pStyle w:val="25"/>
        <w:numPr>
          <w:ilvl w:val="0"/>
          <w:numId w:val="54"/>
        </w:numPr>
        <w:spacing w:after="0" w:line="360" w:lineRule="auto"/>
        <w:ind w:left="0" w:firstLine="720"/>
        <w:jc w:val="both"/>
      </w:pPr>
      <w:r>
        <w:t>Управление материальными ресурсами / Д.А. Новиков, А.И. Третче</w:t>
      </w:r>
      <w:r>
        <w:t>н</w:t>
      </w:r>
      <w:r>
        <w:t>ко, А.Н. Захаров, Н.А. Нестеров. – М.: Знание, 1990. – 64 с.</w:t>
      </w:r>
    </w:p>
    <w:p w:rsidR="00DB73F3" w:rsidRDefault="00DB73F3" w:rsidP="00FB32E0">
      <w:pPr>
        <w:pStyle w:val="25"/>
        <w:numPr>
          <w:ilvl w:val="0"/>
          <w:numId w:val="54"/>
        </w:numPr>
        <w:spacing w:after="0" w:line="360" w:lineRule="auto"/>
        <w:ind w:left="0" w:firstLine="720"/>
        <w:jc w:val="both"/>
      </w:pPr>
      <w:r>
        <w:t>Закружный А.А. Управление запасами материальных ресурсов. – Минск: Вышэйша школа, 1977. – 64 с.</w:t>
      </w:r>
    </w:p>
    <w:p w:rsidR="00DB73F3" w:rsidRDefault="00DB73F3" w:rsidP="00FB32E0">
      <w:pPr>
        <w:pStyle w:val="25"/>
        <w:numPr>
          <w:ilvl w:val="0"/>
          <w:numId w:val="54"/>
        </w:numPr>
        <w:spacing w:after="0" w:line="360" w:lineRule="auto"/>
        <w:ind w:left="0" w:firstLine="720"/>
        <w:jc w:val="both"/>
      </w:pPr>
      <w:r>
        <w:lastRenderedPageBreak/>
        <w:t>Штундюк В.Д. Управление запасами в новых условиях хозяйствов</w:t>
      </w:r>
      <w:r>
        <w:t>а</w:t>
      </w:r>
      <w:r>
        <w:t>ния. – М.: Знание, 1990. – 62 с.</w:t>
      </w:r>
    </w:p>
    <w:p w:rsidR="00DB73F3" w:rsidRDefault="00DB73F3" w:rsidP="00FB32E0">
      <w:pPr>
        <w:pStyle w:val="25"/>
        <w:numPr>
          <w:ilvl w:val="0"/>
          <w:numId w:val="54"/>
        </w:numPr>
        <w:spacing w:after="0" w:line="360" w:lineRule="auto"/>
        <w:ind w:left="0" w:firstLine="720"/>
        <w:jc w:val="both"/>
      </w:pPr>
      <w:r>
        <w:t>Розенберг М.Я., Лаучика З. Учет, контроль и анализ в системе ресур-сосбережения. – М.: Финансы и статистика; Братислава: «Альфа», 1989. - 239 с.</w:t>
      </w:r>
    </w:p>
    <w:p w:rsidR="00DB73F3" w:rsidRDefault="00DB73F3" w:rsidP="00FB32E0">
      <w:pPr>
        <w:pStyle w:val="25"/>
        <w:numPr>
          <w:ilvl w:val="0"/>
          <w:numId w:val="54"/>
        </w:numPr>
        <w:spacing w:after="0" w:line="360" w:lineRule="auto"/>
        <w:ind w:left="0" w:firstLine="720"/>
        <w:jc w:val="both"/>
      </w:pPr>
      <w:r>
        <w:t>Лупачев М.А., Суховерхова Т.И., Чубров А.Г. Финансы и экономия материальных ресурсов. – М.: Финансы и статистика, 1989. - 112 с.</w:t>
      </w:r>
    </w:p>
    <w:p w:rsidR="00DB73F3" w:rsidRDefault="00DB73F3" w:rsidP="00FB32E0">
      <w:pPr>
        <w:pStyle w:val="25"/>
        <w:numPr>
          <w:ilvl w:val="0"/>
          <w:numId w:val="54"/>
        </w:numPr>
        <w:spacing w:after="0" w:line="360" w:lineRule="auto"/>
        <w:ind w:left="0" w:firstLine="720"/>
        <w:jc w:val="both"/>
      </w:pPr>
      <w:r>
        <w:t>Покараев Г.М. Ресурсосбережение: Проблемы и решения. – М.: Эк</w:t>
      </w:r>
      <w:r>
        <w:t>о</w:t>
      </w:r>
      <w:r>
        <w:t>номика, 1990. - 143 с.</w:t>
      </w:r>
    </w:p>
    <w:p w:rsidR="00DB73F3" w:rsidRDefault="00DB73F3" w:rsidP="00FB32E0">
      <w:pPr>
        <w:pStyle w:val="25"/>
        <w:numPr>
          <w:ilvl w:val="0"/>
          <w:numId w:val="54"/>
        </w:numPr>
        <w:spacing w:after="0" w:line="360" w:lineRule="auto"/>
        <w:ind w:left="0" w:firstLine="720"/>
        <w:jc w:val="both"/>
      </w:pPr>
      <w:r>
        <w:t>Кулиш С.А., Коростылев А.В., Делог Л.Н. Управление материальными ресурсами.  – Харьков: ХГЭУ, 1996. - 150 с.</w:t>
      </w:r>
    </w:p>
    <w:p w:rsidR="00DB73F3" w:rsidRDefault="00DB73F3" w:rsidP="00FB32E0">
      <w:pPr>
        <w:pStyle w:val="25"/>
        <w:numPr>
          <w:ilvl w:val="0"/>
          <w:numId w:val="54"/>
        </w:numPr>
        <w:spacing w:after="0" w:line="360" w:lineRule="auto"/>
        <w:ind w:left="0" w:firstLine="720"/>
        <w:jc w:val="both"/>
      </w:pPr>
      <w:r>
        <w:t>Беляев Ю.А. Автоматическое оптимальное оперативное управление материальными запасами предприятия. – М.: Минх, 1989. – 228 с.</w:t>
      </w:r>
    </w:p>
    <w:p w:rsidR="00DB73F3" w:rsidRDefault="00DB73F3" w:rsidP="00FB32E0">
      <w:pPr>
        <w:pStyle w:val="25"/>
        <w:numPr>
          <w:ilvl w:val="0"/>
          <w:numId w:val="54"/>
        </w:numPr>
        <w:spacing w:after="0" w:line="360" w:lineRule="auto"/>
        <w:ind w:left="0" w:firstLine="720"/>
        <w:jc w:val="both"/>
      </w:pPr>
      <w:r>
        <w:t>Фролов О.В. Коммерческая деятельность по обеспечению материал</w:t>
      </w:r>
      <w:r>
        <w:t>ь</w:t>
      </w:r>
      <w:r>
        <w:t>ными ресурсами угольных предприятий //Матеріали вузівської наук. конф. проф.-викл. складу за підсумками наук.-дослідн. роботи: економіка, менед</w:t>
      </w:r>
      <w:r>
        <w:t>ж</w:t>
      </w:r>
      <w:r>
        <w:t>мент, маркетинг, кількісні методи. – Донецьк, 1997. – С. 115 – 119.</w:t>
      </w:r>
    </w:p>
    <w:p w:rsidR="00DB73F3" w:rsidRDefault="00DB73F3" w:rsidP="00FB32E0">
      <w:pPr>
        <w:pStyle w:val="25"/>
        <w:numPr>
          <w:ilvl w:val="0"/>
          <w:numId w:val="54"/>
        </w:numPr>
        <w:spacing w:after="0" w:line="360" w:lineRule="auto"/>
        <w:ind w:left="0" w:firstLine="720"/>
        <w:jc w:val="both"/>
      </w:pPr>
      <w:r>
        <w:t>Смехов А.А. Спрос, производство, складирование, перемещение, дос-тавка // Подъемно-транспортная техника и склады. – 1989. - № 4. – С. 50 – 52.</w:t>
      </w:r>
    </w:p>
    <w:p w:rsidR="00DB73F3" w:rsidRDefault="00DB73F3" w:rsidP="00FB32E0">
      <w:pPr>
        <w:pStyle w:val="25"/>
        <w:numPr>
          <w:ilvl w:val="0"/>
          <w:numId w:val="54"/>
        </w:numPr>
        <w:spacing w:after="0" w:line="360" w:lineRule="auto"/>
        <w:ind w:left="0" w:firstLine="720"/>
        <w:jc w:val="both"/>
      </w:pPr>
      <w:r>
        <w:t>Котолупов О. Как управлять ресурсами? // Материально-техническое снабжение. – 1988. - № 12. - с. 38 – 41.</w:t>
      </w:r>
    </w:p>
    <w:p w:rsidR="00DB73F3" w:rsidRDefault="00DB73F3" w:rsidP="00FB32E0">
      <w:pPr>
        <w:pStyle w:val="25"/>
        <w:numPr>
          <w:ilvl w:val="0"/>
          <w:numId w:val="54"/>
        </w:numPr>
        <w:spacing w:after="0" w:line="360" w:lineRule="auto"/>
        <w:ind w:left="0" w:firstLine="720"/>
        <w:jc w:val="both"/>
      </w:pPr>
      <w:r>
        <w:t>Бушер Д., Тиндоли Г. Эффективность логистики. /Пер. с англ.  – М.: НИИМС, 1988. – 21 с.</w:t>
      </w:r>
    </w:p>
    <w:p w:rsidR="00DB73F3" w:rsidRDefault="00DB73F3" w:rsidP="00FB32E0">
      <w:pPr>
        <w:pStyle w:val="25"/>
        <w:numPr>
          <w:ilvl w:val="0"/>
          <w:numId w:val="54"/>
        </w:numPr>
        <w:spacing w:after="0" w:line="360" w:lineRule="auto"/>
        <w:ind w:left="0" w:firstLine="720"/>
        <w:jc w:val="both"/>
      </w:pPr>
      <w:r>
        <w:rPr>
          <w:lang w:val="en-US"/>
        </w:rPr>
        <w:t>Bergtrom Siegfried, Piotnowski Klemens. Zastoswanie logistyki wtranspo</w:t>
      </w:r>
      <w:r>
        <w:rPr>
          <w:lang w:val="en-US"/>
        </w:rPr>
        <w:t>r</w:t>
      </w:r>
      <w:r>
        <w:rPr>
          <w:lang w:val="en-US"/>
        </w:rPr>
        <w:t xml:space="preserve">cise Krajow Kapitalistycznych // Prz. </w:t>
      </w:r>
      <w:r>
        <w:t>Komun. – 1987. - № 26. - Р. 129 – 132.</w:t>
      </w:r>
    </w:p>
    <w:p w:rsidR="00DB73F3" w:rsidRDefault="00DB73F3" w:rsidP="00FB32E0">
      <w:pPr>
        <w:pStyle w:val="25"/>
        <w:numPr>
          <w:ilvl w:val="0"/>
          <w:numId w:val="54"/>
        </w:numPr>
        <w:spacing w:after="0" w:line="360" w:lineRule="auto"/>
        <w:ind w:left="0" w:firstLine="720"/>
        <w:jc w:val="both"/>
      </w:pPr>
      <w:r>
        <w:t>Кузьмин В.Н. Создается ассоциация по логистике // Подъемно-транспортная техника и склады. – 1990. - № 5. - С. 48.</w:t>
      </w:r>
    </w:p>
    <w:p w:rsidR="00DB73F3" w:rsidRDefault="00DB73F3" w:rsidP="00FB32E0">
      <w:pPr>
        <w:pStyle w:val="25"/>
        <w:numPr>
          <w:ilvl w:val="0"/>
          <w:numId w:val="54"/>
        </w:numPr>
        <w:spacing w:after="0" w:line="360" w:lineRule="auto"/>
        <w:ind w:left="0" w:firstLine="720"/>
        <w:jc w:val="both"/>
        <w:rPr>
          <w:lang w:val="en-US"/>
        </w:rPr>
      </w:pPr>
      <w:r>
        <w:rPr>
          <w:lang w:val="en-US"/>
        </w:rPr>
        <w:lastRenderedPageBreak/>
        <w:t>Profitable logistics management. Firth, Apple, Denham, Hall, Inglis, Saipe. – Toronto, Montereal, New York, 1990. – Ch. 1.</w:t>
      </w:r>
    </w:p>
    <w:p w:rsidR="00DB73F3" w:rsidRDefault="00DB73F3" w:rsidP="00FB32E0">
      <w:pPr>
        <w:pStyle w:val="25"/>
        <w:numPr>
          <w:ilvl w:val="0"/>
          <w:numId w:val="54"/>
        </w:numPr>
        <w:spacing w:after="0" w:line="360" w:lineRule="auto"/>
        <w:ind w:left="0" w:firstLine="720"/>
        <w:jc w:val="both"/>
        <w:rPr>
          <w:lang w:val="en-US"/>
        </w:rPr>
      </w:pPr>
      <w:r>
        <w:rPr>
          <w:lang w:val="en-US"/>
        </w:rPr>
        <w:t xml:space="preserve">Logistik – Controlling: Aurgaben und Istrumente. Wingefeld // Contr. Mag. - 1987. – </w:t>
      </w:r>
      <w:r>
        <w:t>№</w:t>
      </w:r>
      <w:r>
        <w:rPr>
          <w:lang w:val="en-US"/>
        </w:rPr>
        <w:t xml:space="preserve"> 6</w:t>
      </w:r>
      <w:r>
        <w:t>. - Р</w:t>
      </w:r>
      <w:r>
        <w:rPr>
          <w:lang w:val="en-US"/>
        </w:rPr>
        <w:t xml:space="preserve">. </w:t>
      </w:r>
      <w:r>
        <w:t>30</w:t>
      </w:r>
      <w:r>
        <w:rPr>
          <w:lang w:val="en-US"/>
        </w:rPr>
        <w:t xml:space="preserve">1 – </w:t>
      </w:r>
      <w:r>
        <w:t>30</w:t>
      </w:r>
      <w:r>
        <w:rPr>
          <w:lang w:val="en-US"/>
        </w:rPr>
        <w:t>5.</w:t>
      </w:r>
    </w:p>
    <w:p w:rsidR="00DB73F3" w:rsidRDefault="00DB73F3" w:rsidP="00FB32E0">
      <w:pPr>
        <w:pStyle w:val="25"/>
        <w:numPr>
          <w:ilvl w:val="0"/>
          <w:numId w:val="54"/>
        </w:numPr>
        <w:spacing w:after="0" w:line="360" w:lineRule="auto"/>
        <w:ind w:left="0" w:firstLine="720"/>
        <w:jc w:val="both"/>
        <w:rPr>
          <w:lang w:val="en-US"/>
        </w:rPr>
      </w:pPr>
      <w:r>
        <w:rPr>
          <w:lang w:val="en-US"/>
        </w:rPr>
        <w:t xml:space="preserve">Konceptioelle Neugestartung logistisher Losungen Wendling Erhard </w:t>
      </w:r>
      <w:r w:rsidRPr="00DB73F3">
        <w:rPr>
          <w:lang w:val="en-US"/>
        </w:rPr>
        <w:t xml:space="preserve">// </w:t>
      </w:r>
      <w:r>
        <w:rPr>
          <w:lang w:val="en-US"/>
        </w:rPr>
        <w:t>Fo</w:t>
      </w:r>
      <w:r>
        <w:rPr>
          <w:lang w:val="en-US"/>
        </w:rPr>
        <w:t>r</w:t>
      </w:r>
      <w:r>
        <w:rPr>
          <w:lang w:val="en-US"/>
        </w:rPr>
        <w:t xml:space="preserve">dentechnik. – 1986. – № 10. - </w:t>
      </w:r>
      <w:r>
        <w:t>Р</w:t>
      </w:r>
      <w:r>
        <w:rPr>
          <w:lang w:val="en-US"/>
        </w:rPr>
        <w:t>. 29 – 32.</w:t>
      </w:r>
    </w:p>
    <w:p w:rsidR="00DB73F3" w:rsidRDefault="00DB73F3" w:rsidP="00FB32E0">
      <w:pPr>
        <w:pStyle w:val="25"/>
        <w:numPr>
          <w:ilvl w:val="0"/>
          <w:numId w:val="54"/>
        </w:numPr>
        <w:spacing w:after="0" w:line="360" w:lineRule="auto"/>
        <w:ind w:left="0" w:firstLine="720"/>
        <w:jc w:val="both"/>
        <w:rPr>
          <w:lang w:val="en-US"/>
        </w:rPr>
      </w:pPr>
      <w:r>
        <w:rPr>
          <w:lang w:val="en-US"/>
        </w:rPr>
        <w:t>M. Pfohe. Ersatzteil – Logistic //</w:t>
      </w:r>
      <w:r w:rsidRPr="00DB73F3">
        <w:rPr>
          <w:lang w:val="en-US"/>
        </w:rPr>
        <w:t xml:space="preserve"> </w:t>
      </w:r>
      <w:r>
        <w:rPr>
          <w:lang w:val="en-US"/>
        </w:rPr>
        <w:t>Zeitshrist fur Betriebs – Wiertsheast. - 1991. – № 9. - P. 1027 – 1044.</w:t>
      </w:r>
    </w:p>
    <w:p w:rsidR="00DB73F3" w:rsidRDefault="00DB73F3" w:rsidP="00FB32E0">
      <w:pPr>
        <w:pStyle w:val="25"/>
        <w:numPr>
          <w:ilvl w:val="0"/>
          <w:numId w:val="54"/>
        </w:numPr>
        <w:spacing w:after="0" w:line="360" w:lineRule="auto"/>
        <w:ind w:left="0" w:firstLine="720"/>
        <w:jc w:val="both"/>
        <w:rPr>
          <w:lang w:val="en-US"/>
        </w:rPr>
      </w:pPr>
      <w:r>
        <w:rPr>
          <w:lang w:val="en-US"/>
        </w:rPr>
        <w:t>H.</w:t>
      </w:r>
      <w:r w:rsidRPr="00DB73F3">
        <w:rPr>
          <w:lang w:val="en-US"/>
        </w:rPr>
        <w:t xml:space="preserve"> </w:t>
      </w:r>
      <w:r>
        <w:rPr>
          <w:lang w:val="en-US"/>
        </w:rPr>
        <w:t>Krampe</w:t>
      </w:r>
      <w:r w:rsidRPr="00DB73F3">
        <w:rPr>
          <w:lang w:val="en-US"/>
        </w:rPr>
        <w:t>,</w:t>
      </w:r>
      <w:r>
        <w:rPr>
          <w:lang w:val="en-US"/>
        </w:rPr>
        <w:t xml:space="preserve"> H. J. Lucke</w:t>
      </w:r>
      <w:r w:rsidRPr="00DB73F3">
        <w:rPr>
          <w:lang w:val="en-US"/>
        </w:rPr>
        <w:t>.</w:t>
      </w:r>
      <w:r>
        <w:rPr>
          <w:lang w:val="en-US"/>
        </w:rPr>
        <w:t xml:space="preserve"> Einfuhrung in die Logistik. </w:t>
      </w:r>
      <w:r w:rsidRPr="00DB73F3">
        <w:rPr>
          <w:lang w:val="en-US"/>
        </w:rPr>
        <w:t xml:space="preserve">- </w:t>
      </w:r>
      <w:r>
        <w:rPr>
          <w:lang w:val="en-US"/>
        </w:rPr>
        <w:t xml:space="preserve">Munchen: Huss – Verlag, 1990. – 41 </w:t>
      </w:r>
      <w:r>
        <w:t>р</w:t>
      </w:r>
      <w:r>
        <w:rPr>
          <w:lang w:val="en-US"/>
        </w:rPr>
        <w:t>.</w:t>
      </w:r>
    </w:p>
    <w:p w:rsidR="00DB73F3" w:rsidRDefault="00DB73F3" w:rsidP="00FB32E0">
      <w:pPr>
        <w:pStyle w:val="25"/>
        <w:numPr>
          <w:ilvl w:val="0"/>
          <w:numId w:val="54"/>
        </w:numPr>
        <w:spacing w:after="0" w:line="360" w:lineRule="auto"/>
        <w:ind w:left="0" w:firstLine="720"/>
        <w:jc w:val="both"/>
      </w:pPr>
      <w:r>
        <w:t>Крампе Х. Логистика как фактор развития производства в условиях рыночной экономики // Подъемно-транспортная техника и склады. - 1991. - №6. – С. 43.</w:t>
      </w:r>
    </w:p>
    <w:p w:rsidR="00DB73F3" w:rsidRDefault="00DB73F3" w:rsidP="00FB32E0">
      <w:pPr>
        <w:pStyle w:val="25"/>
        <w:numPr>
          <w:ilvl w:val="0"/>
          <w:numId w:val="54"/>
        </w:numPr>
        <w:spacing w:after="0" w:line="360" w:lineRule="auto"/>
        <w:ind w:left="0" w:firstLine="720"/>
        <w:jc w:val="both"/>
      </w:pPr>
      <w:r>
        <w:t>Гордон М.П. Функции и развитие логистики в сфере товарообращ</w:t>
      </w:r>
      <w:r>
        <w:t>е</w:t>
      </w:r>
      <w:r>
        <w:t>ния // РИСК. – 1993. - № 1. – С. 42.</w:t>
      </w:r>
    </w:p>
    <w:p w:rsidR="00DB73F3" w:rsidRDefault="00DB73F3" w:rsidP="00FB32E0">
      <w:pPr>
        <w:pStyle w:val="25"/>
        <w:numPr>
          <w:ilvl w:val="0"/>
          <w:numId w:val="54"/>
        </w:numPr>
        <w:spacing w:after="0" w:line="360" w:lineRule="auto"/>
        <w:ind w:left="0" w:firstLine="720"/>
        <w:jc w:val="both"/>
      </w:pPr>
      <w:r>
        <w:t>Федоров Л.С. Ориентировка - минимизации издержек логистики // Материально-техническое снабжение. – 1990. - № 5. - С. 81 - 88.</w:t>
      </w:r>
    </w:p>
    <w:p w:rsidR="00DB73F3" w:rsidRDefault="00DB73F3" w:rsidP="00FB32E0">
      <w:pPr>
        <w:pStyle w:val="25"/>
        <w:numPr>
          <w:ilvl w:val="0"/>
          <w:numId w:val="54"/>
        </w:numPr>
        <w:spacing w:after="0" w:line="360" w:lineRule="auto"/>
        <w:ind w:left="0" w:firstLine="720"/>
        <w:jc w:val="both"/>
      </w:pPr>
      <w:r>
        <w:rPr>
          <w:spacing w:val="-4"/>
        </w:rPr>
        <w:t>Колобов А.А. Промышленная логистика. Логистико-ориентированное управление организационно-экономической устойчивостью промышленных пре-дприятий в рыночной сфере. – М.: Изд-во МГТУ им. М.Э. Ба</w:t>
      </w:r>
      <w:r>
        <w:rPr>
          <w:spacing w:val="-4"/>
        </w:rPr>
        <w:t>у</w:t>
      </w:r>
      <w:r>
        <w:rPr>
          <w:spacing w:val="-4"/>
        </w:rPr>
        <w:t>мана, 1997. – 204 с.</w:t>
      </w:r>
    </w:p>
    <w:p w:rsidR="00DB73F3" w:rsidRDefault="00DB73F3" w:rsidP="00FB32E0">
      <w:pPr>
        <w:pStyle w:val="25"/>
        <w:numPr>
          <w:ilvl w:val="0"/>
          <w:numId w:val="54"/>
        </w:numPr>
        <w:spacing w:after="0" w:line="360" w:lineRule="auto"/>
        <w:ind w:left="0" w:firstLine="720"/>
        <w:jc w:val="both"/>
      </w:pPr>
      <w:r>
        <w:t>Омельченко И.Н., Ермаков А.Ю. Промышленная логистика. Конспект лекций / Под ред. А.А. Колобова. – М.: МИПК при МГТУ им. М.Э. Баумана, 1993. – 38 с.</w:t>
      </w:r>
    </w:p>
    <w:p w:rsidR="00DB73F3" w:rsidRDefault="00DB73F3" w:rsidP="00FB32E0">
      <w:pPr>
        <w:pStyle w:val="25"/>
        <w:numPr>
          <w:ilvl w:val="0"/>
          <w:numId w:val="54"/>
        </w:numPr>
        <w:spacing w:after="0" w:line="360" w:lineRule="auto"/>
        <w:ind w:left="0" w:firstLine="720"/>
        <w:jc w:val="both"/>
      </w:pPr>
      <w:r>
        <w:t>Новиков О.А., Семененко А.И. Производственно-коммерческая лог</w:t>
      </w:r>
      <w:r>
        <w:t>и</w:t>
      </w:r>
      <w:r>
        <w:t>с-тика. – С.-Пб: С.-Петербургский университет экономики и финансов, 1993.–164с.</w:t>
      </w:r>
    </w:p>
    <w:p w:rsidR="00DB73F3" w:rsidRDefault="00DB73F3" w:rsidP="00FB32E0">
      <w:pPr>
        <w:pStyle w:val="25"/>
        <w:numPr>
          <w:ilvl w:val="0"/>
          <w:numId w:val="54"/>
        </w:numPr>
        <w:spacing w:after="0" w:line="360" w:lineRule="auto"/>
        <w:ind w:left="0" w:firstLine="720"/>
        <w:jc w:val="both"/>
      </w:pPr>
      <w:r>
        <w:t>Семененко А.И. Предпринимательская логистика. – С.-Пб: ПОЛ</w:t>
      </w:r>
      <w:r>
        <w:t>И</w:t>
      </w:r>
      <w:r>
        <w:t>ТЕХНИКА, 1997. – 348 с.</w:t>
      </w:r>
    </w:p>
    <w:p w:rsidR="00DB73F3" w:rsidRDefault="00DB73F3" w:rsidP="00FB32E0">
      <w:pPr>
        <w:pStyle w:val="25"/>
        <w:numPr>
          <w:ilvl w:val="0"/>
          <w:numId w:val="54"/>
        </w:numPr>
        <w:spacing w:after="0" w:line="360" w:lineRule="auto"/>
        <w:ind w:left="0" w:firstLine="720"/>
        <w:jc w:val="both"/>
      </w:pPr>
      <w:r>
        <w:lastRenderedPageBreak/>
        <w:t>Леншин И.А., Смоляков Ю.И. Логистика: В 2-х ч. Ч. 2. – М.: Машин</w:t>
      </w:r>
      <w:r>
        <w:t>о</w:t>
      </w:r>
      <w:r>
        <w:t>строение, 1996. – 96 с.</w:t>
      </w:r>
    </w:p>
    <w:p w:rsidR="00DB73F3" w:rsidRDefault="00DB73F3" w:rsidP="00FB32E0">
      <w:pPr>
        <w:pStyle w:val="25"/>
        <w:numPr>
          <w:ilvl w:val="0"/>
          <w:numId w:val="54"/>
        </w:numPr>
        <w:spacing w:after="0" w:line="360" w:lineRule="auto"/>
        <w:ind w:left="0" w:firstLine="720"/>
        <w:jc w:val="both"/>
      </w:pPr>
      <w:r>
        <w:t>Леншин И.А., Смоляков Ю.И. Логистика: В 2-х ч. Ч. 1. – М.: Машин</w:t>
      </w:r>
      <w:r>
        <w:t>о</w:t>
      </w:r>
      <w:r>
        <w:t>строение, 1996. – 245 с.</w:t>
      </w:r>
    </w:p>
    <w:p w:rsidR="00DB73F3" w:rsidRDefault="00DB73F3" w:rsidP="00FB32E0">
      <w:pPr>
        <w:pStyle w:val="25"/>
        <w:numPr>
          <w:ilvl w:val="0"/>
          <w:numId w:val="54"/>
        </w:numPr>
        <w:spacing w:after="0" w:line="360" w:lineRule="auto"/>
        <w:ind w:left="0" w:firstLine="720"/>
        <w:jc w:val="both"/>
      </w:pPr>
      <w:r>
        <w:t>Костоглотов Д.Д., Харисова Л.М. Распределительная логистика. – М.: Экспертное бюро, 1997. – 127 с.</w:t>
      </w:r>
    </w:p>
    <w:p w:rsidR="00DB73F3" w:rsidRDefault="00DB73F3" w:rsidP="00FB32E0">
      <w:pPr>
        <w:pStyle w:val="25"/>
        <w:numPr>
          <w:ilvl w:val="0"/>
          <w:numId w:val="54"/>
        </w:numPr>
        <w:spacing w:after="0" w:line="360" w:lineRule="auto"/>
        <w:ind w:left="0" w:firstLine="720"/>
        <w:jc w:val="both"/>
      </w:pPr>
      <w:r>
        <w:t xml:space="preserve">Смехов  А.А. Введение в логистику. – М.: Транспорт, 1993. – 111 с. </w:t>
      </w:r>
    </w:p>
    <w:p w:rsidR="00DB73F3" w:rsidRDefault="00DB73F3" w:rsidP="00FB32E0">
      <w:pPr>
        <w:pStyle w:val="25"/>
        <w:numPr>
          <w:ilvl w:val="0"/>
          <w:numId w:val="54"/>
        </w:numPr>
        <w:spacing w:after="0" w:line="360" w:lineRule="auto"/>
        <w:ind w:left="0" w:firstLine="720"/>
        <w:jc w:val="both"/>
      </w:pPr>
      <w:r>
        <w:t>Промыслов Б.Д., Жученко И.А. Логистические основы управления м</w:t>
      </w:r>
      <w:r>
        <w:t>а</w:t>
      </w:r>
      <w:r>
        <w:t>териальными и денежными потоками: проблемы, поиск, решения. - М.: Нефть и газ, 1994. – 103 с.</w:t>
      </w:r>
    </w:p>
    <w:p w:rsidR="00DB73F3" w:rsidRDefault="00DB73F3" w:rsidP="00FB32E0">
      <w:pPr>
        <w:pStyle w:val="25"/>
        <w:numPr>
          <w:ilvl w:val="0"/>
          <w:numId w:val="54"/>
        </w:numPr>
        <w:spacing w:after="0" w:line="360" w:lineRule="auto"/>
        <w:ind w:left="0" w:firstLine="720"/>
        <w:jc w:val="both"/>
      </w:pPr>
      <w:r>
        <w:t>Гордон М. Комплексное управление товародвижением // Материально-техническое снабж</w:t>
      </w:r>
      <w:r>
        <w:t>е</w:t>
      </w:r>
      <w:r>
        <w:t>ние. – 1990. - №4. - С. 100 – 104.</w:t>
      </w:r>
    </w:p>
    <w:p w:rsidR="00DB73F3" w:rsidRDefault="00DB73F3" w:rsidP="00FB32E0">
      <w:pPr>
        <w:pStyle w:val="25"/>
        <w:numPr>
          <w:ilvl w:val="0"/>
          <w:numId w:val="54"/>
        </w:numPr>
        <w:spacing w:after="0" w:line="360" w:lineRule="auto"/>
        <w:ind w:left="0" w:firstLine="720"/>
        <w:jc w:val="both"/>
      </w:pPr>
      <w:r>
        <w:t>Маликов О.Б. Логистика – новая наука // Материально-техническое снабж</w:t>
      </w:r>
      <w:r>
        <w:t>е</w:t>
      </w:r>
      <w:r>
        <w:t>ние. – 1989. - №1. - С. 58 – 61.</w:t>
      </w:r>
    </w:p>
    <w:p w:rsidR="00DB73F3" w:rsidRDefault="00DB73F3" w:rsidP="00FB32E0">
      <w:pPr>
        <w:pStyle w:val="25"/>
        <w:numPr>
          <w:ilvl w:val="0"/>
          <w:numId w:val="54"/>
        </w:numPr>
        <w:spacing w:after="0" w:line="360" w:lineRule="auto"/>
        <w:ind w:left="0" w:firstLine="720"/>
        <w:jc w:val="both"/>
      </w:pPr>
      <w:r>
        <w:t>Федоров Л. Логистическая стратегия управления материальными р</w:t>
      </w:r>
      <w:r>
        <w:t>е</w:t>
      </w:r>
      <w:r>
        <w:t>сурсами в странах с развитием рыночной экономики // РИСК. – 1994. - № 1 – 2. – С. 76 – 81.</w:t>
      </w:r>
    </w:p>
    <w:p w:rsidR="00DB73F3" w:rsidRDefault="00DB73F3" w:rsidP="00FB32E0">
      <w:pPr>
        <w:pStyle w:val="25"/>
        <w:numPr>
          <w:ilvl w:val="0"/>
          <w:numId w:val="54"/>
        </w:numPr>
        <w:spacing w:after="0" w:line="360" w:lineRule="auto"/>
        <w:ind w:left="0" w:firstLine="720"/>
        <w:jc w:val="both"/>
      </w:pPr>
      <w:r>
        <w:t>Андрющенко Г. Системность, скорость, надежность // Подъемно-транспортная техника и склады. – 1990. - № 5. - С. 94 - 101.</w:t>
      </w:r>
    </w:p>
    <w:p w:rsidR="00DB73F3" w:rsidRDefault="00DB73F3" w:rsidP="00FB32E0">
      <w:pPr>
        <w:pStyle w:val="25"/>
        <w:numPr>
          <w:ilvl w:val="0"/>
          <w:numId w:val="54"/>
        </w:numPr>
        <w:spacing w:after="0" w:line="360" w:lineRule="auto"/>
        <w:ind w:left="0" w:firstLine="720"/>
        <w:jc w:val="both"/>
      </w:pPr>
      <w:r>
        <w:t>Андрющенко Г. Легко выполняемый бизнес. Опыт промышленных фирм США // Подъемно-транспортная техника и скл</w:t>
      </w:r>
      <w:r>
        <w:t>а</w:t>
      </w:r>
      <w:r>
        <w:t>ды.-1990. - № 11.-С.82-90.</w:t>
      </w:r>
    </w:p>
    <w:p w:rsidR="00DB73F3" w:rsidRDefault="00DB73F3" w:rsidP="00FB32E0">
      <w:pPr>
        <w:pStyle w:val="25"/>
        <w:numPr>
          <w:ilvl w:val="0"/>
          <w:numId w:val="54"/>
        </w:numPr>
        <w:spacing w:after="0" w:line="360" w:lineRule="auto"/>
        <w:ind w:left="0" w:firstLine="720"/>
        <w:jc w:val="both"/>
        <w:rPr>
          <w:lang w:val="en-US"/>
        </w:rPr>
      </w:pPr>
      <w:r>
        <w:rPr>
          <w:lang w:val="en-US"/>
        </w:rPr>
        <w:t>Gabler Lexikon</w:t>
      </w:r>
      <w:r w:rsidRPr="00DB73F3">
        <w:rPr>
          <w:lang w:val="en-US"/>
        </w:rPr>
        <w:t>.</w:t>
      </w:r>
      <w:r>
        <w:rPr>
          <w:lang w:val="en-US"/>
        </w:rPr>
        <w:t xml:space="preserve"> Material Wirtshaft – Einkauf. Wiesbaden //Production and inventory Management. – 1984. - № 2. - P. 849 – 860.</w:t>
      </w:r>
    </w:p>
    <w:p w:rsidR="00DB73F3" w:rsidRDefault="00DB73F3" w:rsidP="00FB32E0">
      <w:pPr>
        <w:pStyle w:val="25"/>
        <w:numPr>
          <w:ilvl w:val="0"/>
          <w:numId w:val="54"/>
        </w:numPr>
        <w:spacing w:after="0" w:line="360" w:lineRule="auto"/>
        <w:ind w:left="0" w:firstLine="720"/>
        <w:jc w:val="both"/>
      </w:pPr>
      <w:r>
        <w:t>Авен О.И., Архипов В.И. Управление производственными запасами в гибких произво</w:t>
      </w:r>
      <w:r>
        <w:t>д</w:t>
      </w:r>
      <w:r>
        <w:t>ственных системах. – М: ИПУ, 1992. – 22 с.</w:t>
      </w:r>
    </w:p>
    <w:p w:rsidR="00DB73F3" w:rsidRDefault="00DB73F3" w:rsidP="00FB32E0">
      <w:pPr>
        <w:pStyle w:val="25"/>
        <w:numPr>
          <w:ilvl w:val="0"/>
          <w:numId w:val="54"/>
        </w:numPr>
        <w:spacing w:after="0" w:line="360" w:lineRule="auto"/>
        <w:ind w:left="0" w:firstLine="720"/>
        <w:jc w:val="both"/>
      </w:pPr>
      <w:r>
        <w:t>Голдобина Н.Н. Управление запасами средств производства. – Л.: Изд-во ленинградского финансово-экономического института, 1991. – 71 с.</w:t>
      </w:r>
    </w:p>
    <w:p w:rsidR="00DB73F3" w:rsidRDefault="00DB73F3" w:rsidP="00FB32E0">
      <w:pPr>
        <w:pStyle w:val="25"/>
        <w:numPr>
          <w:ilvl w:val="0"/>
          <w:numId w:val="54"/>
        </w:numPr>
        <w:spacing w:after="0" w:line="360" w:lineRule="auto"/>
        <w:ind w:left="0" w:firstLine="720"/>
        <w:jc w:val="both"/>
      </w:pPr>
      <w:r>
        <w:lastRenderedPageBreak/>
        <w:t>Микитьянц С.Р., Голдобина Н.Н. Применение математических мет</w:t>
      </w:r>
      <w:r>
        <w:t>о</w:t>
      </w:r>
      <w:r>
        <w:t>дов в управлении запасами средств производства. – Л.: Изд-во ленинградского финансово-экономического института, 1982. – 70 с.</w:t>
      </w:r>
    </w:p>
    <w:p w:rsidR="00DB73F3" w:rsidRDefault="00DB73F3" w:rsidP="00FB32E0">
      <w:pPr>
        <w:pStyle w:val="25"/>
        <w:numPr>
          <w:ilvl w:val="0"/>
          <w:numId w:val="54"/>
        </w:numPr>
        <w:spacing w:after="0" w:line="360" w:lineRule="auto"/>
        <w:ind w:left="0" w:firstLine="720"/>
        <w:jc w:val="both"/>
      </w:pPr>
      <w:r>
        <w:t>Козловский В.А., Козловская Э.А., Савруков Н.Т. Логистический м</w:t>
      </w:r>
      <w:r>
        <w:t>е</w:t>
      </w:r>
      <w:r>
        <w:t>неджмент. – С-Пб.: Издательство Политехника, 1999. - 274 с.</w:t>
      </w:r>
    </w:p>
    <w:p w:rsidR="00DB73F3" w:rsidRDefault="00DB73F3" w:rsidP="00FB32E0">
      <w:pPr>
        <w:pStyle w:val="25"/>
        <w:numPr>
          <w:ilvl w:val="0"/>
          <w:numId w:val="54"/>
        </w:numPr>
        <w:spacing w:after="0" w:line="360" w:lineRule="auto"/>
        <w:ind w:left="0" w:firstLine="720"/>
        <w:jc w:val="both"/>
      </w:pPr>
      <w:r>
        <w:t>Котолупов О. Оптимизация запасов в регионе // Материально-техническое снабжение. – 1989. - № 6. - С. 27 – 32.</w:t>
      </w:r>
    </w:p>
    <w:p w:rsidR="00DB73F3" w:rsidRDefault="00DB73F3" w:rsidP="00FB32E0">
      <w:pPr>
        <w:pStyle w:val="25"/>
        <w:numPr>
          <w:ilvl w:val="0"/>
          <w:numId w:val="54"/>
        </w:numPr>
        <w:spacing w:after="0" w:line="360" w:lineRule="auto"/>
        <w:ind w:left="0" w:firstLine="720"/>
        <w:jc w:val="both"/>
      </w:pPr>
      <w:r>
        <w:t>Волгин В.В. Ускорение оборачиваемости запасов // Тракторы и сел</w:t>
      </w:r>
      <w:r>
        <w:t>ь</w:t>
      </w:r>
      <w:r>
        <w:t>скохозяйственные машины. – 1997. - № 10. - С. 23 – 25.</w:t>
      </w:r>
    </w:p>
    <w:p w:rsidR="00DB73F3" w:rsidRDefault="00DB73F3" w:rsidP="00FB32E0">
      <w:pPr>
        <w:pStyle w:val="25"/>
        <w:numPr>
          <w:ilvl w:val="0"/>
          <w:numId w:val="54"/>
        </w:numPr>
        <w:spacing w:after="0" w:line="360" w:lineRule="auto"/>
        <w:ind w:left="0" w:firstLine="720"/>
        <w:jc w:val="both"/>
      </w:pPr>
      <w:r>
        <w:t>Гаврилюк Л.В. Применение экономико-математических методов в управлении материальными ресурсами на промышленных предприятиях // Механизация и автоматизация прои</w:t>
      </w:r>
      <w:r>
        <w:t>з</w:t>
      </w:r>
      <w:r>
        <w:t>водства. - 1991.- № 9.  – С. 29 – 30.</w:t>
      </w:r>
    </w:p>
    <w:p w:rsidR="00DB73F3" w:rsidRDefault="00DB73F3" w:rsidP="00FB32E0">
      <w:pPr>
        <w:pStyle w:val="25"/>
        <w:numPr>
          <w:ilvl w:val="0"/>
          <w:numId w:val="54"/>
        </w:numPr>
        <w:spacing w:after="0" w:line="360" w:lineRule="auto"/>
        <w:ind w:left="0" w:firstLine="720"/>
        <w:jc w:val="both"/>
      </w:pPr>
      <w:r>
        <w:t>Беляев Ю.А. Дефицит, рынок и управление запасами. – М.: Университет дружбы нар</w:t>
      </w:r>
      <w:r>
        <w:t>о</w:t>
      </w:r>
      <w:r>
        <w:t>дов, 1991. – 228 с.</w:t>
      </w:r>
    </w:p>
    <w:p w:rsidR="00DB73F3" w:rsidRDefault="00DB73F3" w:rsidP="00FB32E0">
      <w:pPr>
        <w:pStyle w:val="25"/>
        <w:numPr>
          <w:ilvl w:val="0"/>
          <w:numId w:val="54"/>
        </w:numPr>
        <w:spacing w:after="0" w:line="360" w:lineRule="auto"/>
        <w:ind w:left="0" w:firstLine="720"/>
        <w:jc w:val="both"/>
      </w:pPr>
      <w:r>
        <w:t>Оспищев В. Управление производственными запасами в условиях и</w:t>
      </w:r>
      <w:r>
        <w:t>н</w:t>
      </w:r>
      <w:r>
        <w:t>фляции // Экономика Украины. - 1995.  - № 3. – С. 29 – 30.</w:t>
      </w:r>
    </w:p>
    <w:p w:rsidR="00DB73F3" w:rsidRDefault="00DB73F3" w:rsidP="00FB32E0">
      <w:pPr>
        <w:pStyle w:val="25"/>
        <w:numPr>
          <w:ilvl w:val="0"/>
          <w:numId w:val="54"/>
        </w:numPr>
        <w:spacing w:after="0" w:line="360" w:lineRule="auto"/>
        <w:ind w:left="0" w:firstLine="720"/>
        <w:jc w:val="both"/>
      </w:pPr>
      <w:r>
        <w:t>Сахович  В.А. Модели управления запасами. – Минск: Наука и техн</w:t>
      </w:r>
      <w:r>
        <w:t>и</w:t>
      </w:r>
      <w:r>
        <w:t>ка, 1986. – 319 с.</w:t>
      </w:r>
    </w:p>
    <w:p w:rsidR="00DB73F3" w:rsidRDefault="00DB73F3" w:rsidP="00FB32E0">
      <w:pPr>
        <w:pStyle w:val="25"/>
        <w:numPr>
          <w:ilvl w:val="0"/>
          <w:numId w:val="54"/>
        </w:numPr>
        <w:spacing w:after="0" w:line="360" w:lineRule="auto"/>
        <w:ind w:left="0" w:firstLine="720"/>
        <w:jc w:val="both"/>
      </w:pPr>
      <w:r>
        <w:t>Корнякова Г.В. Управление запасами промышленного предприятия в новых условиях хозяйствования. (Уровневые системы управления экономикой живого и общественного труда). – Ярославль, 1988. – 79 с.</w:t>
      </w:r>
    </w:p>
    <w:p w:rsidR="00DB73F3" w:rsidRDefault="00DB73F3" w:rsidP="00FB32E0">
      <w:pPr>
        <w:pStyle w:val="25"/>
        <w:numPr>
          <w:ilvl w:val="0"/>
          <w:numId w:val="54"/>
        </w:numPr>
        <w:spacing w:after="0" w:line="360" w:lineRule="auto"/>
        <w:ind w:left="0" w:firstLine="720"/>
        <w:jc w:val="both"/>
      </w:pPr>
      <w:r>
        <w:t>Производство лекарственных средств. Надлежащие правила и контроль качества. – Киев: Госко</w:t>
      </w:r>
      <w:r>
        <w:t>м</w:t>
      </w:r>
      <w:r>
        <w:t>медбиопром Украины, 1997. – 220 с.</w:t>
      </w:r>
    </w:p>
    <w:p w:rsidR="00DB73F3" w:rsidRDefault="00DB73F3" w:rsidP="00FB32E0">
      <w:pPr>
        <w:pStyle w:val="25"/>
        <w:numPr>
          <w:ilvl w:val="0"/>
          <w:numId w:val="54"/>
        </w:numPr>
        <w:spacing w:after="0" w:line="360" w:lineRule="auto"/>
        <w:ind w:left="0" w:firstLine="720"/>
        <w:jc w:val="both"/>
      </w:pPr>
      <w:r>
        <w:t>Надлежащая производственная практика лекарственных средств / Н.А. Ляпунова, В.А. Загория, В.П. Георгиевского, Е.П. Безуглой – Киев: «МОР</w:t>
      </w:r>
      <w:r>
        <w:t>И</w:t>
      </w:r>
      <w:r>
        <w:t>ОН», 1999. – 896 с.</w:t>
      </w:r>
    </w:p>
    <w:p w:rsidR="00DB73F3" w:rsidRDefault="00DB73F3" w:rsidP="00FB32E0">
      <w:pPr>
        <w:pStyle w:val="25"/>
        <w:numPr>
          <w:ilvl w:val="0"/>
          <w:numId w:val="54"/>
        </w:numPr>
        <w:spacing w:after="0" w:line="360" w:lineRule="auto"/>
        <w:ind w:left="0" w:firstLine="720"/>
        <w:jc w:val="both"/>
      </w:pPr>
      <w:r>
        <w:t>ГНД 01.001.98 GMP. Належна виробнича практика GMP. – К.: Дер</w:t>
      </w:r>
      <w:r>
        <w:t>ж</w:t>
      </w:r>
      <w:r>
        <w:t>коммедбіопром, 1998. – 126 с.</w:t>
      </w:r>
    </w:p>
    <w:p w:rsidR="00DB73F3" w:rsidRDefault="00DB73F3" w:rsidP="00FB32E0">
      <w:pPr>
        <w:pStyle w:val="25"/>
        <w:numPr>
          <w:ilvl w:val="0"/>
          <w:numId w:val="54"/>
        </w:numPr>
        <w:spacing w:after="0" w:line="360" w:lineRule="auto"/>
        <w:ind w:left="0" w:firstLine="720"/>
        <w:jc w:val="both"/>
      </w:pPr>
      <w:r>
        <w:t xml:space="preserve">ГНД 07.005.97. Атестація (акредитація) галузевих випробувальних лабораторій технологічного контролю і контролю якості фармацевтичної </w:t>
      </w:r>
      <w:r>
        <w:lastRenderedPageBreak/>
        <w:t>пр</w:t>
      </w:r>
      <w:r>
        <w:t>о</w:t>
      </w:r>
      <w:r>
        <w:t>дукції. – К.: Державний комітет України з медичної та мікробіологічної пром</w:t>
      </w:r>
      <w:r>
        <w:t>и</w:t>
      </w:r>
      <w:r>
        <w:t>словості, 1997. – 19 с.</w:t>
      </w:r>
    </w:p>
    <w:p w:rsidR="00DB73F3" w:rsidRDefault="00DB73F3" w:rsidP="00FB32E0">
      <w:pPr>
        <w:pStyle w:val="25"/>
        <w:numPr>
          <w:ilvl w:val="0"/>
          <w:numId w:val="54"/>
        </w:numPr>
        <w:spacing w:after="0" w:line="360" w:lineRule="auto"/>
        <w:ind w:left="0" w:firstLine="720"/>
        <w:jc w:val="both"/>
      </w:pPr>
      <w:r>
        <w:t>ГП 07.004.98. Чистота середовища у замкнутому просторі. - К.: Держа-вний комітет України з медичної та мікробіологічної промисл</w:t>
      </w:r>
      <w:r>
        <w:t>о</w:t>
      </w:r>
      <w:r>
        <w:t>вості, 1998.- 78с.</w:t>
      </w:r>
    </w:p>
    <w:p w:rsidR="00DB73F3" w:rsidRDefault="00DB73F3" w:rsidP="00FB32E0">
      <w:pPr>
        <w:pStyle w:val="25"/>
        <w:numPr>
          <w:ilvl w:val="0"/>
          <w:numId w:val="54"/>
        </w:numPr>
        <w:spacing w:after="0" w:line="360" w:lineRule="auto"/>
        <w:ind w:left="0" w:firstLine="720"/>
        <w:jc w:val="both"/>
      </w:pPr>
      <w:r>
        <w:t>ГНД 07.006.98. Загальні вимоги до чистих кімнат (приміщень). - К.: Державний комітет України з медичної та мікробіологічної промисловості, 1998. – 22 с.</w:t>
      </w:r>
    </w:p>
    <w:p w:rsidR="00DB73F3" w:rsidRDefault="00DB73F3" w:rsidP="00FB32E0">
      <w:pPr>
        <w:pStyle w:val="25"/>
        <w:numPr>
          <w:ilvl w:val="0"/>
          <w:numId w:val="54"/>
        </w:numPr>
        <w:spacing w:after="0" w:line="360" w:lineRule="auto"/>
        <w:ind w:left="0" w:firstLine="720"/>
        <w:jc w:val="both"/>
      </w:pPr>
      <w:r>
        <w:t>МВГ 07.003.98. Рекомендації щодо валідації чистих кімнат (приміщень). - К.: Державний комітет України з медичної та мікробіологічної промисловості, 1998. – 27 с.</w:t>
      </w:r>
    </w:p>
    <w:p w:rsidR="00DB73F3" w:rsidRDefault="00DB73F3" w:rsidP="00FB32E0">
      <w:pPr>
        <w:pStyle w:val="25"/>
        <w:numPr>
          <w:ilvl w:val="0"/>
          <w:numId w:val="54"/>
        </w:numPr>
        <w:spacing w:after="0" w:line="360" w:lineRule="auto"/>
        <w:ind w:left="0" w:firstLine="720"/>
        <w:jc w:val="both"/>
      </w:pPr>
      <w:r>
        <w:t>ГП 07.002.98. Федеральний стандарт. Класи чистоти по кількості ч</w:t>
      </w:r>
      <w:r>
        <w:t>а</w:t>
      </w:r>
      <w:r>
        <w:t>сток у повітрі чистих кімнат та чистих зон. - К.: Державний комітет України з меди</w:t>
      </w:r>
      <w:r>
        <w:t>ч</w:t>
      </w:r>
      <w:r>
        <w:t>ної та мікробіологічної промисловості, 1998. – 50 с.</w:t>
      </w:r>
    </w:p>
    <w:p w:rsidR="00DB73F3" w:rsidRDefault="00DB73F3" w:rsidP="00FB32E0">
      <w:pPr>
        <w:pStyle w:val="25"/>
        <w:numPr>
          <w:ilvl w:val="0"/>
          <w:numId w:val="54"/>
        </w:numPr>
        <w:spacing w:after="0" w:line="360" w:lineRule="auto"/>
        <w:ind w:left="0" w:firstLine="720"/>
        <w:jc w:val="both"/>
      </w:pPr>
      <w:r>
        <w:t>Технология и стандартизация лекарств. /Под ред. В.П. Георгиевского и Ф.А. Конева. – Харьков: ООО «РИРЕГ», 1996. – 780 с.</w:t>
      </w:r>
    </w:p>
    <w:p w:rsidR="00DB73F3" w:rsidRDefault="00DB73F3" w:rsidP="00FB32E0">
      <w:pPr>
        <w:pStyle w:val="25"/>
        <w:numPr>
          <w:ilvl w:val="0"/>
          <w:numId w:val="54"/>
        </w:numPr>
        <w:spacing w:after="0" w:line="360" w:lineRule="auto"/>
        <w:ind w:left="0" w:firstLine="720"/>
        <w:jc w:val="both"/>
      </w:pPr>
      <w:r>
        <w:t>Генрік Хельбіг. GMP – вплив на матеріальний потік і зберігання т</w:t>
      </w:r>
      <w:r>
        <w:t>о</w:t>
      </w:r>
      <w:r>
        <w:t>варів // Ліки України. – 1998.- № 5.  - С. 13 – 15.</w:t>
      </w:r>
    </w:p>
    <w:p w:rsidR="00DB73F3" w:rsidRDefault="00DB73F3" w:rsidP="00FB32E0">
      <w:pPr>
        <w:pStyle w:val="25"/>
        <w:numPr>
          <w:ilvl w:val="0"/>
          <w:numId w:val="54"/>
        </w:numPr>
        <w:spacing w:after="0" w:line="360" w:lineRule="auto"/>
        <w:ind w:left="0" w:firstLine="720"/>
        <w:jc w:val="both"/>
      </w:pPr>
      <w:r>
        <w:t xml:space="preserve">ДСТУ </w:t>
      </w:r>
      <w:r>
        <w:rPr>
          <w:lang w:val="en-US"/>
        </w:rPr>
        <w:t>ISO</w:t>
      </w:r>
      <w:r>
        <w:t xml:space="preserve"> 9001-95. Системи якості. Модель забезпечення якості в процесі проектування, розроблення, виробництва, монтажу та обслуговування. – К.: Держ</w:t>
      </w:r>
      <w:r>
        <w:t>с</w:t>
      </w:r>
      <w:r>
        <w:t>тандарт України, 1995. – С. 37 – 70.</w:t>
      </w:r>
    </w:p>
    <w:p w:rsidR="00DB73F3" w:rsidRDefault="00DB73F3" w:rsidP="00FB32E0">
      <w:pPr>
        <w:pStyle w:val="25"/>
        <w:numPr>
          <w:ilvl w:val="0"/>
          <w:numId w:val="54"/>
        </w:numPr>
        <w:spacing w:after="0" w:line="360" w:lineRule="auto"/>
        <w:ind w:left="0" w:firstLine="720"/>
        <w:jc w:val="both"/>
      </w:pPr>
      <w:r>
        <w:t>ДСТУ ISO 9002-95. Системи якості. Модель забезпечення якості в процесі виробництва, монтажу та обсл</w:t>
      </w:r>
      <w:r>
        <w:t>у</w:t>
      </w:r>
      <w:r>
        <w:t>говування. – К.: Держстандарт України, 1995. - С. 97 – 124.</w:t>
      </w:r>
    </w:p>
    <w:p w:rsidR="00DB73F3" w:rsidRDefault="00DB73F3" w:rsidP="00FB32E0">
      <w:pPr>
        <w:pStyle w:val="25"/>
        <w:numPr>
          <w:ilvl w:val="0"/>
          <w:numId w:val="54"/>
        </w:numPr>
        <w:spacing w:after="0" w:line="360" w:lineRule="auto"/>
        <w:ind w:left="0" w:firstLine="720"/>
        <w:jc w:val="both"/>
      </w:pPr>
      <w:r>
        <w:t>ДСТУ ISO 9003-95. Системи якості. Модель забезпечення якості в процесі контролю готової продукції та її випробувань.  – К.: Держстандарт України, 1995. – С. 175 – 195.</w:t>
      </w:r>
    </w:p>
    <w:p w:rsidR="00DB73F3" w:rsidRDefault="00DB73F3" w:rsidP="00FB32E0">
      <w:pPr>
        <w:pStyle w:val="25"/>
        <w:numPr>
          <w:ilvl w:val="0"/>
          <w:numId w:val="54"/>
        </w:numPr>
        <w:spacing w:after="0" w:line="360" w:lineRule="auto"/>
        <w:ind w:left="0" w:firstLine="720"/>
        <w:jc w:val="both"/>
      </w:pPr>
      <w:r>
        <w:t>ДСТУ ISO 9000-1-95. Стандарти з управління якістю та забезпечення якості. Частина 1. Настанови щодо вибору та застосування. – К.: Держстандарт У</w:t>
      </w:r>
      <w:r>
        <w:t>к</w:t>
      </w:r>
      <w:r>
        <w:t>раїни, 1995. – С. 5 – 36.</w:t>
      </w:r>
    </w:p>
    <w:p w:rsidR="00DB73F3" w:rsidRDefault="00DB73F3" w:rsidP="00FB32E0">
      <w:pPr>
        <w:pStyle w:val="25"/>
        <w:numPr>
          <w:ilvl w:val="0"/>
          <w:numId w:val="54"/>
        </w:numPr>
        <w:spacing w:after="0" w:line="360" w:lineRule="auto"/>
        <w:ind w:left="0" w:firstLine="720"/>
        <w:jc w:val="both"/>
      </w:pPr>
      <w:r>
        <w:lastRenderedPageBreak/>
        <w:t>Мешковский А.М. Сертификация соответствия фармацевтических продуктов // Фарматека. – 1999.- №1.  - С. 48 – 52.</w:t>
      </w:r>
    </w:p>
    <w:p w:rsidR="00DB73F3" w:rsidRDefault="00DB73F3" w:rsidP="00FB32E0">
      <w:pPr>
        <w:pStyle w:val="25"/>
        <w:numPr>
          <w:ilvl w:val="0"/>
          <w:numId w:val="54"/>
        </w:numPr>
        <w:spacing w:after="0" w:line="360" w:lineRule="auto"/>
        <w:ind w:left="0" w:firstLine="720"/>
        <w:jc w:val="both"/>
      </w:pPr>
      <w:r>
        <w:t>Мешковский А.М. Стандарты ИСО серии 9000 – перспективы прим</w:t>
      </w:r>
      <w:r>
        <w:t>е</w:t>
      </w:r>
      <w:r>
        <w:t>нения в фармацевтическом производстве // Фарматека. – 1999. - № 2. - С. 47- 50.</w:t>
      </w:r>
    </w:p>
    <w:p w:rsidR="00DB73F3" w:rsidRDefault="00DB73F3" w:rsidP="00FB32E0">
      <w:pPr>
        <w:pStyle w:val="25"/>
        <w:numPr>
          <w:ilvl w:val="0"/>
          <w:numId w:val="54"/>
        </w:numPr>
        <w:spacing w:after="0" w:line="360" w:lineRule="auto"/>
        <w:ind w:left="0" w:firstLine="720"/>
        <w:jc w:val="both"/>
      </w:pPr>
      <w:r>
        <w:t>ИСО 9004-1. Общее руководство качеством и элементы системы качества. Руководящие указания. - К.: Держста</w:t>
      </w:r>
      <w:r>
        <w:t>н</w:t>
      </w:r>
      <w:r>
        <w:t>дарт України, 1998. – 25 с.</w:t>
      </w:r>
    </w:p>
    <w:p w:rsidR="00DB73F3" w:rsidRDefault="00DB73F3" w:rsidP="00FB32E0">
      <w:pPr>
        <w:pStyle w:val="25"/>
        <w:numPr>
          <w:ilvl w:val="0"/>
          <w:numId w:val="54"/>
        </w:numPr>
        <w:spacing w:after="0" w:line="360" w:lineRule="auto"/>
        <w:ind w:left="0" w:firstLine="720"/>
        <w:jc w:val="both"/>
      </w:pPr>
      <w:r>
        <w:t>ИСО 9004-2. Общее руководство качеством и элементы системы качества. Руководство по услугам. - К.: Держста</w:t>
      </w:r>
      <w:r>
        <w:t>н</w:t>
      </w:r>
      <w:r>
        <w:t>дарт України, 1998. – 26 с.</w:t>
      </w:r>
    </w:p>
    <w:p w:rsidR="00DB73F3" w:rsidRDefault="00DB73F3" w:rsidP="00FB32E0">
      <w:pPr>
        <w:pStyle w:val="25"/>
        <w:numPr>
          <w:ilvl w:val="0"/>
          <w:numId w:val="54"/>
        </w:numPr>
        <w:spacing w:after="0" w:line="360" w:lineRule="auto"/>
        <w:ind w:left="0" w:firstLine="720"/>
        <w:jc w:val="both"/>
      </w:pPr>
      <w:r>
        <w:t>ИСО 9004-3. Общее руководство качеством и элементы системы ка-чества. Руководящие указания по перерабатываемым материалам. - К.: Держстандарт України, 1998. – 28с.</w:t>
      </w:r>
    </w:p>
    <w:p w:rsidR="00DB73F3" w:rsidRDefault="00DB73F3" w:rsidP="00FB32E0">
      <w:pPr>
        <w:pStyle w:val="25"/>
        <w:numPr>
          <w:ilvl w:val="0"/>
          <w:numId w:val="54"/>
        </w:numPr>
        <w:spacing w:after="0" w:line="360" w:lineRule="auto"/>
        <w:ind w:left="0" w:firstLine="720"/>
        <w:jc w:val="both"/>
      </w:pPr>
      <w:r>
        <w:t>Качество и сертификация промышленной продукции / А.Г. Гребян</w:t>
      </w:r>
      <w:r>
        <w:t>и</w:t>
      </w:r>
      <w:r>
        <w:t>ков, А.К. Мялица, В.М. Рябченко, К.Б. Трофимов, В.Я. Фролов. Учеб. пособие для студентов машиностроительных специальностей высших учебных завед</w:t>
      </w:r>
      <w:r>
        <w:t>е</w:t>
      </w:r>
      <w:r>
        <w:t>ний и слушателей фак. повышения квалификации. – Х.: Харьковский авиац</w:t>
      </w:r>
      <w:r>
        <w:t>и</w:t>
      </w:r>
      <w:r>
        <w:t>онный институт, 1998. - 396 с.</w:t>
      </w:r>
    </w:p>
    <w:p w:rsidR="00DB73F3" w:rsidRDefault="00DB73F3" w:rsidP="00FB32E0">
      <w:pPr>
        <w:pStyle w:val="25"/>
        <w:numPr>
          <w:ilvl w:val="0"/>
          <w:numId w:val="54"/>
        </w:numPr>
        <w:spacing w:after="0" w:line="360" w:lineRule="auto"/>
        <w:ind w:left="0" w:firstLine="720"/>
        <w:jc w:val="both"/>
      </w:pPr>
      <w:r>
        <w:t>ДСТУ ISO 9004: 2001. Системи управління якістю. Настанови щодо поліпшення діяльності. – К: Держ</w:t>
      </w:r>
      <w:r>
        <w:t>с</w:t>
      </w:r>
      <w:r>
        <w:t>тандарт України, 2001. – 44 с.</w:t>
      </w:r>
    </w:p>
    <w:p w:rsidR="00DB73F3" w:rsidRDefault="00DB73F3" w:rsidP="00FB32E0">
      <w:pPr>
        <w:pStyle w:val="25"/>
        <w:numPr>
          <w:ilvl w:val="0"/>
          <w:numId w:val="54"/>
        </w:numPr>
        <w:spacing w:after="0" w:line="360" w:lineRule="auto"/>
        <w:ind w:left="0" w:firstLine="720"/>
        <w:jc w:val="both"/>
      </w:pPr>
      <w:r>
        <w:t>ДСТУ ISO 9001: 2001. Системи управління якістю. Вимоги.  – К: Держстандарт України, 2001. – 22 с.</w:t>
      </w:r>
    </w:p>
    <w:p w:rsidR="00DB73F3" w:rsidRDefault="00DB73F3" w:rsidP="00FB32E0">
      <w:pPr>
        <w:pStyle w:val="25"/>
        <w:numPr>
          <w:ilvl w:val="0"/>
          <w:numId w:val="54"/>
        </w:numPr>
        <w:spacing w:after="0" w:line="360" w:lineRule="auto"/>
        <w:ind w:left="0" w:firstLine="720"/>
        <w:jc w:val="both"/>
      </w:pPr>
      <w:r>
        <w:t>ДСТУ ISO 9000:2001. Системи управління якістю. Основні положення та словник.  – К: Держ</w:t>
      </w:r>
      <w:r>
        <w:t>с</w:t>
      </w:r>
      <w:r>
        <w:t>тандарт України, 2001. – 27 с.</w:t>
      </w:r>
    </w:p>
    <w:p w:rsidR="00DB73F3" w:rsidRDefault="00DB73F3" w:rsidP="00FB32E0">
      <w:pPr>
        <w:pStyle w:val="25"/>
        <w:numPr>
          <w:ilvl w:val="0"/>
          <w:numId w:val="54"/>
        </w:numPr>
        <w:spacing w:after="0" w:line="360" w:lineRule="auto"/>
        <w:ind w:left="0" w:firstLine="720"/>
        <w:jc w:val="both"/>
      </w:pPr>
      <w:r>
        <w:t>Перехід вітчизняної фармацевтичної промисловості до стандартів GMP // Ліки України. – 1999. - № 1. - С. 20 – 24.</w:t>
      </w:r>
    </w:p>
    <w:p w:rsidR="00DB73F3" w:rsidRDefault="00DB73F3" w:rsidP="00FB32E0">
      <w:pPr>
        <w:pStyle w:val="25"/>
        <w:numPr>
          <w:ilvl w:val="0"/>
          <w:numId w:val="54"/>
        </w:numPr>
        <w:spacing w:after="0" w:line="360" w:lineRule="auto"/>
        <w:ind w:left="0" w:firstLine="720"/>
        <w:jc w:val="both"/>
      </w:pPr>
      <w:r>
        <w:t xml:space="preserve">Желєзний О.О. Agua Vital для українського виробника лікарських засобів // Ліки України. – 1999. - № 1. - С. 24 – 26. </w:t>
      </w:r>
    </w:p>
    <w:p w:rsidR="00DB73F3" w:rsidRDefault="00DB73F3" w:rsidP="00FB32E0">
      <w:pPr>
        <w:pStyle w:val="25"/>
        <w:numPr>
          <w:ilvl w:val="0"/>
          <w:numId w:val="54"/>
        </w:numPr>
        <w:spacing w:after="0" w:line="360" w:lineRule="auto"/>
        <w:ind w:left="0" w:firstLine="720"/>
        <w:jc w:val="both"/>
      </w:pPr>
      <w:r>
        <w:t>Спіженко Ю., Пономаренко М., Чумак В., Курищук К. Українська фармацевтична асоціація пропонує своє бачення розвитку фармацевтичного ринку України // Ліки України. – 1999. - № 4. - С. 18 - 27.</w:t>
      </w:r>
    </w:p>
    <w:p w:rsidR="00DB73F3" w:rsidRDefault="00DB73F3" w:rsidP="00FB32E0">
      <w:pPr>
        <w:pStyle w:val="25"/>
        <w:numPr>
          <w:ilvl w:val="0"/>
          <w:numId w:val="54"/>
        </w:numPr>
        <w:spacing w:after="0" w:line="360" w:lineRule="auto"/>
        <w:ind w:left="0" w:firstLine="720"/>
        <w:jc w:val="both"/>
      </w:pPr>
      <w:r>
        <w:lastRenderedPageBreak/>
        <w:t>Райхман Э.П., Азгальдов Г.Г. Экспертные методы в оценке качества товаров. – М.: Экономика, 1974. – 152 с.</w:t>
      </w:r>
    </w:p>
    <w:p w:rsidR="00DB73F3" w:rsidRDefault="00DB73F3" w:rsidP="00FB32E0">
      <w:pPr>
        <w:pStyle w:val="25"/>
        <w:numPr>
          <w:ilvl w:val="0"/>
          <w:numId w:val="54"/>
        </w:numPr>
        <w:spacing w:after="0" w:line="360" w:lineRule="auto"/>
        <w:ind w:left="0" w:firstLine="720"/>
        <w:jc w:val="both"/>
      </w:pPr>
      <w:r>
        <w:t>Саати Т. Применение решений. Метод анализа иерархий. Пер. с англ. – М.: Радио и связь, 1993. – 320 с.</w:t>
      </w:r>
    </w:p>
    <w:p w:rsidR="00DB73F3" w:rsidRDefault="00DB73F3" w:rsidP="00FB32E0">
      <w:pPr>
        <w:pStyle w:val="25"/>
        <w:numPr>
          <w:ilvl w:val="0"/>
          <w:numId w:val="54"/>
        </w:numPr>
        <w:spacing w:after="0" w:line="360" w:lineRule="auto"/>
        <w:ind w:left="0" w:firstLine="720"/>
        <w:jc w:val="both"/>
      </w:pPr>
      <w:r>
        <w:t>Плюта В. Сравнительный многомерный анализ в экономических исследованиях. – М.: Статистика, 1980. – 51 с.</w:t>
      </w:r>
    </w:p>
    <w:p w:rsidR="00DB73F3" w:rsidRDefault="00DB73F3" w:rsidP="00FB32E0">
      <w:pPr>
        <w:pStyle w:val="25"/>
        <w:numPr>
          <w:ilvl w:val="0"/>
          <w:numId w:val="54"/>
        </w:numPr>
        <w:spacing w:after="0" w:line="360" w:lineRule="auto"/>
        <w:ind w:left="0" w:firstLine="720"/>
        <w:jc w:val="both"/>
      </w:pPr>
      <w:r>
        <w:t>Плюта В. Сравнительный многомерный анализ в экономическом моделировании. – М.: Финансы и статистика, 1989. – 175 с.</w:t>
      </w:r>
    </w:p>
    <w:p w:rsidR="00DB73F3" w:rsidRDefault="00DB73F3" w:rsidP="00FB32E0">
      <w:pPr>
        <w:pStyle w:val="25"/>
        <w:numPr>
          <w:ilvl w:val="0"/>
          <w:numId w:val="54"/>
        </w:numPr>
        <w:spacing w:after="0" w:line="360" w:lineRule="auto"/>
        <w:ind w:left="0" w:firstLine="720"/>
        <w:jc w:val="both"/>
      </w:pPr>
      <w:r>
        <w:t>Эрв Мате, Даниель Тиксье. Материально-техническое обеспечение деятельности предприятия. – М.: Издательская группа «Прогресс» «Универс», 1993. – 160 с.</w:t>
      </w:r>
    </w:p>
    <w:p w:rsidR="00DB73F3" w:rsidRDefault="00DB73F3" w:rsidP="00FB32E0">
      <w:pPr>
        <w:pStyle w:val="25"/>
        <w:numPr>
          <w:ilvl w:val="0"/>
          <w:numId w:val="54"/>
        </w:numPr>
        <w:spacing w:after="0" w:line="360" w:lineRule="auto"/>
        <w:ind w:left="0" w:firstLine="720"/>
        <w:jc w:val="both"/>
        <w:rPr>
          <w:lang w:val="en-US"/>
        </w:rPr>
      </w:pPr>
      <w:r>
        <w:rPr>
          <w:lang w:val="en-US"/>
        </w:rPr>
        <w:t>European Pharmacopoeia 1997. Third edition / Council of Europe. Strasbourg, 1997. – 1799 p.</w:t>
      </w:r>
    </w:p>
    <w:p w:rsidR="00DB73F3" w:rsidRDefault="00DB73F3" w:rsidP="00FB32E0">
      <w:pPr>
        <w:pStyle w:val="25"/>
        <w:numPr>
          <w:ilvl w:val="0"/>
          <w:numId w:val="54"/>
        </w:numPr>
        <w:spacing w:after="0" w:line="360" w:lineRule="auto"/>
        <w:ind w:left="0" w:firstLine="720"/>
        <w:jc w:val="both"/>
        <w:rPr>
          <w:lang w:val="en-US"/>
        </w:rPr>
      </w:pPr>
      <w:r>
        <w:rPr>
          <w:lang w:val="en-US"/>
        </w:rPr>
        <w:t>Enited States Pharmacopoeia 24, The United Pharmacopoeia Counve</w:t>
      </w:r>
      <w:r>
        <w:rPr>
          <w:lang w:val="en-US"/>
        </w:rPr>
        <w:t>n</w:t>
      </w:r>
      <w:r>
        <w:rPr>
          <w:lang w:val="en-US"/>
        </w:rPr>
        <w:t>tion Inc., Rockville MD, USA (2000).</w:t>
      </w:r>
    </w:p>
    <w:p w:rsidR="00DB73F3" w:rsidRDefault="00DB73F3" w:rsidP="00FB32E0">
      <w:pPr>
        <w:pStyle w:val="25"/>
        <w:numPr>
          <w:ilvl w:val="0"/>
          <w:numId w:val="54"/>
        </w:numPr>
        <w:spacing w:after="0" w:line="360" w:lineRule="auto"/>
        <w:ind w:left="0" w:firstLine="720"/>
        <w:jc w:val="both"/>
      </w:pPr>
      <w:r>
        <w:t>ГФ СССР / Под ред. А.П. Арзамасцева, Н.С. Косырева. – М: Изд-во Медицина, 1989. – 400 с.</w:t>
      </w:r>
    </w:p>
    <w:p w:rsidR="00DB73F3" w:rsidRDefault="00DB73F3" w:rsidP="00FB32E0">
      <w:pPr>
        <w:pStyle w:val="25"/>
        <w:numPr>
          <w:ilvl w:val="0"/>
          <w:numId w:val="54"/>
        </w:numPr>
        <w:spacing w:after="0" w:line="360" w:lineRule="auto"/>
        <w:ind w:left="0" w:firstLine="720"/>
        <w:jc w:val="both"/>
      </w:pPr>
      <w:r>
        <w:t>ГФ СССР / Под ред. А.И. Обоймакова, А.П. Арзамасцева. – М: Изд-во «Медицина», 1968. – 1079 с.</w:t>
      </w:r>
    </w:p>
    <w:p w:rsidR="00DB73F3" w:rsidRDefault="00DB73F3" w:rsidP="00FB32E0">
      <w:pPr>
        <w:pStyle w:val="25"/>
        <w:numPr>
          <w:ilvl w:val="0"/>
          <w:numId w:val="54"/>
        </w:numPr>
        <w:spacing w:after="0" w:line="360" w:lineRule="auto"/>
        <w:ind w:left="0" w:firstLine="720"/>
        <w:jc w:val="both"/>
        <w:rPr>
          <w:lang w:val="en-US"/>
        </w:rPr>
      </w:pPr>
      <w:r>
        <w:rPr>
          <w:lang w:val="en-US"/>
        </w:rPr>
        <w:t>USP 23/NF 18. The United States Pharmacopeia and Nation Formulare. Official from 1.01.95 – The United States Pharmacopeia Counvention Inc., 1994. – 2391 p.</w:t>
      </w:r>
    </w:p>
    <w:p w:rsidR="00DB73F3" w:rsidRDefault="00DB73F3" w:rsidP="00FB32E0">
      <w:pPr>
        <w:pStyle w:val="25"/>
        <w:numPr>
          <w:ilvl w:val="0"/>
          <w:numId w:val="54"/>
        </w:numPr>
        <w:spacing w:after="0" w:line="360" w:lineRule="auto"/>
        <w:ind w:left="0" w:firstLine="720"/>
        <w:jc w:val="both"/>
      </w:pPr>
      <w:r>
        <w:t>Аахен. Промышленная логистика. Конспект лекций / Каф. и ин-т орг. тр. при Рейнско-Вестфальской внешней техн. шк. / Адапт. пер., сокр. и обраб. А.В. Проскуряков, Н.К.Моисеев, Н.Т.Савруков, А.Н. Пил</w:t>
      </w:r>
      <w:r>
        <w:t>и</w:t>
      </w:r>
      <w:r>
        <w:t>щенко. – С-Пб.: Политехника, 1994. – 203 с.</w:t>
      </w:r>
    </w:p>
    <w:p w:rsidR="00DB73F3" w:rsidRDefault="00DB73F3" w:rsidP="00FB32E0">
      <w:pPr>
        <w:pStyle w:val="25"/>
        <w:numPr>
          <w:ilvl w:val="0"/>
          <w:numId w:val="54"/>
        </w:numPr>
        <w:spacing w:after="0" w:line="360" w:lineRule="auto"/>
        <w:ind w:left="0" w:firstLine="720"/>
        <w:jc w:val="both"/>
      </w:pPr>
      <w:r>
        <w:t>Организационные проблемы управления производством / И.С. Д</w:t>
      </w:r>
      <w:r>
        <w:t>а</w:t>
      </w:r>
      <w:r>
        <w:t>раховский, Л.С. Антоньева, Л.Н. Цуркан, Е.В. Акулай. – Кишинев: Шстиинца, 1991. – 185 с.</w:t>
      </w:r>
    </w:p>
    <w:p w:rsidR="00DB73F3" w:rsidRDefault="00DB73F3" w:rsidP="00FB32E0">
      <w:pPr>
        <w:pStyle w:val="25"/>
        <w:numPr>
          <w:ilvl w:val="0"/>
          <w:numId w:val="54"/>
        </w:numPr>
        <w:spacing w:after="0" w:line="360" w:lineRule="auto"/>
        <w:ind w:left="0" w:firstLine="720"/>
        <w:jc w:val="both"/>
      </w:pPr>
      <w:r>
        <w:lastRenderedPageBreak/>
        <w:t>Гордон М.П., Карнаухов С.Б. Логистика товародвижения. – М.: Центр экон</w:t>
      </w:r>
      <w:r>
        <w:t>о</w:t>
      </w:r>
      <w:r>
        <w:t>мики и маркетинга, 1999. – 208 с.</w:t>
      </w:r>
    </w:p>
    <w:p w:rsidR="00DB73F3" w:rsidRDefault="00DB73F3" w:rsidP="00FB32E0">
      <w:pPr>
        <w:pStyle w:val="25"/>
        <w:numPr>
          <w:ilvl w:val="0"/>
          <w:numId w:val="54"/>
        </w:numPr>
        <w:spacing w:after="0" w:line="360" w:lineRule="auto"/>
        <w:ind w:left="0" w:firstLine="720"/>
        <w:jc w:val="both"/>
      </w:pPr>
      <w:r>
        <w:t>Евтушенко Н., Лутцева А., Триус Н. Зарубежные субстанции на госконтроле // Ремедиум. – 2000. - № 12. - С. 34 - 36.</w:t>
      </w:r>
    </w:p>
    <w:p w:rsidR="00DB73F3" w:rsidRDefault="00DB73F3" w:rsidP="00FB32E0">
      <w:pPr>
        <w:pStyle w:val="25"/>
        <w:numPr>
          <w:ilvl w:val="0"/>
          <w:numId w:val="54"/>
        </w:numPr>
        <w:spacing w:after="0" w:line="360" w:lineRule="auto"/>
        <w:ind w:left="0" w:firstLine="720"/>
        <w:jc w:val="both"/>
      </w:pPr>
      <w:r>
        <w:t>Про лікарські засоби: Закон України від 04.04.1996. // Ліки і зд</w:t>
      </w:r>
      <w:r>
        <w:t>о</w:t>
      </w:r>
      <w:r>
        <w:t>ров’я. - № 10. – 1996. – С. 3-4.</w:t>
      </w:r>
    </w:p>
    <w:p w:rsidR="00DB73F3" w:rsidRDefault="00DB73F3" w:rsidP="00FB32E0">
      <w:pPr>
        <w:pStyle w:val="25"/>
        <w:numPr>
          <w:ilvl w:val="0"/>
          <w:numId w:val="54"/>
        </w:numPr>
        <w:spacing w:after="0" w:line="360" w:lineRule="auto"/>
        <w:ind w:left="0" w:firstLine="720"/>
        <w:jc w:val="both"/>
      </w:pPr>
      <w:r>
        <w:t>Положение (стандарт) бухгалтерского учета 9 «Запасы». Приказ Министерства финансов Украины от 20.10.1999 г. № 246 // Баланс. Библиотека бухгалтера. – 2001. – С. 219 – 222.</w:t>
      </w:r>
    </w:p>
    <w:p w:rsidR="00DB73F3" w:rsidRDefault="00DB73F3" w:rsidP="00FB32E0">
      <w:pPr>
        <w:pStyle w:val="25"/>
        <w:numPr>
          <w:ilvl w:val="0"/>
          <w:numId w:val="54"/>
        </w:numPr>
        <w:spacing w:after="0" w:line="360" w:lineRule="auto"/>
        <w:ind w:left="0" w:firstLine="720"/>
        <w:jc w:val="both"/>
      </w:pPr>
      <w:r>
        <w:t>Про нормативи запасів товарно-матеріальних цінностей держаних підприємств і організацій та джерела їх покриття. Постанова від 19.04.1993 р. № 279 // Ур</w:t>
      </w:r>
      <w:r>
        <w:t>я</w:t>
      </w:r>
      <w:r>
        <w:t>дові рішення. 1993. – С. 12.</w:t>
      </w:r>
    </w:p>
    <w:p w:rsidR="00DB73F3" w:rsidRDefault="00DB73F3" w:rsidP="00FB32E0">
      <w:pPr>
        <w:pStyle w:val="25"/>
        <w:numPr>
          <w:ilvl w:val="0"/>
          <w:numId w:val="54"/>
        </w:numPr>
        <w:spacing w:after="0" w:line="360" w:lineRule="auto"/>
        <w:ind w:left="0" w:firstLine="720"/>
        <w:jc w:val="both"/>
      </w:pPr>
      <w:r>
        <w:t>Типовий порядок визначення норм запасів товарно-матеріальних цінностей // Підприємництво і ринок України. - № 10. – 1993. – С. 136 - 142.</w:t>
      </w:r>
    </w:p>
    <w:p w:rsidR="00DB73F3" w:rsidRDefault="00DB73F3" w:rsidP="00FB32E0">
      <w:pPr>
        <w:pStyle w:val="25"/>
        <w:numPr>
          <w:ilvl w:val="0"/>
          <w:numId w:val="54"/>
        </w:numPr>
        <w:spacing w:after="0" w:line="360" w:lineRule="auto"/>
        <w:ind w:left="0" w:firstLine="720"/>
        <w:jc w:val="both"/>
      </w:pPr>
      <w:r>
        <w:t>Харольд Е. Фирон, Майкл Р. Лидерс. Управление снабжением и з</w:t>
      </w:r>
      <w:r>
        <w:t>а</w:t>
      </w:r>
      <w:r>
        <w:t>пасами. Логистика. - С-Пб.: Полигон, 1999. - 758 с.</w:t>
      </w:r>
    </w:p>
    <w:p w:rsidR="00DB73F3" w:rsidRDefault="00DB73F3" w:rsidP="00FB32E0">
      <w:pPr>
        <w:pStyle w:val="25"/>
        <w:numPr>
          <w:ilvl w:val="0"/>
          <w:numId w:val="54"/>
        </w:numPr>
        <w:spacing w:after="0" w:line="360" w:lineRule="auto"/>
        <w:ind w:left="0" w:firstLine="720"/>
        <w:jc w:val="both"/>
      </w:pPr>
      <w:r>
        <w:t>Родников А.И., Шишикин Г.С. Организация МТО машиностро</w:t>
      </w:r>
      <w:r>
        <w:t>и</w:t>
      </w:r>
      <w:r>
        <w:t>тельного производства на принципах логистики: Основные понятия и термины // Тракторы и сельскохозяйственные машины. – 1992. - № 10 – 12. – С. 34 – 39.</w:t>
      </w:r>
    </w:p>
    <w:p w:rsidR="00DB73F3" w:rsidRDefault="00DB73F3" w:rsidP="00FB32E0">
      <w:pPr>
        <w:pStyle w:val="25"/>
        <w:numPr>
          <w:ilvl w:val="0"/>
          <w:numId w:val="54"/>
        </w:numPr>
        <w:spacing w:after="0" w:line="360" w:lineRule="auto"/>
        <w:ind w:left="0" w:firstLine="720"/>
        <w:jc w:val="both"/>
      </w:pPr>
      <w:r>
        <w:t>Залманова М.Е. Закупочная и распределительная логистика. – Сар</w:t>
      </w:r>
      <w:r>
        <w:t>а</w:t>
      </w:r>
      <w:r>
        <w:t>тов: СПИ, 1992. – 82 с.</w:t>
      </w:r>
    </w:p>
    <w:p w:rsidR="00DB73F3" w:rsidRDefault="00DB73F3" w:rsidP="00FB32E0">
      <w:pPr>
        <w:pStyle w:val="25"/>
        <w:numPr>
          <w:ilvl w:val="0"/>
          <w:numId w:val="54"/>
        </w:numPr>
        <w:spacing w:after="0" w:line="360" w:lineRule="auto"/>
        <w:ind w:left="0" w:firstLine="720"/>
        <w:jc w:val="both"/>
      </w:pPr>
      <w:r>
        <w:t>Магула А., Сановский М., Подалкин В. Импорт субстанций для производства ГЛС // Рем</w:t>
      </w:r>
      <w:r>
        <w:t>е</w:t>
      </w:r>
      <w:r>
        <w:t>диум. – 1999. - № 12. - С. 38 - 40.</w:t>
      </w:r>
    </w:p>
    <w:p w:rsidR="00DB73F3" w:rsidRDefault="00DB73F3" w:rsidP="00FB32E0">
      <w:pPr>
        <w:pStyle w:val="25"/>
        <w:numPr>
          <w:ilvl w:val="0"/>
          <w:numId w:val="54"/>
        </w:numPr>
        <w:spacing w:after="0" w:line="360" w:lineRule="auto"/>
        <w:ind w:left="0" w:firstLine="720"/>
        <w:jc w:val="both"/>
      </w:pPr>
      <w:r>
        <w:t>Окландер М. Компоненты и принципы построения логистических систем // Бизнес-информ. – 1997. - № 23. - С. 35 – 39.</w:t>
      </w:r>
    </w:p>
    <w:p w:rsidR="00DB73F3" w:rsidRDefault="00DB73F3" w:rsidP="00FB32E0">
      <w:pPr>
        <w:pStyle w:val="25"/>
        <w:numPr>
          <w:ilvl w:val="0"/>
          <w:numId w:val="54"/>
        </w:numPr>
        <w:spacing w:after="0" w:line="360" w:lineRule="auto"/>
        <w:ind w:left="0" w:firstLine="720"/>
        <w:jc w:val="both"/>
      </w:pPr>
      <w:r>
        <w:t>Болт Гордон Дж. Практическое руководство по управлению сб</w:t>
      </w:r>
      <w:r>
        <w:t>ы</w:t>
      </w:r>
      <w:r>
        <w:t>том / Перев. с англ. – М.: Экономика, 1991.- 270 с.</w:t>
      </w:r>
    </w:p>
    <w:p w:rsidR="00DB73F3" w:rsidRDefault="00DB73F3" w:rsidP="00FB32E0">
      <w:pPr>
        <w:pStyle w:val="25"/>
        <w:numPr>
          <w:ilvl w:val="0"/>
          <w:numId w:val="54"/>
        </w:numPr>
        <w:spacing w:after="0" w:line="360" w:lineRule="auto"/>
        <w:ind w:left="0" w:firstLine="720"/>
        <w:jc w:val="both"/>
      </w:pPr>
      <w:r>
        <w:lastRenderedPageBreak/>
        <w:t>Лапач С.Н., Чубенко А.В. Моделирование состояния сектора рынка отечественных фармацевтических предприятий // Провизор. - 2000.- №3.-С.7–9.</w:t>
      </w:r>
    </w:p>
    <w:p w:rsidR="00DB73F3" w:rsidRDefault="00DB73F3" w:rsidP="00FB32E0">
      <w:pPr>
        <w:pStyle w:val="25"/>
        <w:numPr>
          <w:ilvl w:val="0"/>
          <w:numId w:val="54"/>
        </w:numPr>
        <w:spacing w:after="0" w:line="360" w:lineRule="auto"/>
        <w:ind w:left="0" w:firstLine="720"/>
        <w:jc w:val="both"/>
      </w:pPr>
      <w:r>
        <w:t>Коршунов В.И., Курбатов К.Е. Маркетинговые исследования ры</w:t>
      </w:r>
      <w:r>
        <w:t>н</w:t>
      </w:r>
      <w:r>
        <w:t>ка. - К: «Бізнес Інформ”, 1997. - 120 с.</w:t>
      </w:r>
    </w:p>
    <w:p w:rsidR="00DB73F3" w:rsidRDefault="00DB73F3" w:rsidP="00FB32E0">
      <w:pPr>
        <w:pStyle w:val="25"/>
        <w:numPr>
          <w:ilvl w:val="0"/>
          <w:numId w:val="54"/>
        </w:numPr>
        <w:spacing w:after="0" w:line="360" w:lineRule="auto"/>
        <w:ind w:left="0" w:firstLine="720"/>
        <w:jc w:val="both"/>
      </w:pPr>
      <w:r>
        <w:t>Усенко В.А. Фармацевтический маркетинг // Провизор. – 2000. - №3. – С. 4 - 6.</w:t>
      </w:r>
    </w:p>
    <w:p w:rsidR="00DB73F3" w:rsidRDefault="00DB73F3" w:rsidP="00FB32E0">
      <w:pPr>
        <w:pStyle w:val="25"/>
        <w:numPr>
          <w:ilvl w:val="0"/>
          <w:numId w:val="54"/>
        </w:numPr>
        <w:spacing w:after="0" w:line="360" w:lineRule="auto"/>
        <w:ind w:left="0" w:firstLine="720"/>
        <w:jc w:val="both"/>
      </w:pPr>
      <w:r>
        <w:t>Залманова М.Е. Сбытовая логистика. – Саратов: Саратовский гос</w:t>
      </w:r>
      <w:r>
        <w:t>у</w:t>
      </w:r>
      <w:r>
        <w:t>дарственный технический университет, 1993. – 64 с.</w:t>
      </w:r>
    </w:p>
    <w:p w:rsidR="00DB73F3" w:rsidRDefault="00DB73F3" w:rsidP="00FB32E0">
      <w:pPr>
        <w:pStyle w:val="25"/>
        <w:numPr>
          <w:ilvl w:val="0"/>
          <w:numId w:val="54"/>
        </w:numPr>
        <w:spacing w:after="0" w:line="360" w:lineRule="auto"/>
        <w:ind w:left="0" w:firstLine="720"/>
        <w:jc w:val="both"/>
      </w:pPr>
      <w:r>
        <w:t>Голиков Е.А. Маркетинг и логистика. Учеб. пособие. – М.: Изд</w:t>
      </w:r>
      <w:r>
        <w:t>а</w:t>
      </w:r>
      <w:r>
        <w:t>тельский Дом «Дашков и К</w:t>
      </w:r>
      <w:r>
        <w:rPr>
          <w:vertAlign w:val="superscript"/>
        </w:rPr>
        <w:t>о</w:t>
      </w:r>
      <w:r>
        <w:t>», 1999. – 412 с.</w:t>
      </w:r>
    </w:p>
    <w:p w:rsidR="00DB73F3" w:rsidRDefault="00DB73F3" w:rsidP="00FB32E0">
      <w:pPr>
        <w:pStyle w:val="25"/>
        <w:numPr>
          <w:ilvl w:val="0"/>
          <w:numId w:val="54"/>
        </w:numPr>
        <w:spacing w:after="0" w:line="360" w:lineRule="auto"/>
        <w:ind w:left="0" w:firstLine="720"/>
        <w:jc w:val="both"/>
      </w:pPr>
      <w:r>
        <w:t>Ковалев А.И., Войленко В.В. Маркетинговый анализ. – М.: Центр экономики и маркетинга, 2000. – 256 с.</w:t>
      </w:r>
    </w:p>
    <w:p w:rsidR="00DB73F3" w:rsidRDefault="00DB73F3" w:rsidP="00FB32E0">
      <w:pPr>
        <w:pStyle w:val="25"/>
        <w:numPr>
          <w:ilvl w:val="0"/>
          <w:numId w:val="54"/>
        </w:numPr>
        <w:spacing w:after="0" w:line="360" w:lineRule="auto"/>
        <w:ind w:left="0" w:firstLine="720"/>
        <w:jc w:val="both"/>
      </w:pPr>
      <w:r>
        <w:t>Ларичев О.И. Наукаи искусство принятия решений. – М.: Наука, 1979. – 200 с.</w:t>
      </w:r>
    </w:p>
    <w:p w:rsidR="00DB73F3" w:rsidRDefault="00DB73F3" w:rsidP="00FB32E0">
      <w:pPr>
        <w:pStyle w:val="25"/>
        <w:numPr>
          <w:ilvl w:val="0"/>
          <w:numId w:val="54"/>
        </w:numPr>
        <w:spacing w:after="0" w:line="360" w:lineRule="auto"/>
        <w:ind w:left="0" w:firstLine="720"/>
        <w:jc w:val="both"/>
      </w:pPr>
      <w:r>
        <w:t>Ларичев О.И. Теория и методы принятия реш</w:t>
      </w:r>
      <w:r>
        <w:t>е</w:t>
      </w:r>
      <w:r>
        <w:t>ний, а также хроника событий в Волшебных Странах: Учебник. – М.: Логос, 2000. – 296 с.</w:t>
      </w:r>
    </w:p>
    <w:p w:rsidR="00DB73F3" w:rsidRDefault="00DB73F3" w:rsidP="00FB32E0">
      <w:pPr>
        <w:pStyle w:val="25"/>
        <w:numPr>
          <w:ilvl w:val="0"/>
          <w:numId w:val="54"/>
        </w:numPr>
        <w:spacing w:after="0" w:line="360" w:lineRule="auto"/>
        <w:ind w:left="0" w:firstLine="720"/>
        <w:jc w:val="both"/>
      </w:pPr>
      <w:r>
        <w:t>Попов В. М. Ситуационный анализ бизнеса и практика принятия решений: Учеб. пособие. – М.: КноРус, 2001. – 384 с.</w:t>
      </w:r>
    </w:p>
    <w:p w:rsidR="00DB73F3" w:rsidRDefault="00DB73F3" w:rsidP="00FB32E0">
      <w:pPr>
        <w:pStyle w:val="25"/>
        <w:numPr>
          <w:ilvl w:val="0"/>
          <w:numId w:val="54"/>
        </w:numPr>
        <w:spacing w:after="0" w:line="360" w:lineRule="auto"/>
        <w:ind w:left="0" w:firstLine="720"/>
        <w:jc w:val="both"/>
      </w:pPr>
      <w:r>
        <w:t>Громовик Б.П., Новикевич А.М., Буряк Л.М. Дослідження регіон</w:t>
      </w:r>
      <w:r>
        <w:t>а</w:t>
      </w:r>
      <w:r>
        <w:t>льного оптового фармацевтичного ринку // Фармац. журн. – 1999. - № 6. – С. 27 – 35.</w:t>
      </w:r>
    </w:p>
    <w:p w:rsidR="00DB73F3" w:rsidRDefault="00DB73F3" w:rsidP="00FB32E0">
      <w:pPr>
        <w:pStyle w:val="25"/>
        <w:numPr>
          <w:ilvl w:val="0"/>
          <w:numId w:val="54"/>
        </w:numPr>
        <w:spacing w:after="0" w:line="360" w:lineRule="auto"/>
        <w:ind w:left="0" w:firstLine="720"/>
        <w:jc w:val="both"/>
      </w:pPr>
      <w:r>
        <w:t>Громовик Б.П., Борищук В.О., Кухар О.О. Принципи роботи пре</w:t>
      </w:r>
      <w:r>
        <w:t>д</w:t>
      </w:r>
      <w:r>
        <w:t>ставництв фармацевтичних фірм // Фармац. журн. – 1999. - № 5. – С. 24 – 30.</w:t>
      </w:r>
    </w:p>
    <w:p w:rsidR="00DB73F3" w:rsidRDefault="00DB73F3" w:rsidP="00FB32E0">
      <w:pPr>
        <w:pStyle w:val="25"/>
        <w:numPr>
          <w:ilvl w:val="0"/>
          <w:numId w:val="54"/>
        </w:numPr>
        <w:spacing w:after="0" w:line="360" w:lineRule="auto"/>
        <w:ind w:left="0" w:firstLine="720"/>
        <w:jc w:val="both"/>
      </w:pPr>
      <w:r>
        <w:t>Громовик Б.П., Борищук В.О., Кухар О.О. Дослідження системи просування лікарських засобів на вітчизняний ринок // Фармац. жу</w:t>
      </w:r>
      <w:r>
        <w:t>р</w:t>
      </w:r>
      <w:r>
        <w:t>н. – 2000. - № 2. – С. 22 – 29.</w:t>
      </w:r>
    </w:p>
    <w:p w:rsidR="00DB73F3" w:rsidRDefault="00DB73F3" w:rsidP="00FB32E0">
      <w:pPr>
        <w:pStyle w:val="25"/>
        <w:numPr>
          <w:ilvl w:val="0"/>
          <w:numId w:val="54"/>
        </w:numPr>
        <w:spacing w:after="0" w:line="360" w:lineRule="auto"/>
        <w:ind w:left="0" w:firstLine="720"/>
        <w:jc w:val="both"/>
      </w:pPr>
      <w:r>
        <w:t xml:space="preserve">Громовик Б., Гасюк А., Ярко Н. </w:t>
      </w:r>
      <w:r>
        <w:rPr>
          <w:lang w:val="en-US"/>
        </w:rPr>
        <w:t>SWOT</w:t>
      </w:r>
      <w:r>
        <w:t>-анализ деятельности опт</w:t>
      </w:r>
      <w:r>
        <w:t>о</w:t>
      </w:r>
      <w:r>
        <w:t>вой фармацевтической фирмы // Провизор. – 2000. - № 15. – С. 23 – 24.</w:t>
      </w:r>
    </w:p>
    <w:p w:rsidR="00DB73F3" w:rsidRDefault="00DB73F3" w:rsidP="00FB32E0">
      <w:pPr>
        <w:pStyle w:val="25"/>
        <w:numPr>
          <w:ilvl w:val="0"/>
          <w:numId w:val="54"/>
        </w:numPr>
        <w:spacing w:after="0" w:line="360" w:lineRule="auto"/>
        <w:ind w:left="0" w:firstLine="720"/>
        <w:jc w:val="both"/>
      </w:pPr>
      <w:r>
        <w:lastRenderedPageBreak/>
        <w:t>Громовик Б.П. Особливості територіального розподілу аптечної м</w:t>
      </w:r>
      <w:r>
        <w:t>е</w:t>
      </w:r>
      <w:r>
        <w:t>режі України // Фармац. журн. – 2000. - № 6. – С. 3 – 8.</w:t>
      </w:r>
    </w:p>
    <w:p w:rsidR="00DB73F3" w:rsidRDefault="00DB73F3" w:rsidP="00FB32E0">
      <w:pPr>
        <w:pStyle w:val="25"/>
        <w:numPr>
          <w:ilvl w:val="0"/>
          <w:numId w:val="54"/>
        </w:numPr>
        <w:spacing w:after="0" w:line="360" w:lineRule="auto"/>
        <w:ind w:left="0" w:firstLine="720"/>
        <w:jc w:val="both"/>
      </w:pPr>
      <w:r>
        <w:t>Громовик Б.П. Концептуальні питання фармацевтичної логістики та її взаємозв’язок з фармацевтичним маркетингом // Фармац. журн. – 2001. - № 1. – С. 4 – 11.</w:t>
      </w:r>
    </w:p>
    <w:p w:rsidR="00DB73F3" w:rsidRDefault="00DB73F3" w:rsidP="00FB32E0">
      <w:pPr>
        <w:pStyle w:val="25"/>
        <w:numPr>
          <w:ilvl w:val="0"/>
          <w:numId w:val="54"/>
        </w:numPr>
        <w:spacing w:after="0" w:line="360" w:lineRule="auto"/>
        <w:ind w:left="0" w:firstLine="720"/>
        <w:jc w:val="both"/>
      </w:pPr>
      <w:r>
        <w:t>Громовик Б.П. Особливості, проблеми та перспективи вітчизняного фармацевтичного підприємства // Фармац. журн. – 1997. - № 4. – С. 3 – 11.</w:t>
      </w:r>
    </w:p>
    <w:p w:rsidR="00DB73F3" w:rsidRDefault="00DB73F3" w:rsidP="00FB32E0">
      <w:pPr>
        <w:pStyle w:val="25"/>
        <w:numPr>
          <w:ilvl w:val="0"/>
          <w:numId w:val="54"/>
        </w:numPr>
        <w:spacing w:after="0" w:line="360" w:lineRule="auto"/>
        <w:ind w:left="0" w:firstLine="720"/>
        <w:jc w:val="both"/>
        <w:rPr>
          <w:lang w:val="en-US"/>
        </w:rPr>
      </w:pPr>
      <w:r>
        <w:rPr>
          <w:lang w:val="en-US"/>
        </w:rPr>
        <w:t>Hammer M., Champy J. Re-engineering the Corporation: A Manifesto for Business Revolution. – London: NicholasBrefley Publishing, 1993. - 185 p.</w:t>
      </w:r>
    </w:p>
    <w:p w:rsidR="00DB73F3" w:rsidRDefault="00DB73F3" w:rsidP="00FB32E0">
      <w:pPr>
        <w:pStyle w:val="25"/>
        <w:numPr>
          <w:ilvl w:val="0"/>
          <w:numId w:val="54"/>
        </w:numPr>
        <w:spacing w:after="0" w:line="360" w:lineRule="auto"/>
        <w:ind w:left="0" w:firstLine="720"/>
        <w:jc w:val="both"/>
        <w:rPr>
          <w:lang w:val="en-US"/>
        </w:rPr>
      </w:pPr>
      <w:r>
        <w:rPr>
          <w:lang w:val="en-US"/>
        </w:rPr>
        <w:t>Martion Christofer. Marketing Logistics. – Oxford, 1997. – 252 p.</w:t>
      </w:r>
    </w:p>
    <w:p w:rsidR="00DB73F3" w:rsidRDefault="00DB73F3" w:rsidP="00FB32E0">
      <w:pPr>
        <w:pStyle w:val="25"/>
        <w:numPr>
          <w:ilvl w:val="0"/>
          <w:numId w:val="54"/>
        </w:numPr>
        <w:spacing w:after="0" w:line="360" w:lineRule="auto"/>
        <w:ind w:left="0" w:firstLine="720"/>
        <w:jc w:val="both"/>
        <w:rPr>
          <w:lang w:val="en-US"/>
        </w:rPr>
      </w:pPr>
      <w:r>
        <w:rPr>
          <w:lang w:val="en-US"/>
        </w:rPr>
        <w:t>Adam E.E., Ebert J. R. Production and Operations Management: Co</w:t>
      </w:r>
      <w:r>
        <w:rPr>
          <w:lang w:val="en-US"/>
        </w:rPr>
        <w:t>n</w:t>
      </w:r>
      <w:r>
        <w:rPr>
          <w:lang w:val="en-US"/>
        </w:rPr>
        <w:t>cepts, Models and Behavior. 5</w:t>
      </w:r>
      <w:r>
        <w:rPr>
          <w:vertAlign w:val="superscript"/>
          <w:lang w:val="en-US"/>
        </w:rPr>
        <w:t>th</w:t>
      </w:r>
      <w:r>
        <w:rPr>
          <w:lang w:val="en-US"/>
        </w:rPr>
        <w:t xml:space="preserve"> ed. – New York: Prentice Hall Englewood Cliffts, 1990. – 148 p.</w:t>
      </w:r>
    </w:p>
    <w:p w:rsidR="00DB73F3" w:rsidRDefault="00DB73F3" w:rsidP="00FB32E0">
      <w:pPr>
        <w:pStyle w:val="25"/>
        <w:numPr>
          <w:ilvl w:val="0"/>
          <w:numId w:val="54"/>
        </w:numPr>
        <w:spacing w:after="0" w:line="360" w:lineRule="auto"/>
        <w:ind w:left="0" w:firstLine="720"/>
        <w:jc w:val="both"/>
        <w:rPr>
          <w:lang w:val="en-US"/>
        </w:rPr>
      </w:pPr>
      <w:r>
        <w:rPr>
          <w:lang w:val="en-US"/>
        </w:rPr>
        <w:t>Heizer J.H., Render B. Production and Operations Management: Strat</w:t>
      </w:r>
      <w:r>
        <w:rPr>
          <w:lang w:val="en-US"/>
        </w:rPr>
        <w:t>e</w:t>
      </w:r>
      <w:r>
        <w:rPr>
          <w:lang w:val="en-US"/>
        </w:rPr>
        <w:t>gies and Tactics. 3</w:t>
      </w:r>
      <w:r>
        <w:rPr>
          <w:vertAlign w:val="superscript"/>
          <w:lang w:val="en-US"/>
        </w:rPr>
        <w:t>rd</w:t>
      </w:r>
      <w:r>
        <w:rPr>
          <w:lang w:val="en-US"/>
        </w:rPr>
        <w:t xml:space="preserve"> ed. – Boston, Allyn and Bacon, 1993. – 192 p.</w:t>
      </w:r>
    </w:p>
    <w:p w:rsidR="00DB73F3" w:rsidRDefault="00DB73F3" w:rsidP="00FB32E0">
      <w:pPr>
        <w:pStyle w:val="25"/>
        <w:numPr>
          <w:ilvl w:val="0"/>
          <w:numId w:val="54"/>
        </w:numPr>
        <w:spacing w:after="0" w:line="360" w:lineRule="auto"/>
        <w:ind w:left="0" w:firstLine="720"/>
        <w:jc w:val="both"/>
        <w:rPr>
          <w:lang w:val="en-US"/>
        </w:rPr>
      </w:pPr>
      <w:r>
        <w:rPr>
          <w:lang w:val="en-US"/>
        </w:rPr>
        <w:t>Raymond McLeod, Jr. Management Information Systems: A study of computer-based informational systems. – Washington: Simon &amp; Shuster Custom Publishing, 1998. – 655 p.</w:t>
      </w:r>
    </w:p>
    <w:p w:rsidR="00DB73F3" w:rsidRDefault="00DB73F3" w:rsidP="00FB32E0">
      <w:pPr>
        <w:pStyle w:val="25"/>
        <w:numPr>
          <w:ilvl w:val="0"/>
          <w:numId w:val="54"/>
        </w:numPr>
        <w:spacing w:after="0" w:line="360" w:lineRule="auto"/>
        <w:ind w:left="0" w:firstLine="720"/>
        <w:jc w:val="both"/>
        <w:rPr>
          <w:lang w:val="en-US"/>
        </w:rPr>
      </w:pPr>
      <w:r>
        <w:rPr>
          <w:lang w:val="en-US"/>
        </w:rPr>
        <w:t>Robeson J.F., Copasino W.C. The logistics handbooc. – New York: The Free Press, 1994. – 954 p.</w:t>
      </w:r>
    </w:p>
    <w:p w:rsidR="00DB73F3" w:rsidRDefault="00DB73F3" w:rsidP="00FB32E0">
      <w:pPr>
        <w:pStyle w:val="25"/>
        <w:numPr>
          <w:ilvl w:val="0"/>
          <w:numId w:val="54"/>
        </w:numPr>
        <w:spacing w:after="0" w:line="360" w:lineRule="auto"/>
        <w:ind w:left="0" w:firstLine="720"/>
        <w:jc w:val="both"/>
        <w:rPr>
          <w:lang w:val="en-US"/>
        </w:rPr>
      </w:pPr>
      <w:r>
        <w:rPr>
          <w:lang w:val="en-US"/>
        </w:rPr>
        <w:t>Fisher M. L. What is the Right Supply Chain for Your Products? // Ha</w:t>
      </w:r>
      <w:r>
        <w:rPr>
          <w:lang w:val="en-US"/>
        </w:rPr>
        <w:t>r</w:t>
      </w:r>
      <w:r>
        <w:rPr>
          <w:lang w:val="en-US"/>
        </w:rPr>
        <w:t>vard Business Review. – 1997. – March – April. – P. 23 – 32.</w:t>
      </w:r>
    </w:p>
    <w:p w:rsidR="00DB73F3" w:rsidRDefault="00DB73F3" w:rsidP="00FB32E0">
      <w:pPr>
        <w:pStyle w:val="25"/>
        <w:numPr>
          <w:ilvl w:val="0"/>
          <w:numId w:val="54"/>
        </w:numPr>
        <w:spacing w:after="0" w:line="360" w:lineRule="auto"/>
        <w:ind w:left="0" w:firstLine="720"/>
        <w:jc w:val="both"/>
        <w:rPr>
          <w:lang w:val="en-US"/>
        </w:rPr>
      </w:pPr>
      <w:r>
        <w:rPr>
          <w:lang w:val="en-US"/>
        </w:rPr>
        <w:t>Ballow R.H. Basic Business Logistics. – L., 1987. – 438 p.</w:t>
      </w:r>
    </w:p>
    <w:p w:rsidR="00DB73F3" w:rsidRDefault="00DB73F3" w:rsidP="00FB32E0">
      <w:pPr>
        <w:pStyle w:val="25"/>
        <w:numPr>
          <w:ilvl w:val="0"/>
          <w:numId w:val="54"/>
        </w:numPr>
        <w:spacing w:after="0" w:line="360" w:lineRule="auto"/>
        <w:ind w:left="0" w:firstLine="720"/>
        <w:jc w:val="both"/>
        <w:rPr>
          <w:lang w:val="en-US"/>
        </w:rPr>
      </w:pPr>
      <w:r>
        <w:rPr>
          <w:lang w:val="en-US"/>
        </w:rPr>
        <w:t>Bowersox D. J., Closs D.J. Logistical Management. – New York, 1996. – 730 p.</w:t>
      </w:r>
    </w:p>
    <w:p w:rsidR="00DB73F3" w:rsidRDefault="00DB73F3" w:rsidP="00FB32E0">
      <w:pPr>
        <w:pStyle w:val="25"/>
        <w:numPr>
          <w:ilvl w:val="0"/>
          <w:numId w:val="54"/>
        </w:numPr>
        <w:spacing w:after="0" w:line="360" w:lineRule="auto"/>
        <w:ind w:left="0" w:firstLine="720"/>
        <w:jc w:val="both"/>
        <w:rPr>
          <w:lang w:val="en-US"/>
        </w:rPr>
      </w:pPr>
      <w:r>
        <w:rPr>
          <w:lang w:val="en-US"/>
        </w:rPr>
        <w:t>Junemann R. Materialfluss und Logistik: Systemchnische Grundlagen mit Praxisbeispielen. – Berlin, Heidelbern, New York, London, Paris, Tokyo, Hong Kong, Barcelona, Budapest, Springer, 1989. – 762 s.</w:t>
      </w:r>
    </w:p>
    <w:p w:rsidR="00DB73F3" w:rsidRDefault="00DB73F3" w:rsidP="00FB32E0">
      <w:pPr>
        <w:pStyle w:val="25"/>
        <w:numPr>
          <w:ilvl w:val="0"/>
          <w:numId w:val="54"/>
        </w:numPr>
        <w:spacing w:after="0" w:line="360" w:lineRule="auto"/>
        <w:ind w:left="0" w:firstLine="720"/>
        <w:jc w:val="both"/>
        <w:rPr>
          <w:lang w:val="en-US"/>
        </w:rPr>
      </w:pPr>
      <w:r>
        <w:rPr>
          <w:lang w:val="en-US"/>
        </w:rPr>
        <w:lastRenderedPageBreak/>
        <w:t>Kopsidis Rallis M. Materialwirtschaft: Grundlagen, Methoden, Techn</w:t>
      </w:r>
      <w:r>
        <w:rPr>
          <w:lang w:val="en-US"/>
        </w:rPr>
        <w:t>i</w:t>
      </w:r>
      <w:r>
        <w:rPr>
          <w:lang w:val="en-US"/>
        </w:rPr>
        <w:t>ken, Politik. – Wien: Hanser, 1989. – 240 s.</w:t>
      </w:r>
    </w:p>
    <w:p w:rsidR="00DB73F3" w:rsidRDefault="00DB73F3" w:rsidP="00FB32E0">
      <w:pPr>
        <w:pStyle w:val="25"/>
        <w:numPr>
          <w:ilvl w:val="0"/>
          <w:numId w:val="54"/>
        </w:numPr>
        <w:spacing w:after="0" w:line="360" w:lineRule="auto"/>
        <w:ind w:left="0" w:firstLine="720"/>
        <w:jc w:val="both"/>
        <w:rPr>
          <w:lang w:val="en-US"/>
        </w:rPr>
      </w:pPr>
      <w:r>
        <w:rPr>
          <w:lang w:val="en-US"/>
        </w:rPr>
        <w:t>Gunter H.O., Tempelmeier H. Produktion und Logistik. - Berlin, Heide</w:t>
      </w:r>
      <w:r>
        <w:rPr>
          <w:lang w:val="en-US"/>
        </w:rPr>
        <w:t>l</w:t>
      </w:r>
      <w:r>
        <w:rPr>
          <w:lang w:val="en-US"/>
        </w:rPr>
        <w:t>bern, New York, London, Paris, Tokyo, Hong Kong, Barcelona, Budapest, Springer, 1994. – 302 s.</w:t>
      </w:r>
    </w:p>
    <w:p w:rsidR="00DB73F3" w:rsidRDefault="00DB73F3" w:rsidP="00FB32E0">
      <w:pPr>
        <w:pStyle w:val="25"/>
        <w:numPr>
          <w:ilvl w:val="0"/>
          <w:numId w:val="54"/>
        </w:numPr>
        <w:spacing w:after="0" w:line="360" w:lineRule="auto"/>
        <w:ind w:left="0" w:firstLine="720"/>
        <w:jc w:val="both"/>
        <w:rPr>
          <w:lang w:val="en-US"/>
        </w:rPr>
      </w:pPr>
      <w:r>
        <w:rPr>
          <w:lang w:val="en-US"/>
        </w:rPr>
        <w:t>Kuhn H. W., Tucker A.W. Nonlinear Programmin //Proc. Second Berk</w:t>
      </w:r>
      <w:r>
        <w:rPr>
          <w:lang w:val="en-US"/>
        </w:rPr>
        <w:t>e</w:t>
      </w:r>
      <w:r>
        <w:rPr>
          <w:lang w:val="en-US"/>
        </w:rPr>
        <w:t xml:space="preserve">ley Sysp. On Math Statistics and Probabitility. – 1951. - </w:t>
      </w:r>
      <w:r w:rsidRPr="00DB73F3">
        <w:rPr>
          <w:lang w:val="en-US"/>
        </w:rPr>
        <w:t>№</w:t>
      </w:r>
      <w:r>
        <w:rPr>
          <w:lang w:val="en-US"/>
        </w:rPr>
        <w:t xml:space="preserve"> 31. – P. 481 – 492.</w:t>
      </w:r>
    </w:p>
    <w:p w:rsidR="00DB73F3" w:rsidRDefault="00DB73F3" w:rsidP="00FB32E0">
      <w:pPr>
        <w:pStyle w:val="25"/>
        <w:numPr>
          <w:ilvl w:val="0"/>
          <w:numId w:val="54"/>
        </w:numPr>
        <w:spacing w:after="0" w:line="360" w:lineRule="auto"/>
        <w:ind w:left="0" w:firstLine="720"/>
        <w:jc w:val="both"/>
        <w:rPr>
          <w:lang w:val="en-US"/>
        </w:rPr>
      </w:pPr>
      <w:r>
        <w:rPr>
          <w:lang w:val="en-US"/>
        </w:rPr>
        <w:t>Pfohl H. Ch. Logistiksysteme: betriebwirtschaftliche Grundlagen. – Be</w:t>
      </w:r>
      <w:r>
        <w:rPr>
          <w:lang w:val="en-US"/>
        </w:rPr>
        <w:t>r</w:t>
      </w:r>
      <w:r>
        <w:rPr>
          <w:lang w:val="en-US"/>
        </w:rPr>
        <w:t>lin, Heidelbern, New York, London, Paris, Tokyo, Hong Kong, Barcelona, Budapest, Springer, 1990. – 324 s.</w:t>
      </w:r>
    </w:p>
    <w:p w:rsidR="00DB73F3" w:rsidRDefault="00DB73F3" w:rsidP="00FB32E0">
      <w:pPr>
        <w:pStyle w:val="25"/>
        <w:numPr>
          <w:ilvl w:val="0"/>
          <w:numId w:val="54"/>
        </w:numPr>
        <w:spacing w:after="0" w:line="360" w:lineRule="auto"/>
        <w:ind w:left="0" w:firstLine="720"/>
        <w:jc w:val="both"/>
        <w:rPr>
          <w:lang w:val="en-US"/>
        </w:rPr>
      </w:pPr>
      <w:r>
        <w:rPr>
          <w:lang w:val="en-US"/>
        </w:rPr>
        <w:t>Rupprt P. Unternehmenslogistic. – Zurich: Verlag Industrielle Organis</w:t>
      </w:r>
      <w:r>
        <w:rPr>
          <w:lang w:val="en-US"/>
        </w:rPr>
        <w:t>a</w:t>
      </w:r>
      <w:r>
        <w:rPr>
          <w:lang w:val="en-US"/>
        </w:rPr>
        <w:t>tion, 1987. – 194 s.</w:t>
      </w:r>
    </w:p>
    <w:p w:rsidR="00DB73F3" w:rsidRDefault="00DB73F3" w:rsidP="00FB32E0">
      <w:pPr>
        <w:pStyle w:val="25"/>
        <w:numPr>
          <w:ilvl w:val="0"/>
          <w:numId w:val="54"/>
        </w:numPr>
        <w:spacing w:after="0" w:line="360" w:lineRule="auto"/>
        <w:ind w:left="0" w:firstLine="720"/>
        <w:jc w:val="both"/>
        <w:rPr>
          <w:lang w:val="en-US"/>
        </w:rPr>
      </w:pPr>
      <w:r>
        <w:rPr>
          <w:lang w:val="en-US"/>
        </w:rPr>
        <w:t>Shulte C. Logistik: Wege zur Optimierung des Material und Info</w:t>
      </w:r>
      <w:r>
        <w:rPr>
          <w:lang w:val="en-US"/>
        </w:rPr>
        <w:t>r</w:t>
      </w:r>
      <w:r>
        <w:rPr>
          <w:lang w:val="en-US"/>
        </w:rPr>
        <w:t>mationsflusses. – Munchen: Valen, 1991. – 339 s.</w:t>
      </w:r>
    </w:p>
    <w:p w:rsidR="00DB73F3" w:rsidRDefault="00DB73F3" w:rsidP="00FB32E0">
      <w:pPr>
        <w:pStyle w:val="25"/>
        <w:numPr>
          <w:ilvl w:val="0"/>
          <w:numId w:val="54"/>
        </w:numPr>
        <w:spacing w:after="0" w:line="360" w:lineRule="auto"/>
        <w:ind w:left="0" w:firstLine="720"/>
        <w:jc w:val="both"/>
        <w:rPr>
          <w:lang w:val="en-US"/>
        </w:rPr>
      </w:pPr>
      <w:r>
        <w:rPr>
          <w:lang w:val="en-US"/>
        </w:rPr>
        <w:t>Zibell R. Just in Time. Philosophie, Grundlagen. – Baumgarten: BVL, 1990. – 252 s.</w:t>
      </w:r>
    </w:p>
    <w:p w:rsidR="00DB73F3" w:rsidRPr="00DB73F3" w:rsidRDefault="00DB73F3" w:rsidP="00DB73F3">
      <w:pPr>
        <w:pStyle w:val="25"/>
        <w:ind w:left="0"/>
        <w:jc w:val="both"/>
        <w:rPr>
          <w:lang w:val="en-US"/>
        </w:rPr>
      </w:pPr>
    </w:p>
    <w:p w:rsidR="00E8063E" w:rsidRDefault="00E8063E" w:rsidP="00DB73F3">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E0" w:rsidRDefault="00FB32E0">
      <w:r>
        <w:separator/>
      </w:r>
    </w:p>
  </w:endnote>
  <w:endnote w:type="continuationSeparator" w:id="0">
    <w:p w:rsidR="00FB32E0" w:rsidRDefault="00F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E0" w:rsidRDefault="00FB32E0">
      <w:r>
        <w:separator/>
      </w:r>
    </w:p>
  </w:footnote>
  <w:footnote w:type="continuationSeparator" w:id="0">
    <w:p w:rsidR="00FB32E0" w:rsidRDefault="00FB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1C6640"/>
    <w:multiLevelType w:val="hybridMultilevel"/>
    <w:tmpl w:val="8B46826C"/>
    <w:lvl w:ilvl="0" w:tplc="1EE81B1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D9E6199"/>
    <w:multiLevelType w:val="multilevel"/>
    <w:tmpl w:val="E856BD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F6D5650"/>
    <w:multiLevelType w:val="singleLevel"/>
    <w:tmpl w:val="D24E845E"/>
    <w:lvl w:ilvl="0">
      <w:start w:val="1"/>
      <w:numFmt w:val="decimal"/>
      <w:pStyle w:val="123"/>
      <w:lvlText w:val="%1."/>
      <w:lvlJc w:val="left"/>
      <w:pPr>
        <w:tabs>
          <w:tab w:val="num" w:pos="360"/>
        </w:tabs>
        <w:ind w:left="360" w:hanging="360"/>
      </w:pPr>
    </w:lvl>
  </w:abstractNum>
  <w:abstractNum w:abstractNumId="51">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2">
    <w:nsid w:val="51C714AD"/>
    <w:multiLevelType w:val="hybridMultilevel"/>
    <w:tmpl w:val="0EF88E2E"/>
    <w:lvl w:ilvl="0" w:tplc="FFFFFFFF">
      <w:numFmt w:val="bullet"/>
      <w:lvlText w:val="-"/>
      <w:lvlJc w:val="left"/>
      <w:pPr>
        <w:tabs>
          <w:tab w:val="num" w:pos="1665"/>
        </w:tabs>
        <w:ind w:left="1665" w:hanging="94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CA5ECC"/>
    <w:multiLevelType w:val="hybridMultilevel"/>
    <w:tmpl w:val="DE1454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8">
    <w:nsid w:val="67EB7401"/>
    <w:multiLevelType w:val="hybridMultilevel"/>
    <w:tmpl w:val="2918F08A"/>
    <w:lvl w:ilvl="0" w:tplc="ACEC769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3"/>
  </w:num>
  <w:num w:numId="43">
    <w:abstractNumId w:val="57"/>
  </w:num>
  <w:num w:numId="44">
    <w:abstractNumId w:val="46"/>
  </w:num>
  <w:num w:numId="45">
    <w:abstractNumId w:val="50"/>
  </w:num>
  <w:num w:numId="46">
    <w:abstractNumId w:val="59"/>
  </w:num>
  <w:num w:numId="47">
    <w:abstractNumId w:val="53"/>
  </w:num>
  <w:num w:numId="48">
    <w:abstractNumId w:val="48"/>
  </w:num>
  <w:num w:numId="49">
    <w:abstractNumId w:val="51"/>
  </w:num>
  <w:num w:numId="50">
    <w:abstractNumId w:val="56"/>
  </w:num>
  <w:num w:numId="51">
    <w:abstractNumId w:val="49"/>
  </w:num>
  <w:num w:numId="52">
    <w:abstractNumId w:val="52"/>
  </w:num>
  <w:num w:numId="53">
    <w:abstractNumId w:val="58"/>
  </w:num>
  <w:num w:numId="54">
    <w:abstractNumId w:val="55"/>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4A27"/>
    <w:rsid w:val="0013003F"/>
    <w:rsid w:val="00130ABA"/>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702E"/>
    <w:rsid w:val="001D3DEF"/>
    <w:rsid w:val="001D3FB4"/>
    <w:rsid w:val="001D5247"/>
    <w:rsid w:val="001E0674"/>
    <w:rsid w:val="001F14AE"/>
    <w:rsid w:val="001F1507"/>
    <w:rsid w:val="001F66E7"/>
    <w:rsid w:val="001F7920"/>
    <w:rsid w:val="00201DFB"/>
    <w:rsid w:val="0020387D"/>
    <w:rsid w:val="002066DB"/>
    <w:rsid w:val="00206C75"/>
    <w:rsid w:val="0021207A"/>
    <w:rsid w:val="00214C91"/>
    <w:rsid w:val="00231850"/>
    <w:rsid w:val="002343B5"/>
    <w:rsid w:val="00243054"/>
    <w:rsid w:val="00245E07"/>
    <w:rsid w:val="00254562"/>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A7F"/>
    <w:rsid w:val="002B2E64"/>
    <w:rsid w:val="002B6D66"/>
    <w:rsid w:val="002C0469"/>
    <w:rsid w:val="002D03DA"/>
    <w:rsid w:val="002D11A8"/>
    <w:rsid w:val="002D4909"/>
    <w:rsid w:val="002D5513"/>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0E10"/>
    <w:rsid w:val="003723CF"/>
    <w:rsid w:val="00383B3E"/>
    <w:rsid w:val="00390306"/>
    <w:rsid w:val="0039380B"/>
    <w:rsid w:val="003946A8"/>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2C8D"/>
    <w:rsid w:val="004A36EF"/>
    <w:rsid w:val="004A5A83"/>
    <w:rsid w:val="004B482A"/>
    <w:rsid w:val="004B59E3"/>
    <w:rsid w:val="004C017C"/>
    <w:rsid w:val="004C647D"/>
    <w:rsid w:val="004C6BDF"/>
    <w:rsid w:val="004C7E0B"/>
    <w:rsid w:val="004D0EB2"/>
    <w:rsid w:val="004D1E66"/>
    <w:rsid w:val="004E21C4"/>
    <w:rsid w:val="004F03AF"/>
    <w:rsid w:val="004F1609"/>
    <w:rsid w:val="004F6B1B"/>
    <w:rsid w:val="00501DCF"/>
    <w:rsid w:val="005043A8"/>
    <w:rsid w:val="0051283E"/>
    <w:rsid w:val="00512A55"/>
    <w:rsid w:val="00514FB4"/>
    <w:rsid w:val="0051645F"/>
    <w:rsid w:val="005166AB"/>
    <w:rsid w:val="00524D1A"/>
    <w:rsid w:val="00525E88"/>
    <w:rsid w:val="005309B2"/>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0F56"/>
    <w:rsid w:val="00854667"/>
    <w:rsid w:val="00855E0D"/>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5CD1"/>
    <w:rsid w:val="00A37637"/>
    <w:rsid w:val="00A4158A"/>
    <w:rsid w:val="00A41FCB"/>
    <w:rsid w:val="00A521E0"/>
    <w:rsid w:val="00A52A91"/>
    <w:rsid w:val="00A531B5"/>
    <w:rsid w:val="00A55659"/>
    <w:rsid w:val="00A557C7"/>
    <w:rsid w:val="00A569F3"/>
    <w:rsid w:val="00A617E5"/>
    <w:rsid w:val="00A67340"/>
    <w:rsid w:val="00A72C86"/>
    <w:rsid w:val="00A814A4"/>
    <w:rsid w:val="00A8167B"/>
    <w:rsid w:val="00A84733"/>
    <w:rsid w:val="00A94368"/>
    <w:rsid w:val="00A9472A"/>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726"/>
    <w:rsid w:val="00B02945"/>
    <w:rsid w:val="00B07A45"/>
    <w:rsid w:val="00B1230A"/>
    <w:rsid w:val="00B15527"/>
    <w:rsid w:val="00B17097"/>
    <w:rsid w:val="00B242E3"/>
    <w:rsid w:val="00B25B37"/>
    <w:rsid w:val="00B26E31"/>
    <w:rsid w:val="00B3226C"/>
    <w:rsid w:val="00B339FA"/>
    <w:rsid w:val="00B40C8A"/>
    <w:rsid w:val="00B46023"/>
    <w:rsid w:val="00B46ED5"/>
    <w:rsid w:val="00B50083"/>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8283E"/>
    <w:rsid w:val="00D83EAA"/>
    <w:rsid w:val="00D84181"/>
    <w:rsid w:val="00D92266"/>
    <w:rsid w:val="00D92919"/>
    <w:rsid w:val="00D92B1F"/>
    <w:rsid w:val="00D959BF"/>
    <w:rsid w:val="00D963CD"/>
    <w:rsid w:val="00D97F12"/>
    <w:rsid w:val="00DA67B1"/>
    <w:rsid w:val="00DA7EE8"/>
    <w:rsid w:val="00DB027F"/>
    <w:rsid w:val="00DB0422"/>
    <w:rsid w:val="00DB43FE"/>
    <w:rsid w:val="00DB5B53"/>
    <w:rsid w:val="00DB73F3"/>
    <w:rsid w:val="00DC4532"/>
    <w:rsid w:val="00DD4EAD"/>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494D"/>
    <w:rsid w:val="00E57281"/>
    <w:rsid w:val="00E6348D"/>
    <w:rsid w:val="00E63D91"/>
    <w:rsid w:val="00E700A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6ED4"/>
    <w:rsid w:val="00F42DB2"/>
    <w:rsid w:val="00F47998"/>
    <w:rsid w:val="00F501BB"/>
    <w:rsid w:val="00F56B5D"/>
    <w:rsid w:val="00F60B67"/>
    <w:rsid w:val="00F6176E"/>
    <w:rsid w:val="00F63BC4"/>
    <w:rsid w:val="00F65DB8"/>
    <w:rsid w:val="00F67C61"/>
    <w:rsid w:val="00F74DB4"/>
    <w:rsid w:val="00F82CC5"/>
    <w:rsid w:val="00F84E02"/>
    <w:rsid w:val="00F864E0"/>
    <w:rsid w:val="00F91991"/>
    <w:rsid w:val="00FA3FE5"/>
    <w:rsid w:val="00FA713E"/>
    <w:rsid w:val="00FA7F67"/>
    <w:rsid w:val="00FB32E0"/>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semiHidden="0" w:uiPriority="99" w:unhideWhenUsed="0" w:qFormat="1"/>
    <w:lsdException w:name="heading 8" w:semiHidden="0" w:unhideWhenUsed="0" w:qFormat="1"/>
    <w:lsdException w:name="heading 9" w:semiHidden="0" w:uiPriority="9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lock Text"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uiPriority w:val="99"/>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uiPriority w:val="99"/>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uiPriority w:val="9"/>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uiPriority w:val="9"/>
    <w:rPr>
      <w:b/>
      <w:bCs/>
      <w:sz w:val="28"/>
      <w:szCs w:val="24"/>
    </w:rPr>
  </w:style>
  <w:style w:type="character" w:customStyle="1" w:styleId="43">
    <w:name w:val="Заголовок 4 Знак"/>
    <w:uiPriority w:val="9"/>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uiPriority w:val="99"/>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a">
    <w:name w:val="???????? ????? ??????1"/>
    <w:rPr>
      <w:sz w:val="20"/>
      <w:szCs w:val="20"/>
    </w:rPr>
  </w:style>
  <w:style w:type="character" w:customStyle="1" w:styleId="afffffff3">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0">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1">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3">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7">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a">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b">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d">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e">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f0"/>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2">
    <w:name w:val="Красная строка1"/>
    <w:basedOn w:val="afffffffb"/>
    <w:pPr>
      <w:ind w:firstLine="210"/>
    </w:pPr>
    <w:rPr>
      <w:sz w:val="24"/>
    </w:rPr>
  </w:style>
  <w:style w:type="paragraph" w:customStyle="1" w:styleId="1fff3">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4">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6">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a">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b">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d">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e">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0">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2">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4">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5">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6">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8">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d">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3">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5">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5">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7">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9">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a">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c">
    <w:name w:val="??????? ??????????1"/>
    <w:basedOn w:val="affffffffffffff6"/>
    <w:pPr>
      <w:tabs>
        <w:tab w:val="center" w:pos="4536"/>
        <w:tab w:val="right" w:pos="9072"/>
      </w:tabs>
      <w:overflowPunct/>
      <w:textAlignment w:val="auto"/>
    </w:pPr>
    <w:rPr>
      <w:sz w:val="20"/>
      <w:szCs w:val="20"/>
      <w:lang w:val="ru-RU"/>
    </w:rPr>
  </w:style>
  <w:style w:type="paragraph" w:customStyle="1" w:styleId="1fffffd">
    <w:name w:val="?????? ??????????1"/>
    <w:basedOn w:val="affffffffffffff6"/>
    <w:pPr>
      <w:tabs>
        <w:tab w:val="center" w:pos="4153"/>
        <w:tab w:val="right" w:pos="8306"/>
      </w:tabs>
      <w:overflowPunct/>
      <w:textAlignment w:val="auto"/>
    </w:pPr>
    <w:rPr>
      <w:sz w:val="20"/>
      <w:szCs w:val="20"/>
      <w:lang w:val="ru-RU"/>
    </w:rPr>
  </w:style>
  <w:style w:type="paragraph" w:customStyle="1" w:styleId="1fffffe">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f0"/>
    <w:next w:val="af0"/>
    <w:pPr>
      <w:spacing w:line="360" w:lineRule="auto"/>
      <w:ind w:left="440" w:hanging="440"/>
      <w:jc w:val="both"/>
    </w:pPr>
    <w:rPr>
      <w:sz w:val="28"/>
      <w:szCs w:val="20"/>
      <w:lang w:val="uk-UA"/>
    </w:rPr>
  </w:style>
  <w:style w:type="paragraph" w:customStyle="1" w:styleId="1ffffff3">
    <w:name w:val="Таблица ссылок1"/>
    <w:basedOn w:val="af0"/>
    <w:next w:val="af0"/>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5">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7">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uiPriority w:val="99"/>
    <w:semiHidden/>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f1"/>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d"/>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f1"/>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0">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1"/>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2">
    <w:name w:val="1 Таблиця Знак Знак Знак"/>
    <w:basedOn w:val="af1"/>
    <w:semiHidden/>
    <w:rsid w:val="001C2B3D"/>
    <w:rPr>
      <w:noProof/>
      <w:spacing w:val="2"/>
      <w:sz w:val="28"/>
      <w:lang w:val="ru-RU" w:eastAsia="ru-RU" w:bidi="ar-SA"/>
    </w:rPr>
  </w:style>
  <w:style w:type="paragraph" w:customStyle="1" w:styleId="1ffffffff3">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6">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1"/>
    <w:link w:val="1ffffffff8"/>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BodyText20">
    <w:name w:val="Body Text 2"/>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 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ListParagraph">
    <w:name w:val="List Paragraph"/>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BodyTextIndent">
    <w:name w:val="Body Text Indent"/>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BalloonText">
    <w:name w:val="Balloon Text"/>
    <w:basedOn w:val="af0"/>
    <w:rsid w:val="00A35CD1"/>
    <w:pPr>
      <w:suppressAutoHyphens w:val="0"/>
    </w:pPr>
    <w:rPr>
      <w:rFonts w:ascii="Tahoma" w:eastAsia="Times New Roman" w:hAnsi="Tahoma" w:cs="Tahoma"/>
      <w:sz w:val="16"/>
      <w:szCs w:val="16"/>
      <w:lang w:eastAsia="en-US"/>
    </w:rPr>
  </w:style>
  <w:style w:type="paragraph" w:customStyle="1" w:styleId="Revision">
    <w:name w:val="Revision"/>
    <w:hidden/>
    <w:rsid w:val="00A35CD1"/>
    <w:rPr>
      <w:rFonts w:ascii="Calibri" w:eastAsia="Times New Roman" w:hAnsi="Calibri" w:cs="Times New Roman"/>
      <w:sz w:val="22"/>
      <w:szCs w:val="22"/>
      <w:lang w:eastAsia="en-US"/>
    </w:rPr>
  </w:style>
  <w:style w:type="character" w:customStyle="1" w:styleId="PlaceholderText">
    <w:name w:val="Placeholder Text"/>
    <w:basedOn w:val="af1"/>
    <w:rsid w:val="00A35CD1"/>
    <w:rPr>
      <w:rFonts w:ascii="Times New Roman" w:hAnsi="Times New Roman" w:cs="Times New Roman"/>
      <w:color w:val="808080"/>
    </w:rPr>
  </w:style>
  <w:style w:type="paragraph" w:customStyle="1" w:styleId="NoSpacing">
    <w:name w:val="No Spacing"/>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annotationsubject">
    <w:name w:val="annotation subject"/>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Normal0">
    <w:name w:val="Normal"/>
    <w:rsid w:val="00F84E02"/>
    <w:rPr>
      <w:rFonts w:ascii="Times New Roman" w:eastAsia="Times New Roman" w:hAnsi="Times New Roman" w:cs="Times New Roman"/>
    </w:rPr>
  </w:style>
  <w:style w:type="paragraph" w:customStyle="1" w:styleId="BodyText3">
    <w:name w:val="Body Text"/>
    <w:basedOn w:val="Normal0"/>
    <w:rsid w:val="00F84E02"/>
    <w:pPr>
      <w:spacing w:line="360" w:lineRule="auto"/>
    </w:pPr>
    <w:rPr>
      <w:sz w:val="28"/>
      <w:lang w:val="en-US"/>
    </w:rPr>
  </w:style>
  <w:style w:type="character" w:customStyle="1" w:styleId="1ffffffffa">
    <w:name w:val="Основной текст Знак Знак Знак Знак1 Знак Знак"/>
    <w:basedOn w:val="af1"/>
    <w:rsid w:val="000F1F3E"/>
    <w:rPr>
      <w:sz w:val="28"/>
      <w:szCs w:val="24"/>
      <w:lang w:val="ru-RU" w:eastAsia="ru-RU" w:bidi="ar-SA"/>
    </w:rPr>
  </w:style>
  <w:style w:type="paragraph" w:customStyle="1" w:styleId="BodyTextIndent22">
    <w:name w:val="Body Text Indent 2"/>
    <w:basedOn w:val="Normal0"/>
    <w:rsid w:val="009A2709"/>
    <w:pPr>
      <w:spacing w:line="360" w:lineRule="auto"/>
      <w:ind w:firstLine="720"/>
      <w:jc w:val="both"/>
    </w:pPr>
    <w:rPr>
      <w:rFonts w:ascii="Courier New" w:hAnsi="Courier New"/>
      <w:sz w:val="28"/>
    </w:rPr>
  </w:style>
  <w:style w:type="paragraph" w:customStyle="1" w:styleId="heading2">
    <w:name w:val="heading 2"/>
    <w:basedOn w:val="Normal0"/>
    <w:next w:val="Normal0"/>
    <w:rsid w:val="009A2709"/>
    <w:pPr>
      <w:keepNext/>
      <w:jc w:val="both"/>
    </w:pPr>
    <w:rPr>
      <w:rFonts w:ascii="Courier New" w:hAnsi="Courier New"/>
      <w:b/>
      <w:sz w:val="28"/>
    </w:rPr>
  </w:style>
  <w:style w:type="paragraph" w:customStyle="1" w:styleId="Title">
    <w:name w:val="Title"/>
    <w:basedOn w:val="Normal0"/>
    <w:rsid w:val="009A2709"/>
    <w:pPr>
      <w:jc w:val="center"/>
    </w:pPr>
    <w:rPr>
      <w:rFonts w:ascii="Courier New" w:hAnsi="Courier New"/>
      <w:sz w:val="28"/>
      <w:lang w:val="uk-UA"/>
    </w:rPr>
  </w:style>
  <w:style w:type="paragraph" w:customStyle="1" w:styleId="heading11">
    <w:name w:val="heading 1"/>
    <w:basedOn w:val="Normal0"/>
    <w:next w:val="Normal0"/>
    <w:rsid w:val="00A72C86"/>
    <w:pPr>
      <w:keepNext/>
      <w:jc w:val="both"/>
    </w:pPr>
    <w:rPr>
      <w:rFonts w:ascii="Courier New" w:hAnsi="Courier New"/>
      <w:sz w:val="28"/>
      <w:u w:val="single"/>
    </w:rPr>
  </w:style>
  <w:style w:type="paragraph" w:customStyle="1" w:styleId="heading3">
    <w:name w:val="heading 3"/>
    <w:basedOn w:val="Normal0"/>
    <w:next w:val="Normal0"/>
    <w:rsid w:val="00A72C86"/>
    <w:pPr>
      <w:keepNext/>
      <w:jc w:val="center"/>
    </w:pPr>
    <w:rPr>
      <w:rFonts w:ascii="Courier New" w:hAnsi="Courier New"/>
      <w:sz w:val="26"/>
    </w:rPr>
  </w:style>
  <w:style w:type="paragraph" w:customStyle="1" w:styleId="heading4">
    <w:name w:val="heading 4"/>
    <w:basedOn w:val="Normal0"/>
    <w:next w:val="Normal0"/>
    <w:rsid w:val="00A72C86"/>
    <w:pPr>
      <w:keepNext/>
      <w:jc w:val="center"/>
    </w:pPr>
    <w:rPr>
      <w:rFonts w:ascii="Courier New" w:hAnsi="Courier New"/>
      <w:b/>
      <w:sz w:val="28"/>
      <w:lang w:val="uk-UA"/>
    </w:rPr>
  </w:style>
  <w:style w:type="paragraph" w:customStyle="1" w:styleId="heading5">
    <w:name w:val="heading 5"/>
    <w:basedOn w:val="Normal0"/>
    <w:next w:val="Normal0"/>
    <w:rsid w:val="00A72C86"/>
    <w:pPr>
      <w:keepNext/>
      <w:jc w:val="center"/>
    </w:pPr>
    <w:rPr>
      <w:rFonts w:ascii="Courier New" w:hAnsi="Courier New"/>
      <w:sz w:val="28"/>
      <w:lang w:val="en-US"/>
    </w:rPr>
  </w:style>
  <w:style w:type="paragraph" w:customStyle="1" w:styleId="heading6">
    <w:name w:val="heading 6"/>
    <w:basedOn w:val="Normal0"/>
    <w:next w:val="Normal0"/>
    <w:rsid w:val="00A72C86"/>
    <w:pPr>
      <w:keepNext/>
      <w:ind w:left="113" w:right="113"/>
      <w:jc w:val="center"/>
    </w:pPr>
    <w:rPr>
      <w:rFonts w:ascii="Courier New" w:hAnsi="Courier New"/>
      <w:sz w:val="28"/>
    </w:rPr>
  </w:style>
  <w:style w:type="paragraph" w:customStyle="1" w:styleId="heading7">
    <w:name w:val="heading 7"/>
    <w:basedOn w:val="Normal0"/>
    <w:next w:val="Normal0"/>
    <w:rsid w:val="00A72C86"/>
    <w:pPr>
      <w:keepNext/>
      <w:ind w:firstLine="720"/>
      <w:jc w:val="center"/>
    </w:pPr>
    <w:rPr>
      <w:rFonts w:ascii="Courier New" w:hAnsi="Courier New"/>
      <w:b/>
      <w:sz w:val="28"/>
      <w:lang w:val="en-US"/>
    </w:rPr>
  </w:style>
  <w:style w:type="paragraph" w:customStyle="1" w:styleId="heading8">
    <w:name w:val="heading 8"/>
    <w:basedOn w:val="Normal0"/>
    <w:next w:val="Normal0"/>
    <w:rsid w:val="00A72C86"/>
    <w:pPr>
      <w:keepNext/>
      <w:spacing w:line="360" w:lineRule="auto"/>
      <w:jc w:val="center"/>
    </w:pPr>
    <w:rPr>
      <w:rFonts w:ascii="Courier New" w:hAnsi="Courier New"/>
      <w:b/>
      <w:sz w:val="28"/>
      <w:u w:val="single"/>
      <w:lang w:val="uk-UA"/>
    </w:rPr>
  </w:style>
  <w:style w:type="paragraph" w:customStyle="1" w:styleId="heading9">
    <w:name w:val="heading 9"/>
    <w:basedOn w:val="Normal0"/>
    <w:next w:val="Normal0"/>
    <w:rsid w:val="00A72C86"/>
    <w:pPr>
      <w:keepNext/>
      <w:ind w:firstLine="720"/>
    </w:pPr>
    <w:rPr>
      <w:rFonts w:ascii="Courier New" w:hAnsi="Courier New"/>
      <w:sz w:val="28"/>
    </w:rPr>
  </w:style>
  <w:style w:type="character" w:customStyle="1" w:styleId="DefaultParagraphFont">
    <w:name w:val="Default Paragraph Font"/>
    <w:rsid w:val="00A72C86"/>
  </w:style>
  <w:style w:type="paragraph" w:customStyle="1" w:styleId="ListBullet">
    <w:name w:val="List Bullet"/>
    <w:basedOn w:val="Normal0"/>
    <w:autoRedefine/>
    <w:rsid w:val="00A72C86"/>
    <w:pPr>
      <w:tabs>
        <w:tab w:val="left" w:pos="360"/>
      </w:tabs>
      <w:ind w:left="360" w:hanging="360"/>
    </w:pPr>
    <w:rPr>
      <w:rFonts w:ascii="Courier New" w:hAnsi="Courier New"/>
    </w:rPr>
  </w:style>
  <w:style w:type="paragraph" w:customStyle="1" w:styleId="header">
    <w:name w:val="header"/>
    <w:basedOn w:val="Normal0"/>
    <w:rsid w:val="00A72C86"/>
    <w:pPr>
      <w:tabs>
        <w:tab w:val="center" w:pos="4153"/>
        <w:tab w:val="right" w:pos="8306"/>
      </w:tabs>
    </w:pPr>
    <w:rPr>
      <w:rFonts w:ascii="Courier New" w:hAnsi="Courier New"/>
    </w:rPr>
  </w:style>
  <w:style w:type="character" w:customStyle="1" w:styleId="pagenumber">
    <w:name w:val="page number"/>
    <w:basedOn w:val="DefaultParagraphFont"/>
    <w:rsid w:val="00A72C86"/>
  </w:style>
  <w:style w:type="paragraph" w:customStyle="1" w:styleId="BlockText">
    <w:name w:val="Block Text"/>
    <w:basedOn w:val="Normal0"/>
    <w:rsid w:val="00A72C86"/>
    <w:pPr>
      <w:ind w:left="113" w:right="113"/>
    </w:pPr>
    <w:rPr>
      <w:rFonts w:ascii="Courier New" w:hAnsi="Courier New"/>
      <w:sz w:val="24"/>
    </w:rPr>
  </w:style>
  <w:style w:type="paragraph" w:customStyle="1" w:styleId="caption">
    <w:name w:val="caption"/>
    <w:basedOn w:val="Normal0"/>
    <w:next w:val="Normal0"/>
    <w:rsid w:val="00A72C86"/>
    <w:pPr>
      <w:spacing w:line="360" w:lineRule="auto"/>
      <w:jc w:val="both"/>
    </w:pPr>
    <w:rPr>
      <w:rFonts w:ascii="Courier New" w:hAnsi="Courier New"/>
      <w:i/>
      <w:sz w:val="28"/>
      <w:lang w:val="uk-UA"/>
    </w:rPr>
  </w:style>
  <w:style w:type="paragraph" w:customStyle="1" w:styleId="footer">
    <w:name w:val="footer"/>
    <w:basedOn w:val="Normal0"/>
    <w:rsid w:val="00A72C86"/>
    <w:pPr>
      <w:tabs>
        <w:tab w:val="center" w:pos="4153"/>
        <w:tab w:val="right" w:pos="8306"/>
      </w:tabs>
    </w:pPr>
    <w:rPr>
      <w:rFonts w:ascii="Courier New" w:hAnsi="Courier New"/>
    </w:rPr>
  </w:style>
  <w:style w:type="paragraph" w:customStyle="1" w:styleId="BodyTextIndent3">
    <w:name w:val="Body Text Indent 3"/>
    <w:basedOn w:val="Normal0"/>
    <w:rsid w:val="00A72C86"/>
    <w:pPr>
      <w:ind w:firstLine="720"/>
      <w:jc w:val="center"/>
    </w:pPr>
    <w:rPr>
      <w:rFonts w:ascii="Courier New" w:hAnsi="Courier New"/>
      <w:b/>
      <w:sz w:val="28"/>
      <w:lang w:val="en-US"/>
    </w:rPr>
  </w:style>
  <w:style w:type="paragraph" w:customStyle="1" w:styleId="BodyText30">
    <w:name w:val="Body Text 3"/>
    <w:basedOn w:val="Normal0"/>
    <w:rsid w:val="00A72C86"/>
    <w:pPr>
      <w:jc w:val="center"/>
    </w:pPr>
    <w:rPr>
      <w:rFonts w:ascii="Courier New" w:hAnsi="Courier New"/>
      <w:sz w:val="26"/>
    </w:rPr>
  </w:style>
  <w:style w:type="paragraph" w:customStyle="1" w:styleId="endnotetext">
    <w:name w:val="endnote text"/>
    <w:basedOn w:val="Normal0"/>
    <w:rsid w:val="00A72C86"/>
  </w:style>
  <w:style w:type="paragraph" w:customStyle="1" w:styleId="Subtitle">
    <w:name w:val="Subtitle"/>
    <w:basedOn w:val="Normal0"/>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59A3-0CB1-46B5-9EF0-D30E663F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28</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39702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393</cp:revision>
  <cp:lastPrinted>2009-02-06T08:36:00Z</cp:lastPrinted>
  <dcterms:created xsi:type="dcterms:W3CDTF">2015-03-22T11:10:00Z</dcterms:created>
  <dcterms:modified xsi:type="dcterms:W3CDTF">2016-02-18T09:33:00Z</dcterms:modified>
</cp:coreProperties>
</file>