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73" w:rsidRDefault="00473512" w:rsidP="00473512">
      <w:pPr>
        <w:rPr>
          <w:rFonts w:ascii="Times New Roman" w:hAnsi="Times New Roman" w:cs="Times New Roman"/>
          <w:b/>
          <w:sz w:val="24"/>
          <w:szCs w:val="24"/>
        </w:rPr>
      </w:pPr>
      <w:r w:rsidRPr="00473512">
        <w:rPr>
          <w:rFonts w:ascii="Times New Roman" w:hAnsi="Times New Roman" w:cs="Times New Roman" w:hint="eastAsia"/>
          <w:b/>
          <w:sz w:val="24"/>
          <w:szCs w:val="24"/>
        </w:rPr>
        <w:t>Демидов</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Дмитрий</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Вячеславович</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Пароуглекислотная</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конверсия</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метана</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на</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никель</w:t>
      </w:r>
      <w:r w:rsidRPr="00473512">
        <w:rPr>
          <w:rFonts w:ascii="Times New Roman" w:hAnsi="Times New Roman" w:cs="Times New Roman"/>
          <w:b/>
          <w:sz w:val="24"/>
          <w:szCs w:val="24"/>
        </w:rPr>
        <w:t>-</w:t>
      </w:r>
      <w:r w:rsidRPr="00473512">
        <w:rPr>
          <w:rFonts w:ascii="Times New Roman" w:hAnsi="Times New Roman" w:cs="Times New Roman" w:hint="eastAsia"/>
          <w:b/>
          <w:sz w:val="24"/>
          <w:szCs w:val="24"/>
        </w:rPr>
        <w:t>циркониевых</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катализаторах</w:t>
      </w:r>
      <w:r w:rsidRPr="00473512">
        <w:rPr>
          <w:rFonts w:ascii="Times New Roman" w:hAnsi="Times New Roman" w:cs="Times New Roman"/>
          <w:b/>
          <w:sz w:val="24"/>
          <w:szCs w:val="24"/>
        </w:rPr>
        <w:t xml:space="preserve"> : </w:t>
      </w:r>
      <w:r w:rsidRPr="00473512">
        <w:rPr>
          <w:rFonts w:ascii="Times New Roman" w:hAnsi="Times New Roman" w:cs="Times New Roman" w:hint="eastAsia"/>
          <w:b/>
          <w:sz w:val="24"/>
          <w:szCs w:val="24"/>
        </w:rPr>
        <w:t>диссертация</w:t>
      </w:r>
      <w:r w:rsidRPr="00473512">
        <w:rPr>
          <w:rFonts w:ascii="Times New Roman" w:hAnsi="Times New Roman" w:cs="Times New Roman"/>
          <w:b/>
          <w:sz w:val="24"/>
          <w:szCs w:val="24"/>
        </w:rPr>
        <w:t xml:space="preserve"> ... </w:t>
      </w:r>
      <w:r w:rsidRPr="00473512">
        <w:rPr>
          <w:rFonts w:ascii="Times New Roman" w:hAnsi="Times New Roman" w:cs="Times New Roman" w:hint="eastAsia"/>
          <w:b/>
          <w:sz w:val="24"/>
          <w:szCs w:val="24"/>
        </w:rPr>
        <w:t>кандидата</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технических</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наук</w:t>
      </w:r>
      <w:r w:rsidRPr="00473512">
        <w:rPr>
          <w:rFonts w:ascii="Times New Roman" w:hAnsi="Times New Roman" w:cs="Times New Roman"/>
          <w:b/>
          <w:sz w:val="24"/>
          <w:szCs w:val="24"/>
        </w:rPr>
        <w:t xml:space="preserve"> : 02.00.04 / </w:t>
      </w:r>
      <w:r w:rsidRPr="00473512">
        <w:rPr>
          <w:rFonts w:ascii="Times New Roman" w:hAnsi="Times New Roman" w:cs="Times New Roman" w:hint="eastAsia"/>
          <w:b/>
          <w:sz w:val="24"/>
          <w:szCs w:val="24"/>
        </w:rPr>
        <w:t>Демидов</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Дмитрий</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Вячеславович</w:t>
      </w:r>
      <w:r w:rsidRPr="00473512">
        <w:rPr>
          <w:rFonts w:ascii="Times New Roman" w:hAnsi="Times New Roman" w:cs="Times New Roman"/>
          <w:b/>
          <w:sz w:val="24"/>
          <w:szCs w:val="24"/>
        </w:rPr>
        <w:t>; [</w:t>
      </w:r>
      <w:r w:rsidRPr="00473512">
        <w:rPr>
          <w:rFonts w:ascii="Times New Roman" w:hAnsi="Times New Roman" w:cs="Times New Roman" w:hint="eastAsia"/>
          <w:b/>
          <w:sz w:val="24"/>
          <w:szCs w:val="24"/>
        </w:rPr>
        <w:t>Место</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защиты</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Нижегор</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гос</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техн</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ун</w:t>
      </w:r>
      <w:r w:rsidRPr="00473512">
        <w:rPr>
          <w:rFonts w:ascii="Times New Roman" w:hAnsi="Times New Roman" w:cs="Times New Roman"/>
          <w:b/>
          <w:sz w:val="24"/>
          <w:szCs w:val="24"/>
        </w:rPr>
        <w:t>-</w:t>
      </w:r>
      <w:r w:rsidRPr="00473512">
        <w:rPr>
          <w:rFonts w:ascii="Times New Roman" w:hAnsi="Times New Roman" w:cs="Times New Roman" w:hint="eastAsia"/>
          <w:b/>
          <w:sz w:val="24"/>
          <w:szCs w:val="24"/>
        </w:rPr>
        <w:t>т</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им</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Р</w:t>
      </w:r>
      <w:r w:rsidRPr="00473512">
        <w:rPr>
          <w:rFonts w:ascii="Times New Roman" w:hAnsi="Times New Roman" w:cs="Times New Roman"/>
          <w:b/>
          <w:sz w:val="24"/>
          <w:szCs w:val="24"/>
        </w:rPr>
        <w:t>.</w:t>
      </w:r>
      <w:r w:rsidRPr="00473512">
        <w:rPr>
          <w:rFonts w:ascii="Times New Roman" w:hAnsi="Times New Roman" w:cs="Times New Roman" w:hint="eastAsia"/>
          <w:b/>
          <w:sz w:val="24"/>
          <w:szCs w:val="24"/>
        </w:rPr>
        <w:t>Е</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Алексеева</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Нижний</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Новгород</w:t>
      </w:r>
      <w:r w:rsidRPr="00473512">
        <w:rPr>
          <w:rFonts w:ascii="Times New Roman" w:hAnsi="Times New Roman" w:cs="Times New Roman"/>
          <w:b/>
          <w:sz w:val="24"/>
          <w:szCs w:val="24"/>
        </w:rPr>
        <w:t xml:space="preserve">, 2013.- 141 </w:t>
      </w:r>
      <w:r w:rsidRPr="00473512">
        <w:rPr>
          <w:rFonts w:ascii="Times New Roman" w:hAnsi="Times New Roman" w:cs="Times New Roman" w:hint="eastAsia"/>
          <w:b/>
          <w:sz w:val="24"/>
          <w:szCs w:val="24"/>
        </w:rPr>
        <w:t>с</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ил</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РГБ</w:t>
      </w:r>
      <w:r w:rsidRPr="00473512">
        <w:rPr>
          <w:rFonts w:ascii="Times New Roman" w:hAnsi="Times New Roman" w:cs="Times New Roman"/>
          <w:b/>
          <w:sz w:val="24"/>
          <w:szCs w:val="24"/>
        </w:rPr>
        <w:t xml:space="preserve"> </w:t>
      </w:r>
      <w:r w:rsidRPr="00473512">
        <w:rPr>
          <w:rFonts w:ascii="Times New Roman" w:hAnsi="Times New Roman" w:cs="Times New Roman" w:hint="eastAsia"/>
          <w:b/>
          <w:sz w:val="24"/>
          <w:szCs w:val="24"/>
        </w:rPr>
        <w:t>ОД</w:t>
      </w:r>
      <w:r w:rsidRPr="00473512">
        <w:rPr>
          <w:rFonts w:ascii="Times New Roman" w:hAnsi="Times New Roman" w:cs="Times New Roman"/>
          <w:b/>
          <w:sz w:val="24"/>
          <w:szCs w:val="24"/>
        </w:rPr>
        <w:t>, 61 13-5/2268</w:t>
      </w:r>
    </w:p>
    <w:p w:rsidR="00473512" w:rsidRDefault="00473512" w:rsidP="00473512">
      <w:pPr>
        <w:rPr>
          <w:rFonts w:ascii="Times New Roman" w:hAnsi="Times New Roman" w:cs="Times New Roman"/>
          <w:b/>
          <w:sz w:val="24"/>
          <w:szCs w:val="24"/>
        </w:rPr>
      </w:pPr>
    </w:p>
    <w:p w:rsidR="00473512" w:rsidRDefault="00473512" w:rsidP="00473512">
      <w:pPr>
        <w:rPr>
          <w:rFonts w:ascii="Times New Roman" w:hAnsi="Times New Roman" w:cs="Times New Roman"/>
          <w:b/>
          <w:sz w:val="24"/>
          <w:szCs w:val="24"/>
        </w:rPr>
      </w:pPr>
    </w:p>
    <w:p w:rsidR="00473512" w:rsidRPr="00473512" w:rsidRDefault="00473512" w:rsidP="00473512">
      <w:pPr>
        <w:tabs>
          <w:tab w:val="clear" w:pos="709"/>
        </w:tabs>
        <w:suppressAutoHyphens w:val="0"/>
        <w:spacing w:after="657" w:line="260" w:lineRule="exact"/>
        <w:ind w:firstLine="0"/>
        <w:jc w:val="center"/>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Российский химико-технологический университет имени Д. И. Менделеева</w:t>
      </w:r>
    </w:p>
    <w:p w:rsidR="00473512" w:rsidRPr="00473512" w:rsidRDefault="00473512" w:rsidP="00473512">
      <w:pPr>
        <w:tabs>
          <w:tab w:val="clear" w:pos="709"/>
        </w:tabs>
        <w:suppressAutoHyphens w:val="0"/>
        <w:spacing w:after="499" w:line="260" w:lineRule="exact"/>
        <w:ind w:left="666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На правах рукописи</w:t>
      </w:r>
    </w:p>
    <w:p w:rsidR="00473512" w:rsidRPr="00473512" w:rsidRDefault="00473512" w:rsidP="00473512">
      <w:pPr>
        <w:tabs>
          <w:tab w:val="clear" w:pos="709"/>
        </w:tabs>
        <w:suppressAutoHyphens w:val="0"/>
        <w:spacing w:after="214" w:line="220" w:lineRule="exact"/>
        <w:ind w:left="2300" w:firstLine="0"/>
        <w:jc w:val="left"/>
        <w:rPr>
          <w:rFonts w:ascii="Times New Roman" w:eastAsia="Times New Roman" w:hAnsi="Times New Roman" w:cs="Times New Roman"/>
          <w:color w:val="000000"/>
          <w:kern w:val="0"/>
          <w:lang w:eastAsia="ru-RU" w:bidi="ru-RU"/>
        </w:rPr>
      </w:pPr>
      <w:r w:rsidRPr="00473512">
        <w:rPr>
          <w:rFonts w:ascii="Times New Roman" w:eastAsia="Times New Roman" w:hAnsi="Times New Roman" w:cs="Times New Roman"/>
          <w:color w:val="000000"/>
          <w:kern w:val="0"/>
          <w:lang w:eastAsia="ru-RU" w:bidi="ru-RU"/>
        </w:rPr>
        <w:t>04201361410</w:t>
      </w:r>
    </w:p>
    <w:p w:rsidR="00473512" w:rsidRPr="00473512" w:rsidRDefault="00473512" w:rsidP="00473512">
      <w:pPr>
        <w:tabs>
          <w:tab w:val="clear" w:pos="709"/>
        </w:tabs>
        <w:suppressAutoHyphens w:val="0"/>
        <w:spacing w:after="1188" w:line="400" w:lineRule="exact"/>
        <w:ind w:left="400" w:firstLine="0"/>
        <w:jc w:val="center"/>
        <w:rPr>
          <w:rFonts w:ascii="Times New Roman" w:eastAsia="Times New Roman" w:hAnsi="Times New Roman" w:cs="Times New Roman"/>
          <w:b/>
          <w:bCs/>
          <w:color w:val="000000"/>
          <w:kern w:val="0"/>
          <w:sz w:val="40"/>
          <w:szCs w:val="40"/>
          <w:lang w:eastAsia="ru-RU" w:bidi="ru-RU"/>
        </w:rPr>
      </w:pPr>
      <w:r w:rsidRPr="00473512">
        <w:rPr>
          <w:rFonts w:ascii="Times New Roman" w:eastAsia="Times New Roman" w:hAnsi="Times New Roman" w:cs="Times New Roman"/>
          <w:b/>
          <w:bCs/>
          <w:color w:val="000000"/>
          <w:kern w:val="0"/>
          <w:sz w:val="40"/>
          <w:szCs w:val="40"/>
          <w:lang w:eastAsia="ru-RU" w:bidi="ru-RU"/>
        </w:rPr>
        <w:t>Демидов Дмитрий Вячеславович</w:t>
      </w:r>
    </w:p>
    <w:p w:rsidR="00473512" w:rsidRPr="00473512" w:rsidRDefault="00473512" w:rsidP="00473512">
      <w:pPr>
        <w:keepNext/>
        <w:keepLines/>
        <w:tabs>
          <w:tab w:val="clear" w:pos="709"/>
        </w:tabs>
        <w:suppressAutoHyphens w:val="0"/>
        <w:spacing w:after="1397" w:line="581" w:lineRule="exact"/>
        <w:ind w:firstLine="0"/>
        <w:jc w:val="center"/>
        <w:outlineLvl w:val="0"/>
        <w:rPr>
          <w:rFonts w:ascii="Times New Roman" w:eastAsia="Times New Roman" w:hAnsi="Times New Roman" w:cs="Times New Roman"/>
          <w:b/>
          <w:bCs/>
          <w:color w:val="000000"/>
          <w:kern w:val="0"/>
          <w:sz w:val="42"/>
          <w:szCs w:val="42"/>
          <w:lang w:eastAsia="ru-RU" w:bidi="ru-RU"/>
        </w:rPr>
      </w:pPr>
      <w:bookmarkStart w:id="0" w:name="bookmark0"/>
      <w:r w:rsidRPr="00473512">
        <w:rPr>
          <w:rFonts w:ascii="Times New Roman" w:eastAsia="Times New Roman" w:hAnsi="Times New Roman" w:cs="Times New Roman"/>
          <w:b/>
          <w:bCs/>
          <w:color w:val="000000"/>
          <w:kern w:val="0"/>
          <w:sz w:val="42"/>
          <w:szCs w:val="42"/>
          <w:lang w:eastAsia="ru-RU" w:bidi="ru-RU"/>
        </w:rPr>
        <w:t>Пароуглекислотная конверсия метана на никель - циркониевых катализаторах</w:t>
      </w:r>
      <w:bookmarkEnd w:id="0"/>
    </w:p>
    <w:p w:rsidR="00473512" w:rsidRPr="00473512" w:rsidRDefault="00473512" w:rsidP="00473512">
      <w:pPr>
        <w:tabs>
          <w:tab w:val="clear" w:pos="709"/>
        </w:tabs>
        <w:suppressAutoHyphens w:val="0"/>
        <w:spacing w:after="1456" w:line="260" w:lineRule="exact"/>
        <w:ind w:firstLine="0"/>
        <w:jc w:val="center"/>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02.00.04 - физическая химия</w:t>
      </w:r>
    </w:p>
    <w:p w:rsidR="00473512" w:rsidRPr="00473512" w:rsidRDefault="00473512" w:rsidP="00473512">
      <w:pPr>
        <w:tabs>
          <w:tab w:val="clear" w:pos="709"/>
        </w:tabs>
        <w:suppressAutoHyphens w:val="0"/>
        <w:spacing w:after="1444" w:line="374" w:lineRule="exact"/>
        <w:ind w:firstLine="0"/>
        <w:jc w:val="center"/>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технических наук</w:t>
      </w:r>
    </w:p>
    <w:p w:rsidR="00473512" w:rsidRPr="00473512" w:rsidRDefault="00473512" w:rsidP="00473512">
      <w:pPr>
        <w:tabs>
          <w:tab w:val="clear" w:pos="709"/>
        </w:tabs>
        <w:suppressAutoHyphens w:val="0"/>
        <w:spacing w:after="2844" w:line="370" w:lineRule="exact"/>
        <w:ind w:left="5080" w:right="280" w:firstLine="0"/>
        <w:jc w:val="righ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Научный руководитель доктор химических наук, профессор Розенкевич Михаил Борисович</w:t>
      </w:r>
    </w:p>
    <w:p w:rsidR="00473512" w:rsidRPr="00473512" w:rsidRDefault="00473512" w:rsidP="00473512">
      <w:pPr>
        <w:tabs>
          <w:tab w:val="clear" w:pos="709"/>
        </w:tabs>
        <w:suppressAutoHyphens w:val="0"/>
        <w:spacing w:after="0" w:line="340" w:lineRule="exact"/>
        <w:ind w:firstLine="0"/>
        <w:jc w:val="center"/>
        <w:rPr>
          <w:rFonts w:ascii="Times New Roman" w:eastAsia="Times New Roman" w:hAnsi="Times New Roman" w:cs="Times New Roman"/>
          <w:b/>
          <w:bCs/>
          <w:color w:val="000000"/>
          <w:kern w:val="0"/>
          <w:sz w:val="34"/>
          <w:szCs w:val="34"/>
          <w:lang w:eastAsia="ru-RU" w:bidi="ru-RU"/>
        </w:rPr>
      </w:pPr>
      <w:bookmarkStart w:id="1" w:name="bookmark1"/>
      <w:r w:rsidRPr="00473512">
        <w:rPr>
          <w:rFonts w:ascii="Times New Roman" w:eastAsia="Times New Roman" w:hAnsi="Times New Roman" w:cs="Times New Roman"/>
          <w:b/>
          <w:bCs/>
          <w:color w:val="000000"/>
          <w:kern w:val="0"/>
          <w:sz w:val="34"/>
          <w:szCs w:val="34"/>
          <w:lang w:eastAsia="ru-RU" w:bidi="ru-RU"/>
        </w:rPr>
        <w:t>Нижний Новгород - 2013 г.</w:t>
      </w:r>
      <w:bookmarkEnd w:id="1"/>
    </w:p>
    <w:p w:rsidR="00473512" w:rsidRPr="00473512" w:rsidRDefault="00473512" w:rsidP="00473512">
      <w:pPr>
        <w:tabs>
          <w:tab w:val="clear" w:pos="709"/>
        </w:tabs>
        <w:suppressAutoHyphens w:val="0"/>
        <w:spacing w:after="224" w:line="300" w:lineRule="exact"/>
        <w:ind w:left="4280" w:firstLine="0"/>
        <w:jc w:val="left"/>
        <w:rPr>
          <w:rFonts w:ascii="Times New Roman" w:eastAsia="Times New Roman" w:hAnsi="Times New Roman" w:cs="Times New Roman"/>
          <w:b/>
          <w:bCs/>
          <w:color w:val="000000"/>
          <w:kern w:val="0"/>
          <w:sz w:val="30"/>
          <w:szCs w:val="30"/>
          <w:lang w:eastAsia="ru-RU" w:bidi="ru-RU"/>
        </w:rPr>
      </w:pPr>
      <w:bookmarkStart w:id="2" w:name="bookmark2"/>
      <w:r w:rsidRPr="00473512">
        <w:rPr>
          <w:rFonts w:ascii="Times New Roman" w:eastAsia="Times New Roman" w:hAnsi="Times New Roman" w:cs="Times New Roman"/>
          <w:b/>
          <w:bCs/>
          <w:color w:val="000000"/>
          <w:kern w:val="0"/>
          <w:sz w:val="30"/>
          <w:szCs w:val="30"/>
          <w:lang w:eastAsia="ru-RU" w:bidi="ru-RU"/>
        </w:rPr>
        <w:t>Содержание</w:t>
      </w:r>
      <w:bookmarkEnd w:id="2"/>
    </w:p>
    <w:p w:rsidR="00473512" w:rsidRPr="00473512" w:rsidRDefault="00473512" w:rsidP="00473512">
      <w:pPr>
        <w:tabs>
          <w:tab w:val="clear" w:pos="709"/>
          <w:tab w:val="right" w:pos="9586"/>
        </w:tabs>
        <w:suppressAutoHyphens w:val="0"/>
        <w:spacing w:after="237" w:line="260" w:lineRule="exact"/>
        <w:ind w:firstLine="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fldChar w:fldCharType="begin"/>
      </w:r>
      <w:r w:rsidRPr="00473512">
        <w:rPr>
          <w:rFonts w:ascii="Times New Roman" w:eastAsia="Times New Roman" w:hAnsi="Times New Roman" w:cs="Times New Roman"/>
          <w:color w:val="000000"/>
          <w:kern w:val="0"/>
          <w:sz w:val="26"/>
          <w:szCs w:val="26"/>
          <w:lang w:eastAsia="ru-RU" w:bidi="ru-RU"/>
        </w:rPr>
        <w:instrText xml:space="preserve"> TOC \o "1-5" \h \z </w:instrText>
      </w:r>
      <w:r w:rsidRPr="00473512">
        <w:rPr>
          <w:rFonts w:ascii="Times New Roman" w:eastAsia="Times New Roman" w:hAnsi="Times New Roman" w:cs="Times New Roman"/>
          <w:color w:val="000000"/>
          <w:kern w:val="0"/>
          <w:sz w:val="26"/>
          <w:szCs w:val="26"/>
          <w:lang w:eastAsia="ru-RU" w:bidi="ru-RU"/>
        </w:rPr>
        <w:fldChar w:fldCharType="separate"/>
      </w:r>
      <w:r w:rsidRPr="00473512">
        <w:rPr>
          <w:rFonts w:ascii="Times New Roman" w:eastAsia="Times New Roman" w:hAnsi="Times New Roman" w:cs="Times New Roman"/>
          <w:color w:val="000000"/>
          <w:kern w:val="0"/>
          <w:sz w:val="26"/>
          <w:szCs w:val="26"/>
          <w:lang w:eastAsia="ru-RU" w:bidi="ru-RU"/>
        </w:rPr>
        <w:t>Введение</w:t>
      </w:r>
      <w:r w:rsidRPr="00473512">
        <w:rPr>
          <w:rFonts w:ascii="Times New Roman" w:eastAsia="Times New Roman" w:hAnsi="Times New Roman" w:cs="Times New Roman"/>
          <w:color w:val="000000"/>
          <w:kern w:val="0"/>
          <w:sz w:val="26"/>
          <w:szCs w:val="26"/>
          <w:lang w:eastAsia="ru-RU" w:bidi="ru-RU"/>
        </w:rPr>
        <w:tab/>
        <w:t>4</w:t>
      </w:r>
    </w:p>
    <w:p w:rsidR="00473512" w:rsidRPr="00473512" w:rsidRDefault="00473512" w:rsidP="00473512">
      <w:pPr>
        <w:numPr>
          <w:ilvl w:val="0"/>
          <w:numId w:val="9"/>
        </w:numPr>
        <w:tabs>
          <w:tab w:val="clear" w:pos="709"/>
          <w:tab w:val="right" w:pos="9606"/>
        </w:tabs>
        <w:suppressAutoHyphens w:val="0"/>
        <w:spacing w:after="61" w:line="260" w:lineRule="exact"/>
        <w:ind w:left="2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Литературный обзор</w:t>
      </w:r>
      <w:r w:rsidRPr="00473512">
        <w:rPr>
          <w:rFonts w:ascii="Times New Roman" w:eastAsia="Times New Roman" w:hAnsi="Times New Roman" w:cs="Times New Roman"/>
          <w:color w:val="000000"/>
          <w:kern w:val="0"/>
          <w:sz w:val="26"/>
          <w:szCs w:val="26"/>
          <w:lang w:eastAsia="ru-RU" w:bidi="ru-RU"/>
        </w:rPr>
        <w:tab/>
        <w:t>7</w:t>
      </w:r>
    </w:p>
    <w:p w:rsidR="00473512" w:rsidRPr="00473512" w:rsidRDefault="00473512" w:rsidP="00473512">
      <w:pPr>
        <w:numPr>
          <w:ilvl w:val="1"/>
          <w:numId w:val="9"/>
        </w:numPr>
        <w:tabs>
          <w:tab w:val="clear" w:pos="709"/>
          <w:tab w:val="left" w:pos="993"/>
          <w:tab w:val="right" w:pos="9606"/>
        </w:tabs>
        <w:suppressAutoHyphens w:val="0"/>
        <w:spacing w:after="0" w:line="480" w:lineRule="exact"/>
        <w:ind w:left="32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Водород и концепция водородной энергетики</w:t>
      </w:r>
      <w:r w:rsidRPr="00473512">
        <w:rPr>
          <w:rFonts w:ascii="Times New Roman" w:eastAsia="Times New Roman" w:hAnsi="Times New Roman" w:cs="Times New Roman"/>
          <w:color w:val="000000"/>
          <w:kern w:val="0"/>
          <w:sz w:val="26"/>
          <w:szCs w:val="26"/>
          <w:lang w:eastAsia="ru-RU" w:bidi="ru-RU"/>
        </w:rPr>
        <w:tab/>
        <w:t>7</w:t>
      </w:r>
    </w:p>
    <w:p w:rsidR="00473512" w:rsidRPr="00473512" w:rsidRDefault="00473512" w:rsidP="00473512">
      <w:pPr>
        <w:numPr>
          <w:ilvl w:val="1"/>
          <w:numId w:val="9"/>
        </w:numPr>
        <w:tabs>
          <w:tab w:val="clear" w:pos="709"/>
          <w:tab w:val="left" w:pos="993"/>
          <w:tab w:val="right" w:pos="9606"/>
        </w:tabs>
        <w:suppressAutoHyphens w:val="0"/>
        <w:spacing w:after="0" w:line="480" w:lineRule="exact"/>
        <w:ind w:left="32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Проблема попутных нефтяных и жирных газов</w:t>
      </w:r>
      <w:r w:rsidRPr="00473512">
        <w:rPr>
          <w:rFonts w:ascii="Times New Roman" w:eastAsia="Times New Roman" w:hAnsi="Times New Roman" w:cs="Times New Roman"/>
          <w:color w:val="000000"/>
          <w:kern w:val="0"/>
          <w:sz w:val="26"/>
          <w:szCs w:val="26"/>
          <w:lang w:eastAsia="ru-RU" w:bidi="ru-RU"/>
        </w:rPr>
        <w:tab/>
        <w:t>13</w:t>
      </w:r>
    </w:p>
    <w:p w:rsidR="00473512" w:rsidRPr="00473512" w:rsidRDefault="00473512" w:rsidP="00473512">
      <w:pPr>
        <w:numPr>
          <w:ilvl w:val="1"/>
          <w:numId w:val="9"/>
        </w:numPr>
        <w:tabs>
          <w:tab w:val="clear" w:pos="709"/>
          <w:tab w:val="left" w:pos="993"/>
          <w:tab w:val="right" w:pos="9606"/>
        </w:tabs>
        <w:suppressAutoHyphens w:val="0"/>
        <w:spacing w:after="0" w:line="480" w:lineRule="exact"/>
        <w:ind w:left="32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Синтез-газ и методы его получения</w:t>
      </w:r>
      <w:r w:rsidRPr="00473512">
        <w:rPr>
          <w:rFonts w:ascii="Times New Roman" w:eastAsia="Times New Roman" w:hAnsi="Times New Roman" w:cs="Times New Roman"/>
          <w:color w:val="000000"/>
          <w:kern w:val="0"/>
          <w:sz w:val="26"/>
          <w:szCs w:val="26"/>
          <w:lang w:eastAsia="ru-RU" w:bidi="ru-RU"/>
        </w:rPr>
        <w:tab/>
        <w:t>18</w:t>
      </w:r>
    </w:p>
    <w:p w:rsidR="00473512" w:rsidRPr="00473512" w:rsidRDefault="00473512" w:rsidP="00473512">
      <w:pPr>
        <w:numPr>
          <w:ilvl w:val="2"/>
          <w:numId w:val="9"/>
        </w:numPr>
        <w:tabs>
          <w:tab w:val="clear" w:pos="709"/>
          <w:tab w:val="left" w:pos="1675"/>
          <w:tab w:val="right" w:pos="9606"/>
        </w:tabs>
        <w:suppressAutoHyphens w:val="0"/>
        <w:spacing w:after="0" w:line="480" w:lineRule="exact"/>
        <w:ind w:left="900" w:firstLine="0"/>
        <w:jc w:val="left"/>
        <w:rPr>
          <w:rFonts w:ascii="Times New Roman" w:eastAsia="Times New Roman" w:hAnsi="Times New Roman" w:cs="Times New Roman"/>
          <w:color w:val="000000"/>
          <w:kern w:val="0"/>
          <w:sz w:val="26"/>
          <w:szCs w:val="26"/>
          <w:lang w:eastAsia="ru-RU" w:bidi="ru-RU"/>
        </w:rPr>
      </w:pPr>
      <w:hyperlink w:anchor="bookmark3" w:tooltip="Current Document">
        <w:r w:rsidRPr="00473512">
          <w:rPr>
            <w:rFonts w:ascii="Times New Roman" w:eastAsia="Times New Roman" w:hAnsi="Times New Roman" w:cs="Times New Roman"/>
            <w:color w:val="000000"/>
            <w:kern w:val="0"/>
            <w:sz w:val="26"/>
            <w:szCs w:val="26"/>
            <w:lang w:eastAsia="ru-RU" w:bidi="ru-RU"/>
          </w:rPr>
          <w:t>Паровая конверсия метана (ПКМ)</w:t>
        </w:r>
        <w:r w:rsidRPr="00473512">
          <w:rPr>
            <w:rFonts w:ascii="Times New Roman" w:eastAsia="Times New Roman" w:hAnsi="Times New Roman" w:cs="Times New Roman"/>
            <w:color w:val="000000"/>
            <w:kern w:val="0"/>
            <w:sz w:val="26"/>
            <w:szCs w:val="26"/>
            <w:lang w:eastAsia="ru-RU" w:bidi="ru-RU"/>
          </w:rPr>
          <w:tab/>
          <w:t>22</w:t>
        </w:r>
      </w:hyperlink>
    </w:p>
    <w:p w:rsidR="00473512" w:rsidRPr="00473512" w:rsidRDefault="00473512" w:rsidP="00473512">
      <w:pPr>
        <w:numPr>
          <w:ilvl w:val="2"/>
          <w:numId w:val="9"/>
        </w:numPr>
        <w:tabs>
          <w:tab w:val="clear" w:pos="709"/>
          <w:tab w:val="left" w:pos="1675"/>
          <w:tab w:val="right" w:pos="9606"/>
        </w:tabs>
        <w:suppressAutoHyphens w:val="0"/>
        <w:spacing w:after="0" w:line="480" w:lineRule="exact"/>
        <w:ind w:left="90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Углекислотная конверсия метана (УКМ)</w:t>
      </w:r>
      <w:r w:rsidRPr="00473512">
        <w:rPr>
          <w:rFonts w:ascii="Times New Roman" w:eastAsia="Times New Roman" w:hAnsi="Times New Roman" w:cs="Times New Roman"/>
          <w:color w:val="000000"/>
          <w:kern w:val="0"/>
          <w:sz w:val="26"/>
          <w:szCs w:val="26"/>
          <w:lang w:eastAsia="ru-RU" w:bidi="ru-RU"/>
        </w:rPr>
        <w:tab/>
        <w:t>27</w:t>
      </w:r>
    </w:p>
    <w:p w:rsidR="00473512" w:rsidRPr="00473512" w:rsidRDefault="00473512" w:rsidP="00473512">
      <w:pPr>
        <w:numPr>
          <w:ilvl w:val="2"/>
          <w:numId w:val="9"/>
        </w:numPr>
        <w:tabs>
          <w:tab w:val="clear" w:pos="709"/>
          <w:tab w:val="left" w:pos="1675"/>
          <w:tab w:val="right" w:pos="9606"/>
        </w:tabs>
        <w:suppressAutoHyphens w:val="0"/>
        <w:spacing w:after="0" w:line="480" w:lineRule="exact"/>
        <w:ind w:left="90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Парциальное окисление метана (ПОМ)</w:t>
      </w:r>
      <w:r w:rsidRPr="00473512">
        <w:rPr>
          <w:rFonts w:ascii="Times New Roman" w:eastAsia="Times New Roman" w:hAnsi="Times New Roman" w:cs="Times New Roman"/>
          <w:color w:val="000000"/>
          <w:kern w:val="0"/>
          <w:sz w:val="26"/>
          <w:szCs w:val="26"/>
          <w:lang w:eastAsia="ru-RU" w:bidi="ru-RU"/>
        </w:rPr>
        <w:tab/>
        <w:t>32</w:t>
      </w:r>
    </w:p>
    <w:p w:rsidR="00473512" w:rsidRPr="00473512" w:rsidRDefault="00473512" w:rsidP="00473512">
      <w:pPr>
        <w:numPr>
          <w:ilvl w:val="2"/>
          <w:numId w:val="9"/>
        </w:numPr>
        <w:tabs>
          <w:tab w:val="clear" w:pos="709"/>
          <w:tab w:val="left" w:pos="1675"/>
        </w:tabs>
        <w:suppressAutoHyphens w:val="0"/>
        <w:spacing w:after="0" w:line="480" w:lineRule="exact"/>
        <w:ind w:left="90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Автотермическая конверсия метана и альтернативные методы</w:t>
      </w:r>
    </w:p>
    <w:p w:rsidR="00473512" w:rsidRPr="00473512" w:rsidRDefault="00473512" w:rsidP="00473512">
      <w:pPr>
        <w:tabs>
          <w:tab w:val="clear" w:pos="709"/>
          <w:tab w:val="right" w:pos="9606"/>
        </w:tabs>
        <w:suppressAutoHyphens w:val="0"/>
        <w:spacing w:after="0" w:line="480" w:lineRule="exact"/>
        <w:ind w:left="1760" w:firstLine="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получения синтез-газа (АКМ)</w:t>
      </w:r>
      <w:r w:rsidRPr="00473512">
        <w:rPr>
          <w:rFonts w:ascii="Times New Roman" w:eastAsia="Times New Roman" w:hAnsi="Times New Roman" w:cs="Times New Roman"/>
          <w:color w:val="000000"/>
          <w:kern w:val="0"/>
          <w:sz w:val="26"/>
          <w:szCs w:val="26"/>
          <w:lang w:eastAsia="ru-RU" w:bidi="ru-RU"/>
        </w:rPr>
        <w:tab/>
        <w:t>34</w:t>
      </w:r>
    </w:p>
    <w:p w:rsidR="00473512" w:rsidRPr="00473512" w:rsidRDefault="00473512" w:rsidP="00473512">
      <w:pPr>
        <w:numPr>
          <w:ilvl w:val="1"/>
          <w:numId w:val="9"/>
        </w:numPr>
        <w:tabs>
          <w:tab w:val="clear" w:pos="709"/>
          <w:tab w:val="right" w:pos="9606"/>
        </w:tabs>
        <w:suppressAutoHyphens w:val="0"/>
        <w:spacing w:after="0" w:line="480" w:lineRule="exact"/>
        <w:ind w:left="32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Пароуглекислотная конверсия метана</w:t>
      </w:r>
      <w:r w:rsidRPr="00473512">
        <w:rPr>
          <w:rFonts w:ascii="Times New Roman" w:eastAsia="Times New Roman" w:hAnsi="Times New Roman" w:cs="Times New Roman"/>
          <w:color w:val="000000"/>
          <w:kern w:val="0"/>
          <w:sz w:val="26"/>
          <w:szCs w:val="26"/>
          <w:lang w:eastAsia="ru-RU" w:bidi="ru-RU"/>
        </w:rPr>
        <w:tab/>
        <w:t>37</w:t>
      </w:r>
    </w:p>
    <w:p w:rsidR="00473512" w:rsidRPr="00473512" w:rsidRDefault="00473512" w:rsidP="00473512">
      <w:pPr>
        <w:numPr>
          <w:ilvl w:val="2"/>
          <w:numId w:val="9"/>
        </w:numPr>
        <w:tabs>
          <w:tab w:val="clear" w:pos="709"/>
          <w:tab w:val="left" w:pos="1675"/>
          <w:tab w:val="right" w:pos="9606"/>
        </w:tabs>
        <w:suppressAutoHyphens w:val="0"/>
        <w:spacing w:after="0" w:line="480" w:lineRule="exact"/>
        <w:ind w:left="90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Катализаторы пароуглекислотной конверсии метана</w:t>
      </w:r>
      <w:r w:rsidRPr="00473512">
        <w:rPr>
          <w:rFonts w:ascii="Times New Roman" w:eastAsia="Times New Roman" w:hAnsi="Times New Roman" w:cs="Times New Roman"/>
          <w:color w:val="000000"/>
          <w:kern w:val="0"/>
          <w:sz w:val="26"/>
          <w:szCs w:val="26"/>
          <w:lang w:eastAsia="ru-RU" w:bidi="ru-RU"/>
        </w:rPr>
        <w:tab/>
        <w:t>40</w:t>
      </w:r>
    </w:p>
    <w:p w:rsidR="00473512" w:rsidRPr="00473512" w:rsidRDefault="00473512" w:rsidP="00473512">
      <w:pPr>
        <w:numPr>
          <w:ilvl w:val="2"/>
          <w:numId w:val="9"/>
        </w:numPr>
        <w:tabs>
          <w:tab w:val="clear" w:pos="709"/>
          <w:tab w:val="left" w:pos="1675"/>
          <w:tab w:val="right" w:pos="9606"/>
        </w:tabs>
        <w:suppressAutoHyphens w:val="0"/>
        <w:spacing w:after="0" w:line="480" w:lineRule="exact"/>
        <w:ind w:left="90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Методы приготовления катализаторов</w:t>
      </w:r>
      <w:r w:rsidRPr="00473512">
        <w:rPr>
          <w:rFonts w:ascii="Times New Roman" w:eastAsia="Times New Roman" w:hAnsi="Times New Roman" w:cs="Times New Roman"/>
          <w:color w:val="000000"/>
          <w:kern w:val="0"/>
          <w:sz w:val="26"/>
          <w:szCs w:val="26"/>
          <w:lang w:eastAsia="ru-RU" w:bidi="ru-RU"/>
        </w:rPr>
        <w:tab/>
        <w:t>44</w:t>
      </w:r>
    </w:p>
    <w:p w:rsidR="00473512" w:rsidRPr="00473512" w:rsidRDefault="00473512" w:rsidP="00473512">
      <w:pPr>
        <w:numPr>
          <w:ilvl w:val="2"/>
          <w:numId w:val="9"/>
        </w:numPr>
        <w:tabs>
          <w:tab w:val="clear" w:pos="709"/>
          <w:tab w:val="left" w:pos="1675"/>
        </w:tabs>
        <w:suppressAutoHyphens w:val="0"/>
        <w:spacing w:after="0" w:line="480" w:lineRule="exact"/>
        <w:ind w:left="90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Механизм и кинетика процесса пароуглекислотной</w:t>
      </w:r>
    </w:p>
    <w:p w:rsidR="00473512" w:rsidRPr="00473512" w:rsidRDefault="00473512" w:rsidP="00473512">
      <w:pPr>
        <w:tabs>
          <w:tab w:val="clear" w:pos="709"/>
          <w:tab w:val="right" w:pos="9606"/>
        </w:tabs>
        <w:suppressAutoHyphens w:val="0"/>
        <w:spacing w:after="0" w:line="480" w:lineRule="exact"/>
        <w:ind w:left="1760" w:firstLine="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конверсии метана</w:t>
      </w:r>
      <w:r w:rsidRPr="00473512">
        <w:rPr>
          <w:rFonts w:ascii="Times New Roman" w:eastAsia="Times New Roman" w:hAnsi="Times New Roman" w:cs="Times New Roman"/>
          <w:color w:val="000000"/>
          <w:kern w:val="0"/>
          <w:sz w:val="26"/>
          <w:szCs w:val="26"/>
          <w:lang w:eastAsia="ru-RU" w:bidi="ru-RU"/>
        </w:rPr>
        <w:tab/>
        <w:t>49</w:t>
      </w:r>
    </w:p>
    <w:p w:rsidR="00473512" w:rsidRPr="00473512" w:rsidRDefault="00473512" w:rsidP="00473512">
      <w:pPr>
        <w:tabs>
          <w:tab w:val="clear" w:pos="709"/>
          <w:tab w:val="right" w:pos="9606"/>
        </w:tabs>
        <w:suppressAutoHyphens w:val="0"/>
        <w:spacing w:after="0" w:line="480" w:lineRule="exact"/>
        <w:ind w:left="320" w:firstLine="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1.5. Выводы из литературного обзора</w:t>
      </w:r>
      <w:r w:rsidRPr="00473512">
        <w:rPr>
          <w:rFonts w:ascii="Times New Roman" w:eastAsia="Times New Roman" w:hAnsi="Times New Roman" w:cs="Times New Roman"/>
          <w:color w:val="000000"/>
          <w:kern w:val="0"/>
          <w:sz w:val="26"/>
          <w:szCs w:val="26"/>
          <w:lang w:eastAsia="ru-RU" w:bidi="ru-RU"/>
        </w:rPr>
        <w:tab/>
        <w:t>57</w:t>
      </w:r>
    </w:p>
    <w:p w:rsidR="00473512" w:rsidRPr="00473512" w:rsidRDefault="00473512" w:rsidP="00473512">
      <w:pPr>
        <w:numPr>
          <w:ilvl w:val="0"/>
          <w:numId w:val="9"/>
        </w:numPr>
        <w:tabs>
          <w:tab w:val="clear" w:pos="709"/>
          <w:tab w:val="right" w:pos="9606"/>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Термодинамический анализ</w:t>
      </w:r>
      <w:r w:rsidRPr="00473512">
        <w:rPr>
          <w:rFonts w:ascii="Times New Roman" w:eastAsia="Times New Roman" w:hAnsi="Times New Roman" w:cs="Times New Roman"/>
          <w:color w:val="000000"/>
          <w:kern w:val="0"/>
          <w:sz w:val="26"/>
          <w:szCs w:val="26"/>
          <w:lang w:eastAsia="ru-RU" w:bidi="ru-RU"/>
        </w:rPr>
        <w:tab/>
        <w:t>59</w:t>
      </w:r>
    </w:p>
    <w:p w:rsidR="00473512" w:rsidRPr="00473512" w:rsidRDefault="00473512" w:rsidP="00473512">
      <w:pPr>
        <w:numPr>
          <w:ilvl w:val="0"/>
          <w:numId w:val="10"/>
        </w:numPr>
        <w:tabs>
          <w:tab w:val="clear" w:pos="709"/>
          <w:tab w:val="left" w:pos="993"/>
          <w:tab w:val="right" w:pos="9606"/>
        </w:tabs>
        <w:suppressAutoHyphens w:val="0"/>
        <w:spacing w:after="0" w:line="480" w:lineRule="exact"/>
        <w:ind w:left="32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Метод минимизации энергии Гиббса</w:t>
      </w:r>
      <w:r w:rsidRPr="00473512">
        <w:rPr>
          <w:rFonts w:ascii="Times New Roman" w:eastAsia="Times New Roman" w:hAnsi="Times New Roman" w:cs="Times New Roman"/>
          <w:color w:val="000000"/>
          <w:kern w:val="0"/>
          <w:sz w:val="26"/>
          <w:szCs w:val="26"/>
          <w:lang w:eastAsia="ru-RU" w:bidi="ru-RU"/>
        </w:rPr>
        <w:tab/>
        <w:t>59</w:t>
      </w:r>
    </w:p>
    <w:p w:rsidR="00473512" w:rsidRPr="00473512" w:rsidRDefault="00473512" w:rsidP="00473512">
      <w:pPr>
        <w:numPr>
          <w:ilvl w:val="0"/>
          <w:numId w:val="10"/>
        </w:num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Расчетные показатели для различных типов окислительной</w:t>
      </w:r>
    </w:p>
    <w:p w:rsidR="00473512" w:rsidRPr="00473512" w:rsidRDefault="00473512" w:rsidP="00473512">
      <w:pPr>
        <w:tabs>
          <w:tab w:val="clear" w:pos="709"/>
          <w:tab w:val="right" w:pos="9606"/>
        </w:tabs>
        <w:suppressAutoHyphens w:val="0"/>
        <w:spacing w:after="0" w:line="480" w:lineRule="exact"/>
        <w:ind w:left="1020" w:firstLine="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конверсии метана</w:t>
      </w:r>
      <w:r w:rsidRPr="00473512">
        <w:rPr>
          <w:rFonts w:ascii="Times New Roman" w:eastAsia="Times New Roman" w:hAnsi="Times New Roman" w:cs="Times New Roman"/>
          <w:color w:val="000000"/>
          <w:kern w:val="0"/>
          <w:sz w:val="26"/>
          <w:szCs w:val="26"/>
          <w:lang w:eastAsia="ru-RU" w:bidi="ru-RU"/>
        </w:rPr>
        <w:tab/>
        <w:t>69</w:t>
      </w:r>
    </w:p>
    <w:p w:rsidR="00473512" w:rsidRPr="00473512" w:rsidRDefault="00473512" w:rsidP="00473512">
      <w:pPr>
        <w:numPr>
          <w:ilvl w:val="0"/>
          <w:numId w:val="10"/>
        </w:numPr>
        <w:tabs>
          <w:tab w:val="clear" w:pos="709"/>
          <w:tab w:val="left" w:pos="993"/>
          <w:tab w:val="right" w:pos="9606"/>
        </w:tabs>
        <w:suppressAutoHyphens w:val="0"/>
        <w:spacing w:after="0" w:line="480" w:lineRule="exact"/>
        <w:ind w:left="32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Оптимизация процесса пароуглекислотной конверсии метана</w:t>
      </w:r>
      <w:r w:rsidRPr="00473512">
        <w:rPr>
          <w:rFonts w:ascii="Times New Roman" w:eastAsia="Times New Roman" w:hAnsi="Times New Roman" w:cs="Times New Roman"/>
          <w:color w:val="000000"/>
          <w:kern w:val="0"/>
          <w:sz w:val="26"/>
          <w:szCs w:val="26"/>
          <w:lang w:eastAsia="ru-RU" w:bidi="ru-RU"/>
        </w:rPr>
        <w:tab/>
        <w:t>81</w:t>
      </w:r>
    </w:p>
    <w:p w:rsidR="00473512" w:rsidRPr="00473512" w:rsidRDefault="00473512" w:rsidP="00473512">
      <w:pPr>
        <w:numPr>
          <w:ilvl w:val="0"/>
          <w:numId w:val="9"/>
        </w:numPr>
        <w:tabs>
          <w:tab w:val="clear" w:pos="709"/>
          <w:tab w:val="right" w:pos="9606"/>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Методики проведения экспериментов</w:t>
      </w:r>
      <w:r w:rsidRPr="00473512">
        <w:rPr>
          <w:rFonts w:ascii="Times New Roman" w:eastAsia="Times New Roman" w:hAnsi="Times New Roman" w:cs="Times New Roman"/>
          <w:color w:val="000000"/>
          <w:kern w:val="0"/>
          <w:sz w:val="26"/>
          <w:szCs w:val="26"/>
          <w:lang w:eastAsia="ru-RU" w:bidi="ru-RU"/>
        </w:rPr>
        <w:tab/>
        <w:t>91</w:t>
      </w:r>
    </w:p>
    <w:p w:rsidR="00473512" w:rsidRPr="00473512" w:rsidRDefault="00473512" w:rsidP="00473512">
      <w:pPr>
        <w:numPr>
          <w:ilvl w:val="0"/>
          <w:numId w:val="11"/>
        </w:numPr>
        <w:tabs>
          <w:tab w:val="clear" w:pos="709"/>
          <w:tab w:val="left" w:pos="993"/>
          <w:tab w:val="right" w:pos="9606"/>
        </w:tabs>
        <w:suppressAutoHyphens w:val="0"/>
        <w:spacing w:after="0" w:line="538" w:lineRule="exact"/>
        <w:ind w:left="32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Описание экспериментального стенда</w:t>
      </w:r>
      <w:r w:rsidRPr="00473512">
        <w:rPr>
          <w:rFonts w:ascii="Times New Roman" w:eastAsia="Times New Roman" w:hAnsi="Times New Roman" w:cs="Times New Roman"/>
          <w:color w:val="000000"/>
          <w:kern w:val="0"/>
          <w:sz w:val="26"/>
          <w:szCs w:val="26"/>
          <w:lang w:eastAsia="ru-RU" w:bidi="ru-RU"/>
        </w:rPr>
        <w:tab/>
        <w:t>91</w:t>
      </w:r>
    </w:p>
    <w:p w:rsidR="00473512" w:rsidRPr="00473512" w:rsidRDefault="00473512" w:rsidP="00473512">
      <w:pPr>
        <w:numPr>
          <w:ilvl w:val="0"/>
          <w:numId w:val="11"/>
        </w:numPr>
        <w:tabs>
          <w:tab w:val="clear" w:pos="709"/>
          <w:tab w:val="left" w:pos="993"/>
          <w:tab w:val="right" w:pos="9606"/>
        </w:tabs>
        <w:suppressAutoHyphens w:val="0"/>
        <w:spacing w:after="0" w:line="538" w:lineRule="exact"/>
        <w:ind w:left="320" w:firstLine="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Методика работы на установке</w:t>
      </w:r>
      <w:r w:rsidRPr="00473512">
        <w:rPr>
          <w:rFonts w:ascii="Times New Roman" w:eastAsia="Times New Roman" w:hAnsi="Times New Roman" w:cs="Times New Roman"/>
          <w:color w:val="000000"/>
          <w:kern w:val="0"/>
          <w:sz w:val="26"/>
          <w:szCs w:val="26"/>
          <w:lang w:eastAsia="ru-RU" w:bidi="ru-RU"/>
        </w:rPr>
        <w:tab/>
        <w:t>95</w:t>
      </w:r>
    </w:p>
    <w:p w:rsidR="00473512" w:rsidRPr="00473512" w:rsidRDefault="00473512" w:rsidP="00473512">
      <w:pPr>
        <w:numPr>
          <w:ilvl w:val="0"/>
          <w:numId w:val="12"/>
        </w:numPr>
        <w:tabs>
          <w:tab w:val="clear" w:pos="709"/>
          <w:tab w:val="right" w:pos="9606"/>
        </w:tabs>
        <w:suppressAutoHyphens w:val="0"/>
        <w:spacing w:after="0" w:line="538" w:lineRule="exact"/>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Пуск установки</w:t>
      </w:r>
      <w:r w:rsidRPr="00473512">
        <w:rPr>
          <w:rFonts w:ascii="Times New Roman" w:eastAsia="Times New Roman" w:hAnsi="Times New Roman" w:cs="Times New Roman"/>
          <w:color w:val="000000"/>
          <w:kern w:val="0"/>
          <w:sz w:val="26"/>
          <w:szCs w:val="26"/>
          <w:lang w:eastAsia="ru-RU" w:bidi="ru-RU"/>
        </w:rPr>
        <w:tab/>
        <w:t>95</w:t>
      </w:r>
    </w:p>
    <w:p w:rsidR="00473512" w:rsidRPr="00473512" w:rsidRDefault="00473512" w:rsidP="00473512">
      <w:pPr>
        <w:numPr>
          <w:ilvl w:val="0"/>
          <w:numId w:val="12"/>
        </w:numPr>
        <w:tabs>
          <w:tab w:val="clear" w:pos="709"/>
          <w:tab w:val="left" w:pos="1724"/>
        </w:tabs>
        <w:suppressAutoHyphens w:val="0"/>
        <w:spacing w:after="0" w:line="538" w:lineRule="exact"/>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Предварительная подготовка катализатора и проведение</w:t>
      </w:r>
    </w:p>
    <w:p w:rsidR="00473512" w:rsidRPr="00473512" w:rsidRDefault="00473512" w:rsidP="00473512">
      <w:pPr>
        <w:tabs>
          <w:tab w:val="clear" w:pos="709"/>
          <w:tab w:val="right" w:pos="9606"/>
        </w:tabs>
        <w:suppressAutoHyphens w:val="0"/>
        <w:spacing w:after="0" w:line="538" w:lineRule="exact"/>
        <w:ind w:left="1760" w:firstLine="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процесса конверсии метана</w:t>
      </w:r>
      <w:r w:rsidRPr="00473512">
        <w:rPr>
          <w:rFonts w:ascii="Times New Roman" w:eastAsia="Times New Roman" w:hAnsi="Times New Roman" w:cs="Times New Roman"/>
          <w:color w:val="000000"/>
          <w:kern w:val="0"/>
          <w:sz w:val="26"/>
          <w:szCs w:val="26"/>
          <w:lang w:eastAsia="ru-RU" w:bidi="ru-RU"/>
        </w:rPr>
        <w:tab/>
        <w:t>96</w:t>
      </w:r>
    </w:p>
    <w:p w:rsidR="00473512" w:rsidRPr="00473512" w:rsidRDefault="00473512" w:rsidP="00473512">
      <w:pPr>
        <w:numPr>
          <w:ilvl w:val="0"/>
          <w:numId w:val="12"/>
        </w:numPr>
        <w:tabs>
          <w:tab w:val="clear" w:pos="709"/>
          <w:tab w:val="right" w:pos="9606"/>
        </w:tabs>
        <w:suppressAutoHyphens w:val="0"/>
        <w:spacing w:after="0" w:line="538" w:lineRule="exact"/>
        <w:jc w:val="left"/>
        <w:rPr>
          <w:rFonts w:ascii="Times New Roman" w:eastAsia="Times New Roman" w:hAnsi="Times New Roman" w:cs="Times New Roman"/>
          <w:color w:val="000000"/>
          <w:kern w:val="0"/>
          <w:sz w:val="26"/>
          <w:szCs w:val="26"/>
          <w:lang w:eastAsia="ru-RU" w:bidi="ru-RU"/>
        </w:rPr>
        <w:sectPr w:rsidR="00473512" w:rsidRPr="00473512" w:rsidSect="00473512">
          <w:pgSz w:w="11909" w:h="16838"/>
          <w:pgMar w:top="863" w:right="905" w:bottom="1083" w:left="1006" w:header="0" w:footer="3" w:gutter="0"/>
          <w:cols w:space="720"/>
          <w:noEndnote/>
          <w:docGrid w:linePitch="360"/>
        </w:sectPr>
      </w:pPr>
      <w:r w:rsidRPr="00473512">
        <w:rPr>
          <w:rFonts w:ascii="Times New Roman" w:eastAsia="Times New Roman" w:hAnsi="Times New Roman" w:cs="Times New Roman"/>
          <w:color w:val="000000"/>
          <w:kern w:val="0"/>
          <w:sz w:val="26"/>
          <w:szCs w:val="26"/>
          <w:lang w:eastAsia="ru-RU" w:bidi="ru-RU"/>
        </w:rPr>
        <w:t xml:space="preserve"> Отключение установки</w:t>
      </w:r>
      <w:r w:rsidRPr="00473512">
        <w:rPr>
          <w:rFonts w:ascii="Times New Roman" w:eastAsia="Times New Roman" w:hAnsi="Times New Roman" w:cs="Times New Roman"/>
          <w:color w:val="000000"/>
          <w:kern w:val="0"/>
          <w:sz w:val="26"/>
          <w:szCs w:val="26"/>
          <w:lang w:eastAsia="ru-RU" w:bidi="ru-RU"/>
        </w:rPr>
        <w:tab/>
        <w:t>97</w:t>
      </w:r>
      <w:r w:rsidRPr="00473512">
        <w:rPr>
          <w:rFonts w:ascii="Times New Roman" w:eastAsia="Times New Roman" w:hAnsi="Times New Roman" w:cs="Times New Roman"/>
          <w:color w:val="000000"/>
          <w:kern w:val="0"/>
          <w:sz w:val="26"/>
          <w:szCs w:val="26"/>
          <w:lang w:eastAsia="ru-RU" w:bidi="ru-RU"/>
        </w:rPr>
        <w:fldChar w:fldCharType="end"/>
      </w:r>
    </w:p>
    <w:p w:rsidR="00473512" w:rsidRPr="00473512" w:rsidRDefault="00473512" w:rsidP="00473512">
      <w:pPr>
        <w:numPr>
          <w:ilvl w:val="0"/>
          <w:numId w:val="9"/>
        </w:num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Исследование процесса пароуглекислотной конверсии метана при использовании промышленного катализатора паровой конверсии</w:t>
      </w:r>
    </w:p>
    <w:p w:rsidR="00473512" w:rsidRPr="00473512" w:rsidRDefault="00473512" w:rsidP="00473512">
      <w:pPr>
        <w:tabs>
          <w:tab w:val="clear" w:pos="709"/>
          <w:tab w:val="right" w:pos="929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fldChar w:fldCharType="begin"/>
      </w:r>
      <w:r w:rsidRPr="00473512">
        <w:rPr>
          <w:rFonts w:ascii="Times New Roman" w:eastAsia="Times New Roman" w:hAnsi="Times New Roman" w:cs="Times New Roman"/>
          <w:color w:val="000000"/>
          <w:kern w:val="0"/>
          <w:sz w:val="26"/>
          <w:szCs w:val="26"/>
          <w:lang w:eastAsia="ru-RU" w:bidi="ru-RU"/>
        </w:rPr>
        <w:instrText xml:space="preserve"> TOC \o "1-5" \h \z </w:instrText>
      </w:r>
      <w:r w:rsidRPr="00473512">
        <w:rPr>
          <w:rFonts w:ascii="Times New Roman" w:eastAsia="Times New Roman" w:hAnsi="Times New Roman" w:cs="Times New Roman"/>
          <w:color w:val="000000"/>
          <w:kern w:val="0"/>
          <w:sz w:val="26"/>
          <w:szCs w:val="26"/>
          <w:lang w:eastAsia="ru-RU" w:bidi="ru-RU"/>
        </w:rPr>
        <w:fldChar w:fldCharType="separate"/>
      </w:r>
      <w:r w:rsidRPr="00473512">
        <w:rPr>
          <w:rFonts w:ascii="Times New Roman" w:eastAsia="Times New Roman" w:hAnsi="Times New Roman" w:cs="Times New Roman"/>
          <w:color w:val="000000"/>
          <w:kern w:val="0"/>
          <w:sz w:val="26"/>
          <w:szCs w:val="26"/>
          <w:lang w:eastAsia="ru-RU" w:bidi="ru-RU"/>
        </w:rPr>
        <w:t>метана</w:t>
      </w:r>
      <w:r w:rsidRPr="00473512">
        <w:rPr>
          <w:rFonts w:ascii="Times New Roman" w:eastAsia="Times New Roman" w:hAnsi="Times New Roman" w:cs="Times New Roman"/>
          <w:color w:val="000000"/>
          <w:kern w:val="0"/>
          <w:sz w:val="26"/>
          <w:szCs w:val="26"/>
          <w:lang w:eastAsia="ru-RU" w:bidi="ru-RU"/>
        </w:rPr>
        <w:tab/>
        <w:t>97</w:t>
      </w:r>
    </w:p>
    <w:p w:rsidR="00473512" w:rsidRPr="00473512" w:rsidRDefault="00473512" w:rsidP="00473512">
      <w:pPr>
        <w:numPr>
          <w:ilvl w:val="0"/>
          <w:numId w:val="13"/>
        </w:numPr>
        <w:tabs>
          <w:tab w:val="clear" w:pos="709"/>
          <w:tab w:val="right" w:pos="9305"/>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Экспериментальная проверка результатов термодинамических расчетов</w:t>
      </w:r>
      <w:r w:rsidRPr="00473512">
        <w:rPr>
          <w:rFonts w:ascii="Times New Roman" w:eastAsia="Times New Roman" w:hAnsi="Times New Roman" w:cs="Times New Roman"/>
          <w:color w:val="000000"/>
          <w:kern w:val="0"/>
          <w:sz w:val="26"/>
          <w:szCs w:val="26"/>
          <w:lang w:eastAsia="ru-RU" w:bidi="ru-RU"/>
        </w:rPr>
        <w:tab/>
        <w:t>99</w:t>
      </w:r>
    </w:p>
    <w:p w:rsidR="00473512" w:rsidRPr="00473512" w:rsidRDefault="00473512" w:rsidP="00473512">
      <w:pPr>
        <w:numPr>
          <w:ilvl w:val="0"/>
          <w:numId w:val="13"/>
        </w:numPr>
        <w:tabs>
          <w:tab w:val="clear" w:pos="709"/>
          <w:tab w:val="left" w:pos="926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Стабильность каталитического действия катализатора ГИАП-19</w:t>
      </w:r>
      <w:r w:rsidRPr="00473512">
        <w:rPr>
          <w:rFonts w:ascii="Times New Roman" w:eastAsia="Times New Roman" w:hAnsi="Times New Roman" w:cs="Times New Roman"/>
          <w:color w:val="000000"/>
          <w:kern w:val="0"/>
          <w:sz w:val="26"/>
          <w:szCs w:val="26"/>
          <w:lang w:eastAsia="ru-RU" w:bidi="ru-RU"/>
        </w:rPr>
        <w:tab/>
        <w:t>103</w:t>
      </w:r>
    </w:p>
    <w:p w:rsidR="00473512" w:rsidRPr="00473512" w:rsidRDefault="00473512" w:rsidP="00473512">
      <w:pPr>
        <w:numPr>
          <w:ilvl w:val="0"/>
          <w:numId w:val="9"/>
        </w:numPr>
        <w:tabs>
          <w:tab w:val="clear" w:pos="709"/>
          <w:tab w:val="right" w:pos="9305"/>
        </w:tabs>
        <w:suppressAutoHyphens w:val="0"/>
        <w:spacing w:after="0" w:line="480" w:lineRule="exact"/>
        <w:ind w:left="320" w:right="40" w:hanging="30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Исследование никель-циркониевых катализаторов пароуглекислотной конверсии метана</w:t>
      </w:r>
      <w:r w:rsidRPr="00473512">
        <w:rPr>
          <w:rFonts w:ascii="Times New Roman" w:eastAsia="Times New Roman" w:hAnsi="Times New Roman" w:cs="Times New Roman"/>
          <w:color w:val="000000"/>
          <w:kern w:val="0"/>
          <w:sz w:val="26"/>
          <w:szCs w:val="26"/>
          <w:lang w:eastAsia="ru-RU" w:bidi="ru-RU"/>
        </w:rPr>
        <w:tab/>
        <w:t>109</w:t>
      </w:r>
    </w:p>
    <w:p w:rsidR="00473512" w:rsidRPr="00473512" w:rsidRDefault="00473512" w:rsidP="00473512">
      <w:pPr>
        <w:numPr>
          <w:ilvl w:val="0"/>
          <w:numId w:val="14"/>
        </w:numPr>
        <w:tabs>
          <w:tab w:val="clear" w:pos="709"/>
          <w:tab w:val="right" w:pos="961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Методика приготовления катализаторов</w:t>
      </w:r>
      <w:r w:rsidRPr="00473512">
        <w:rPr>
          <w:rFonts w:ascii="Times New Roman" w:eastAsia="Times New Roman" w:hAnsi="Times New Roman" w:cs="Times New Roman"/>
          <w:color w:val="000000"/>
          <w:kern w:val="0"/>
          <w:sz w:val="26"/>
          <w:szCs w:val="26"/>
          <w:lang w:eastAsia="ru-RU" w:bidi="ru-RU"/>
        </w:rPr>
        <w:tab/>
        <w:t>109</w:t>
      </w:r>
    </w:p>
    <w:p w:rsidR="00473512" w:rsidRPr="00473512" w:rsidRDefault="00473512" w:rsidP="00473512">
      <w:pPr>
        <w:numPr>
          <w:ilvl w:val="0"/>
          <w:numId w:val="15"/>
        </w:numPr>
        <w:tabs>
          <w:tab w:val="clear" w:pos="709"/>
          <w:tab w:val="left" w:pos="1885"/>
        </w:tabs>
        <w:suppressAutoHyphens w:val="0"/>
        <w:spacing w:after="0" w:line="538" w:lineRule="exact"/>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Методика приготовления никельсодержащих катализаторов</w:t>
      </w:r>
    </w:p>
    <w:p w:rsidR="00473512" w:rsidRPr="00473512" w:rsidRDefault="00473512" w:rsidP="00473512">
      <w:pPr>
        <w:tabs>
          <w:tab w:val="clear" w:pos="709"/>
          <w:tab w:val="right" w:pos="9616"/>
        </w:tabs>
        <w:suppressAutoHyphens w:val="0"/>
        <w:spacing w:after="0" w:line="538" w:lineRule="exact"/>
        <w:ind w:left="900" w:firstLine="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на оксиде циркония</w:t>
      </w:r>
      <w:r w:rsidRPr="00473512">
        <w:rPr>
          <w:rFonts w:ascii="Times New Roman" w:eastAsia="Times New Roman" w:hAnsi="Times New Roman" w:cs="Times New Roman"/>
          <w:color w:val="000000"/>
          <w:kern w:val="0"/>
          <w:sz w:val="26"/>
          <w:szCs w:val="26"/>
          <w:lang w:eastAsia="ru-RU" w:bidi="ru-RU"/>
        </w:rPr>
        <w:tab/>
        <w:t>109</w:t>
      </w:r>
    </w:p>
    <w:p w:rsidR="00473512" w:rsidRPr="00473512" w:rsidRDefault="00473512" w:rsidP="00473512">
      <w:pPr>
        <w:numPr>
          <w:ilvl w:val="0"/>
          <w:numId w:val="15"/>
        </w:numPr>
        <w:tabs>
          <w:tab w:val="clear" w:pos="709"/>
          <w:tab w:val="left" w:pos="1885"/>
          <w:tab w:val="right" w:pos="9616"/>
        </w:tabs>
        <w:suppressAutoHyphens w:val="0"/>
        <w:spacing w:after="0" w:line="538" w:lineRule="exact"/>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Приготовление носителя</w:t>
      </w:r>
      <w:r w:rsidRPr="00473512">
        <w:rPr>
          <w:rFonts w:ascii="Times New Roman" w:eastAsia="Times New Roman" w:hAnsi="Times New Roman" w:cs="Times New Roman"/>
          <w:color w:val="000000"/>
          <w:kern w:val="0"/>
          <w:sz w:val="26"/>
          <w:szCs w:val="26"/>
          <w:lang w:eastAsia="ru-RU" w:bidi="ru-RU"/>
        </w:rPr>
        <w:tab/>
        <w:t>110</w:t>
      </w:r>
    </w:p>
    <w:p w:rsidR="00473512" w:rsidRPr="00473512" w:rsidRDefault="00473512" w:rsidP="00473512">
      <w:pPr>
        <w:numPr>
          <w:ilvl w:val="0"/>
          <w:numId w:val="15"/>
        </w:numPr>
        <w:tabs>
          <w:tab w:val="clear" w:pos="709"/>
          <w:tab w:val="left" w:pos="1885"/>
          <w:tab w:val="right" w:pos="9616"/>
        </w:tabs>
        <w:suppressAutoHyphens w:val="0"/>
        <w:spacing w:after="0" w:line="538" w:lineRule="exact"/>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Нанесение активного компонента</w:t>
      </w:r>
      <w:r w:rsidRPr="00473512">
        <w:rPr>
          <w:rFonts w:ascii="Times New Roman" w:eastAsia="Times New Roman" w:hAnsi="Times New Roman" w:cs="Times New Roman"/>
          <w:color w:val="000000"/>
          <w:kern w:val="0"/>
          <w:sz w:val="26"/>
          <w:szCs w:val="26"/>
          <w:lang w:eastAsia="ru-RU" w:bidi="ru-RU"/>
        </w:rPr>
        <w:tab/>
        <w:t>112</w:t>
      </w:r>
    </w:p>
    <w:p w:rsidR="00473512" w:rsidRPr="00473512" w:rsidRDefault="00473512" w:rsidP="00473512">
      <w:pPr>
        <w:numPr>
          <w:ilvl w:val="0"/>
          <w:numId w:val="14"/>
        </w:numPr>
        <w:tabs>
          <w:tab w:val="clear" w:pos="709"/>
          <w:tab w:val="right" w:pos="961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Характеристика никель—циркониевых катализаторов</w:t>
      </w:r>
      <w:r w:rsidRPr="00473512">
        <w:rPr>
          <w:rFonts w:ascii="Times New Roman" w:eastAsia="Times New Roman" w:hAnsi="Times New Roman" w:cs="Times New Roman"/>
          <w:color w:val="000000"/>
          <w:kern w:val="0"/>
          <w:sz w:val="26"/>
          <w:szCs w:val="26"/>
          <w:lang w:eastAsia="ru-RU" w:bidi="ru-RU"/>
        </w:rPr>
        <w:tab/>
        <w:t>114</w:t>
      </w:r>
    </w:p>
    <w:p w:rsidR="00473512" w:rsidRPr="00473512" w:rsidRDefault="00473512" w:rsidP="00473512">
      <w:pPr>
        <w:numPr>
          <w:ilvl w:val="0"/>
          <w:numId w:val="16"/>
        </w:numPr>
        <w:tabs>
          <w:tab w:val="clear" w:pos="709"/>
          <w:tab w:val="left" w:pos="1885"/>
          <w:tab w:val="right" w:pos="961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Рентгенофазовый анализ (РФА)</w:t>
      </w:r>
      <w:r w:rsidRPr="00473512">
        <w:rPr>
          <w:rFonts w:ascii="Times New Roman" w:eastAsia="Times New Roman" w:hAnsi="Times New Roman" w:cs="Times New Roman"/>
          <w:color w:val="000000"/>
          <w:kern w:val="0"/>
          <w:sz w:val="26"/>
          <w:szCs w:val="26"/>
          <w:lang w:eastAsia="ru-RU" w:bidi="ru-RU"/>
        </w:rPr>
        <w:tab/>
        <w:t>114</w:t>
      </w:r>
    </w:p>
    <w:p w:rsidR="00473512" w:rsidRPr="00473512" w:rsidRDefault="00473512" w:rsidP="00473512">
      <w:pPr>
        <w:numPr>
          <w:ilvl w:val="0"/>
          <w:numId w:val="16"/>
        </w:numPr>
        <w:tabs>
          <w:tab w:val="clear" w:pos="709"/>
          <w:tab w:val="left" w:pos="1885"/>
          <w:tab w:val="right" w:pos="961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Термопрограммируемое восстановление (ТПВ)</w:t>
      </w:r>
      <w:r w:rsidRPr="00473512">
        <w:rPr>
          <w:rFonts w:ascii="Times New Roman" w:eastAsia="Times New Roman" w:hAnsi="Times New Roman" w:cs="Times New Roman"/>
          <w:color w:val="000000"/>
          <w:kern w:val="0"/>
          <w:sz w:val="26"/>
          <w:szCs w:val="26"/>
          <w:lang w:eastAsia="ru-RU" w:bidi="ru-RU"/>
        </w:rPr>
        <w:tab/>
        <w:t>116</w:t>
      </w:r>
    </w:p>
    <w:p w:rsidR="00473512" w:rsidRPr="00473512" w:rsidRDefault="00473512" w:rsidP="00473512">
      <w:pPr>
        <w:numPr>
          <w:ilvl w:val="0"/>
          <w:numId w:val="16"/>
        </w:numPr>
        <w:tabs>
          <w:tab w:val="clear" w:pos="709"/>
          <w:tab w:val="left" w:pos="188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Определение площади поверхности активного металла</w:t>
      </w:r>
    </w:p>
    <w:p w:rsidR="00473512" w:rsidRPr="00473512" w:rsidRDefault="00473512" w:rsidP="00473512">
      <w:pPr>
        <w:tabs>
          <w:tab w:val="clear" w:pos="709"/>
          <w:tab w:val="right" w:pos="9616"/>
        </w:tabs>
        <w:suppressAutoHyphens w:val="0"/>
        <w:spacing w:after="0" w:line="480" w:lineRule="exact"/>
        <w:ind w:left="1860" w:firstLine="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методом адсорбции кислорода</w:t>
      </w:r>
      <w:r w:rsidRPr="00473512">
        <w:rPr>
          <w:rFonts w:ascii="Times New Roman" w:eastAsia="Times New Roman" w:hAnsi="Times New Roman" w:cs="Times New Roman"/>
          <w:color w:val="000000"/>
          <w:kern w:val="0"/>
          <w:sz w:val="26"/>
          <w:szCs w:val="26"/>
          <w:lang w:eastAsia="ru-RU" w:bidi="ru-RU"/>
        </w:rPr>
        <w:tab/>
        <w:t>118</w:t>
      </w:r>
    </w:p>
    <w:p w:rsidR="00473512" w:rsidRPr="00473512" w:rsidRDefault="00473512" w:rsidP="00473512">
      <w:pPr>
        <w:numPr>
          <w:ilvl w:val="0"/>
          <w:numId w:val="16"/>
        </w:numPr>
        <w:tabs>
          <w:tab w:val="clear" w:pos="709"/>
          <w:tab w:val="left" w:pos="188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Термопрограммируемая десорбция диоксида углерода</w:t>
      </w:r>
    </w:p>
    <w:p w:rsidR="00473512" w:rsidRPr="00473512" w:rsidRDefault="00473512" w:rsidP="00473512">
      <w:pPr>
        <w:tabs>
          <w:tab w:val="clear" w:pos="709"/>
          <w:tab w:val="right" w:pos="9616"/>
        </w:tabs>
        <w:suppressAutoHyphens w:val="0"/>
        <w:spacing w:after="0" w:line="480" w:lineRule="exact"/>
        <w:ind w:left="1860" w:firstLine="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(ТПДС0</w:t>
      </w:r>
      <w:r w:rsidRPr="00473512">
        <w:rPr>
          <w:rFonts w:ascii="Times New Roman" w:eastAsia="Times New Roman" w:hAnsi="Times New Roman" w:cs="Times New Roman"/>
          <w:color w:val="000000"/>
          <w:kern w:val="0"/>
          <w:sz w:val="26"/>
          <w:szCs w:val="26"/>
          <w:vertAlign w:val="subscript"/>
          <w:lang w:eastAsia="ru-RU" w:bidi="ru-RU"/>
        </w:rPr>
        <w:t>2</w:t>
      </w:r>
      <w:r w:rsidRPr="00473512">
        <w:rPr>
          <w:rFonts w:ascii="Times New Roman" w:eastAsia="Times New Roman" w:hAnsi="Times New Roman" w:cs="Times New Roman"/>
          <w:color w:val="000000"/>
          <w:kern w:val="0"/>
          <w:sz w:val="26"/>
          <w:szCs w:val="26"/>
          <w:lang w:eastAsia="ru-RU" w:bidi="ru-RU"/>
        </w:rPr>
        <w:t>)</w:t>
      </w:r>
      <w:r w:rsidRPr="00473512">
        <w:rPr>
          <w:rFonts w:ascii="Times New Roman" w:eastAsia="Times New Roman" w:hAnsi="Times New Roman" w:cs="Times New Roman"/>
          <w:color w:val="000000"/>
          <w:kern w:val="0"/>
          <w:sz w:val="26"/>
          <w:szCs w:val="26"/>
          <w:lang w:eastAsia="ru-RU" w:bidi="ru-RU"/>
        </w:rPr>
        <w:tab/>
      </w:r>
      <w:r w:rsidRPr="00473512">
        <w:rPr>
          <w:rFonts w:ascii="Times New Roman" w:eastAsia="Times New Roman" w:hAnsi="Times New Roman" w:cs="Times New Roman"/>
          <w:color w:val="000000"/>
          <w:kern w:val="0"/>
          <w:sz w:val="12"/>
          <w:szCs w:val="12"/>
          <w:lang w:eastAsia="ru-RU" w:bidi="ru-RU"/>
        </w:rPr>
        <w:t>120</w:t>
      </w:r>
    </w:p>
    <w:p w:rsidR="00473512" w:rsidRPr="00473512" w:rsidRDefault="00473512" w:rsidP="00473512">
      <w:pPr>
        <w:tabs>
          <w:tab w:val="clear" w:pos="709"/>
          <w:tab w:val="right" w:pos="9616"/>
        </w:tabs>
        <w:suppressAutoHyphens w:val="0"/>
        <w:spacing w:after="0" w:line="480" w:lineRule="exact"/>
        <w:ind w:left="320" w:firstLine="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5. 3. Испытания синтезированных образцов</w:t>
      </w:r>
      <w:r w:rsidRPr="00473512">
        <w:rPr>
          <w:rFonts w:ascii="Times New Roman" w:eastAsia="Times New Roman" w:hAnsi="Times New Roman" w:cs="Times New Roman"/>
          <w:color w:val="000000"/>
          <w:kern w:val="0"/>
          <w:sz w:val="26"/>
          <w:szCs w:val="26"/>
          <w:lang w:eastAsia="ru-RU" w:bidi="ru-RU"/>
        </w:rPr>
        <w:tab/>
        <w:t>122</w:t>
      </w:r>
    </w:p>
    <w:p w:rsidR="00473512" w:rsidRPr="00473512" w:rsidRDefault="00473512" w:rsidP="00473512">
      <w:pPr>
        <w:tabs>
          <w:tab w:val="clear" w:pos="709"/>
          <w:tab w:val="right" w:pos="959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Заключение</w:t>
      </w:r>
      <w:r w:rsidRPr="00473512">
        <w:rPr>
          <w:rFonts w:ascii="Times New Roman" w:eastAsia="Times New Roman" w:hAnsi="Times New Roman" w:cs="Times New Roman"/>
          <w:color w:val="000000"/>
          <w:kern w:val="0"/>
          <w:sz w:val="26"/>
          <w:szCs w:val="26"/>
          <w:lang w:eastAsia="ru-RU" w:bidi="ru-RU"/>
        </w:rPr>
        <w:tab/>
        <w:t>125</w:t>
      </w:r>
    </w:p>
    <w:p w:rsidR="00473512" w:rsidRPr="00473512" w:rsidRDefault="00473512" w:rsidP="00473512">
      <w:pPr>
        <w:tabs>
          <w:tab w:val="clear" w:pos="709"/>
          <w:tab w:val="right" w:pos="959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Выводы</w:t>
      </w:r>
      <w:r w:rsidRPr="00473512">
        <w:rPr>
          <w:rFonts w:ascii="Times New Roman" w:eastAsia="Times New Roman" w:hAnsi="Times New Roman" w:cs="Times New Roman"/>
          <w:color w:val="000000"/>
          <w:kern w:val="0"/>
          <w:sz w:val="26"/>
          <w:szCs w:val="26"/>
          <w:lang w:eastAsia="ru-RU" w:bidi="ru-RU"/>
        </w:rPr>
        <w:tab/>
        <w:t>128</w:t>
      </w:r>
    </w:p>
    <w:p w:rsidR="00473512" w:rsidRPr="00473512" w:rsidRDefault="00473512" w:rsidP="00473512">
      <w:pPr>
        <w:tabs>
          <w:tab w:val="clear" w:pos="709"/>
          <w:tab w:val="right" w:pos="9616"/>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Список литературы.</w:t>
      </w:r>
      <w:r w:rsidRPr="00473512">
        <w:rPr>
          <w:rFonts w:ascii="Times New Roman" w:eastAsia="Times New Roman" w:hAnsi="Times New Roman" w:cs="Times New Roman"/>
          <w:color w:val="000000"/>
          <w:kern w:val="0"/>
          <w:sz w:val="26"/>
          <w:szCs w:val="26"/>
          <w:lang w:eastAsia="ru-RU" w:bidi="ru-RU"/>
        </w:rPr>
        <w:tab/>
        <w:t>130</w:t>
      </w:r>
      <w:r w:rsidRPr="00473512">
        <w:rPr>
          <w:rFonts w:ascii="Times New Roman" w:eastAsia="Times New Roman" w:hAnsi="Times New Roman" w:cs="Times New Roman"/>
          <w:color w:val="000000"/>
          <w:kern w:val="0"/>
          <w:sz w:val="26"/>
          <w:szCs w:val="26"/>
          <w:lang w:eastAsia="ru-RU" w:bidi="ru-RU"/>
        </w:rPr>
        <w:fldChar w:fldCharType="end"/>
      </w:r>
    </w:p>
    <w:p w:rsidR="00473512" w:rsidRPr="00473512" w:rsidRDefault="00473512" w:rsidP="00473512">
      <w:pPr>
        <w:tabs>
          <w:tab w:val="clear" w:pos="709"/>
        </w:tabs>
        <w:suppressAutoHyphens w:val="0"/>
        <w:spacing w:after="0" w:line="466" w:lineRule="exact"/>
        <w:ind w:left="20" w:firstLine="72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Введение</w:t>
      </w:r>
    </w:p>
    <w:p w:rsidR="00473512" w:rsidRPr="00473512" w:rsidRDefault="00473512" w:rsidP="00473512">
      <w:pPr>
        <w:tabs>
          <w:tab w:val="clear" w:pos="709"/>
        </w:tabs>
        <w:suppressAutoHyphens w:val="0"/>
        <w:spacing w:after="0" w:line="466" w:lineRule="exact"/>
        <w:ind w:left="20" w:right="20" w:firstLine="72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Актуальность темы. Постепенное истощение запасов углеводородного сырья, загрязнение окружающей среды и изменение климата, как результат техногенной деятельности человечества, заставляют искать альтернативные экономически оправданные источники энергии, топлива и продуктов химической промышленности, удобные в использовании и транспортировке. Разведанные запасы традиционного природного газа, составляют около 150 трлн. м [1], потенциальные запасы оцениваются в пятикратном размере, нетрадиционные ресурсы природного газа огромны. В связи с этим уже не вызывает сомнения, что в ближайшем будущем, в условиях истощения нефтяных ресурсов, важную роль будут играть природный газ и газохимические процессы. Проблема конверсии углеводородных газов в жидкие химические продукты за последнее десятилетие превратилась в одну из наиболее важных глобальных проблем мировой экономики.</w:t>
      </w:r>
    </w:p>
    <w:p w:rsidR="00473512" w:rsidRPr="00473512" w:rsidRDefault="00473512" w:rsidP="00473512">
      <w:pPr>
        <w:tabs>
          <w:tab w:val="clear" w:pos="709"/>
        </w:tabs>
        <w:suppressAutoHyphens w:val="0"/>
        <w:spacing w:after="0" w:line="466" w:lineRule="exact"/>
        <w:ind w:left="20" w:right="20" w:firstLine="72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В России переработка низконапорных газов и попутных нефтяных газов, сжигаемых в основном на факелах, до сих пор не получила распространения. При этом Российская Федерация занимает лидирующее положение в мире по количеству сжигаемого углеводородного сырья (&gt; 13 млрд. м /год) [2]. Решение этой проблемы видится только в организации рационального использования этих запасов путем строительства малотоннажных установок химического или энергетического профиля, ориентированных на локального потребителя.</w:t>
      </w:r>
    </w:p>
    <w:p w:rsidR="00473512" w:rsidRPr="00473512" w:rsidRDefault="00473512" w:rsidP="00473512">
      <w:pPr>
        <w:tabs>
          <w:tab w:val="clear" w:pos="709"/>
        </w:tabs>
        <w:suppressAutoHyphens w:val="0"/>
        <w:spacing w:after="0" w:line="466" w:lineRule="exact"/>
        <w:ind w:left="20" w:right="20" w:firstLine="72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Современные двухстадийные методы получения синтетических продуктов из природного газа через стадию получения синтез-газа требуют значительного усовершенствования вследствие высокой стоимости производства синтез-газа, вносящего 50-75% вклад в себестоимость продукции. В условиях России наиболее вероятным процессом, который возможно использовать в малогабаритном исполнении в целях получения синтез-газа, является процесс паровой конверсии метана, в ходе которого образуется синтез-газ с соотношением Н</w:t>
      </w:r>
      <w:r w:rsidRPr="00473512">
        <w:rPr>
          <w:rFonts w:ascii="Times New Roman" w:eastAsia="Times New Roman" w:hAnsi="Times New Roman" w:cs="Times New Roman"/>
          <w:color w:val="000000"/>
          <w:kern w:val="0"/>
          <w:sz w:val="26"/>
          <w:szCs w:val="26"/>
          <w:vertAlign w:val="subscript"/>
          <w:lang w:eastAsia="ru-RU" w:bidi="ru-RU"/>
        </w:rPr>
        <w:t>2</w:t>
      </w:r>
      <w:r w:rsidRPr="00473512">
        <w:rPr>
          <w:rFonts w:ascii="Times New Roman" w:eastAsia="Times New Roman" w:hAnsi="Times New Roman" w:cs="Times New Roman"/>
          <w:color w:val="000000"/>
          <w:kern w:val="0"/>
          <w:sz w:val="26"/>
          <w:szCs w:val="26"/>
          <w:lang w:eastAsia="ru-RU" w:bidi="ru-RU"/>
        </w:rPr>
        <w:t>/СО = 3—7. Комбинация с одним или двумя видами окислительной конверсии метана, например, с углекислотной конверсией метана, может привести к повышению эффективности использования сырья, улучшению теплового баланса и позволит корректировать состав синтез-газа. Важным достоинством этого метода является отсутствие в процессе кислорода, требующего отдельного кислородного производства, значительно увеличивающего капиталовложения.</w:t>
      </w:r>
    </w:p>
    <w:p w:rsidR="00473512" w:rsidRPr="00473512" w:rsidRDefault="00473512" w:rsidP="00473512">
      <w:pPr>
        <w:tabs>
          <w:tab w:val="clear" w:pos="709"/>
        </w:tabs>
        <w:suppressAutoHyphens w:val="0"/>
        <w:spacing w:after="0" w:line="466" w:lineRule="exact"/>
        <w:ind w:left="20" w:right="40" w:firstLine="72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Аппаратное оснащение такого процесса в незначительной мере отличается от классической схемы паровой конверсии метана, а в качестве каталитической системы возможно использование уже существующих катализаторов. Энергозатраты эндотермического процесса пароуглекислотной конверсии метана в значительной степени восполняются тепловым эффектом процессов гидрирования моноксида углерода при получении метанола и синтетических углеводородов. Экспериментальные данные по этому вопросу в условиях, близких к промышленным, практически отсутствуют, они относятся, в основном, к разработке катализаторов, устойчивых к процессу коксообразования в условиях малой производительности и атмосферном давлении.</w:t>
      </w:r>
    </w:p>
    <w:p w:rsidR="00473512" w:rsidRPr="00473512" w:rsidRDefault="00473512" w:rsidP="00473512">
      <w:pPr>
        <w:tabs>
          <w:tab w:val="clear" w:pos="709"/>
        </w:tabs>
        <w:suppressAutoHyphens w:val="0"/>
        <w:spacing w:after="0" w:line="466" w:lineRule="exact"/>
        <w:ind w:left="20" w:right="40" w:firstLine="72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Цель работы: Разработка способа получения синтез-газа состава Н</w:t>
      </w:r>
      <w:r w:rsidRPr="00473512">
        <w:rPr>
          <w:rFonts w:ascii="Times New Roman" w:eastAsia="Times New Roman" w:hAnsi="Times New Roman" w:cs="Times New Roman"/>
          <w:color w:val="000000"/>
          <w:kern w:val="0"/>
          <w:sz w:val="12"/>
          <w:szCs w:val="12"/>
          <w:lang w:eastAsia="ru-RU" w:bidi="ru-RU"/>
        </w:rPr>
        <w:t>2</w:t>
      </w:r>
      <w:r w:rsidRPr="00473512">
        <w:rPr>
          <w:rFonts w:ascii="Times New Roman" w:eastAsia="Times New Roman" w:hAnsi="Times New Roman" w:cs="Times New Roman"/>
          <w:color w:val="000000"/>
          <w:kern w:val="0"/>
          <w:sz w:val="26"/>
          <w:szCs w:val="26"/>
          <w:lang w:eastAsia="ru-RU" w:bidi="ru-RU"/>
        </w:rPr>
        <w:t xml:space="preserve">/СО ~ </w:t>
      </w:r>
      <w:r w:rsidRPr="00473512">
        <w:rPr>
          <w:rFonts w:ascii="Times New Roman" w:eastAsia="Times New Roman" w:hAnsi="Times New Roman" w:cs="Times New Roman"/>
          <w:color w:val="000000"/>
          <w:kern w:val="0"/>
          <w:sz w:val="12"/>
          <w:szCs w:val="12"/>
          <w:lang w:eastAsia="ru-RU" w:bidi="ru-RU"/>
        </w:rPr>
        <w:t>2</w:t>
      </w:r>
      <w:r w:rsidRPr="00473512">
        <w:rPr>
          <w:rFonts w:ascii="Times New Roman" w:eastAsia="Times New Roman" w:hAnsi="Times New Roman" w:cs="Times New Roman"/>
          <w:color w:val="000000"/>
          <w:kern w:val="0"/>
          <w:sz w:val="26"/>
          <w:szCs w:val="26"/>
          <w:lang w:eastAsia="ru-RU" w:bidi="ru-RU"/>
        </w:rPr>
        <w:t>.</w:t>
      </w:r>
      <w:r w:rsidRPr="00473512">
        <w:rPr>
          <w:rFonts w:ascii="Times New Roman" w:eastAsia="Times New Roman" w:hAnsi="Times New Roman" w:cs="Times New Roman"/>
          <w:color w:val="000000"/>
          <w:kern w:val="0"/>
          <w:sz w:val="12"/>
          <w:szCs w:val="12"/>
          <w:lang w:eastAsia="ru-RU" w:bidi="ru-RU"/>
        </w:rPr>
        <w:t>0</w:t>
      </w:r>
      <w:r w:rsidRPr="00473512">
        <w:rPr>
          <w:rFonts w:ascii="Times New Roman" w:eastAsia="Times New Roman" w:hAnsi="Times New Roman" w:cs="Times New Roman"/>
          <w:color w:val="000000"/>
          <w:kern w:val="0"/>
          <w:sz w:val="26"/>
          <w:szCs w:val="26"/>
          <w:lang w:eastAsia="ru-RU" w:bidi="ru-RU"/>
        </w:rPr>
        <w:t>-</w:t>
      </w:r>
      <w:r w:rsidRPr="00473512">
        <w:rPr>
          <w:rFonts w:ascii="Times New Roman" w:eastAsia="Times New Roman" w:hAnsi="Times New Roman" w:cs="Times New Roman"/>
          <w:color w:val="000000"/>
          <w:kern w:val="0"/>
          <w:sz w:val="12"/>
          <w:szCs w:val="12"/>
          <w:lang w:eastAsia="ru-RU" w:bidi="ru-RU"/>
        </w:rPr>
        <w:t>2.2</w:t>
      </w:r>
      <w:r w:rsidRPr="00473512">
        <w:rPr>
          <w:rFonts w:ascii="Times New Roman" w:eastAsia="Times New Roman" w:hAnsi="Times New Roman" w:cs="Times New Roman"/>
          <w:color w:val="000000"/>
          <w:kern w:val="0"/>
          <w:sz w:val="26"/>
          <w:szCs w:val="26"/>
          <w:lang w:eastAsia="ru-RU" w:bidi="ru-RU"/>
        </w:rPr>
        <w:t xml:space="preserve"> методом пароуглекислотной конверсии углеводородных газов.</w:t>
      </w:r>
    </w:p>
    <w:p w:rsidR="00473512" w:rsidRPr="00473512" w:rsidRDefault="00473512" w:rsidP="00473512">
      <w:pPr>
        <w:tabs>
          <w:tab w:val="clear" w:pos="709"/>
        </w:tabs>
        <w:suppressAutoHyphens w:val="0"/>
        <w:spacing w:after="0" w:line="466" w:lineRule="exact"/>
        <w:ind w:left="20" w:right="40" w:firstLine="72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Задачи и направления работы: 1) термодинамический анализ процесса пароуглекислотной конверсии метана для оптимизации состава сырьевой смеси, условий проведения процесса и состава продуктового синтез-газа; </w:t>
      </w:r>
      <w:r w:rsidRPr="00473512">
        <w:rPr>
          <w:rFonts w:ascii="Times New Roman" w:eastAsia="Times New Roman" w:hAnsi="Times New Roman" w:cs="Times New Roman"/>
          <w:color w:val="000000"/>
          <w:kern w:val="0"/>
          <w:sz w:val="12"/>
          <w:szCs w:val="12"/>
          <w:lang w:eastAsia="ru-RU" w:bidi="ru-RU"/>
        </w:rPr>
        <w:t>2</w:t>
      </w:r>
      <w:r w:rsidRPr="00473512">
        <w:rPr>
          <w:rFonts w:ascii="Times New Roman" w:eastAsia="Times New Roman" w:hAnsi="Times New Roman" w:cs="Times New Roman"/>
          <w:color w:val="000000"/>
          <w:kern w:val="0"/>
          <w:sz w:val="26"/>
          <w:szCs w:val="26"/>
          <w:lang w:eastAsia="ru-RU" w:bidi="ru-RU"/>
        </w:rPr>
        <w:t>) экспериментальное подтверждение расчетных результатов, организация процесса пароуглекислотной конверсии метана в виде экспериментального стенда; 3) поиск и разработка устойчивого катализатора пароуглекислотной конверсии метана для получения синтез-газа, пригодного к синтезу метанола и жидких углеводородов.</w:t>
      </w:r>
    </w:p>
    <w:p w:rsidR="00473512" w:rsidRPr="00473512" w:rsidRDefault="00473512" w:rsidP="00473512">
      <w:pPr>
        <w:tabs>
          <w:tab w:val="clear" w:pos="709"/>
        </w:tabs>
        <w:suppressAutoHyphens w:val="0"/>
        <w:spacing w:after="0" w:line="466" w:lineRule="exact"/>
        <w:ind w:left="20" w:firstLine="72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Научная новизна работы:</w:t>
      </w:r>
    </w:p>
    <w:p w:rsidR="00473512" w:rsidRPr="00473512" w:rsidRDefault="00473512" w:rsidP="00473512">
      <w:pPr>
        <w:numPr>
          <w:ilvl w:val="0"/>
          <w:numId w:val="17"/>
        </w:numPr>
        <w:tabs>
          <w:tab w:val="clear" w:pos="709"/>
        </w:tabs>
        <w:suppressAutoHyphens w:val="0"/>
        <w:spacing w:after="0" w:line="466" w:lineRule="exact"/>
        <w:ind w:right="4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Расчетным путем определены и экспериментально подтверждены термодинамически обусловленные оптимальные составы сырьевых смесей процесса пароуглекислотной конверсии метана в диапазоне давлений (0.1 — 4.0 МПа) и температур (700 — 1100 °С).</w:t>
      </w:r>
    </w:p>
    <w:p w:rsidR="00473512" w:rsidRPr="00473512" w:rsidRDefault="00473512" w:rsidP="00473512">
      <w:pPr>
        <w:numPr>
          <w:ilvl w:val="0"/>
          <w:numId w:val="17"/>
        </w:numPr>
        <w:tabs>
          <w:tab w:val="clear" w:pos="709"/>
        </w:tabs>
        <w:suppressAutoHyphens w:val="0"/>
        <w:spacing w:after="0" w:line="466" w:lineRule="exact"/>
        <w:ind w:right="4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Показано, что при использовании промышленного катализатора паровой конверсии метана ГИАП-19 в процессе пароуглекислотной конверсии метана возможно получение синтез-газа в широком диапазоне соотношения Н</w:t>
      </w:r>
      <w:r w:rsidRPr="00473512">
        <w:rPr>
          <w:rFonts w:ascii="Times New Roman" w:eastAsia="Times New Roman" w:hAnsi="Times New Roman" w:cs="Times New Roman"/>
          <w:color w:val="000000"/>
          <w:kern w:val="0"/>
          <w:sz w:val="12"/>
          <w:szCs w:val="12"/>
          <w:vertAlign w:val="subscript"/>
          <w:lang w:eastAsia="ru-RU" w:bidi="ru-RU"/>
        </w:rPr>
        <w:t>2</w:t>
      </w:r>
      <w:r w:rsidRPr="00473512">
        <w:rPr>
          <w:rFonts w:ascii="Times New Roman" w:eastAsia="Times New Roman" w:hAnsi="Times New Roman" w:cs="Times New Roman"/>
          <w:color w:val="000000"/>
          <w:kern w:val="0"/>
          <w:sz w:val="26"/>
          <w:szCs w:val="26"/>
          <w:lang w:eastAsia="ru-RU" w:bidi="ru-RU"/>
        </w:rPr>
        <w:t xml:space="preserve">/СО, в том числе, близком к </w:t>
      </w:r>
      <w:r w:rsidRPr="00473512">
        <w:rPr>
          <w:rFonts w:ascii="Times New Roman" w:eastAsia="Times New Roman" w:hAnsi="Times New Roman" w:cs="Times New Roman"/>
          <w:color w:val="000000"/>
          <w:kern w:val="0"/>
          <w:sz w:val="12"/>
          <w:szCs w:val="12"/>
          <w:lang w:eastAsia="ru-RU" w:bidi="ru-RU"/>
        </w:rPr>
        <w:t>2</w:t>
      </w:r>
      <w:r w:rsidRPr="00473512">
        <w:rPr>
          <w:rFonts w:ascii="Times New Roman" w:eastAsia="Times New Roman" w:hAnsi="Times New Roman" w:cs="Times New Roman"/>
          <w:color w:val="000000"/>
          <w:kern w:val="0"/>
          <w:sz w:val="26"/>
          <w:szCs w:val="26"/>
          <w:lang w:eastAsia="ru-RU" w:bidi="ru-RU"/>
        </w:rPr>
        <w:t>.</w:t>
      </w:r>
      <w:r w:rsidRPr="00473512">
        <w:rPr>
          <w:rFonts w:ascii="Times New Roman" w:eastAsia="Times New Roman" w:hAnsi="Times New Roman" w:cs="Times New Roman"/>
          <w:color w:val="000000"/>
          <w:kern w:val="0"/>
          <w:sz w:val="12"/>
          <w:szCs w:val="12"/>
          <w:lang w:eastAsia="ru-RU" w:bidi="ru-RU"/>
        </w:rPr>
        <w:t>0</w:t>
      </w:r>
      <w:r w:rsidRPr="00473512">
        <w:rPr>
          <w:rFonts w:ascii="Times New Roman" w:eastAsia="Times New Roman" w:hAnsi="Times New Roman" w:cs="Times New Roman"/>
          <w:color w:val="000000"/>
          <w:kern w:val="0"/>
          <w:sz w:val="26"/>
          <w:szCs w:val="26"/>
          <w:lang w:eastAsia="ru-RU" w:bidi="ru-RU"/>
        </w:rPr>
        <w:t>.</w:t>
      </w:r>
    </w:p>
    <w:p w:rsidR="00473512" w:rsidRPr="00473512" w:rsidRDefault="00473512" w:rsidP="00473512">
      <w:pPr>
        <w:numPr>
          <w:ilvl w:val="0"/>
          <w:numId w:val="17"/>
        </w:numPr>
        <w:tabs>
          <w:tab w:val="clear" w:pos="709"/>
        </w:tabs>
        <w:suppressAutoHyphens w:val="0"/>
        <w:spacing w:after="0" w:line="466" w:lineRule="exact"/>
        <w:ind w:right="40"/>
        <w:jc w:val="left"/>
        <w:rPr>
          <w:rFonts w:ascii="Times New Roman" w:eastAsia="Times New Roman" w:hAnsi="Times New Roman" w:cs="Times New Roman"/>
          <w:color w:val="000000"/>
          <w:kern w:val="0"/>
          <w:sz w:val="26"/>
          <w:szCs w:val="26"/>
          <w:lang w:eastAsia="ru-RU" w:bidi="ru-RU"/>
        </w:rPr>
        <w:sectPr w:rsidR="00473512" w:rsidRPr="00473512">
          <w:footerReference w:type="even" r:id="rId8"/>
          <w:footerReference w:type="default" r:id="rId9"/>
          <w:pgSz w:w="11909" w:h="16838"/>
          <w:pgMar w:top="863" w:right="905" w:bottom="1083" w:left="1006" w:header="0" w:footer="3" w:gutter="0"/>
          <w:cols w:space="720"/>
          <w:noEndnote/>
          <w:docGrid w:linePitch="360"/>
        </w:sectPr>
      </w:pPr>
      <w:r w:rsidRPr="00473512">
        <w:rPr>
          <w:rFonts w:ascii="Times New Roman" w:eastAsia="Times New Roman" w:hAnsi="Times New Roman" w:cs="Times New Roman"/>
          <w:color w:val="000000"/>
          <w:kern w:val="0"/>
          <w:sz w:val="26"/>
          <w:szCs w:val="26"/>
          <w:lang w:eastAsia="ru-RU" w:bidi="ru-RU"/>
        </w:rPr>
        <w:t xml:space="preserve"> Приготовлен и исследован новый эффективный катализатор пароуглекислотной конверсии метана </w:t>
      </w:r>
      <w:r w:rsidRPr="00473512">
        <w:rPr>
          <w:rFonts w:ascii="Times New Roman" w:eastAsia="Times New Roman" w:hAnsi="Times New Roman" w:cs="Times New Roman"/>
          <w:color w:val="000000"/>
          <w:kern w:val="0"/>
          <w:sz w:val="12"/>
          <w:szCs w:val="12"/>
          <w:lang w:eastAsia="en-US" w:bidi="en-US"/>
        </w:rPr>
        <w:t>20</w:t>
      </w:r>
      <w:r w:rsidRPr="00473512">
        <w:rPr>
          <w:rFonts w:ascii="Times New Roman" w:eastAsia="Times New Roman" w:hAnsi="Times New Roman" w:cs="Times New Roman"/>
          <w:color w:val="000000"/>
          <w:kern w:val="0"/>
          <w:sz w:val="26"/>
          <w:szCs w:val="26"/>
          <w:lang w:eastAsia="en-US" w:bidi="en-US"/>
        </w:rPr>
        <w:t>%</w:t>
      </w:r>
      <w:r w:rsidRPr="00473512">
        <w:rPr>
          <w:rFonts w:ascii="Times New Roman" w:eastAsia="Times New Roman" w:hAnsi="Times New Roman" w:cs="Times New Roman"/>
          <w:color w:val="000000"/>
          <w:kern w:val="0"/>
          <w:sz w:val="26"/>
          <w:szCs w:val="26"/>
          <w:lang w:val="en-US" w:eastAsia="en-US" w:bidi="en-US"/>
        </w:rPr>
        <w:t>Ni</w:t>
      </w:r>
      <w:r w:rsidRPr="00473512">
        <w:rPr>
          <w:rFonts w:ascii="Times New Roman" w:eastAsia="Times New Roman" w:hAnsi="Times New Roman" w:cs="Times New Roman"/>
          <w:color w:val="000000"/>
          <w:kern w:val="0"/>
          <w:sz w:val="26"/>
          <w:szCs w:val="26"/>
          <w:lang w:eastAsia="en-US" w:bidi="en-US"/>
        </w:rPr>
        <w:t>/</w:t>
      </w:r>
      <w:r w:rsidRPr="00473512">
        <w:rPr>
          <w:rFonts w:ascii="Times New Roman" w:eastAsia="Times New Roman" w:hAnsi="Times New Roman" w:cs="Times New Roman"/>
          <w:color w:val="000000"/>
          <w:kern w:val="0"/>
          <w:sz w:val="12"/>
          <w:szCs w:val="12"/>
          <w:lang w:eastAsia="en-US" w:bidi="en-US"/>
        </w:rPr>
        <w:t>5</w:t>
      </w:r>
      <w:r w:rsidRPr="00473512">
        <w:rPr>
          <w:rFonts w:ascii="Times New Roman" w:eastAsia="Times New Roman" w:hAnsi="Times New Roman" w:cs="Times New Roman"/>
          <w:color w:val="000000"/>
          <w:kern w:val="0"/>
          <w:sz w:val="26"/>
          <w:szCs w:val="26"/>
          <w:lang w:eastAsia="en-US" w:bidi="en-US"/>
        </w:rPr>
        <w:t>%</w:t>
      </w:r>
      <w:r w:rsidRPr="00473512">
        <w:rPr>
          <w:rFonts w:ascii="Times New Roman" w:eastAsia="Times New Roman" w:hAnsi="Times New Roman" w:cs="Times New Roman"/>
          <w:color w:val="000000"/>
          <w:kern w:val="0"/>
          <w:sz w:val="26"/>
          <w:szCs w:val="26"/>
          <w:lang w:val="en-US" w:eastAsia="en-US" w:bidi="en-US"/>
        </w:rPr>
        <w:t>MgO</w:t>
      </w:r>
      <w:r w:rsidRPr="00473512">
        <w:rPr>
          <w:rFonts w:ascii="Times New Roman" w:eastAsia="Times New Roman" w:hAnsi="Times New Roman" w:cs="Times New Roman"/>
          <w:color w:val="000000"/>
          <w:kern w:val="0"/>
          <w:sz w:val="26"/>
          <w:szCs w:val="26"/>
          <w:lang w:eastAsia="en-US" w:bidi="en-US"/>
        </w:rPr>
        <w:t>/</w:t>
      </w:r>
      <w:r w:rsidRPr="00473512">
        <w:rPr>
          <w:rFonts w:ascii="Times New Roman" w:eastAsia="Times New Roman" w:hAnsi="Times New Roman" w:cs="Times New Roman"/>
          <w:color w:val="000000"/>
          <w:kern w:val="0"/>
          <w:sz w:val="26"/>
          <w:szCs w:val="26"/>
          <w:lang w:val="en-US" w:eastAsia="en-US" w:bidi="en-US"/>
        </w:rPr>
        <w:t>ZrO</w:t>
      </w:r>
      <w:r w:rsidRPr="00473512">
        <w:rPr>
          <w:rFonts w:ascii="Times New Roman" w:eastAsia="Times New Roman" w:hAnsi="Times New Roman" w:cs="Times New Roman"/>
          <w:color w:val="000000"/>
          <w:kern w:val="0"/>
          <w:sz w:val="12"/>
          <w:szCs w:val="12"/>
          <w:lang w:eastAsia="en-US" w:bidi="en-US"/>
        </w:rPr>
        <w:t>2</w:t>
      </w:r>
      <w:r w:rsidRPr="00473512">
        <w:rPr>
          <w:rFonts w:ascii="Times New Roman" w:eastAsia="Times New Roman" w:hAnsi="Times New Roman" w:cs="Times New Roman"/>
          <w:color w:val="000000"/>
          <w:kern w:val="0"/>
          <w:sz w:val="26"/>
          <w:szCs w:val="26"/>
          <w:lang w:eastAsia="en-US" w:bidi="en-US"/>
        </w:rPr>
        <w:t>(</w:t>
      </w:r>
      <w:r w:rsidRPr="00473512">
        <w:rPr>
          <w:rFonts w:ascii="Times New Roman" w:eastAsia="Times New Roman" w:hAnsi="Times New Roman" w:cs="Times New Roman"/>
          <w:color w:val="000000"/>
          <w:kern w:val="0"/>
          <w:sz w:val="26"/>
          <w:szCs w:val="26"/>
          <w:lang w:val="en-US" w:eastAsia="en-US" w:bidi="en-US"/>
        </w:rPr>
        <w:t>Al</w:t>
      </w:r>
      <w:r w:rsidRPr="00473512">
        <w:rPr>
          <w:rFonts w:ascii="Times New Roman" w:eastAsia="Times New Roman" w:hAnsi="Times New Roman" w:cs="Times New Roman"/>
          <w:color w:val="000000"/>
          <w:kern w:val="0"/>
          <w:sz w:val="12"/>
          <w:szCs w:val="12"/>
          <w:vertAlign w:val="subscript"/>
          <w:lang w:eastAsia="en-US" w:bidi="en-US"/>
        </w:rPr>
        <w:t>2</w:t>
      </w:r>
      <w:r w:rsidRPr="00473512">
        <w:rPr>
          <w:rFonts w:ascii="Times New Roman" w:eastAsia="Times New Roman" w:hAnsi="Times New Roman" w:cs="Times New Roman"/>
          <w:color w:val="000000"/>
          <w:kern w:val="0"/>
          <w:sz w:val="26"/>
          <w:szCs w:val="26"/>
          <w:lang w:val="en-US" w:eastAsia="en-US" w:bidi="en-US"/>
        </w:rPr>
        <w:t>O</w:t>
      </w:r>
      <w:r w:rsidRPr="00473512">
        <w:rPr>
          <w:rFonts w:ascii="Times New Roman" w:eastAsia="Times New Roman" w:hAnsi="Times New Roman" w:cs="Times New Roman"/>
          <w:color w:val="000000"/>
          <w:kern w:val="0"/>
          <w:sz w:val="12"/>
          <w:szCs w:val="12"/>
          <w:lang w:eastAsia="en-US" w:bidi="en-US"/>
        </w:rPr>
        <w:t>3</w:t>
      </w:r>
      <w:r w:rsidRPr="00473512">
        <w:rPr>
          <w:rFonts w:ascii="Times New Roman" w:eastAsia="Times New Roman" w:hAnsi="Times New Roman" w:cs="Times New Roman"/>
          <w:color w:val="000000"/>
          <w:kern w:val="0"/>
          <w:sz w:val="26"/>
          <w:szCs w:val="26"/>
          <w:lang w:eastAsia="en-US" w:bidi="en-US"/>
        </w:rPr>
        <w:t>).</w:t>
      </w:r>
    </w:p>
    <w:p w:rsidR="00473512" w:rsidRPr="00473512" w:rsidRDefault="00473512" w:rsidP="00473512">
      <w:pPr>
        <w:tabs>
          <w:tab w:val="clear" w:pos="709"/>
        </w:tabs>
        <w:suppressAutoHyphens w:val="0"/>
        <w:spacing w:after="0" w:line="466" w:lineRule="exact"/>
        <w:ind w:left="20" w:firstLine="72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Практическая значимость работы:</w:t>
      </w:r>
    </w:p>
    <w:p w:rsidR="00473512" w:rsidRPr="00473512" w:rsidRDefault="00473512" w:rsidP="00473512">
      <w:pPr>
        <w:numPr>
          <w:ilvl w:val="0"/>
          <w:numId w:val="18"/>
        </w:numPr>
        <w:tabs>
          <w:tab w:val="clear" w:pos="709"/>
        </w:tabs>
        <w:suppressAutoHyphens w:val="0"/>
        <w:spacing w:after="0" w:line="466" w:lineRule="exact"/>
        <w:ind w:right="4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Получена база термодинамических данных, достаточная для определения состава сырьевой смеси при проектировании установок пароуглекислотной конверсии метана.</w:t>
      </w:r>
    </w:p>
    <w:p w:rsidR="00473512" w:rsidRPr="00473512" w:rsidRDefault="00473512" w:rsidP="00473512">
      <w:pPr>
        <w:numPr>
          <w:ilvl w:val="0"/>
          <w:numId w:val="18"/>
        </w:numPr>
        <w:tabs>
          <w:tab w:val="clear" w:pos="709"/>
        </w:tabs>
        <w:suppressAutoHyphens w:val="0"/>
        <w:spacing w:after="0" w:line="466" w:lineRule="exact"/>
        <w:ind w:right="4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Разработан экспериментальный стенд пароуглекислотной конверсии, позволяющий проводить эксперимент в диапазоне давлений (0.1 — 4.0 МПа) и температур (700 — 1100 °С).</w:t>
      </w:r>
    </w:p>
    <w:p w:rsidR="00473512" w:rsidRPr="00473512" w:rsidRDefault="00473512" w:rsidP="00473512">
      <w:pPr>
        <w:numPr>
          <w:ilvl w:val="0"/>
          <w:numId w:val="18"/>
        </w:numPr>
        <w:tabs>
          <w:tab w:val="clear" w:pos="709"/>
        </w:tabs>
        <w:suppressAutoHyphens w:val="0"/>
        <w:spacing w:after="0" w:line="466" w:lineRule="exact"/>
        <w:ind w:right="4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Найдено, что катализатор состава </w:t>
      </w:r>
      <w:r w:rsidRPr="00473512">
        <w:rPr>
          <w:rFonts w:ascii="Times New Roman" w:eastAsia="Times New Roman" w:hAnsi="Times New Roman" w:cs="Times New Roman"/>
          <w:color w:val="000000"/>
          <w:kern w:val="0"/>
          <w:sz w:val="12"/>
          <w:szCs w:val="12"/>
          <w:lang w:eastAsia="en-US" w:bidi="en-US"/>
        </w:rPr>
        <w:t>20</w:t>
      </w:r>
      <w:r w:rsidRPr="00473512">
        <w:rPr>
          <w:rFonts w:ascii="Times New Roman" w:eastAsia="Times New Roman" w:hAnsi="Times New Roman" w:cs="Times New Roman"/>
          <w:color w:val="000000"/>
          <w:kern w:val="0"/>
          <w:sz w:val="26"/>
          <w:szCs w:val="26"/>
          <w:lang w:eastAsia="en-US" w:bidi="en-US"/>
        </w:rPr>
        <w:t>%</w:t>
      </w:r>
      <w:r w:rsidRPr="00473512">
        <w:rPr>
          <w:rFonts w:ascii="Times New Roman" w:eastAsia="Times New Roman" w:hAnsi="Times New Roman" w:cs="Times New Roman"/>
          <w:color w:val="000000"/>
          <w:kern w:val="0"/>
          <w:sz w:val="26"/>
          <w:szCs w:val="26"/>
          <w:lang w:val="en-US" w:eastAsia="en-US" w:bidi="en-US"/>
        </w:rPr>
        <w:t>Ni</w:t>
      </w:r>
      <w:r w:rsidRPr="00473512">
        <w:rPr>
          <w:rFonts w:ascii="Times New Roman" w:eastAsia="Times New Roman" w:hAnsi="Times New Roman" w:cs="Times New Roman"/>
          <w:color w:val="000000"/>
          <w:kern w:val="0"/>
          <w:sz w:val="26"/>
          <w:szCs w:val="26"/>
          <w:lang w:eastAsia="en-US" w:bidi="en-US"/>
        </w:rPr>
        <w:t>/</w:t>
      </w:r>
      <w:r w:rsidRPr="00473512">
        <w:rPr>
          <w:rFonts w:ascii="Times New Roman" w:eastAsia="Times New Roman" w:hAnsi="Times New Roman" w:cs="Times New Roman"/>
          <w:color w:val="000000"/>
          <w:kern w:val="0"/>
          <w:sz w:val="12"/>
          <w:szCs w:val="12"/>
          <w:lang w:eastAsia="en-US" w:bidi="en-US"/>
        </w:rPr>
        <w:t>5</w:t>
      </w:r>
      <w:r w:rsidRPr="00473512">
        <w:rPr>
          <w:rFonts w:ascii="Times New Roman" w:eastAsia="Times New Roman" w:hAnsi="Times New Roman" w:cs="Times New Roman"/>
          <w:color w:val="000000"/>
          <w:kern w:val="0"/>
          <w:sz w:val="26"/>
          <w:szCs w:val="26"/>
          <w:lang w:eastAsia="en-US" w:bidi="en-US"/>
        </w:rPr>
        <w:t>%</w:t>
      </w:r>
      <w:r w:rsidRPr="00473512">
        <w:rPr>
          <w:rFonts w:ascii="Times New Roman" w:eastAsia="Times New Roman" w:hAnsi="Times New Roman" w:cs="Times New Roman"/>
          <w:color w:val="000000"/>
          <w:kern w:val="0"/>
          <w:sz w:val="26"/>
          <w:szCs w:val="26"/>
          <w:lang w:val="en-US" w:eastAsia="en-US" w:bidi="en-US"/>
        </w:rPr>
        <w:t>MgO</w:t>
      </w:r>
      <w:r w:rsidRPr="00473512">
        <w:rPr>
          <w:rFonts w:ascii="Times New Roman" w:eastAsia="Times New Roman" w:hAnsi="Times New Roman" w:cs="Times New Roman"/>
          <w:color w:val="000000"/>
          <w:kern w:val="0"/>
          <w:sz w:val="26"/>
          <w:szCs w:val="26"/>
          <w:lang w:eastAsia="en-US" w:bidi="en-US"/>
        </w:rPr>
        <w:t>/</w:t>
      </w:r>
      <w:r w:rsidRPr="00473512">
        <w:rPr>
          <w:rFonts w:ascii="Times New Roman" w:eastAsia="Times New Roman" w:hAnsi="Times New Roman" w:cs="Times New Roman"/>
          <w:color w:val="000000"/>
          <w:kern w:val="0"/>
          <w:sz w:val="26"/>
          <w:szCs w:val="26"/>
          <w:lang w:val="en-US" w:eastAsia="en-US" w:bidi="en-US"/>
        </w:rPr>
        <w:t>ZrO</w:t>
      </w:r>
      <w:r w:rsidRPr="00473512">
        <w:rPr>
          <w:rFonts w:ascii="Times New Roman" w:eastAsia="Times New Roman" w:hAnsi="Times New Roman" w:cs="Times New Roman"/>
          <w:color w:val="000000"/>
          <w:kern w:val="0"/>
          <w:sz w:val="12"/>
          <w:szCs w:val="12"/>
          <w:vertAlign w:val="subscript"/>
          <w:lang w:eastAsia="en-US" w:bidi="en-US"/>
        </w:rPr>
        <w:t>2</w:t>
      </w:r>
      <w:r w:rsidRPr="00473512">
        <w:rPr>
          <w:rFonts w:ascii="Times New Roman" w:eastAsia="Times New Roman" w:hAnsi="Times New Roman" w:cs="Times New Roman"/>
          <w:color w:val="000000"/>
          <w:kern w:val="0"/>
          <w:sz w:val="26"/>
          <w:szCs w:val="26"/>
          <w:lang w:eastAsia="en-US" w:bidi="en-US"/>
        </w:rPr>
        <w:t>(</w:t>
      </w:r>
      <w:r w:rsidRPr="00473512">
        <w:rPr>
          <w:rFonts w:ascii="Times New Roman" w:eastAsia="Times New Roman" w:hAnsi="Times New Roman" w:cs="Times New Roman"/>
          <w:color w:val="000000"/>
          <w:kern w:val="0"/>
          <w:sz w:val="26"/>
          <w:szCs w:val="26"/>
          <w:lang w:val="en-US" w:eastAsia="en-US" w:bidi="en-US"/>
        </w:rPr>
        <w:t>Al</w:t>
      </w:r>
      <w:r w:rsidRPr="00473512">
        <w:rPr>
          <w:rFonts w:ascii="Times New Roman" w:eastAsia="Times New Roman" w:hAnsi="Times New Roman" w:cs="Times New Roman"/>
          <w:color w:val="000000"/>
          <w:kern w:val="0"/>
          <w:sz w:val="12"/>
          <w:szCs w:val="12"/>
          <w:vertAlign w:val="subscript"/>
          <w:lang w:eastAsia="en-US" w:bidi="en-US"/>
        </w:rPr>
        <w:t>2</w:t>
      </w:r>
      <w:r w:rsidRPr="00473512">
        <w:rPr>
          <w:rFonts w:ascii="Times New Roman" w:eastAsia="Times New Roman" w:hAnsi="Times New Roman" w:cs="Times New Roman"/>
          <w:color w:val="000000"/>
          <w:kern w:val="0"/>
          <w:sz w:val="26"/>
          <w:szCs w:val="26"/>
          <w:lang w:val="en-US" w:eastAsia="en-US" w:bidi="en-US"/>
        </w:rPr>
        <w:t>O</w:t>
      </w:r>
      <w:r w:rsidRPr="00473512">
        <w:rPr>
          <w:rFonts w:ascii="Times New Roman" w:eastAsia="Times New Roman" w:hAnsi="Times New Roman" w:cs="Times New Roman"/>
          <w:color w:val="000000"/>
          <w:kern w:val="0"/>
          <w:sz w:val="12"/>
          <w:szCs w:val="12"/>
          <w:lang w:eastAsia="en-US" w:bidi="en-US"/>
        </w:rPr>
        <w:t>3</w:t>
      </w:r>
      <w:r w:rsidRPr="00473512">
        <w:rPr>
          <w:rFonts w:ascii="Times New Roman" w:eastAsia="Times New Roman" w:hAnsi="Times New Roman" w:cs="Times New Roman"/>
          <w:color w:val="000000"/>
          <w:kern w:val="0"/>
          <w:sz w:val="26"/>
          <w:szCs w:val="26"/>
          <w:lang w:eastAsia="en-US" w:bidi="en-US"/>
        </w:rPr>
        <w:t xml:space="preserve">) </w:t>
      </w:r>
      <w:r w:rsidRPr="00473512">
        <w:rPr>
          <w:rFonts w:ascii="Times New Roman" w:eastAsia="Times New Roman" w:hAnsi="Times New Roman" w:cs="Times New Roman"/>
          <w:color w:val="000000"/>
          <w:kern w:val="0"/>
          <w:sz w:val="26"/>
          <w:szCs w:val="26"/>
          <w:lang w:eastAsia="ru-RU" w:bidi="ru-RU"/>
        </w:rPr>
        <w:t>более устойчив к коксообразованию, обладает большей активностью и позволяет проводить процесс при более низкой температуре и объемной скорости подачи сырья до 5300 ч'</w:t>
      </w:r>
      <w:r w:rsidRPr="00473512">
        <w:rPr>
          <w:rFonts w:ascii="Times New Roman" w:eastAsia="Times New Roman" w:hAnsi="Times New Roman" w:cs="Times New Roman"/>
          <w:color w:val="000000"/>
          <w:kern w:val="0"/>
          <w:sz w:val="26"/>
          <w:szCs w:val="26"/>
          <w:vertAlign w:val="superscript"/>
          <w:lang w:eastAsia="ru-RU" w:bidi="ru-RU"/>
        </w:rPr>
        <w:t>1</w:t>
      </w:r>
      <w:r w:rsidRPr="00473512">
        <w:rPr>
          <w:rFonts w:ascii="Times New Roman" w:eastAsia="Times New Roman" w:hAnsi="Times New Roman" w:cs="Times New Roman"/>
          <w:color w:val="000000"/>
          <w:kern w:val="0"/>
          <w:sz w:val="26"/>
          <w:szCs w:val="26"/>
          <w:lang w:eastAsia="ru-RU" w:bidi="ru-RU"/>
        </w:rPr>
        <w:t>.</w:t>
      </w:r>
    </w:p>
    <w:p w:rsidR="00473512" w:rsidRPr="00473512" w:rsidRDefault="00473512" w:rsidP="00473512">
      <w:pPr>
        <w:tabs>
          <w:tab w:val="clear" w:pos="709"/>
        </w:tabs>
        <w:suppressAutoHyphens w:val="0"/>
        <w:spacing w:after="0" w:line="466" w:lineRule="exact"/>
        <w:ind w:left="20" w:firstLine="72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На защиту выносятся:</w:t>
      </w:r>
    </w:p>
    <w:p w:rsidR="00473512" w:rsidRPr="00473512" w:rsidRDefault="00473512" w:rsidP="00473512">
      <w:pPr>
        <w:numPr>
          <w:ilvl w:val="0"/>
          <w:numId w:val="19"/>
        </w:numPr>
        <w:tabs>
          <w:tab w:val="clear" w:pos="709"/>
        </w:tabs>
        <w:suppressAutoHyphens w:val="0"/>
        <w:spacing w:after="0" w:line="466" w:lineRule="exact"/>
        <w:ind w:right="4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Термодинамические закономерности влияния введения диоксида углерода в сырьевую смесь метан - водяной пар, температуры и давления на состав синтез-газа, получаемого в процессе пароуглекислотной конверсии метана.</w:t>
      </w:r>
    </w:p>
    <w:p w:rsidR="00473512" w:rsidRPr="00473512" w:rsidRDefault="00473512" w:rsidP="00473512">
      <w:pPr>
        <w:numPr>
          <w:ilvl w:val="0"/>
          <w:numId w:val="19"/>
        </w:numPr>
        <w:tabs>
          <w:tab w:val="clear" w:pos="709"/>
        </w:tabs>
        <w:suppressAutoHyphens w:val="0"/>
        <w:spacing w:after="0" w:line="466" w:lineRule="exact"/>
        <w:ind w:right="4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Оптимизация условий проведения процесса пароуглекислотной конверсии метана с целью получения синтез-газа состава Н</w:t>
      </w:r>
      <w:r w:rsidRPr="00473512">
        <w:rPr>
          <w:rFonts w:ascii="Times New Roman" w:eastAsia="Times New Roman" w:hAnsi="Times New Roman" w:cs="Times New Roman"/>
          <w:color w:val="000000"/>
          <w:kern w:val="0"/>
          <w:sz w:val="26"/>
          <w:szCs w:val="26"/>
          <w:vertAlign w:val="subscript"/>
          <w:lang w:eastAsia="ru-RU" w:bidi="ru-RU"/>
        </w:rPr>
        <w:t>2</w:t>
      </w:r>
      <w:r w:rsidRPr="00473512">
        <w:rPr>
          <w:rFonts w:ascii="Times New Roman" w:eastAsia="Times New Roman" w:hAnsi="Times New Roman" w:cs="Times New Roman"/>
          <w:color w:val="000000"/>
          <w:kern w:val="0"/>
          <w:sz w:val="26"/>
          <w:szCs w:val="26"/>
          <w:lang w:eastAsia="ru-RU" w:bidi="ru-RU"/>
        </w:rPr>
        <w:t xml:space="preserve">/СО ~ </w:t>
      </w:r>
      <w:r w:rsidRPr="00473512">
        <w:rPr>
          <w:rFonts w:ascii="Times New Roman" w:eastAsia="Times New Roman" w:hAnsi="Times New Roman" w:cs="Times New Roman"/>
          <w:color w:val="000000"/>
          <w:kern w:val="0"/>
          <w:sz w:val="12"/>
          <w:szCs w:val="12"/>
          <w:lang w:eastAsia="ru-RU" w:bidi="ru-RU"/>
        </w:rPr>
        <w:t>2</w:t>
      </w:r>
      <w:r w:rsidRPr="00473512">
        <w:rPr>
          <w:rFonts w:ascii="Times New Roman" w:eastAsia="Times New Roman" w:hAnsi="Times New Roman" w:cs="Times New Roman"/>
          <w:color w:val="000000"/>
          <w:kern w:val="0"/>
          <w:sz w:val="26"/>
          <w:szCs w:val="26"/>
          <w:lang w:eastAsia="ru-RU" w:bidi="ru-RU"/>
        </w:rPr>
        <w:t>.</w:t>
      </w:r>
      <w:r w:rsidRPr="00473512">
        <w:rPr>
          <w:rFonts w:ascii="Times New Roman" w:eastAsia="Times New Roman" w:hAnsi="Times New Roman" w:cs="Times New Roman"/>
          <w:color w:val="000000"/>
          <w:kern w:val="0"/>
          <w:sz w:val="12"/>
          <w:szCs w:val="12"/>
          <w:lang w:eastAsia="ru-RU" w:bidi="ru-RU"/>
        </w:rPr>
        <w:t>0</w:t>
      </w:r>
      <w:r w:rsidRPr="00473512">
        <w:rPr>
          <w:rFonts w:ascii="Times New Roman" w:eastAsia="Times New Roman" w:hAnsi="Times New Roman" w:cs="Times New Roman"/>
          <w:color w:val="000000"/>
          <w:kern w:val="0"/>
          <w:sz w:val="26"/>
          <w:szCs w:val="26"/>
          <w:lang w:eastAsia="ru-RU" w:bidi="ru-RU"/>
        </w:rPr>
        <w:t>, пригодного к синтезу метанола и жидких углеводородов.</w:t>
      </w:r>
    </w:p>
    <w:p w:rsidR="00473512" w:rsidRPr="00473512" w:rsidRDefault="00473512" w:rsidP="00473512">
      <w:pPr>
        <w:numPr>
          <w:ilvl w:val="0"/>
          <w:numId w:val="19"/>
        </w:numPr>
        <w:tabs>
          <w:tab w:val="clear" w:pos="709"/>
        </w:tabs>
        <w:suppressAutoHyphens w:val="0"/>
        <w:spacing w:after="0" w:line="466" w:lineRule="exact"/>
        <w:ind w:right="40"/>
        <w:jc w:val="left"/>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 Методика приготовления нового катализатора пароуглекислотной конверсии метана. Апробация работы: Материалы диссертации докладывались и обсуждались на: Международной заочной научно-практической конференции "Инновации в науке", 2012 г. Новосибирск; </w:t>
      </w:r>
      <w:r w:rsidRPr="00473512">
        <w:rPr>
          <w:rFonts w:ascii="Times New Roman" w:eastAsia="Times New Roman" w:hAnsi="Times New Roman" w:cs="Times New Roman"/>
          <w:color w:val="000000"/>
          <w:kern w:val="0"/>
          <w:sz w:val="26"/>
          <w:szCs w:val="26"/>
          <w:lang w:val="en-US" w:eastAsia="en-US" w:bidi="en-US"/>
        </w:rPr>
        <w:t>I</w:t>
      </w:r>
      <w:r w:rsidRPr="00473512">
        <w:rPr>
          <w:rFonts w:ascii="Times New Roman" w:eastAsia="Times New Roman" w:hAnsi="Times New Roman" w:cs="Times New Roman"/>
          <w:color w:val="000000"/>
          <w:kern w:val="0"/>
          <w:sz w:val="26"/>
          <w:szCs w:val="26"/>
          <w:lang w:eastAsia="ru-RU" w:bidi="ru-RU"/>
        </w:rPr>
        <w:t xml:space="preserve">-ой Международной научно-практической конференции "Технические науки - основа современной инновационной системы", 2012 г. Йошкар- Ола; 1П-ей Всероссийской молодежной конференции с элементами научной школы "Функциональные наноматериалы и высокочистые вещества", 2012 г. Москва; </w:t>
      </w:r>
      <w:r w:rsidRPr="00473512">
        <w:rPr>
          <w:rFonts w:ascii="Times New Roman" w:eastAsia="Times New Roman" w:hAnsi="Times New Roman" w:cs="Times New Roman"/>
          <w:b/>
          <w:bCs/>
          <w:smallCaps/>
          <w:color w:val="000000"/>
          <w:kern w:val="0"/>
          <w:sz w:val="17"/>
          <w:szCs w:val="17"/>
          <w:lang w:val="en-US" w:eastAsia="en-US" w:bidi="en-US"/>
        </w:rPr>
        <w:t>VIII</w:t>
      </w:r>
      <w:r w:rsidRPr="00473512">
        <w:rPr>
          <w:rFonts w:ascii="Times New Roman" w:eastAsia="Times New Roman" w:hAnsi="Times New Roman" w:cs="Times New Roman"/>
          <w:b/>
          <w:bCs/>
          <w:smallCaps/>
          <w:color w:val="000000"/>
          <w:kern w:val="0"/>
          <w:sz w:val="17"/>
          <w:szCs w:val="17"/>
          <w:lang w:eastAsia="en-US" w:bidi="en-US"/>
        </w:rPr>
        <w:t>-</w:t>
      </w:r>
      <w:r w:rsidRPr="00473512">
        <w:rPr>
          <w:rFonts w:ascii="Times New Roman" w:eastAsia="Times New Roman" w:hAnsi="Times New Roman" w:cs="Times New Roman"/>
          <w:b/>
          <w:bCs/>
          <w:smallCaps/>
          <w:color w:val="000000"/>
          <w:kern w:val="0"/>
          <w:sz w:val="17"/>
          <w:szCs w:val="17"/>
          <w:lang w:val="en-US" w:eastAsia="en-US" w:bidi="en-US"/>
        </w:rPr>
        <w:t>m</w:t>
      </w:r>
      <w:r w:rsidRPr="00473512">
        <w:rPr>
          <w:rFonts w:ascii="Times New Roman" w:eastAsia="Times New Roman" w:hAnsi="Times New Roman" w:cs="Times New Roman"/>
          <w:b/>
          <w:bCs/>
          <w:smallCaps/>
          <w:color w:val="000000"/>
          <w:kern w:val="0"/>
          <w:sz w:val="17"/>
          <w:szCs w:val="17"/>
          <w:lang w:eastAsia="en-US" w:bidi="en-US"/>
        </w:rPr>
        <w:t xml:space="preserve"> </w:t>
      </w:r>
      <w:r w:rsidRPr="00473512">
        <w:rPr>
          <w:rFonts w:ascii="Times New Roman" w:eastAsia="Times New Roman" w:hAnsi="Times New Roman" w:cs="Times New Roman"/>
          <w:color w:val="000000"/>
          <w:kern w:val="0"/>
          <w:sz w:val="26"/>
          <w:szCs w:val="26"/>
          <w:lang w:eastAsia="ru-RU" w:bidi="ru-RU"/>
        </w:rPr>
        <w:t>Международном конгрессе молодых ученых по химии и химической технологии МКХТ-201</w:t>
      </w:r>
      <w:r w:rsidRPr="00473512">
        <w:rPr>
          <w:rFonts w:ascii="Times New Roman" w:eastAsia="Times New Roman" w:hAnsi="Times New Roman" w:cs="Times New Roman"/>
          <w:color w:val="000000"/>
          <w:kern w:val="0"/>
          <w:sz w:val="26"/>
          <w:szCs w:val="26"/>
          <w:lang w:eastAsia="en-US" w:bidi="en-US"/>
        </w:rPr>
        <w:t>2-</w:t>
      </w:r>
      <w:r w:rsidRPr="00473512">
        <w:rPr>
          <w:rFonts w:ascii="Times New Roman" w:eastAsia="Times New Roman" w:hAnsi="Times New Roman" w:cs="Times New Roman"/>
          <w:color w:val="000000"/>
          <w:kern w:val="0"/>
          <w:sz w:val="26"/>
          <w:szCs w:val="26"/>
          <w:lang w:val="en-US" w:eastAsia="en-US" w:bidi="en-US"/>
        </w:rPr>
        <w:t>UCChT</w:t>
      </w:r>
      <w:r w:rsidRPr="00473512">
        <w:rPr>
          <w:rFonts w:ascii="Times New Roman" w:eastAsia="Times New Roman" w:hAnsi="Times New Roman" w:cs="Times New Roman"/>
          <w:color w:val="000000"/>
          <w:kern w:val="0"/>
          <w:sz w:val="26"/>
          <w:szCs w:val="26"/>
          <w:lang w:eastAsia="en-US" w:bidi="en-US"/>
        </w:rPr>
        <w:t xml:space="preserve">, </w:t>
      </w:r>
      <w:r w:rsidRPr="00473512">
        <w:rPr>
          <w:rFonts w:ascii="Times New Roman" w:eastAsia="Times New Roman" w:hAnsi="Times New Roman" w:cs="Times New Roman"/>
          <w:color w:val="000000"/>
          <w:kern w:val="0"/>
          <w:sz w:val="26"/>
          <w:szCs w:val="26"/>
          <w:lang w:eastAsia="ru-RU" w:bidi="ru-RU"/>
        </w:rPr>
        <w:t>2012 г. Москва.</w:t>
      </w:r>
    </w:p>
    <w:p w:rsidR="00473512" w:rsidRPr="00473512" w:rsidRDefault="00473512" w:rsidP="00473512">
      <w:pPr>
        <w:tabs>
          <w:tab w:val="clear" w:pos="709"/>
        </w:tabs>
        <w:suppressAutoHyphens w:val="0"/>
        <w:spacing w:after="0" w:line="466" w:lineRule="exact"/>
        <w:ind w:left="20" w:right="40" w:firstLine="72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 xml:space="preserve">Публикации: По теме диссертации опубликовано </w:t>
      </w:r>
      <w:r w:rsidRPr="00473512">
        <w:rPr>
          <w:rFonts w:ascii="Times New Roman" w:eastAsia="Times New Roman" w:hAnsi="Times New Roman" w:cs="Times New Roman"/>
          <w:color w:val="000000"/>
          <w:kern w:val="0"/>
          <w:sz w:val="12"/>
          <w:szCs w:val="12"/>
          <w:lang w:eastAsia="ru-RU" w:bidi="ru-RU"/>
        </w:rPr>
        <w:t>6</w:t>
      </w:r>
      <w:r w:rsidRPr="00473512">
        <w:rPr>
          <w:rFonts w:ascii="Times New Roman" w:eastAsia="Times New Roman" w:hAnsi="Times New Roman" w:cs="Times New Roman"/>
          <w:color w:val="000000"/>
          <w:kern w:val="0"/>
          <w:sz w:val="26"/>
          <w:szCs w:val="26"/>
          <w:lang w:eastAsia="ru-RU" w:bidi="ru-RU"/>
        </w:rPr>
        <w:t xml:space="preserve"> работ: 1 статья в рецензируемом российском и </w:t>
      </w:r>
      <w:r w:rsidRPr="00473512">
        <w:rPr>
          <w:rFonts w:ascii="Times New Roman" w:eastAsia="Times New Roman" w:hAnsi="Times New Roman" w:cs="Times New Roman"/>
          <w:color w:val="000000"/>
          <w:kern w:val="0"/>
          <w:sz w:val="12"/>
          <w:szCs w:val="12"/>
          <w:lang w:eastAsia="ru-RU" w:bidi="ru-RU"/>
        </w:rPr>
        <w:t>1</w:t>
      </w:r>
      <w:r w:rsidRPr="00473512">
        <w:rPr>
          <w:rFonts w:ascii="Times New Roman" w:eastAsia="Times New Roman" w:hAnsi="Times New Roman" w:cs="Times New Roman"/>
          <w:color w:val="000000"/>
          <w:kern w:val="0"/>
          <w:sz w:val="26"/>
          <w:szCs w:val="26"/>
          <w:lang w:eastAsia="ru-RU" w:bidi="ru-RU"/>
        </w:rPr>
        <w:t xml:space="preserve"> статья в англоязычном научных журналах, рекомендованных ВАК, тезисы 4 докладов.</w:t>
      </w:r>
    </w:p>
    <w:p w:rsidR="00473512" w:rsidRPr="00473512" w:rsidRDefault="00473512" w:rsidP="00473512">
      <w:pPr>
        <w:tabs>
          <w:tab w:val="clear" w:pos="709"/>
        </w:tabs>
        <w:suppressAutoHyphens w:val="0"/>
        <w:spacing w:after="0" w:line="466" w:lineRule="exact"/>
        <w:ind w:left="20" w:right="40" w:firstLine="720"/>
        <w:rPr>
          <w:rFonts w:ascii="Times New Roman" w:eastAsia="Times New Roman" w:hAnsi="Times New Roman" w:cs="Times New Roman"/>
          <w:color w:val="000000"/>
          <w:kern w:val="0"/>
          <w:sz w:val="26"/>
          <w:szCs w:val="26"/>
          <w:lang w:eastAsia="ru-RU" w:bidi="ru-RU"/>
        </w:rPr>
      </w:pPr>
      <w:r w:rsidRPr="00473512">
        <w:rPr>
          <w:rFonts w:ascii="Times New Roman" w:eastAsia="Times New Roman" w:hAnsi="Times New Roman" w:cs="Times New Roman"/>
          <w:color w:val="000000"/>
          <w:kern w:val="0"/>
          <w:sz w:val="26"/>
          <w:szCs w:val="26"/>
          <w:lang w:eastAsia="ru-RU" w:bidi="ru-RU"/>
        </w:rPr>
        <w:t>Объем работы: Диссертация состоит из введения, 5 глав, выводов и списка литературы. Работа изложена на 141 страницах машинописного текста, содержит 15 таблиц и 41 рисунок. Список литературы включает 127 наименований.</w:t>
      </w:r>
    </w:p>
    <w:p w:rsidR="00473512" w:rsidRDefault="00473512" w:rsidP="00473512"/>
    <w:p w:rsidR="00473512" w:rsidRDefault="00473512" w:rsidP="00473512"/>
    <w:p w:rsidR="00473512" w:rsidRDefault="00473512" w:rsidP="00473512"/>
    <w:p w:rsidR="00473512" w:rsidRPr="00473512" w:rsidRDefault="00473512" w:rsidP="00473512">
      <w:pPr>
        <w:tabs>
          <w:tab w:val="clear" w:pos="709"/>
        </w:tabs>
        <w:suppressAutoHyphens w:val="0"/>
        <w:spacing w:after="126" w:line="260" w:lineRule="exact"/>
        <w:ind w:left="20" w:firstLine="720"/>
        <w:rPr>
          <w:rFonts w:ascii="Times New Roman" w:eastAsia="Times New Roman" w:hAnsi="Times New Roman" w:cs="Times New Roman"/>
          <w:kern w:val="0"/>
          <w:sz w:val="26"/>
          <w:szCs w:val="26"/>
          <w:lang w:eastAsia="ru-RU" w:bidi="ru-RU"/>
        </w:rPr>
      </w:pPr>
      <w:r w:rsidRPr="00473512">
        <w:rPr>
          <w:rFonts w:ascii="Times New Roman" w:eastAsia="Times New Roman" w:hAnsi="Times New Roman" w:cs="Times New Roman"/>
          <w:color w:val="000000"/>
          <w:kern w:val="0"/>
          <w:sz w:val="26"/>
          <w:szCs w:val="26"/>
          <w:shd w:val="clear" w:color="auto" w:fill="FFFFFF"/>
          <w:lang w:eastAsia="ru-RU" w:bidi="ru-RU"/>
        </w:rPr>
        <w:t>Выводы</w:t>
      </w:r>
    </w:p>
    <w:p w:rsidR="00473512" w:rsidRPr="00473512" w:rsidRDefault="00473512" w:rsidP="00473512">
      <w:pPr>
        <w:numPr>
          <w:ilvl w:val="0"/>
          <w:numId w:val="20"/>
        </w:numPr>
        <w:tabs>
          <w:tab w:val="clear" w:pos="709"/>
          <w:tab w:val="left" w:pos="1158"/>
        </w:tabs>
        <w:suppressAutoHyphens w:val="0"/>
        <w:spacing w:after="0" w:line="480" w:lineRule="exact"/>
        <w:ind w:left="20" w:right="40" w:firstLine="720"/>
        <w:jc w:val="left"/>
        <w:rPr>
          <w:rFonts w:ascii="Times New Roman" w:eastAsia="Times New Roman" w:hAnsi="Times New Roman" w:cs="Times New Roman"/>
          <w:kern w:val="0"/>
          <w:sz w:val="26"/>
          <w:szCs w:val="26"/>
          <w:lang w:eastAsia="ru-RU" w:bidi="ru-RU"/>
        </w:rPr>
      </w:pPr>
      <w:r w:rsidRPr="00473512">
        <w:rPr>
          <w:rFonts w:ascii="Times New Roman" w:eastAsia="Times New Roman" w:hAnsi="Times New Roman" w:cs="Times New Roman"/>
          <w:color w:val="000000"/>
          <w:kern w:val="0"/>
          <w:sz w:val="26"/>
          <w:szCs w:val="26"/>
          <w:shd w:val="clear" w:color="auto" w:fill="FFFFFF"/>
          <w:lang w:eastAsia="ru-RU" w:bidi="ru-RU"/>
        </w:rPr>
        <w:t>Исследована роль С0</w:t>
      </w:r>
      <w:r w:rsidRPr="00473512">
        <w:rPr>
          <w:rFonts w:ascii="Times New Roman" w:eastAsia="Times New Roman" w:hAnsi="Times New Roman" w:cs="Times New Roman"/>
          <w:color w:val="000000"/>
          <w:kern w:val="0"/>
          <w:sz w:val="26"/>
          <w:szCs w:val="26"/>
          <w:shd w:val="clear" w:color="auto" w:fill="FFFFFF"/>
          <w:vertAlign w:val="subscript"/>
          <w:lang w:eastAsia="ru-RU" w:bidi="ru-RU"/>
        </w:rPr>
        <w:t>2</w:t>
      </w:r>
      <w:r w:rsidRPr="00473512">
        <w:rPr>
          <w:rFonts w:ascii="Times New Roman" w:eastAsia="Times New Roman" w:hAnsi="Times New Roman" w:cs="Times New Roman"/>
          <w:color w:val="000000"/>
          <w:kern w:val="0"/>
          <w:sz w:val="26"/>
          <w:szCs w:val="26"/>
          <w:shd w:val="clear" w:color="auto" w:fill="FFFFFF"/>
          <w:lang w:eastAsia="ru-RU" w:bidi="ru-RU"/>
        </w:rPr>
        <w:t xml:space="preserve"> в процессе пароуглекислотной конверсии метана и его влияние на состав получаемого синтез-газа. Проведены и экспериментально подтверждены термодинамические расчеты, описывающие поведение системы при различных составах сырьевой смеси СН</w:t>
      </w:r>
      <w:r w:rsidRPr="00473512">
        <w:rPr>
          <w:rFonts w:ascii="Times New Roman" w:eastAsia="Times New Roman" w:hAnsi="Times New Roman" w:cs="Times New Roman"/>
          <w:color w:val="000000"/>
          <w:kern w:val="0"/>
          <w:sz w:val="26"/>
          <w:szCs w:val="26"/>
          <w:shd w:val="clear" w:color="auto" w:fill="FFFFFF"/>
          <w:vertAlign w:val="subscript"/>
          <w:lang w:eastAsia="ru-RU" w:bidi="ru-RU"/>
        </w:rPr>
        <w:t>4</w:t>
      </w:r>
      <w:r w:rsidRPr="00473512">
        <w:rPr>
          <w:rFonts w:ascii="Times New Roman" w:eastAsia="Times New Roman" w:hAnsi="Times New Roman" w:cs="Times New Roman"/>
          <w:color w:val="000000"/>
          <w:kern w:val="0"/>
          <w:sz w:val="26"/>
          <w:szCs w:val="26"/>
          <w:shd w:val="clear" w:color="auto" w:fill="FFFFFF"/>
          <w:lang w:eastAsia="ru-RU" w:bidi="ru-RU"/>
        </w:rPr>
        <w:t>/Н</w:t>
      </w:r>
      <w:r w:rsidRPr="00473512">
        <w:rPr>
          <w:rFonts w:ascii="Times New Roman" w:eastAsia="Times New Roman" w:hAnsi="Times New Roman" w:cs="Times New Roman"/>
          <w:color w:val="000000"/>
          <w:kern w:val="0"/>
          <w:sz w:val="26"/>
          <w:szCs w:val="26"/>
          <w:shd w:val="clear" w:color="auto" w:fill="FFFFFF"/>
          <w:vertAlign w:val="subscript"/>
          <w:lang w:eastAsia="ru-RU" w:bidi="ru-RU"/>
        </w:rPr>
        <w:t>2</w:t>
      </w:r>
      <w:r w:rsidRPr="00473512">
        <w:rPr>
          <w:rFonts w:ascii="Times New Roman" w:eastAsia="Times New Roman" w:hAnsi="Times New Roman" w:cs="Times New Roman"/>
          <w:color w:val="000000"/>
          <w:kern w:val="0"/>
          <w:sz w:val="26"/>
          <w:szCs w:val="26"/>
          <w:shd w:val="clear" w:color="auto" w:fill="FFFFFF"/>
          <w:lang w:eastAsia="ru-RU" w:bidi="ru-RU"/>
        </w:rPr>
        <w:t xml:space="preserve">0/С02 в диапазоне соотношений </w:t>
      </w:r>
      <w:r w:rsidRPr="00473512">
        <w:rPr>
          <w:rFonts w:ascii="Times New Roman" w:eastAsia="Times New Roman" w:hAnsi="Times New Roman" w:cs="Times New Roman"/>
          <w:b/>
          <w:bCs/>
          <w:color w:val="000000"/>
          <w:kern w:val="0"/>
          <w:sz w:val="23"/>
          <w:szCs w:val="23"/>
          <w:shd w:val="clear" w:color="auto" w:fill="FFFFFF"/>
          <w:lang w:eastAsia="ru-RU" w:bidi="ru-RU"/>
        </w:rPr>
        <w:t xml:space="preserve">СНУНгО/ССЬ </w:t>
      </w:r>
      <w:r w:rsidRPr="00473512">
        <w:rPr>
          <w:rFonts w:ascii="Times New Roman" w:eastAsia="Times New Roman" w:hAnsi="Times New Roman" w:cs="Times New Roman"/>
          <w:color w:val="000000"/>
          <w:kern w:val="0"/>
          <w:sz w:val="26"/>
          <w:szCs w:val="26"/>
          <w:shd w:val="clear" w:color="auto" w:fill="FFFFFF"/>
          <w:lang w:eastAsia="ru-RU" w:bidi="ru-RU"/>
        </w:rPr>
        <w:t xml:space="preserve">= </w:t>
      </w:r>
      <w:r w:rsidRPr="00473512">
        <w:rPr>
          <w:rFonts w:ascii="Times New Roman" w:eastAsia="Times New Roman" w:hAnsi="Times New Roman" w:cs="Times New Roman"/>
          <w:b/>
          <w:bCs/>
          <w:color w:val="000000"/>
          <w:kern w:val="0"/>
          <w:sz w:val="23"/>
          <w:szCs w:val="23"/>
          <w:shd w:val="clear" w:color="auto" w:fill="FFFFFF"/>
          <w:lang w:eastAsia="ru-RU" w:bidi="ru-RU"/>
        </w:rPr>
        <w:t>1/0.9</w:t>
      </w:r>
      <w:r w:rsidRPr="00473512">
        <w:rPr>
          <w:rFonts w:ascii="Times New Roman" w:eastAsia="Times New Roman" w:hAnsi="Times New Roman" w:cs="Times New Roman"/>
          <w:color w:val="000000"/>
          <w:kern w:val="0"/>
          <w:sz w:val="26"/>
          <w:szCs w:val="26"/>
          <w:shd w:val="clear" w:color="auto" w:fill="FFFFFF"/>
          <w:lang w:eastAsia="ru-RU" w:bidi="ru-RU"/>
        </w:rPr>
        <w:t>—</w:t>
      </w:r>
      <w:r w:rsidRPr="00473512">
        <w:rPr>
          <w:rFonts w:ascii="Times New Roman" w:eastAsia="Times New Roman" w:hAnsi="Times New Roman" w:cs="Times New Roman"/>
          <w:b/>
          <w:bCs/>
          <w:color w:val="000000"/>
          <w:kern w:val="0"/>
          <w:sz w:val="23"/>
          <w:szCs w:val="23"/>
          <w:shd w:val="clear" w:color="auto" w:fill="FFFFFF"/>
          <w:lang w:eastAsia="ru-RU" w:bidi="ru-RU"/>
        </w:rPr>
        <w:t xml:space="preserve">1.5/0.0—2.0. </w:t>
      </w:r>
      <w:r w:rsidRPr="00473512">
        <w:rPr>
          <w:rFonts w:ascii="Times New Roman" w:eastAsia="Times New Roman" w:hAnsi="Times New Roman" w:cs="Times New Roman"/>
          <w:color w:val="000000"/>
          <w:kern w:val="0"/>
          <w:sz w:val="26"/>
          <w:szCs w:val="26"/>
          <w:shd w:val="clear" w:color="auto" w:fill="FFFFFF"/>
          <w:lang w:eastAsia="ru-RU" w:bidi="ru-RU"/>
        </w:rPr>
        <w:t>Расчетным путем определены оптимальные составы сырьевой смеси для процесса пароуглекислотной конверсии метана, необходимые для получения синтез газа состава близкого к Н</w:t>
      </w:r>
      <w:r w:rsidRPr="00473512">
        <w:rPr>
          <w:rFonts w:ascii="Times New Roman" w:eastAsia="Times New Roman" w:hAnsi="Times New Roman" w:cs="Times New Roman"/>
          <w:color w:val="000000"/>
          <w:kern w:val="0"/>
          <w:sz w:val="26"/>
          <w:szCs w:val="26"/>
          <w:shd w:val="clear" w:color="auto" w:fill="FFFFFF"/>
          <w:vertAlign w:val="subscript"/>
          <w:lang w:eastAsia="ru-RU" w:bidi="ru-RU"/>
        </w:rPr>
        <w:t>2</w:t>
      </w:r>
      <w:r w:rsidRPr="00473512">
        <w:rPr>
          <w:rFonts w:ascii="Times New Roman" w:eastAsia="Times New Roman" w:hAnsi="Times New Roman" w:cs="Times New Roman"/>
          <w:color w:val="000000"/>
          <w:kern w:val="0"/>
          <w:sz w:val="26"/>
          <w:szCs w:val="26"/>
          <w:shd w:val="clear" w:color="auto" w:fill="FFFFFF"/>
          <w:lang w:eastAsia="ru-RU" w:bidi="ru-RU"/>
        </w:rPr>
        <w:t xml:space="preserve">/СО ~ </w:t>
      </w:r>
      <w:r w:rsidRPr="00473512">
        <w:rPr>
          <w:rFonts w:ascii="Times New Roman" w:eastAsia="Times New Roman" w:hAnsi="Times New Roman" w:cs="Times New Roman"/>
          <w:b/>
          <w:bCs/>
          <w:color w:val="000000"/>
          <w:kern w:val="0"/>
          <w:sz w:val="23"/>
          <w:szCs w:val="23"/>
          <w:shd w:val="clear" w:color="auto" w:fill="FFFFFF"/>
          <w:lang w:eastAsia="ru-RU" w:bidi="ru-RU"/>
        </w:rPr>
        <w:t>2.0.</w:t>
      </w:r>
    </w:p>
    <w:p w:rsidR="00473512" w:rsidRPr="00473512" w:rsidRDefault="00473512" w:rsidP="00473512">
      <w:pPr>
        <w:numPr>
          <w:ilvl w:val="0"/>
          <w:numId w:val="20"/>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473512">
        <w:rPr>
          <w:rFonts w:ascii="Times New Roman" w:eastAsia="Times New Roman" w:hAnsi="Times New Roman" w:cs="Times New Roman"/>
          <w:color w:val="000000"/>
          <w:kern w:val="0"/>
          <w:sz w:val="26"/>
          <w:szCs w:val="26"/>
          <w:shd w:val="clear" w:color="auto" w:fill="FFFFFF"/>
          <w:lang w:eastAsia="ru-RU" w:bidi="ru-RU"/>
        </w:rPr>
        <w:t xml:space="preserve"> С использованием катализатора ГИАП-19 подтверждена адекватность расчетных соотношений. Обнаружено, что на катализаторе ГИАП-19 образование углеродных отложений происходит при температуре ниже 900 °С. Установлено, что процесс пароуглекислотной конверсии метана на катализаторе ГИАП-19 при рабочем давлении 0.5 МПа и объемной скорости не более </w:t>
      </w:r>
      <w:r w:rsidRPr="00473512">
        <w:rPr>
          <w:rFonts w:ascii="Times New Roman" w:eastAsia="Times New Roman" w:hAnsi="Times New Roman" w:cs="Times New Roman"/>
          <w:color w:val="000000"/>
          <w:kern w:val="0"/>
          <w:sz w:val="26"/>
          <w:szCs w:val="26"/>
          <w:shd w:val="clear" w:color="auto" w:fill="FFFFFF"/>
          <w:lang w:val="en-US" w:eastAsia="en-US" w:bidi="en-US"/>
        </w:rPr>
        <w:t>W</w:t>
      </w:r>
      <w:r w:rsidRPr="00473512">
        <w:rPr>
          <w:rFonts w:ascii="Times New Roman" w:eastAsia="Times New Roman" w:hAnsi="Times New Roman" w:cs="Times New Roman"/>
          <w:color w:val="000000"/>
          <w:kern w:val="0"/>
          <w:sz w:val="26"/>
          <w:szCs w:val="26"/>
          <w:shd w:val="clear" w:color="auto" w:fill="FFFFFF"/>
          <w:lang w:eastAsia="en-US" w:bidi="en-US"/>
        </w:rPr>
        <w:t xml:space="preserve"> </w:t>
      </w:r>
      <w:r w:rsidRPr="00473512">
        <w:rPr>
          <w:rFonts w:ascii="Times New Roman" w:eastAsia="Times New Roman" w:hAnsi="Times New Roman" w:cs="Times New Roman"/>
          <w:color w:val="000000"/>
          <w:kern w:val="0"/>
          <w:sz w:val="26"/>
          <w:szCs w:val="26"/>
          <w:shd w:val="clear" w:color="auto" w:fill="FFFFFF"/>
          <w:lang w:eastAsia="ru-RU" w:bidi="ru-RU"/>
        </w:rPr>
        <w:t>= 2000 ч'</w:t>
      </w:r>
      <w:r w:rsidRPr="00473512">
        <w:rPr>
          <w:rFonts w:ascii="Times New Roman" w:eastAsia="Times New Roman" w:hAnsi="Times New Roman" w:cs="Times New Roman"/>
          <w:color w:val="000000"/>
          <w:kern w:val="0"/>
          <w:sz w:val="26"/>
          <w:szCs w:val="26"/>
          <w:shd w:val="clear" w:color="auto" w:fill="FFFFFF"/>
          <w:vertAlign w:val="superscript"/>
          <w:lang w:eastAsia="ru-RU" w:bidi="ru-RU"/>
        </w:rPr>
        <w:t>1</w:t>
      </w:r>
      <w:r w:rsidRPr="00473512">
        <w:rPr>
          <w:rFonts w:ascii="Times New Roman" w:eastAsia="Times New Roman" w:hAnsi="Times New Roman" w:cs="Times New Roman"/>
          <w:color w:val="000000"/>
          <w:kern w:val="0"/>
          <w:sz w:val="26"/>
          <w:szCs w:val="26"/>
          <w:shd w:val="clear" w:color="auto" w:fill="FFFFFF"/>
          <w:lang w:eastAsia="ru-RU" w:bidi="ru-RU"/>
        </w:rPr>
        <w:t xml:space="preserve"> протекает стабильно без образования углеродных отложений.</w:t>
      </w:r>
    </w:p>
    <w:p w:rsidR="00473512" w:rsidRPr="00473512" w:rsidRDefault="00473512" w:rsidP="00473512">
      <w:pPr>
        <w:numPr>
          <w:ilvl w:val="0"/>
          <w:numId w:val="20"/>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473512">
        <w:rPr>
          <w:rFonts w:ascii="Times New Roman" w:eastAsia="Times New Roman" w:hAnsi="Times New Roman" w:cs="Times New Roman"/>
          <w:color w:val="000000"/>
          <w:kern w:val="0"/>
          <w:sz w:val="26"/>
          <w:szCs w:val="26"/>
          <w:shd w:val="clear" w:color="auto" w:fill="FFFFFF"/>
          <w:lang w:eastAsia="ru-RU" w:bidi="ru-RU"/>
        </w:rPr>
        <w:t xml:space="preserve"> Показано, что с повышением концентрации воды и углекислого газа происходит увеличение степени переработки метана (до 99%) и снижение вероятности образования углеродных отложений при сохранении соотношения Нг/СО. Однако это приводит к значительному повышению содержания диоксида углерода в синтез-газе (до 15 %).</w:t>
      </w:r>
    </w:p>
    <w:p w:rsidR="00473512" w:rsidRPr="00473512" w:rsidRDefault="00473512" w:rsidP="00473512">
      <w:pPr>
        <w:numPr>
          <w:ilvl w:val="0"/>
          <w:numId w:val="20"/>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473512">
        <w:rPr>
          <w:rFonts w:ascii="Times New Roman" w:eastAsia="Times New Roman" w:hAnsi="Times New Roman" w:cs="Times New Roman"/>
          <w:color w:val="000000"/>
          <w:kern w:val="0"/>
          <w:sz w:val="26"/>
          <w:szCs w:val="26"/>
          <w:shd w:val="clear" w:color="auto" w:fill="FFFFFF"/>
          <w:lang w:eastAsia="ru-RU" w:bidi="ru-RU"/>
        </w:rPr>
        <w:t xml:space="preserve"> Приготовлены и исследованы физико-химическими методами никельсодержащие катализаторы пароуглекислотной конверсии метана: </w:t>
      </w:r>
      <w:r w:rsidRPr="00473512">
        <w:rPr>
          <w:rFonts w:ascii="Times New Roman" w:eastAsia="Times New Roman" w:hAnsi="Times New Roman" w:cs="Times New Roman"/>
          <w:color w:val="000000"/>
          <w:kern w:val="0"/>
          <w:sz w:val="26"/>
          <w:szCs w:val="26"/>
          <w:shd w:val="clear" w:color="auto" w:fill="FFFFFF"/>
          <w:lang w:eastAsia="en-US" w:bidi="en-US"/>
        </w:rPr>
        <w:t>20%</w:t>
      </w:r>
      <w:r w:rsidRPr="00473512">
        <w:rPr>
          <w:rFonts w:ascii="Times New Roman" w:eastAsia="Times New Roman" w:hAnsi="Times New Roman" w:cs="Times New Roman"/>
          <w:color w:val="000000"/>
          <w:kern w:val="0"/>
          <w:sz w:val="26"/>
          <w:szCs w:val="26"/>
          <w:shd w:val="clear" w:color="auto" w:fill="FFFFFF"/>
          <w:lang w:val="en-US" w:eastAsia="en-US" w:bidi="en-US"/>
        </w:rPr>
        <w:t>Ni</w:t>
      </w:r>
      <w:r w:rsidRPr="00473512">
        <w:rPr>
          <w:rFonts w:ascii="Times New Roman" w:eastAsia="Times New Roman" w:hAnsi="Times New Roman" w:cs="Times New Roman"/>
          <w:color w:val="000000"/>
          <w:kern w:val="0"/>
          <w:sz w:val="26"/>
          <w:szCs w:val="26"/>
          <w:shd w:val="clear" w:color="auto" w:fill="FFFFFF"/>
          <w:lang w:eastAsia="en-US" w:bidi="en-US"/>
        </w:rPr>
        <w:t>/</w:t>
      </w:r>
      <w:r w:rsidRPr="00473512">
        <w:rPr>
          <w:rFonts w:ascii="Times New Roman" w:eastAsia="Times New Roman" w:hAnsi="Times New Roman" w:cs="Times New Roman"/>
          <w:color w:val="000000"/>
          <w:kern w:val="0"/>
          <w:sz w:val="26"/>
          <w:szCs w:val="26"/>
          <w:shd w:val="clear" w:color="auto" w:fill="FFFFFF"/>
          <w:lang w:val="en-US" w:eastAsia="en-US" w:bidi="en-US"/>
        </w:rPr>
        <w:t>Zr</w:t>
      </w:r>
      <w:r w:rsidRPr="00473512">
        <w:rPr>
          <w:rFonts w:ascii="Times New Roman" w:eastAsia="Times New Roman" w:hAnsi="Times New Roman" w:cs="Times New Roman"/>
          <w:color w:val="000000"/>
          <w:kern w:val="0"/>
          <w:sz w:val="26"/>
          <w:szCs w:val="26"/>
          <w:shd w:val="clear" w:color="auto" w:fill="FFFFFF"/>
          <w:lang w:eastAsia="en-US" w:bidi="en-US"/>
        </w:rPr>
        <w:t>0</w:t>
      </w:r>
      <w:r w:rsidRPr="00473512">
        <w:rPr>
          <w:rFonts w:ascii="Times New Roman" w:eastAsia="Times New Roman" w:hAnsi="Times New Roman" w:cs="Times New Roman"/>
          <w:color w:val="000000"/>
          <w:kern w:val="0"/>
          <w:sz w:val="26"/>
          <w:szCs w:val="26"/>
          <w:shd w:val="clear" w:color="auto" w:fill="FFFFFF"/>
          <w:vertAlign w:val="subscript"/>
          <w:lang w:eastAsia="en-US" w:bidi="en-US"/>
        </w:rPr>
        <w:t>2</w:t>
      </w:r>
      <w:r w:rsidRPr="00473512">
        <w:rPr>
          <w:rFonts w:ascii="Times New Roman" w:eastAsia="Times New Roman" w:hAnsi="Times New Roman" w:cs="Times New Roman"/>
          <w:color w:val="000000"/>
          <w:kern w:val="0"/>
          <w:sz w:val="26"/>
          <w:szCs w:val="26"/>
          <w:shd w:val="clear" w:color="auto" w:fill="FFFFFF"/>
          <w:lang w:eastAsia="en-US" w:bidi="en-US"/>
        </w:rPr>
        <w:t>(</w:t>
      </w:r>
      <w:r w:rsidRPr="00473512">
        <w:rPr>
          <w:rFonts w:ascii="Times New Roman" w:eastAsia="Times New Roman" w:hAnsi="Times New Roman" w:cs="Times New Roman"/>
          <w:color w:val="000000"/>
          <w:kern w:val="0"/>
          <w:sz w:val="26"/>
          <w:szCs w:val="26"/>
          <w:shd w:val="clear" w:color="auto" w:fill="FFFFFF"/>
          <w:lang w:val="en-US" w:eastAsia="en-US" w:bidi="en-US"/>
        </w:rPr>
        <w:t>Al</w:t>
      </w:r>
      <w:r w:rsidRPr="00473512">
        <w:rPr>
          <w:rFonts w:ascii="Times New Roman" w:eastAsia="Times New Roman" w:hAnsi="Times New Roman" w:cs="Times New Roman"/>
          <w:color w:val="000000"/>
          <w:kern w:val="0"/>
          <w:sz w:val="26"/>
          <w:szCs w:val="26"/>
          <w:shd w:val="clear" w:color="auto" w:fill="FFFFFF"/>
          <w:vertAlign w:val="subscript"/>
          <w:lang w:eastAsia="en-US" w:bidi="en-US"/>
        </w:rPr>
        <w:t>2</w:t>
      </w:r>
      <w:r w:rsidRPr="00473512">
        <w:rPr>
          <w:rFonts w:ascii="Times New Roman" w:eastAsia="Times New Roman" w:hAnsi="Times New Roman" w:cs="Times New Roman"/>
          <w:color w:val="000000"/>
          <w:kern w:val="0"/>
          <w:sz w:val="26"/>
          <w:szCs w:val="26"/>
          <w:shd w:val="clear" w:color="auto" w:fill="FFFFFF"/>
          <w:lang w:eastAsia="en-US" w:bidi="en-US"/>
        </w:rPr>
        <w:t>0</w:t>
      </w:r>
      <w:r w:rsidRPr="00473512">
        <w:rPr>
          <w:rFonts w:ascii="Times New Roman" w:eastAsia="Times New Roman" w:hAnsi="Times New Roman" w:cs="Times New Roman"/>
          <w:color w:val="000000"/>
          <w:kern w:val="0"/>
          <w:sz w:val="26"/>
          <w:szCs w:val="26"/>
          <w:shd w:val="clear" w:color="auto" w:fill="FFFFFF"/>
          <w:vertAlign w:val="subscript"/>
          <w:lang w:eastAsia="en-US" w:bidi="en-US"/>
        </w:rPr>
        <w:t>3</w:t>
      </w:r>
      <w:r w:rsidRPr="00473512">
        <w:rPr>
          <w:rFonts w:ascii="Times New Roman" w:eastAsia="Times New Roman" w:hAnsi="Times New Roman" w:cs="Times New Roman"/>
          <w:color w:val="000000"/>
          <w:kern w:val="0"/>
          <w:sz w:val="26"/>
          <w:szCs w:val="26"/>
          <w:shd w:val="clear" w:color="auto" w:fill="FFFFFF"/>
          <w:lang w:eastAsia="en-US" w:bidi="en-US"/>
        </w:rPr>
        <w:t>), 20%</w:t>
      </w:r>
      <w:r w:rsidRPr="00473512">
        <w:rPr>
          <w:rFonts w:ascii="Times New Roman" w:eastAsia="Times New Roman" w:hAnsi="Times New Roman" w:cs="Times New Roman"/>
          <w:color w:val="000000"/>
          <w:kern w:val="0"/>
          <w:sz w:val="26"/>
          <w:szCs w:val="26"/>
          <w:shd w:val="clear" w:color="auto" w:fill="FFFFFF"/>
          <w:lang w:val="en-US" w:eastAsia="en-US" w:bidi="en-US"/>
        </w:rPr>
        <w:t>Ni</w:t>
      </w:r>
      <w:r w:rsidRPr="00473512">
        <w:rPr>
          <w:rFonts w:ascii="Times New Roman" w:eastAsia="Times New Roman" w:hAnsi="Times New Roman" w:cs="Times New Roman"/>
          <w:color w:val="000000"/>
          <w:kern w:val="0"/>
          <w:sz w:val="26"/>
          <w:szCs w:val="26"/>
          <w:shd w:val="clear" w:color="auto" w:fill="FFFFFF"/>
          <w:lang w:eastAsia="en-US" w:bidi="en-US"/>
        </w:rPr>
        <w:t>/5%</w:t>
      </w:r>
      <w:r w:rsidRPr="00473512">
        <w:rPr>
          <w:rFonts w:ascii="Times New Roman" w:eastAsia="Times New Roman" w:hAnsi="Times New Roman" w:cs="Times New Roman"/>
          <w:color w:val="000000"/>
          <w:kern w:val="0"/>
          <w:sz w:val="26"/>
          <w:szCs w:val="26"/>
          <w:shd w:val="clear" w:color="auto" w:fill="FFFFFF"/>
          <w:lang w:val="en-US" w:eastAsia="en-US" w:bidi="en-US"/>
        </w:rPr>
        <w:t>MgO</w:t>
      </w:r>
      <w:r w:rsidRPr="00473512">
        <w:rPr>
          <w:rFonts w:ascii="Times New Roman" w:eastAsia="Times New Roman" w:hAnsi="Times New Roman" w:cs="Times New Roman"/>
          <w:color w:val="000000"/>
          <w:kern w:val="0"/>
          <w:sz w:val="26"/>
          <w:szCs w:val="26"/>
          <w:shd w:val="clear" w:color="auto" w:fill="FFFFFF"/>
          <w:lang w:eastAsia="en-US" w:bidi="en-US"/>
        </w:rPr>
        <w:t>/</w:t>
      </w:r>
      <w:r w:rsidRPr="00473512">
        <w:rPr>
          <w:rFonts w:ascii="Times New Roman" w:eastAsia="Times New Roman" w:hAnsi="Times New Roman" w:cs="Times New Roman"/>
          <w:color w:val="000000"/>
          <w:kern w:val="0"/>
          <w:sz w:val="26"/>
          <w:szCs w:val="26"/>
          <w:shd w:val="clear" w:color="auto" w:fill="FFFFFF"/>
          <w:lang w:val="en-US" w:eastAsia="en-US" w:bidi="en-US"/>
        </w:rPr>
        <w:t>ZrO</w:t>
      </w:r>
      <w:r w:rsidRPr="00473512">
        <w:rPr>
          <w:rFonts w:ascii="Times New Roman" w:eastAsia="Times New Roman" w:hAnsi="Times New Roman" w:cs="Times New Roman"/>
          <w:color w:val="000000"/>
          <w:kern w:val="0"/>
          <w:sz w:val="26"/>
          <w:szCs w:val="26"/>
          <w:shd w:val="clear" w:color="auto" w:fill="FFFFFF"/>
          <w:vertAlign w:val="subscript"/>
          <w:lang w:eastAsia="en-US" w:bidi="en-US"/>
        </w:rPr>
        <w:t>2</w:t>
      </w:r>
      <w:r w:rsidRPr="00473512">
        <w:rPr>
          <w:rFonts w:ascii="Times New Roman" w:eastAsia="Times New Roman" w:hAnsi="Times New Roman" w:cs="Times New Roman"/>
          <w:color w:val="000000"/>
          <w:kern w:val="0"/>
          <w:sz w:val="26"/>
          <w:szCs w:val="26"/>
          <w:shd w:val="clear" w:color="auto" w:fill="FFFFFF"/>
          <w:lang w:eastAsia="en-US" w:bidi="en-US"/>
        </w:rPr>
        <w:t>(</w:t>
      </w:r>
      <w:r w:rsidRPr="00473512">
        <w:rPr>
          <w:rFonts w:ascii="Times New Roman" w:eastAsia="Times New Roman" w:hAnsi="Times New Roman" w:cs="Times New Roman"/>
          <w:color w:val="000000"/>
          <w:kern w:val="0"/>
          <w:sz w:val="26"/>
          <w:szCs w:val="26"/>
          <w:shd w:val="clear" w:color="auto" w:fill="FFFFFF"/>
          <w:lang w:val="en-US" w:eastAsia="en-US" w:bidi="en-US"/>
        </w:rPr>
        <w:t>Al</w:t>
      </w:r>
      <w:r w:rsidRPr="00473512">
        <w:rPr>
          <w:rFonts w:ascii="Times New Roman" w:eastAsia="Times New Roman" w:hAnsi="Times New Roman" w:cs="Times New Roman"/>
          <w:color w:val="000000"/>
          <w:kern w:val="0"/>
          <w:sz w:val="26"/>
          <w:szCs w:val="26"/>
          <w:shd w:val="clear" w:color="auto" w:fill="FFFFFF"/>
          <w:vertAlign w:val="subscript"/>
          <w:lang w:eastAsia="en-US" w:bidi="en-US"/>
        </w:rPr>
        <w:t>2</w:t>
      </w:r>
      <w:r w:rsidRPr="00473512">
        <w:rPr>
          <w:rFonts w:ascii="Times New Roman" w:eastAsia="Times New Roman" w:hAnsi="Times New Roman" w:cs="Times New Roman"/>
          <w:color w:val="000000"/>
          <w:kern w:val="0"/>
          <w:sz w:val="26"/>
          <w:szCs w:val="26"/>
          <w:shd w:val="clear" w:color="auto" w:fill="FFFFFF"/>
          <w:lang w:val="en-US" w:eastAsia="en-US" w:bidi="en-US"/>
        </w:rPr>
        <w:t>O</w:t>
      </w:r>
      <w:r w:rsidRPr="00473512">
        <w:rPr>
          <w:rFonts w:ascii="Times New Roman" w:eastAsia="Times New Roman" w:hAnsi="Times New Roman" w:cs="Times New Roman"/>
          <w:color w:val="000000"/>
          <w:kern w:val="0"/>
          <w:sz w:val="26"/>
          <w:szCs w:val="26"/>
          <w:shd w:val="clear" w:color="auto" w:fill="FFFFFF"/>
          <w:vertAlign w:val="subscript"/>
          <w:lang w:eastAsia="en-US" w:bidi="en-US"/>
        </w:rPr>
        <w:t>3</w:t>
      </w:r>
      <w:r w:rsidRPr="00473512">
        <w:rPr>
          <w:rFonts w:ascii="Times New Roman" w:eastAsia="Times New Roman" w:hAnsi="Times New Roman" w:cs="Times New Roman"/>
          <w:color w:val="000000"/>
          <w:kern w:val="0"/>
          <w:sz w:val="26"/>
          <w:szCs w:val="26"/>
          <w:shd w:val="clear" w:color="auto" w:fill="FFFFFF"/>
          <w:lang w:eastAsia="en-US" w:bidi="en-US"/>
        </w:rPr>
        <w:t xml:space="preserve">) </w:t>
      </w:r>
      <w:r w:rsidRPr="00473512">
        <w:rPr>
          <w:rFonts w:ascii="Times New Roman" w:eastAsia="Times New Roman" w:hAnsi="Times New Roman" w:cs="Times New Roman"/>
          <w:color w:val="000000"/>
          <w:kern w:val="0"/>
          <w:sz w:val="26"/>
          <w:szCs w:val="26"/>
          <w:shd w:val="clear" w:color="auto" w:fill="FFFFFF"/>
          <w:lang w:eastAsia="ru-RU" w:bidi="ru-RU"/>
        </w:rPr>
        <w:t xml:space="preserve">и </w:t>
      </w:r>
      <w:r w:rsidRPr="00473512">
        <w:rPr>
          <w:rFonts w:ascii="Times New Roman" w:eastAsia="Times New Roman" w:hAnsi="Times New Roman" w:cs="Times New Roman"/>
          <w:color w:val="000000"/>
          <w:kern w:val="0"/>
          <w:sz w:val="26"/>
          <w:szCs w:val="26"/>
          <w:shd w:val="clear" w:color="auto" w:fill="FFFFFF"/>
          <w:lang w:eastAsia="en-US" w:bidi="en-US"/>
        </w:rPr>
        <w:t>(20%</w:t>
      </w:r>
      <w:r w:rsidRPr="00473512">
        <w:rPr>
          <w:rFonts w:ascii="Times New Roman" w:eastAsia="Times New Roman" w:hAnsi="Times New Roman" w:cs="Times New Roman"/>
          <w:color w:val="000000"/>
          <w:kern w:val="0"/>
          <w:sz w:val="26"/>
          <w:szCs w:val="26"/>
          <w:shd w:val="clear" w:color="auto" w:fill="FFFFFF"/>
          <w:lang w:val="en-US" w:eastAsia="en-US" w:bidi="en-US"/>
        </w:rPr>
        <w:t>Ni</w:t>
      </w:r>
      <w:r w:rsidRPr="00473512">
        <w:rPr>
          <w:rFonts w:ascii="Times New Roman" w:eastAsia="Times New Roman" w:hAnsi="Times New Roman" w:cs="Times New Roman"/>
          <w:color w:val="000000"/>
          <w:kern w:val="0"/>
          <w:sz w:val="26"/>
          <w:szCs w:val="26"/>
          <w:shd w:val="clear" w:color="auto" w:fill="FFFFFF"/>
          <w:lang w:eastAsia="en-US" w:bidi="en-US"/>
        </w:rPr>
        <w:t>+5%</w:t>
      </w:r>
      <w:r w:rsidRPr="00473512">
        <w:rPr>
          <w:rFonts w:ascii="Times New Roman" w:eastAsia="Times New Roman" w:hAnsi="Times New Roman" w:cs="Times New Roman"/>
          <w:color w:val="000000"/>
          <w:kern w:val="0"/>
          <w:sz w:val="26"/>
          <w:szCs w:val="26"/>
          <w:shd w:val="clear" w:color="auto" w:fill="FFFFFF"/>
          <w:lang w:val="en-US" w:eastAsia="en-US" w:bidi="en-US"/>
        </w:rPr>
        <w:t>MgO</w:t>
      </w:r>
      <w:r w:rsidRPr="00473512">
        <w:rPr>
          <w:rFonts w:ascii="Times New Roman" w:eastAsia="Times New Roman" w:hAnsi="Times New Roman" w:cs="Times New Roman"/>
          <w:color w:val="000000"/>
          <w:kern w:val="0"/>
          <w:sz w:val="26"/>
          <w:szCs w:val="26"/>
          <w:shd w:val="clear" w:color="auto" w:fill="FFFFFF"/>
          <w:lang w:eastAsia="en-US" w:bidi="en-US"/>
        </w:rPr>
        <w:t>)/</w:t>
      </w:r>
      <w:r w:rsidRPr="00473512">
        <w:rPr>
          <w:rFonts w:ascii="Times New Roman" w:eastAsia="Times New Roman" w:hAnsi="Times New Roman" w:cs="Times New Roman"/>
          <w:color w:val="000000"/>
          <w:kern w:val="0"/>
          <w:sz w:val="26"/>
          <w:szCs w:val="26"/>
          <w:shd w:val="clear" w:color="auto" w:fill="FFFFFF"/>
          <w:lang w:val="en-US" w:eastAsia="en-US" w:bidi="en-US"/>
        </w:rPr>
        <w:t>ZrO</w:t>
      </w:r>
      <w:r w:rsidRPr="00473512">
        <w:rPr>
          <w:rFonts w:ascii="Times New Roman" w:eastAsia="Times New Roman" w:hAnsi="Times New Roman" w:cs="Times New Roman"/>
          <w:color w:val="000000"/>
          <w:kern w:val="0"/>
          <w:sz w:val="26"/>
          <w:szCs w:val="26"/>
          <w:shd w:val="clear" w:color="auto" w:fill="FFFFFF"/>
          <w:vertAlign w:val="subscript"/>
          <w:lang w:eastAsia="en-US" w:bidi="en-US"/>
        </w:rPr>
        <w:t>2</w:t>
      </w:r>
      <w:r w:rsidRPr="00473512">
        <w:rPr>
          <w:rFonts w:ascii="Times New Roman" w:eastAsia="Times New Roman" w:hAnsi="Times New Roman" w:cs="Times New Roman"/>
          <w:color w:val="000000"/>
          <w:kern w:val="0"/>
          <w:sz w:val="26"/>
          <w:szCs w:val="26"/>
          <w:shd w:val="clear" w:color="auto" w:fill="FFFFFF"/>
          <w:lang w:eastAsia="en-US" w:bidi="en-US"/>
        </w:rPr>
        <w:t>(</w:t>
      </w:r>
      <w:r w:rsidRPr="00473512">
        <w:rPr>
          <w:rFonts w:ascii="Times New Roman" w:eastAsia="Times New Roman" w:hAnsi="Times New Roman" w:cs="Times New Roman"/>
          <w:color w:val="000000"/>
          <w:kern w:val="0"/>
          <w:sz w:val="26"/>
          <w:szCs w:val="26"/>
          <w:shd w:val="clear" w:color="auto" w:fill="FFFFFF"/>
          <w:lang w:val="en-US" w:eastAsia="en-US" w:bidi="en-US"/>
        </w:rPr>
        <w:t>Al</w:t>
      </w:r>
      <w:r w:rsidRPr="00473512">
        <w:rPr>
          <w:rFonts w:ascii="Times New Roman" w:eastAsia="Times New Roman" w:hAnsi="Times New Roman" w:cs="Times New Roman"/>
          <w:color w:val="000000"/>
          <w:kern w:val="0"/>
          <w:sz w:val="26"/>
          <w:szCs w:val="26"/>
          <w:shd w:val="clear" w:color="auto" w:fill="FFFFFF"/>
          <w:vertAlign w:val="subscript"/>
          <w:lang w:eastAsia="en-US" w:bidi="en-US"/>
        </w:rPr>
        <w:t>2</w:t>
      </w:r>
      <w:r w:rsidRPr="00473512">
        <w:rPr>
          <w:rFonts w:ascii="Times New Roman" w:eastAsia="Times New Roman" w:hAnsi="Times New Roman" w:cs="Times New Roman"/>
          <w:color w:val="000000"/>
          <w:kern w:val="0"/>
          <w:sz w:val="26"/>
          <w:szCs w:val="26"/>
          <w:shd w:val="clear" w:color="auto" w:fill="FFFFFF"/>
          <w:lang w:val="en-US" w:eastAsia="en-US" w:bidi="en-US"/>
        </w:rPr>
        <w:t>O</w:t>
      </w:r>
      <w:r w:rsidRPr="00473512">
        <w:rPr>
          <w:rFonts w:ascii="Times New Roman" w:eastAsia="Times New Roman" w:hAnsi="Times New Roman" w:cs="Times New Roman"/>
          <w:color w:val="000000"/>
          <w:kern w:val="0"/>
          <w:sz w:val="26"/>
          <w:szCs w:val="26"/>
          <w:shd w:val="clear" w:color="auto" w:fill="FFFFFF"/>
          <w:vertAlign w:val="subscript"/>
          <w:lang w:eastAsia="en-US" w:bidi="en-US"/>
        </w:rPr>
        <w:t>3</w:t>
      </w:r>
      <w:r w:rsidRPr="00473512">
        <w:rPr>
          <w:rFonts w:ascii="Times New Roman" w:eastAsia="Times New Roman" w:hAnsi="Times New Roman" w:cs="Times New Roman"/>
          <w:color w:val="000000"/>
          <w:kern w:val="0"/>
          <w:sz w:val="26"/>
          <w:szCs w:val="26"/>
          <w:shd w:val="clear" w:color="auto" w:fill="FFFFFF"/>
          <w:lang w:eastAsia="en-US" w:bidi="en-US"/>
        </w:rPr>
        <w:t>).</w:t>
      </w:r>
    </w:p>
    <w:p w:rsidR="00473512" w:rsidRPr="00473512" w:rsidRDefault="00473512" w:rsidP="00473512">
      <w:pPr>
        <w:numPr>
          <w:ilvl w:val="0"/>
          <w:numId w:val="20"/>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473512">
        <w:rPr>
          <w:rFonts w:ascii="Times New Roman" w:eastAsia="Times New Roman" w:hAnsi="Times New Roman" w:cs="Times New Roman"/>
          <w:color w:val="000000"/>
          <w:kern w:val="0"/>
          <w:sz w:val="26"/>
          <w:szCs w:val="26"/>
          <w:shd w:val="clear" w:color="auto" w:fill="FFFFFF"/>
          <w:lang w:eastAsia="ru-RU" w:bidi="ru-RU"/>
        </w:rPr>
        <w:t xml:space="preserve"> Установлено, что введение оксида магния в состав катализатора увеличивает число и силу основных центров поверхности восстановленных образцов, что должно значительно снизить вероятность коксообразования, но ухудшает его восстановительные свойства. В соответствии с данными ТПД С0</w:t>
      </w:r>
      <w:r w:rsidRPr="00473512">
        <w:rPr>
          <w:rFonts w:ascii="Times New Roman" w:eastAsia="Times New Roman" w:hAnsi="Times New Roman" w:cs="Times New Roman"/>
          <w:color w:val="000000"/>
          <w:kern w:val="0"/>
          <w:sz w:val="26"/>
          <w:szCs w:val="26"/>
          <w:shd w:val="clear" w:color="auto" w:fill="FFFFFF"/>
          <w:vertAlign w:val="subscript"/>
          <w:lang w:eastAsia="ru-RU" w:bidi="ru-RU"/>
        </w:rPr>
        <w:t>2</w:t>
      </w:r>
      <w:r w:rsidRPr="00473512">
        <w:rPr>
          <w:rFonts w:ascii="Times New Roman" w:eastAsia="Times New Roman" w:hAnsi="Times New Roman" w:cs="Times New Roman"/>
          <w:color w:val="000000"/>
          <w:kern w:val="0"/>
          <w:sz w:val="26"/>
          <w:szCs w:val="26"/>
          <w:shd w:val="clear" w:color="auto" w:fill="FFFFFF"/>
          <w:lang w:eastAsia="ru-RU" w:bidi="ru-RU"/>
        </w:rPr>
        <w:t xml:space="preserve"> коксообразование должно снижаться следующим образом: </w:t>
      </w:r>
      <w:r w:rsidRPr="00473512">
        <w:rPr>
          <w:rFonts w:ascii="Times New Roman" w:eastAsia="Times New Roman" w:hAnsi="Times New Roman" w:cs="Times New Roman"/>
          <w:color w:val="000000"/>
          <w:spacing w:val="10"/>
          <w:kern w:val="0"/>
          <w:sz w:val="12"/>
          <w:szCs w:val="12"/>
          <w:shd w:val="clear" w:color="auto" w:fill="FFFFFF"/>
          <w:lang w:eastAsia="en-US" w:bidi="en-US"/>
        </w:rPr>
        <w:t>20</w:t>
      </w:r>
      <w:r w:rsidRPr="00473512">
        <w:rPr>
          <w:rFonts w:ascii="Times New Roman" w:eastAsia="Times New Roman" w:hAnsi="Times New Roman" w:cs="Times New Roman"/>
          <w:color w:val="000000"/>
          <w:kern w:val="0"/>
          <w:sz w:val="26"/>
          <w:szCs w:val="26"/>
          <w:shd w:val="clear" w:color="auto" w:fill="FFFFFF"/>
          <w:lang w:eastAsia="en-US" w:bidi="en-US"/>
        </w:rPr>
        <w:t>%</w:t>
      </w:r>
      <w:r w:rsidRPr="00473512">
        <w:rPr>
          <w:rFonts w:ascii="Times New Roman" w:eastAsia="Times New Roman" w:hAnsi="Times New Roman" w:cs="Times New Roman"/>
          <w:color w:val="000000"/>
          <w:kern w:val="0"/>
          <w:sz w:val="26"/>
          <w:szCs w:val="26"/>
          <w:shd w:val="clear" w:color="auto" w:fill="FFFFFF"/>
          <w:lang w:val="en-US" w:eastAsia="en-US" w:bidi="en-US"/>
        </w:rPr>
        <w:t>Ni</w:t>
      </w:r>
      <w:r w:rsidRPr="00473512">
        <w:rPr>
          <w:rFonts w:ascii="Times New Roman" w:eastAsia="Times New Roman" w:hAnsi="Times New Roman" w:cs="Times New Roman"/>
          <w:color w:val="000000"/>
          <w:kern w:val="0"/>
          <w:sz w:val="26"/>
          <w:szCs w:val="26"/>
          <w:shd w:val="clear" w:color="auto" w:fill="FFFFFF"/>
          <w:lang w:eastAsia="en-US" w:bidi="en-US"/>
        </w:rPr>
        <w:t>/</w:t>
      </w:r>
      <w:r w:rsidRPr="00473512">
        <w:rPr>
          <w:rFonts w:ascii="Times New Roman" w:eastAsia="Times New Roman" w:hAnsi="Times New Roman" w:cs="Times New Roman"/>
          <w:color w:val="000000"/>
          <w:kern w:val="0"/>
          <w:sz w:val="26"/>
          <w:szCs w:val="26"/>
          <w:shd w:val="clear" w:color="auto" w:fill="FFFFFF"/>
          <w:lang w:val="en-US" w:eastAsia="en-US" w:bidi="en-US"/>
        </w:rPr>
        <w:t>Zr</w:t>
      </w:r>
      <w:r w:rsidRPr="00473512">
        <w:rPr>
          <w:rFonts w:ascii="Times New Roman" w:eastAsia="Times New Roman" w:hAnsi="Times New Roman" w:cs="Times New Roman"/>
          <w:color w:val="000000"/>
          <w:spacing w:val="10"/>
          <w:kern w:val="0"/>
          <w:sz w:val="12"/>
          <w:szCs w:val="12"/>
          <w:shd w:val="clear" w:color="auto" w:fill="FFFFFF"/>
          <w:lang w:eastAsia="en-US" w:bidi="en-US"/>
        </w:rPr>
        <w:t>0</w:t>
      </w:r>
      <w:r w:rsidRPr="00473512">
        <w:rPr>
          <w:rFonts w:ascii="Times New Roman" w:eastAsia="Times New Roman" w:hAnsi="Times New Roman" w:cs="Times New Roman"/>
          <w:color w:val="000000"/>
          <w:spacing w:val="10"/>
          <w:kern w:val="0"/>
          <w:sz w:val="12"/>
          <w:szCs w:val="12"/>
          <w:shd w:val="clear" w:color="auto" w:fill="FFFFFF"/>
          <w:vertAlign w:val="subscript"/>
          <w:lang w:eastAsia="en-US" w:bidi="en-US"/>
        </w:rPr>
        <w:t>2</w:t>
      </w:r>
      <w:r w:rsidRPr="00473512">
        <w:rPr>
          <w:rFonts w:ascii="Times New Roman" w:eastAsia="Times New Roman" w:hAnsi="Times New Roman" w:cs="Times New Roman"/>
          <w:color w:val="000000"/>
          <w:kern w:val="0"/>
          <w:sz w:val="26"/>
          <w:szCs w:val="26"/>
          <w:shd w:val="clear" w:color="auto" w:fill="FFFFFF"/>
          <w:lang w:eastAsia="en-US" w:bidi="en-US"/>
        </w:rPr>
        <w:t>(</w:t>
      </w:r>
      <w:r w:rsidRPr="00473512">
        <w:rPr>
          <w:rFonts w:ascii="Times New Roman" w:eastAsia="Times New Roman" w:hAnsi="Times New Roman" w:cs="Times New Roman"/>
          <w:color w:val="000000"/>
          <w:kern w:val="0"/>
          <w:sz w:val="26"/>
          <w:szCs w:val="26"/>
          <w:shd w:val="clear" w:color="auto" w:fill="FFFFFF"/>
          <w:lang w:val="en-US" w:eastAsia="en-US" w:bidi="en-US"/>
        </w:rPr>
        <w:t>Al</w:t>
      </w:r>
      <w:r w:rsidRPr="00473512">
        <w:rPr>
          <w:rFonts w:ascii="Times New Roman" w:eastAsia="Times New Roman" w:hAnsi="Times New Roman" w:cs="Times New Roman"/>
          <w:color w:val="000000"/>
          <w:spacing w:val="10"/>
          <w:kern w:val="0"/>
          <w:sz w:val="12"/>
          <w:szCs w:val="12"/>
          <w:shd w:val="clear" w:color="auto" w:fill="FFFFFF"/>
          <w:vertAlign w:val="subscript"/>
          <w:lang w:eastAsia="en-US" w:bidi="en-US"/>
        </w:rPr>
        <w:t>2</w:t>
      </w:r>
      <w:r w:rsidRPr="00473512">
        <w:rPr>
          <w:rFonts w:ascii="Times New Roman" w:eastAsia="Times New Roman" w:hAnsi="Times New Roman" w:cs="Times New Roman"/>
          <w:color w:val="000000"/>
          <w:spacing w:val="10"/>
          <w:kern w:val="0"/>
          <w:sz w:val="12"/>
          <w:szCs w:val="12"/>
          <w:shd w:val="clear" w:color="auto" w:fill="FFFFFF"/>
          <w:lang w:eastAsia="en-US" w:bidi="en-US"/>
        </w:rPr>
        <w:t>03</w:t>
      </w:r>
      <w:r w:rsidRPr="00473512">
        <w:rPr>
          <w:rFonts w:ascii="Times New Roman" w:eastAsia="Times New Roman" w:hAnsi="Times New Roman" w:cs="Times New Roman"/>
          <w:color w:val="000000"/>
          <w:kern w:val="0"/>
          <w:sz w:val="26"/>
          <w:szCs w:val="26"/>
          <w:shd w:val="clear" w:color="auto" w:fill="FFFFFF"/>
          <w:lang w:eastAsia="en-US" w:bidi="en-US"/>
        </w:rPr>
        <w:t xml:space="preserve">) </w:t>
      </w:r>
      <w:r w:rsidRPr="00473512">
        <w:rPr>
          <w:rFonts w:ascii="Times New Roman" w:eastAsia="Times New Roman" w:hAnsi="Times New Roman" w:cs="Times New Roman"/>
          <w:color w:val="000000"/>
          <w:kern w:val="0"/>
          <w:sz w:val="26"/>
          <w:szCs w:val="26"/>
          <w:shd w:val="clear" w:color="auto" w:fill="FFFFFF"/>
          <w:lang w:eastAsia="ru-RU" w:bidi="ru-RU"/>
        </w:rPr>
        <w:t xml:space="preserve">&gt; </w:t>
      </w:r>
      <w:r w:rsidRPr="00473512">
        <w:rPr>
          <w:rFonts w:ascii="Times New Roman" w:eastAsia="Times New Roman" w:hAnsi="Times New Roman" w:cs="Times New Roman"/>
          <w:color w:val="000000"/>
          <w:kern w:val="0"/>
          <w:sz w:val="26"/>
          <w:szCs w:val="26"/>
          <w:shd w:val="clear" w:color="auto" w:fill="FFFFFF"/>
          <w:lang w:eastAsia="en-US" w:bidi="en-US"/>
        </w:rPr>
        <w:t>20%</w:t>
      </w:r>
      <w:r w:rsidRPr="00473512">
        <w:rPr>
          <w:rFonts w:ascii="Times New Roman" w:eastAsia="Times New Roman" w:hAnsi="Times New Roman" w:cs="Times New Roman"/>
          <w:color w:val="000000"/>
          <w:kern w:val="0"/>
          <w:sz w:val="26"/>
          <w:szCs w:val="26"/>
          <w:shd w:val="clear" w:color="auto" w:fill="FFFFFF"/>
          <w:lang w:val="en-US" w:eastAsia="en-US" w:bidi="en-US"/>
        </w:rPr>
        <w:t>Ni</w:t>
      </w:r>
      <w:r w:rsidRPr="00473512">
        <w:rPr>
          <w:rFonts w:ascii="Times New Roman" w:eastAsia="Times New Roman" w:hAnsi="Times New Roman" w:cs="Times New Roman"/>
          <w:color w:val="000000"/>
          <w:kern w:val="0"/>
          <w:sz w:val="26"/>
          <w:szCs w:val="26"/>
          <w:shd w:val="clear" w:color="auto" w:fill="FFFFFF"/>
          <w:lang w:eastAsia="en-US" w:bidi="en-US"/>
        </w:rPr>
        <w:t>/5%</w:t>
      </w:r>
      <w:r w:rsidRPr="00473512">
        <w:rPr>
          <w:rFonts w:ascii="Times New Roman" w:eastAsia="Times New Roman" w:hAnsi="Times New Roman" w:cs="Times New Roman"/>
          <w:color w:val="000000"/>
          <w:kern w:val="0"/>
          <w:sz w:val="26"/>
          <w:szCs w:val="26"/>
          <w:shd w:val="clear" w:color="auto" w:fill="FFFFFF"/>
          <w:lang w:val="en-US" w:eastAsia="en-US" w:bidi="en-US"/>
        </w:rPr>
        <w:t>MgO</w:t>
      </w:r>
      <w:r w:rsidRPr="00473512">
        <w:rPr>
          <w:rFonts w:ascii="Times New Roman" w:eastAsia="Times New Roman" w:hAnsi="Times New Roman" w:cs="Times New Roman"/>
          <w:color w:val="000000"/>
          <w:kern w:val="0"/>
          <w:sz w:val="26"/>
          <w:szCs w:val="26"/>
          <w:shd w:val="clear" w:color="auto" w:fill="FFFFFF"/>
          <w:lang w:eastAsia="en-US" w:bidi="en-US"/>
        </w:rPr>
        <w:t>/</w:t>
      </w:r>
      <w:r w:rsidRPr="00473512">
        <w:rPr>
          <w:rFonts w:ascii="Times New Roman" w:eastAsia="Times New Roman" w:hAnsi="Times New Roman" w:cs="Times New Roman"/>
          <w:color w:val="000000"/>
          <w:kern w:val="0"/>
          <w:sz w:val="26"/>
          <w:szCs w:val="26"/>
          <w:shd w:val="clear" w:color="auto" w:fill="FFFFFF"/>
          <w:lang w:val="en-US" w:eastAsia="en-US" w:bidi="en-US"/>
        </w:rPr>
        <w:t>ZrO</w:t>
      </w:r>
      <w:r w:rsidRPr="00473512">
        <w:rPr>
          <w:rFonts w:ascii="Times New Roman" w:eastAsia="Times New Roman" w:hAnsi="Times New Roman" w:cs="Times New Roman"/>
          <w:color w:val="000000"/>
          <w:kern w:val="0"/>
          <w:sz w:val="26"/>
          <w:szCs w:val="26"/>
          <w:shd w:val="clear" w:color="auto" w:fill="FFFFFF"/>
          <w:vertAlign w:val="subscript"/>
          <w:lang w:eastAsia="en-US" w:bidi="en-US"/>
        </w:rPr>
        <w:t>2</w:t>
      </w:r>
      <w:r w:rsidRPr="00473512">
        <w:rPr>
          <w:rFonts w:ascii="Times New Roman" w:eastAsia="Times New Roman" w:hAnsi="Times New Roman" w:cs="Times New Roman"/>
          <w:color w:val="000000"/>
          <w:kern w:val="0"/>
          <w:sz w:val="26"/>
          <w:szCs w:val="26"/>
          <w:shd w:val="clear" w:color="auto" w:fill="FFFFFF"/>
          <w:lang w:eastAsia="en-US" w:bidi="en-US"/>
        </w:rPr>
        <w:t>(</w:t>
      </w:r>
      <w:r w:rsidRPr="00473512">
        <w:rPr>
          <w:rFonts w:ascii="Times New Roman" w:eastAsia="Times New Roman" w:hAnsi="Times New Roman" w:cs="Times New Roman"/>
          <w:color w:val="000000"/>
          <w:kern w:val="0"/>
          <w:sz w:val="26"/>
          <w:szCs w:val="26"/>
          <w:shd w:val="clear" w:color="auto" w:fill="FFFFFF"/>
          <w:lang w:val="en-US" w:eastAsia="en-US" w:bidi="en-US"/>
        </w:rPr>
        <w:t>Al</w:t>
      </w:r>
      <w:r w:rsidRPr="00473512">
        <w:rPr>
          <w:rFonts w:ascii="Times New Roman" w:eastAsia="Times New Roman" w:hAnsi="Times New Roman" w:cs="Times New Roman"/>
          <w:color w:val="000000"/>
          <w:kern w:val="0"/>
          <w:sz w:val="26"/>
          <w:szCs w:val="26"/>
          <w:shd w:val="clear" w:color="auto" w:fill="FFFFFF"/>
          <w:vertAlign w:val="subscript"/>
          <w:lang w:eastAsia="en-US" w:bidi="en-US"/>
        </w:rPr>
        <w:t>2</w:t>
      </w:r>
      <w:r w:rsidRPr="00473512">
        <w:rPr>
          <w:rFonts w:ascii="Times New Roman" w:eastAsia="Times New Roman" w:hAnsi="Times New Roman" w:cs="Times New Roman"/>
          <w:color w:val="000000"/>
          <w:kern w:val="0"/>
          <w:sz w:val="26"/>
          <w:szCs w:val="26"/>
          <w:shd w:val="clear" w:color="auto" w:fill="FFFFFF"/>
          <w:lang w:val="en-US" w:eastAsia="en-US" w:bidi="en-US"/>
        </w:rPr>
        <w:t>O</w:t>
      </w:r>
      <w:r w:rsidRPr="00473512">
        <w:rPr>
          <w:rFonts w:ascii="Times New Roman" w:eastAsia="Times New Roman" w:hAnsi="Times New Roman" w:cs="Times New Roman"/>
          <w:color w:val="000000"/>
          <w:kern w:val="0"/>
          <w:sz w:val="26"/>
          <w:szCs w:val="26"/>
          <w:shd w:val="clear" w:color="auto" w:fill="FFFFFF"/>
          <w:vertAlign w:val="subscript"/>
          <w:lang w:eastAsia="en-US" w:bidi="en-US"/>
        </w:rPr>
        <w:t>3</w:t>
      </w:r>
      <w:r w:rsidRPr="00473512">
        <w:rPr>
          <w:rFonts w:ascii="Times New Roman" w:eastAsia="Times New Roman" w:hAnsi="Times New Roman" w:cs="Times New Roman"/>
          <w:color w:val="000000"/>
          <w:kern w:val="0"/>
          <w:sz w:val="26"/>
          <w:szCs w:val="26"/>
          <w:shd w:val="clear" w:color="auto" w:fill="FFFFFF"/>
          <w:lang w:eastAsia="en-US" w:bidi="en-US"/>
        </w:rPr>
        <w:t xml:space="preserve">) </w:t>
      </w:r>
      <w:r w:rsidRPr="00473512">
        <w:rPr>
          <w:rFonts w:ascii="Times New Roman" w:eastAsia="Times New Roman" w:hAnsi="Times New Roman" w:cs="Times New Roman"/>
          <w:color w:val="000000"/>
          <w:kern w:val="0"/>
          <w:sz w:val="26"/>
          <w:szCs w:val="26"/>
          <w:shd w:val="clear" w:color="auto" w:fill="FFFFFF"/>
          <w:lang w:eastAsia="ru-RU" w:bidi="ru-RU"/>
        </w:rPr>
        <w:t xml:space="preserve">&gt; </w:t>
      </w:r>
      <w:r w:rsidRPr="00473512">
        <w:rPr>
          <w:rFonts w:ascii="Times New Roman" w:eastAsia="Times New Roman" w:hAnsi="Times New Roman" w:cs="Times New Roman"/>
          <w:color w:val="000000"/>
          <w:kern w:val="0"/>
          <w:sz w:val="26"/>
          <w:szCs w:val="26"/>
          <w:shd w:val="clear" w:color="auto" w:fill="FFFFFF"/>
          <w:lang w:eastAsia="en-US" w:bidi="en-US"/>
        </w:rPr>
        <w:t>(20%</w:t>
      </w:r>
      <w:r w:rsidRPr="00473512">
        <w:rPr>
          <w:rFonts w:ascii="Times New Roman" w:eastAsia="Times New Roman" w:hAnsi="Times New Roman" w:cs="Times New Roman"/>
          <w:color w:val="000000"/>
          <w:kern w:val="0"/>
          <w:sz w:val="26"/>
          <w:szCs w:val="26"/>
          <w:shd w:val="clear" w:color="auto" w:fill="FFFFFF"/>
          <w:lang w:val="en-US" w:eastAsia="en-US" w:bidi="en-US"/>
        </w:rPr>
        <w:t>Ni</w:t>
      </w:r>
      <w:r w:rsidRPr="00473512">
        <w:rPr>
          <w:rFonts w:ascii="Times New Roman" w:eastAsia="Times New Roman" w:hAnsi="Times New Roman" w:cs="Times New Roman"/>
          <w:color w:val="000000"/>
          <w:kern w:val="0"/>
          <w:sz w:val="26"/>
          <w:szCs w:val="26"/>
          <w:shd w:val="clear" w:color="auto" w:fill="FFFFFF"/>
          <w:lang w:eastAsia="en-US" w:bidi="en-US"/>
        </w:rPr>
        <w:t>+5%</w:t>
      </w:r>
      <w:r w:rsidRPr="00473512">
        <w:rPr>
          <w:rFonts w:ascii="Times New Roman" w:eastAsia="Times New Roman" w:hAnsi="Times New Roman" w:cs="Times New Roman"/>
          <w:color w:val="000000"/>
          <w:kern w:val="0"/>
          <w:sz w:val="26"/>
          <w:szCs w:val="26"/>
          <w:shd w:val="clear" w:color="auto" w:fill="FFFFFF"/>
          <w:lang w:val="en-US" w:eastAsia="en-US" w:bidi="en-US"/>
        </w:rPr>
        <w:t>MgO</w:t>
      </w:r>
      <w:r w:rsidRPr="00473512">
        <w:rPr>
          <w:rFonts w:ascii="Times New Roman" w:eastAsia="Times New Roman" w:hAnsi="Times New Roman" w:cs="Times New Roman"/>
          <w:color w:val="000000"/>
          <w:kern w:val="0"/>
          <w:sz w:val="26"/>
          <w:szCs w:val="26"/>
          <w:shd w:val="clear" w:color="auto" w:fill="FFFFFF"/>
          <w:lang w:eastAsia="en-US" w:bidi="en-US"/>
        </w:rPr>
        <w:t>)/</w:t>
      </w:r>
      <w:r w:rsidRPr="00473512">
        <w:rPr>
          <w:rFonts w:ascii="Times New Roman" w:eastAsia="Times New Roman" w:hAnsi="Times New Roman" w:cs="Times New Roman"/>
          <w:color w:val="000000"/>
          <w:kern w:val="0"/>
          <w:sz w:val="26"/>
          <w:szCs w:val="26"/>
          <w:shd w:val="clear" w:color="auto" w:fill="FFFFFF"/>
          <w:lang w:val="en-US" w:eastAsia="en-US" w:bidi="en-US"/>
        </w:rPr>
        <w:t>ZrO</w:t>
      </w:r>
      <w:r w:rsidRPr="00473512">
        <w:rPr>
          <w:rFonts w:ascii="Times New Roman" w:eastAsia="Times New Roman" w:hAnsi="Times New Roman" w:cs="Times New Roman"/>
          <w:color w:val="000000"/>
          <w:kern w:val="0"/>
          <w:sz w:val="26"/>
          <w:szCs w:val="26"/>
          <w:shd w:val="clear" w:color="auto" w:fill="FFFFFF"/>
          <w:vertAlign w:val="subscript"/>
          <w:lang w:eastAsia="en-US" w:bidi="en-US"/>
        </w:rPr>
        <w:t>2</w:t>
      </w:r>
      <w:r w:rsidRPr="00473512">
        <w:rPr>
          <w:rFonts w:ascii="Times New Roman" w:eastAsia="Times New Roman" w:hAnsi="Times New Roman" w:cs="Times New Roman"/>
          <w:color w:val="000000"/>
          <w:kern w:val="0"/>
          <w:sz w:val="26"/>
          <w:szCs w:val="26"/>
          <w:shd w:val="clear" w:color="auto" w:fill="FFFFFF"/>
          <w:lang w:eastAsia="en-US" w:bidi="en-US"/>
        </w:rPr>
        <w:t>(</w:t>
      </w:r>
      <w:r w:rsidRPr="00473512">
        <w:rPr>
          <w:rFonts w:ascii="Times New Roman" w:eastAsia="Times New Roman" w:hAnsi="Times New Roman" w:cs="Times New Roman"/>
          <w:color w:val="000000"/>
          <w:kern w:val="0"/>
          <w:sz w:val="26"/>
          <w:szCs w:val="26"/>
          <w:shd w:val="clear" w:color="auto" w:fill="FFFFFF"/>
          <w:lang w:val="en-US" w:eastAsia="en-US" w:bidi="en-US"/>
        </w:rPr>
        <w:t>Al</w:t>
      </w:r>
      <w:r w:rsidRPr="00473512">
        <w:rPr>
          <w:rFonts w:ascii="Times New Roman" w:eastAsia="Times New Roman" w:hAnsi="Times New Roman" w:cs="Times New Roman"/>
          <w:color w:val="000000"/>
          <w:kern w:val="0"/>
          <w:sz w:val="26"/>
          <w:szCs w:val="26"/>
          <w:shd w:val="clear" w:color="auto" w:fill="FFFFFF"/>
          <w:vertAlign w:val="subscript"/>
          <w:lang w:eastAsia="en-US" w:bidi="en-US"/>
        </w:rPr>
        <w:t>2</w:t>
      </w:r>
      <w:r w:rsidRPr="00473512">
        <w:rPr>
          <w:rFonts w:ascii="Times New Roman" w:eastAsia="Times New Roman" w:hAnsi="Times New Roman" w:cs="Times New Roman"/>
          <w:color w:val="000000"/>
          <w:kern w:val="0"/>
          <w:sz w:val="26"/>
          <w:szCs w:val="26"/>
          <w:shd w:val="clear" w:color="auto" w:fill="FFFFFF"/>
          <w:lang w:val="en-US" w:eastAsia="en-US" w:bidi="en-US"/>
        </w:rPr>
        <w:t>O</w:t>
      </w:r>
      <w:r w:rsidRPr="00473512">
        <w:rPr>
          <w:rFonts w:ascii="Times New Roman" w:eastAsia="Times New Roman" w:hAnsi="Times New Roman" w:cs="Times New Roman"/>
          <w:color w:val="000000"/>
          <w:kern w:val="0"/>
          <w:sz w:val="26"/>
          <w:szCs w:val="26"/>
          <w:shd w:val="clear" w:color="auto" w:fill="FFFFFF"/>
          <w:vertAlign w:val="subscript"/>
          <w:lang w:eastAsia="en-US" w:bidi="en-US"/>
        </w:rPr>
        <w:t>3</w:t>
      </w:r>
      <w:r w:rsidRPr="00473512">
        <w:rPr>
          <w:rFonts w:ascii="Times New Roman" w:eastAsia="Times New Roman" w:hAnsi="Times New Roman" w:cs="Times New Roman"/>
          <w:color w:val="000000"/>
          <w:kern w:val="0"/>
          <w:sz w:val="26"/>
          <w:szCs w:val="26"/>
          <w:shd w:val="clear" w:color="auto" w:fill="FFFFFF"/>
          <w:lang w:eastAsia="en-US" w:bidi="en-US"/>
        </w:rPr>
        <w:t>).</w:t>
      </w:r>
    </w:p>
    <w:p w:rsidR="00473512" w:rsidRPr="00473512" w:rsidRDefault="00473512" w:rsidP="00473512">
      <w:pPr>
        <w:numPr>
          <w:ilvl w:val="0"/>
          <w:numId w:val="20"/>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473512">
        <w:rPr>
          <w:rFonts w:ascii="Times New Roman" w:eastAsia="Times New Roman" w:hAnsi="Times New Roman" w:cs="Times New Roman"/>
          <w:color w:val="000000"/>
          <w:kern w:val="0"/>
          <w:sz w:val="26"/>
          <w:szCs w:val="26"/>
          <w:shd w:val="clear" w:color="auto" w:fill="FFFFFF"/>
          <w:lang w:eastAsia="ru-RU" w:bidi="ru-RU"/>
        </w:rPr>
        <w:t xml:space="preserve"> Выявлено, что разработанный катализатор </w:t>
      </w:r>
      <w:r w:rsidRPr="00473512">
        <w:rPr>
          <w:rFonts w:ascii="Times New Roman" w:eastAsia="Times New Roman" w:hAnsi="Times New Roman" w:cs="Times New Roman"/>
          <w:color w:val="000000"/>
          <w:kern w:val="0"/>
          <w:sz w:val="26"/>
          <w:szCs w:val="26"/>
          <w:shd w:val="clear" w:color="auto" w:fill="FFFFFF"/>
          <w:lang w:eastAsia="en-US" w:bidi="en-US"/>
        </w:rPr>
        <w:t>20%</w:t>
      </w:r>
      <w:r w:rsidRPr="00473512">
        <w:rPr>
          <w:rFonts w:ascii="Times New Roman" w:eastAsia="Times New Roman" w:hAnsi="Times New Roman" w:cs="Times New Roman"/>
          <w:color w:val="000000"/>
          <w:kern w:val="0"/>
          <w:sz w:val="26"/>
          <w:szCs w:val="26"/>
          <w:shd w:val="clear" w:color="auto" w:fill="FFFFFF"/>
          <w:lang w:val="en-US" w:eastAsia="en-US" w:bidi="en-US"/>
        </w:rPr>
        <w:t>Ni</w:t>
      </w:r>
      <w:r w:rsidRPr="00473512">
        <w:rPr>
          <w:rFonts w:ascii="Times New Roman" w:eastAsia="Times New Roman" w:hAnsi="Times New Roman" w:cs="Times New Roman"/>
          <w:color w:val="000000"/>
          <w:kern w:val="0"/>
          <w:sz w:val="26"/>
          <w:szCs w:val="26"/>
          <w:shd w:val="clear" w:color="auto" w:fill="FFFFFF"/>
          <w:lang w:eastAsia="en-US" w:bidi="en-US"/>
        </w:rPr>
        <w:t>/5%</w:t>
      </w:r>
      <w:r w:rsidRPr="00473512">
        <w:rPr>
          <w:rFonts w:ascii="Times New Roman" w:eastAsia="Times New Roman" w:hAnsi="Times New Roman" w:cs="Times New Roman"/>
          <w:color w:val="000000"/>
          <w:kern w:val="0"/>
          <w:sz w:val="26"/>
          <w:szCs w:val="26"/>
          <w:shd w:val="clear" w:color="auto" w:fill="FFFFFF"/>
          <w:lang w:val="en-US" w:eastAsia="en-US" w:bidi="en-US"/>
        </w:rPr>
        <w:t>Mg</w:t>
      </w:r>
      <w:r w:rsidRPr="00473512">
        <w:rPr>
          <w:rFonts w:ascii="Times New Roman" w:eastAsia="Times New Roman" w:hAnsi="Times New Roman" w:cs="Times New Roman"/>
          <w:color w:val="000000"/>
          <w:kern w:val="0"/>
          <w:sz w:val="26"/>
          <w:szCs w:val="26"/>
          <w:shd w:val="clear" w:color="auto" w:fill="FFFFFF"/>
          <w:lang w:eastAsia="en-US" w:bidi="en-US"/>
        </w:rPr>
        <w:t>/</w:t>
      </w:r>
      <w:r w:rsidRPr="00473512">
        <w:rPr>
          <w:rFonts w:ascii="Times New Roman" w:eastAsia="Times New Roman" w:hAnsi="Times New Roman" w:cs="Times New Roman"/>
          <w:color w:val="000000"/>
          <w:kern w:val="0"/>
          <w:sz w:val="26"/>
          <w:szCs w:val="26"/>
          <w:shd w:val="clear" w:color="auto" w:fill="FFFFFF"/>
          <w:lang w:val="en-US" w:eastAsia="en-US" w:bidi="en-US"/>
        </w:rPr>
        <w:t>Zr</w:t>
      </w:r>
      <w:r w:rsidRPr="00473512">
        <w:rPr>
          <w:rFonts w:ascii="Times New Roman" w:eastAsia="Times New Roman" w:hAnsi="Times New Roman" w:cs="Times New Roman"/>
          <w:color w:val="000000"/>
          <w:kern w:val="0"/>
          <w:sz w:val="26"/>
          <w:szCs w:val="26"/>
          <w:shd w:val="clear" w:color="auto" w:fill="FFFFFF"/>
          <w:lang w:eastAsia="en-US" w:bidi="en-US"/>
        </w:rPr>
        <w:t>02(</w:t>
      </w:r>
      <w:r w:rsidRPr="00473512">
        <w:rPr>
          <w:rFonts w:ascii="Times New Roman" w:eastAsia="Times New Roman" w:hAnsi="Times New Roman" w:cs="Times New Roman"/>
          <w:color w:val="000000"/>
          <w:kern w:val="0"/>
          <w:sz w:val="26"/>
          <w:szCs w:val="26"/>
          <w:shd w:val="clear" w:color="auto" w:fill="FFFFFF"/>
          <w:lang w:val="en-US" w:eastAsia="en-US" w:bidi="en-US"/>
        </w:rPr>
        <w:t>Al</w:t>
      </w:r>
      <w:r w:rsidRPr="00473512">
        <w:rPr>
          <w:rFonts w:ascii="Times New Roman" w:eastAsia="Times New Roman" w:hAnsi="Times New Roman" w:cs="Times New Roman"/>
          <w:color w:val="000000"/>
          <w:kern w:val="0"/>
          <w:sz w:val="26"/>
          <w:szCs w:val="26"/>
          <w:shd w:val="clear" w:color="auto" w:fill="FFFFFF"/>
          <w:vertAlign w:val="subscript"/>
          <w:lang w:eastAsia="en-US" w:bidi="en-US"/>
        </w:rPr>
        <w:t>2</w:t>
      </w:r>
      <w:r w:rsidRPr="00473512">
        <w:rPr>
          <w:rFonts w:ascii="Times New Roman" w:eastAsia="Times New Roman" w:hAnsi="Times New Roman" w:cs="Times New Roman"/>
          <w:color w:val="000000"/>
          <w:kern w:val="0"/>
          <w:sz w:val="26"/>
          <w:szCs w:val="26"/>
          <w:shd w:val="clear" w:color="auto" w:fill="FFFFFF"/>
          <w:lang w:eastAsia="en-US" w:bidi="en-US"/>
        </w:rPr>
        <w:t>0</w:t>
      </w:r>
      <w:r w:rsidRPr="00473512">
        <w:rPr>
          <w:rFonts w:ascii="Times New Roman" w:eastAsia="Times New Roman" w:hAnsi="Times New Roman" w:cs="Times New Roman"/>
          <w:color w:val="000000"/>
          <w:kern w:val="0"/>
          <w:sz w:val="26"/>
          <w:szCs w:val="26"/>
          <w:shd w:val="clear" w:color="auto" w:fill="FFFFFF"/>
          <w:vertAlign w:val="subscript"/>
          <w:lang w:eastAsia="en-US" w:bidi="en-US"/>
        </w:rPr>
        <w:t>3</w:t>
      </w:r>
      <w:r w:rsidRPr="00473512">
        <w:rPr>
          <w:rFonts w:ascii="Times New Roman" w:eastAsia="Times New Roman" w:hAnsi="Times New Roman" w:cs="Times New Roman"/>
          <w:color w:val="000000"/>
          <w:kern w:val="0"/>
          <w:sz w:val="26"/>
          <w:szCs w:val="26"/>
          <w:shd w:val="clear" w:color="auto" w:fill="FFFFFF"/>
          <w:lang w:eastAsia="en-US" w:bidi="en-US"/>
        </w:rPr>
        <w:t xml:space="preserve">) </w:t>
      </w:r>
      <w:r w:rsidRPr="00473512">
        <w:rPr>
          <w:rFonts w:ascii="Times New Roman" w:eastAsia="Times New Roman" w:hAnsi="Times New Roman" w:cs="Times New Roman"/>
          <w:color w:val="000000"/>
          <w:kern w:val="0"/>
          <w:sz w:val="26"/>
          <w:szCs w:val="26"/>
          <w:shd w:val="clear" w:color="auto" w:fill="FFFFFF"/>
          <w:lang w:eastAsia="ru-RU" w:bidi="ru-RU"/>
        </w:rPr>
        <w:t>показывает высокую активность, селективность и стабильность к процессу коксообразования при высоких объемных скоростях. Производительность</w:t>
      </w:r>
    </w:p>
    <w:p w:rsidR="00473512" w:rsidRPr="00473512" w:rsidRDefault="00473512" w:rsidP="00473512">
      <w:pPr>
        <w:tabs>
          <w:tab w:val="clear" w:pos="709"/>
          <w:tab w:val="center" w:pos="7628"/>
        </w:tabs>
        <w:suppressAutoHyphens w:val="0"/>
        <w:spacing w:after="0" w:line="260" w:lineRule="exact"/>
        <w:ind w:left="5420" w:firstLine="0"/>
        <w:rPr>
          <w:rFonts w:ascii="Times New Roman" w:eastAsia="Times New Roman" w:hAnsi="Times New Roman" w:cs="Times New Roman"/>
          <w:kern w:val="0"/>
          <w:sz w:val="26"/>
          <w:szCs w:val="26"/>
          <w:lang w:eastAsia="ru-RU" w:bidi="ru-RU"/>
        </w:rPr>
      </w:pPr>
      <w:r w:rsidRPr="00473512">
        <w:rPr>
          <w:rFonts w:ascii="Times New Roman" w:eastAsia="Times New Roman" w:hAnsi="Times New Roman" w:cs="Times New Roman"/>
          <w:color w:val="000000"/>
          <w:kern w:val="0"/>
          <w:sz w:val="26"/>
          <w:szCs w:val="26"/>
          <w:shd w:val="clear" w:color="auto" w:fill="FFFFFF"/>
          <w:lang w:eastAsia="ru-RU" w:bidi="ru-RU"/>
        </w:rPr>
        <w:t>1</w:t>
      </w:r>
      <w:r w:rsidRPr="00473512">
        <w:rPr>
          <w:rFonts w:ascii="Times New Roman" w:eastAsia="Times New Roman" w:hAnsi="Times New Roman" w:cs="Times New Roman"/>
          <w:color w:val="000000"/>
          <w:kern w:val="0"/>
          <w:sz w:val="26"/>
          <w:szCs w:val="26"/>
          <w:shd w:val="clear" w:color="auto" w:fill="FFFFFF"/>
          <w:lang w:eastAsia="ru-RU" w:bidi="ru-RU"/>
        </w:rPr>
        <w:tab/>
        <w:t>3</w:t>
      </w:r>
    </w:p>
    <w:p w:rsidR="00473512" w:rsidRPr="00473512" w:rsidRDefault="00473512" w:rsidP="00473512">
      <w:pPr>
        <w:tabs>
          <w:tab w:val="clear" w:pos="709"/>
        </w:tabs>
        <w:suppressAutoHyphens w:val="0"/>
        <w:spacing w:after="0" w:line="260" w:lineRule="exact"/>
        <w:ind w:firstLine="0"/>
        <w:jc w:val="left"/>
        <w:rPr>
          <w:rFonts w:ascii="Times New Roman" w:eastAsia="Times New Roman" w:hAnsi="Times New Roman" w:cs="Times New Roman"/>
          <w:kern w:val="0"/>
          <w:sz w:val="26"/>
          <w:szCs w:val="26"/>
          <w:lang w:eastAsia="ru-RU" w:bidi="ru-RU"/>
        </w:rPr>
      </w:pPr>
      <w:r w:rsidRPr="00473512">
        <w:rPr>
          <w:rFonts w:ascii="Times New Roman" w:eastAsia="Times New Roman" w:hAnsi="Times New Roman" w:cs="Times New Roman"/>
          <w:color w:val="000000"/>
          <w:kern w:val="0"/>
          <w:sz w:val="26"/>
          <w:szCs w:val="26"/>
          <w:shd w:val="clear" w:color="auto" w:fill="FFFFFF"/>
          <w:lang w:eastAsia="ru-RU" w:bidi="ru-RU"/>
        </w:rPr>
        <w:t>катализатора при объемной скорости 5300 ч' составила 3.64 м /кг-ч.</w:t>
      </w:r>
    </w:p>
    <w:p w:rsidR="00473512" w:rsidRPr="00473512" w:rsidRDefault="00473512" w:rsidP="00473512"/>
    <w:sectPr w:rsidR="00473512" w:rsidRPr="00473512" w:rsidSect="004653E8">
      <w:headerReference w:type="even" r:id="rId10"/>
      <w:headerReference w:type="default" r:id="rId11"/>
      <w:footerReference w:type="even" r:id="rId12"/>
      <w:footerReference w:type="default" r:id="rId13"/>
      <w:headerReference w:type="first" r:id="rId14"/>
      <w:footerReference w:type="first"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773" w:rsidRDefault="00D05773">
      <w:pPr>
        <w:spacing w:after="0" w:line="240" w:lineRule="auto"/>
      </w:pPr>
      <w:r>
        <w:separator/>
      </w:r>
    </w:p>
  </w:endnote>
  <w:endnote w:type="continuationSeparator" w:id="0">
    <w:p w:rsidR="00D05773" w:rsidRDefault="00D05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512" w:rsidRDefault="00473512">
    <w:pPr>
      <w:rPr>
        <w:sz w:val="2"/>
        <w:szCs w:val="2"/>
      </w:rPr>
    </w:pPr>
    <w:r w:rsidRPr="00FF79EB">
      <w:rPr>
        <w:sz w:val="24"/>
        <w:szCs w:val="24"/>
        <w:lang w:bidi="ru-RU"/>
      </w:rPr>
      <w:pict>
        <v:shapetype id="_x0000_t202" coordsize="21600,21600" o:spt="202" path="m,l,21600r21600,l21600,xe">
          <v:stroke joinstyle="miter"/>
          <v:path gradientshapeok="t" o:connecttype="rect"/>
        </v:shapetype>
        <v:shape id="_x0000_s609677" type="#_x0000_t202" style="position:absolute;left:0;text-align:left;margin-left:537.5pt;margin-top:790pt;width:8.9pt;height:7.45pt;z-index:-251614208;mso-wrap-style:none;mso-wrap-distance-left:5pt;mso-wrap-distance-right:5pt;mso-position-horizontal-relative:page;mso-position-vertical-relative:page" wrapcoords="0 0" filled="f" stroked="f">
          <v:textbox style="mso-fit-shape-to-text:t" inset="0,0,0,0">
            <w:txbxContent>
              <w:p w:rsidR="00473512" w:rsidRDefault="00473512">
                <w:pPr>
                  <w:spacing w:line="240" w:lineRule="auto"/>
                </w:pPr>
                <w:fldSimple w:instr=" PAGE \* MERGEFORMAT ">
                  <w:r w:rsidRPr="00F167B9">
                    <w:rPr>
                      <w:rStyle w:val="afffff9"/>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512" w:rsidRDefault="00473512">
    <w:pPr>
      <w:rPr>
        <w:sz w:val="2"/>
        <w:szCs w:val="2"/>
      </w:rPr>
    </w:pPr>
    <w:r w:rsidRPr="00FF79EB">
      <w:rPr>
        <w:sz w:val="24"/>
        <w:szCs w:val="24"/>
        <w:lang w:bidi="ru-RU"/>
      </w:rPr>
      <w:pict>
        <v:shapetype id="_x0000_t202" coordsize="21600,21600" o:spt="202" path="m,l,21600r21600,l21600,xe">
          <v:stroke joinstyle="miter"/>
          <v:path gradientshapeok="t" o:connecttype="rect"/>
        </v:shapetype>
        <v:shape id="_x0000_s609678" type="#_x0000_t202" style="position:absolute;left:0;text-align:left;margin-left:537.5pt;margin-top:790pt;width:8.9pt;height:7.45pt;z-index:-251613184;mso-wrap-style:none;mso-wrap-distance-left:5pt;mso-wrap-distance-right:5pt;mso-position-horizontal-relative:page;mso-position-vertical-relative:page" wrapcoords="0 0" filled="f" stroked="f">
          <v:textbox style="mso-fit-shape-to-text:t" inset="0,0,0,0">
            <w:txbxContent>
              <w:p w:rsidR="00473512" w:rsidRDefault="00473512">
                <w:pPr>
                  <w:spacing w:line="240" w:lineRule="auto"/>
                </w:pPr>
                <w:fldSimple w:instr=" PAGE \* MERGEFORMAT ">
                  <w:r w:rsidRPr="00473512">
                    <w:rPr>
                      <w:rStyle w:val="afffff9"/>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5773" w:rsidRDefault="00D05773">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5773" w:rsidRDefault="00D05773">
                <w:pPr>
                  <w:spacing w:line="240" w:lineRule="auto"/>
                </w:pPr>
                <w:fldSimple w:instr=" PAGE \* MERGEFORMAT ">
                  <w:r w:rsidR="00473512" w:rsidRPr="00473512">
                    <w:rPr>
                      <w:rStyle w:val="afffff9"/>
                      <w:noProof/>
                    </w:rPr>
                    <w:t>9</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773" w:rsidRDefault="00D05773"/>
    <w:p w:rsidR="00D05773" w:rsidRDefault="00D05773"/>
    <w:p w:rsidR="00D05773" w:rsidRDefault="00D05773"/>
    <w:p w:rsidR="00D05773" w:rsidRDefault="00D05773"/>
    <w:p w:rsidR="00D05773" w:rsidRDefault="00D05773"/>
    <w:p w:rsidR="00D05773" w:rsidRDefault="00D05773"/>
    <w:p w:rsidR="00D05773" w:rsidRDefault="00D057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5773" w:rsidRDefault="00D05773">
                  <w:pPr>
                    <w:spacing w:line="240" w:lineRule="auto"/>
                  </w:pPr>
                  <w:fldSimple w:instr=" PAGE \* MERGEFORMAT ">
                    <w:r w:rsidRPr="008E6EB2">
                      <w:rPr>
                        <w:rStyle w:val="afffff9"/>
                        <w:b w:val="0"/>
                        <w:bCs w:val="0"/>
                        <w:noProof/>
                      </w:rPr>
                      <w:t>166</w:t>
                    </w:r>
                  </w:fldSimple>
                </w:p>
              </w:txbxContent>
            </v:textbox>
            <w10:wrap anchorx="page" anchory="page"/>
          </v:shape>
        </w:pict>
      </w:r>
    </w:p>
    <w:p w:rsidR="00D05773" w:rsidRDefault="00D05773"/>
    <w:p w:rsidR="00D05773" w:rsidRDefault="00D05773"/>
    <w:p w:rsidR="00D05773" w:rsidRDefault="00D05773">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5773" w:rsidRDefault="00D05773"/>
              </w:txbxContent>
            </v:textbox>
            <w10:wrap anchorx="page" anchory="page"/>
          </v:shape>
        </w:pict>
      </w:r>
    </w:p>
    <w:p w:rsidR="00D05773" w:rsidRDefault="00D05773"/>
    <w:p w:rsidR="00D05773" w:rsidRDefault="00D05773">
      <w:pPr>
        <w:rPr>
          <w:sz w:val="2"/>
          <w:szCs w:val="2"/>
        </w:rPr>
      </w:pPr>
    </w:p>
    <w:p w:rsidR="00D05773" w:rsidRDefault="00D05773"/>
    <w:p w:rsidR="00D05773" w:rsidRDefault="00D05773">
      <w:pPr>
        <w:spacing w:after="0" w:line="240" w:lineRule="auto"/>
      </w:pPr>
    </w:p>
  </w:footnote>
  <w:footnote w:type="continuationSeparator" w:id="0">
    <w:p w:rsidR="00D05773" w:rsidRDefault="00D057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05773" w:rsidRDefault="00D0577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05773" w:rsidRDefault="00D05773"/>
            </w:txbxContent>
          </v:textbox>
          <w10:wrap anchorx="page" anchory="page"/>
        </v:shape>
      </w:pict>
    </w:r>
  </w:p>
  <w:p w:rsidR="00D05773" w:rsidRPr="005856C0" w:rsidRDefault="00D057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0EE527B"/>
    <w:multiLevelType w:val="multilevel"/>
    <w:tmpl w:val="E0F6CA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8E18DE"/>
    <w:multiLevelType w:val="multilevel"/>
    <w:tmpl w:val="85CE9C8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D72D94"/>
    <w:multiLevelType w:val="multilevel"/>
    <w:tmpl w:val="6590E4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723040"/>
    <w:multiLevelType w:val="multilevel"/>
    <w:tmpl w:val="8716B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69467C1"/>
    <w:multiLevelType w:val="multilevel"/>
    <w:tmpl w:val="6C046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2E583144"/>
    <w:multiLevelType w:val="multilevel"/>
    <w:tmpl w:val="7B724B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2">
    <w:nsid w:val="47FA7311"/>
    <w:multiLevelType w:val="multilevel"/>
    <w:tmpl w:val="2FD2E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A363A88"/>
    <w:multiLevelType w:val="multilevel"/>
    <w:tmpl w:val="6090C89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501E4BFF"/>
    <w:multiLevelType w:val="multilevel"/>
    <w:tmpl w:val="6A2CAC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8A338FC"/>
    <w:multiLevelType w:val="multilevel"/>
    <w:tmpl w:val="A71EB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752ECB"/>
    <w:multiLevelType w:val="multilevel"/>
    <w:tmpl w:val="DF0C4DA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48D09BA"/>
    <w:multiLevelType w:val="multilevel"/>
    <w:tmpl w:val="8772C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A915E49"/>
    <w:multiLevelType w:val="multilevel"/>
    <w:tmpl w:val="E0F25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C867F7D"/>
    <w:multiLevelType w:val="multilevel"/>
    <w:tmpl w:val="6FDE0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E2D490F"/>
    <w:multiLevelType w:val="multilevel"/>
    <w:tmpl w:val="341C6830"/>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92"/>
  </w:num>
  <w:num w:numId="8">
    <w:abstractNumId w:val="96"/>
  </w:num>
  <w:num w:numId="9">
    <w:abstractNumId w:val="82"/>
  </w:num>
  <w:num w:numId="10">
    <w:abstractNumId w:val="68"/>
  </w:num>
  <w:num w:numId="11">
    <w:abstractNumId w:val="89"/>
  </w:num>
  <w:num w:numId="12">
    <w:abstractNumId w:val="74"/>
  </w:num>
  <w:num w:numId="13">
    <w:abstractNumId w:val="79"/>
  </w:num>
  <w:num w:numId="14">
    <w:abstractNumId w:val="97"/>
  </w:num>
  <w:num w:numId="15">
    <w:abstractNumId w:val="102"/>
  </w:num>
  <w:num w:numId="16">
    <w:abstractNumId w:val="93"/>
  </w:num>
  <w:num w:numId="17">
    <w:abstractNumId w:val="99"/>
  </w:num>
  <w:num w:numId="18">
    <w:abstractNumId w:val="101"/>
  </w:num>
  <w:num w:numId="19">
    <w:abstractNumId w:val="86"/>
  </w:num>
  <w:num w:numId="20">
    <w:abstractNumId w:val="9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1C271-AB64-408D-B59B-2A06CC53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9</Pages>
  <Words>1666</Words>
  <Characters>9499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2020-09-12T09:56:00Z</dcterms:created>
  <dcterms:modified xsi:type="dcterms:W3CDTF">2020-09-18T10:18:00Z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