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F343" w14:textId="6AB21B79" w:rsidR="00336399" w:rsidRDefault="002B5875" w:rsidP="002B5875">
      <w:pPr>
        <w:rPr>
          <w:rFonts w:ascii="Verdana" w:hAnsi="Verdana"/>
          <w:b/>
          <w:bCs/>
          <w:color w:val="000000"/>
          <w:shd w:val="clear" w:color="auto" w:fill="FFFFFF"/>
        </w:rPr>
      </w:pPr>
      <w:r>
        <w:rPr>
          <w:rFonts w:ascii="Verdana" w:hAnsi="Verdana"/>
          <w:b/>
          <w:bCs/>
          <w:color w:val="000000"/>
          <w:shd w:val="clear" w:color="auto" w:fill="FFFFFF"/>
        </w:rPr>
        <w:t>Білянський Олег Юрійович. Фізична реабілітація осіб другого зрілого віку після мозкового ішемічного інсульту : дис... канд. наук з фіз. виховання і спорту: 24.00.03 / Львівський держ. ун-т фізичної культури. — Л., 2006. — 233арк. — Бібліогр.: арк. 150-166.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5875" w:rsidRPr="002B5875" w14:paraId="3B011F0B" w14:textId="77777777" w:rsidTr="002B58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5875" w:rsidRPr="002B5875" w14:paraId="6DE7D4D4" w14:textId="77777777">
              <w:trPr>
                <w:tblCellSpacing w:w="0" w:type="dxa"/>
              </w:trPr>
              <w:tc>
                <w:tcPr>
                  <w:tcW w:w="0" w:type="auto"/>
                  <w:vAlign w:val="center"/>
                  <w:hideMark/>
                </w:tcPr>
                <w:p w14:paraId="1F9D3957" w14:textId="77777777" w:rsidR="002B5875" w:rsidRPr="002B5875" w:rsidRDefault="002B5875" w:rsidP="002B58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b/>
                      <w:bCs/>
                      <w:sz w:val="24"/>
                      <w:szCs w:val="24"/>
                    </w:rPr>
                    <w:lastRenderedPageBreak/>
                    <w:t>Свістельник І.Р. Організаційні аспекти інформаційного забезпечення вищих навчальних закладів фізкультурного профілю. – Рукопис.</w:t>
                  </w:r>
                </w:p>
                <w:p w14:paraId="6DAD6EC8" w14:textId="77777777" w:rsidR="002B5875" w:rsidRPr="002B5875" w:rsidRDefault="002B5875" w:rsidP="002B58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Львівський державний університет фізичної культури. – Львів, 2007.</w:t>
                  </w:r>
                </w:p>
                <w:p w14:paraId="317FE6FE" w14:textId="77777777" w:rsidR="002B5875" w:rsidRPr="002B5875" w:rsidRDefault="002B5875" w:rsidP="002B58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Дисертацію присвячено актуальним питанням інформаційного забезпечення вищих навчальних закладів фізкультурного профілю. У роботі досліджено організаційні аспекти інформаційного забезпечення вищої фізкультурної освіти, здійснено порівняльний аналіз показників інформаційного забезпечення, розроблено модель інформаційно-пошукової системи галузевої інформації за тематикою олімпійського і професійного спорту, фізичного виховання, фізичної реабілітації та електронні картотеки тематичного спрямування. Обґрунтовано нагальну необхідність організації інформаційної взаємодії ВНЗ фізкультурного профілю на засадах галузевої корпоративної системи інформаційного забезпечення, яка має функціонувати на основі спільних інформаційних ресурсів, вільного та оперативного доступу до них.</w:t>
                  </w:r>
                </w:p>
                <w:p w14:paraId="12CD6D53" w14:textId="77777777" w:rsidR="002B5875" w:rsidRPr="002B5875" w:rsidRDefault="002B5875" w:rsidP="002B58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Об’єкт дослідження – система інформаційного забезпечення вищої фізкультурної освіти. Мета дослідження – обґрунтування науково-методичних засад організації інформаційного забезпечення вищих навчальних закладів фізкультурного профілю. Предмет дослідження – організація інформаційного забезпечення у вищих навчальних закладах фізкультурного профілю України.</w:t>
                  </w:r>
                </w:p>
              </w:tc>
            </w:tr>
          </w:tbl>
          <w:p w14:paraId="71DCB463" w14:textId="77777777" w:rsidR="002B5875" w:rsidRPr="002B5875" w:rsidRDefault="002B5875" w:rsidP="002B5875">
            <w:pPr>
              <w:spacing w:after="0" w:line="240" w:lineRule="auto"/>
              <w:rPr>
                <w:rFonts w:ascii="Times New Roman" w:eastAsia="Times New Roman" w:hAnsi="Times New Roman" w:cs="Times New Roman"/>
                <w:sz w:val="24"/>
                <w:szCs w:val="24"/>
              </w:rPr>
            </w:pPr>
          </w:p>
        </w:tc>
      </w:tr>
      <w:tr w:rsidR="002B5875" w:rsidRPr="002B5875" w14:paraId="218FB5FE" w14:textId="77777777" w:rsidTr="002B58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5875" w:rsidRPr="002B5875" w14:paraId="3622E7BA" w14:textId="77777777">
              <w:trPr>
                <w:tblCellSpacing w:w="0" w:type="dxa"/>
              </w:trPr>
              <w:tc>
                <w:tcPr>
                  <w:tcW w:w="0" w:type="auto"/>
                  <w:vAlign w:val="center"/>
                  <w:hideMark/>
                </w:tcPr>
                <w:p w14:paraId="3510C42F" w14:textId="77777777" w:rsidR="002B5875" w:rsidRPr="002B5875" w:rsidRDefault="002B5875" w:rsidP="002B58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У дисертаційній роботі вперше сформульовано науково-методичні засади організації системи інформаційного забезпечення вищої фізкультурної освіти України, розроблені на основі аналізу інформаційної діяльності ВНЗ фізкультурного профілю. При цьому отримано такі основні результати:</w:t>
                  </w:r>
                </w:p>
                <w:p w14:paraId="5F431B16"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Особливості формування і розвитку інформаційного забезпечення вітчизняних та окремих зарубіжних ВНЗ фізкультурного профілю полягають у прискоренні процесів інформатизації фізкультурної освіти, нерівномірності формування галузевих інформаційних ресурсів у 2000-2005 роках в окремих ВНЗ та відсутності єдиного підходу до розвитку їхнього інформаційного забезпечення.</w:t>
                  </w:r>
                </w:p>
                <w:p w14:paraId="2C72F6EE"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ВНЗ фізкультурного профілю володіють структурованими масивами інформації, провідну роль у яких відіграють інформаційні ресурси трьох видів: навчальні, наукові та спортивні. Першість за всіма показниками належить НУФВіСУ (приблизно половина від загального інформаційного ресурсу); інші ВНЗ значно йому поступаються: найменше навчальних інформаційних ресурсів має ЛДІФК, наукових – ДДІЗФВіС, спортивних ХДАФК.</w:t>
                  </w:r>
                </w:p>
                <w:p w14:paraId="5177DD6E"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У результаті порівняльного аналізу отримано кількісну характеристику процесу користування науковими інформаційними ресурсами в обстежених ВНЗ: зафіксовано статистично істотну варіацію (96,2% від загальної) цього показника між ВНЗ (</w:t>
                  </w:r>
                  <w:r w:rsidRPr="002B5875">
                    <w:rPr>
                      <w:rFonts w:ascii="Times New Roman" w:eastAsia="Times New Roman" w:hAnsi="Times New Roman" w:cs="Times New Roman"/>
                      <w:i/>
                      <w:iCs/>
                      <w:sz w:val="24"/>
                      <w:szCs w:val="24"/>
                    </w:rPr>
                    <w:t>р</w:t>
                  </w:r>
                  <w:r w:rsidRPr="002B5875">
                    <w:rPr>
                      <w:rFonts w:ascii="Times New Roman" w:eastAsia="Times New Roman" w:hAnsi="Times New Roman" w:cs="Times New Roman"/>
                      <w:sz w:val="24"/>
                      <w:szCs w:val="24"/>
                    </w:rPr>
                    <w:t>&lt;0,001) і практично стабільний характер динаміки (внесок до загальної варіації 0,3%) користування за досліджений період (</w:t>
                  </w:r>
                  <w:r w:rsidRPr="002B5875">
                    <w:rPr>
                      <w:rFonts w:ascii="Times New Roman" w:eastAsia="Times New Roman" w:hAnsi="Times New Roman" w:cs="Times New Roman"/>
                      <w:i/>
                      <w:iCs/>
                      <w:sz w:val="24"/>
                      <w:szCs w:val="24"/>
                    </w:rPr>
                    <w:t>р</w:t>
                  </w:r>
                  <w:r w:rsidRPr="002B5875">
                    <w:rPr>
                      <w:rFonts w:ascii="Times New Roman" w:eastAsia="Times New Roman" w:hAnsi="Times New Roman" w:cs="Times New Roman"/>
                      <w:sz w:val="24"/>
                      <w:szCs w:val="24"/>
                    </w:rPr>
                    <w:t>&gt;0,9).</w:t>
                  </w:r>
                </w:p>
                <w:p w14:paraId="7E769E0C"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Виявлено параметри динаміки середньої кількості використаних навчальних інформаційних одиниць на одного студента у різних ВНЗ фізкультурного профілю. У НУФВіСУ та ДДІЗФВіС зафіксовано помірно рівні варіації цього показника (V=10,6 і 7,4%); у ЛДІФК середній рівень (V=12,4%), у ДДІФКіС високий (V=21,9%), а у ХДАФК – дуже високий рівень варіації (V=58,3%).</w:t>
                  </w:r>
                </w:p>
                <w:p w14:paraId="279A3171"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lastRenderedPageBreak/>
                    <w:t>ВНЗ фізкультурного профілю варто звернути увагу на істотне зменшення протягом досліджених років показників користування інформаційними ресурсами спортивної тематики. Особливо різкі коливання цього показника зафіксовано у ХДАФК.</w:t>
                  </w:r>
                </w:p>
                <w:p w14:paraId="616771EC"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Використані у дослідженні показники інформаційного забезпечення вищої фізкультурної освіти показали свою ефективність і можуть бути рекомендовані для прогнозування й планування інформаційної діяльності ВНЗ фізкультурного профілю.</w:t>
                  </w:r>
                </w:p>
                <w:p w14:paraId="588A5B93"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Корисна новизна запропонованої моделі інформаційно-пошукової системи галузевої інформації полягає у врахуванні специфіки профілю ВНЗ за тематикою олімпійського і професійного спорту, фізичного виховання, фізичної реабілітації. Результатами педагогічного спостереження доведено, що програмна реалізація розробленої моделі дозволяє істотно (в 1,73 раза) скоротити час пошуку порівняно з традиційною технологією (</w:t>
                  </w:r>
                  <w:r w:rsidRPr="002B5875">
                    <w:rPr>
                      <w:rFonts w:ascii="Times New Roman" w:eastAsia="Times New Roman" w:hAnsi="Times New Roman" w:cs="Times New Roman"/>
                      <w:i/>
                      <w:iCs/>
                      <w:sz w:val="24"/>
                      <w:szCs w:val="24"/>
                    </w:rPr>
                    <w:t>p&lt;</w:t>
                  </w:r>
                  <w:r w:rsidRPr="002B5875">
                    <w:rPr>
                      <w:rFonts w:ascii="Times New Roman" w:eastAsia="Times New Roman" w:hAnsi="Times New Roman" w:cs="Times New Roman"/>
                      <w:sz w:val="24"/>
                      <w:szCs w:val="24"/>
                    </w:rPr>
                    <w:t>0,01), що дає можливість інтенсифікувати навчальний процес і наукові дослідження.</w:t>
                  </w:r>
                </w:p>
                <w:p w14:paraId="4EE8055F" w14:textId="77777777" w:rsidR="002B5875" w:rsidRPr="002B5875" w:rsidRDefault="002B5875" w:rsidP="00F773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5875">
                    <w:rPr>
                      <w:rFonts w:ascii="Times New Roman" w:eastAsia="Times New Roman" w:hAnsi="Times New Roman" w:cs="Times New Roman"/>
                      <w:sz w:val="24"/>
                      <w:szCs w:val="24"/>
                    </w:rPr>
                    <w:t>Обґрунтовано нагальну необхідність організації інформаційної взаємодії ВНЗ фізкультурного профілю на засадах галузевої корпоративної системи інформаційного забезпечення, яка має функціонувати на основі спільних інформаційних ресурсів, вільного та оперативного доступу до них.</w:t>
                  </w:r>
                </w:p>
              </w:tc>
            </w:tr>
          </w:tbl>
          <w:p w14:paraId="742098B8" w14:textId="77777777" w:rsidR="002B5875" w:rsidRPr="002B5875" w:rsidRDefault="002B5875" w:rsidP="002B5875">
            <w:pPr>
              <w:spacing w:after="0" w:line="240" w:lineRule="auto"/>
              <w:rPr>
                <w:rFonts w:ascii="Times New Roman" w:eastAsia="Times New Roman" w:hAnsi="Times New Roman" w:cs="Times New Roman"/>
                <w:sz w:val="24"/>
                <w:szCs w:val="24"/>
              </w:rPr>
            </w:pPr>
          </w:p>
        </w:tc>
      </w:tr>
    </w:tbl>
    <w:p w14:paraId="4DD4DC8E" w14:textId="77777777" w:rsidR="002B5875" w:rsidRPr="002B5875" w:rsidRDefault="002B5875" w:rsidP="002B5875"/>
    <w:sectPr w:rsidR="002B5875" w:rsidRPr="002B587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B307" w14:textId="77777777" w:rsidR="00F77342" w:rsidRDefault="00F77342">
      <w:pPr>
        <w:spacing w:after="0" w:line="240" w:lineRule="auto"/>
      </w:pPr>
      <w:r>
        <w:separator/>
      </w:r>
    </w:p>
  </w:endnote>
  <w:endnote w:type="continuationSeparator" w:id="0">
    <w:p w14:paraId="398E1284" w14:textId="77777777" w:rsidR="00F77342" w:rsidRDefault="00F7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42DE" w14:textId="77777777" w:rsidR="00F77342" w:rsidRDefault="00F77342">
      <w:pPr>
        <w:spacing w:after="0" w:line="240" w:lineRule="auto"/>
      </w:pPr>
      <w:r>
        <w:separator/>
      </w:r>
    </w:p>
  </w:footnote>
  <w:footnote w:type="continuationSeparator" w:id="0">
    <w:p w14:paraId="3E05B0FC" w14:textId="77777777" w:rsidR="00F77342" w:rsidRDefault="00F7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73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A3BC8"/>
    <w:multiLevelType w:val="multilevel"/>
    <w:tmpl w:val="66A2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872"/>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6E0"/>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74B"/>
    <w:rsid w:val="001C29B5"/>
    <w:rsid w:val="001C2B03"/>
    <w:rsid w:val="001C2B6F"/>
    <w:rsid w:val="001C2E4C"/>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0E28"/>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564"/>
    <w:rsid w:val="00261ADA"/>
    <w:rsid w:val="00261BE7"/>
    <w:rsid w:val="00261FC4"/>
    <w:rsid w:val="00262330"/>
    <w:rsid w:val="0026251E"/>
    <w:rsid w:val="00262609"/>
    <w:rsid w:val="00262623"/>
    <w:rsid w:val="0026263D"/>
    <w:rsid w:val="002627B1"/>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0DC"/>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33"/>
    <w:rsid w:val="003E1A94"/>
    <w:rsid w:val="003E214B"/>
    <w:rsid w:val="003E2330"/>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E33"/>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6AA"/>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3A2"/>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EE"/>
    <w:rsid w:val="00566072"/>
    <w:rsid w:val="0056626F"/>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314"/>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4EE"/>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3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4C"/>
    <w:rsid w:val="007502AA"/>
    <w:rsid w:val="007503BC"/>
    <w:rsid w:val="0075071F"/>
    <w:rsid w:val="00750A34"/>
    <w:rsid w:val="00750C02"/>
    <w:rsid w:val="00750CA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0CE9"/>
    <w:rsid w:val="009E140F"/>
    <w:rsid w:val="009E1462"/>
    <w:rsid w:val="009E1744"/>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68A"/>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5A1"/>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092"/>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DCA"/>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1A92"/>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CB"/>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39F"/>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42"/>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50663</TotalTime>
  <Pages>3</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10248</cp:revision>
  <dcterms:created xsi:type="dcterms:W3CDTF">2024-06-20T08:51:00Z</dcterms:created>
  <dcterms:modified xsi:type="dcterms:W3CDTF">2024-08-12T22:37:00Z</dcterms:modified>
  <cp:category/>
</cp:coreProperties>
</file>