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Ушакова Алла Сергіївна</w:t>
      </w:r>
      <w:r>
        <w:rPr>
          <w:rFonts w:ascii="Arial" w:hAnsi="Arial" w:cs="Arial"/>
          <w:kern w:val="0"/>
          <w:sz w:val="28"/>
          <w:szCs w:val="28"/>
          <w:lang w:eastAsia="ru-RU"/>
        </w:rPr>
        <w:t>, провідний фахівець відділу</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Дніпропетровського регіонального інституту державного управління</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Національної академії державного управління при Президентові</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України, тема дисертації: «Формування проєктних компетентностей</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посадових осіб місцевого самоврядування в умовах децентралізації</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влади» (281 Публічне управління та адміністрування). Спеціалізована</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08.866.006 у Дніпропетровському регіональному</w:t>
      </w:r>
    </w:p>
    <w:p w:rsidR="00DB576B" w:rsidRDefault="00DB576B" w:rsidP="00DB576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інституті державного управління Національної академії державного</w:t>
      </w:r>
    </w:p>
    <w:p w:rsidR="00805889" w:rsidRPr="00DB576B" w:rsidRDefault="00DB576B" w:rsidP="00DB576B">
      <w:r>
        <w:rPr>
          <w:rFonts w:ascii="Arial" w:hAnsi="Arial" w:cs="Arial"/>
          <w:kern w:val="0"/>
          <w:sz w:val="28"/>
          <w:szCs w:val="28"/>
          <w:lang w:eastAsia="ru-RU"/>
        </w:rPr>
        <w:t>управління при Президентові України</w:t>
      </w:r>
    </w:p>
    <w:sectPr w:rsidR="00805889" w:rsidRPr="00DB57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DB576B" w:rsidRPr="00DB57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F66D0-E74B-4A2C-A8AB-ED7DC424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2021-10-30T16:33:00Z</dcterms:created>
  <dcterms:modified xsi:type="dcterms:W3CDTF">2021-10-31T15:06:00Z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