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A40F49E" w:rsidR="00670968" w:rsidRPr="00063310" w:rsidRDefault="00063310" w:rsidP="00063310">
      <w:r>
        <w:rPr>
          <w:rFonts w:ascii="Verdana" w:hAnsi="Verdana"/>
          <w:b/>
          <w:bCs/>
          <w:color w:val="000000"/>
          <w:shd w:val="clear" w:color="auto" w:fill="FFFFFF"/>
        </w:rPr>
        <w:t>Довганич Наталія Василівна. Геометрія скорочення лівих відділів серця та показники внутрішньосерцевої гемодинаміки у хворих на гіпертонічну хворобу та при поєднанні її з ішемічною хворобою серця : Дис... канд. наук: 14.01.11 - 2010.</w:t>
      </w:r>
    </w:p>
    <w:sectPr w:rsidR="00670968" w:rsidRPr="00063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1628" w14:textId="77777777" w:rsidR="002F3151" w:rsidRDefault="002F3151">
      <w:pPr>
        <w:spacing w:after="0" w:line="240" w:lineRule="auto"/>
      </w:pPr>
      <w:r>
        <w:separator/>
      </w:r>
    </w:p>
  </w:endnote>
  <w:endnote w:type="continuationSeparator" w:id="0">
    <w:p w14:paraId="1ABCA7CE" w14:textId="77777777" w:rsidR="002F3151" w:rsidRDefault="002F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BA48" w14:textId="77777777" w:rsidR="002F3151" w:rsidRDefault="002F3151">
      <w:pPr>
        <w:spacing w:after="0" w:line="240" w:lineRule="auto"/>
      </w:pPr>
      <w:r>
        <w:separator/>
      </w:r>
    </w:p>
  </w:footnote>
  <w:footnote w:type="continuationSeparator" w:id="0">
    <w:p w14:paraId="7C303AC4" w14:textId="77777777" w:rsidR="002F3151" w:rsidRDefault="002F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51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4349</cp:revision>
  <dcterms:created xsi:type="dcterms:W3CDTF">2024-06-20T08:51:00Z</dcterms:created>
  <dcterms:modified xsi:type="dcterms:W3CDTF">2025-01-18T14:48:00Z</dcterms:modified>
  <cp:category/>
</cp:coreProperties>
</file>