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A0687" w14:textId="77777777" w:rsidR="0080192C" w:rsidRDefault="0080192C" w:rsidP="0080192C">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Цагарели, Иван Иванович.</w:t>
      </w:r>
      <w:r>
        <w:rPr>
          <w:rFonts w:ascii="Helvetica" w:hAnsi="Helvetica" w:cs="Helvetica"/>
          <w:color w:val="222222"/>
          <w:sz w:val="21"/>
          <w:szCs w:val="21"/>
        </w:rPr>
        <w:br/>
      </w:r>
      <w:r>
        <w:rPr>
          <w:rStyle w:val="js-item-maininfo"/>
          <w:rFonts w:ascii="Helvetica" w:hAnsi="Helvetica" w:cs="Helvetica"/>
          <w:b/>
          <w:bCs/>
          <w:color w:val="222222"/>
          <w:sz w:val="21"/>
          <w:szCs w:val="21"/>
        </w:rPr>
        <w:t>Эффективное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решение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некоторых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граничных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гранично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контактных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смешанных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классической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теории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термоупругости</w:t>
      </w:r>
      <w:r>
        <w:rPr>
          <w:rStyle w:val="js-item-maininfo"/>
          <w:rFonts w:ascii="Helvetica" w:hAnsi="Helvetica" w:cs="Helvetica"/>
          <w:color w:val="222222"/>
          <w:sz w:val="21"/>
          <w:szCs w:val="21"/>
        </w:rPr>
        <w:t> : диссертация ... кандидата физико-математических наук : 01.02.04. - Тбилиси, 1984. - 169 с. : ил.</w:t>
      </w:r>
      <w:r>
        <w:rPr>
          <w:rStyle w:val="search-descr"/>
          <w:rFonts w:ascii="Helvetica" w:hAnsi="Helvetica" w:cs="Helvetica"/>
          <w:color w:val="222222"/>
          <w:sz w:val="21"/>
          <w:szCs w:val="21"/>
        </w:rPr>
        <w:t>больше</w:t>
      </w:r>
    </w:p>
    <w:p w14:paraId="653946A0" w14:textId="77777777" w:rsidR="0080192C" w:rsidRDefault="0080192C" w:rsidP="0080192C">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6157634E" w14:textId="77777777" w:rsidR="0080192C" w:rsidRDefault="0080192C" w:rsidP="00BF11E0">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708998DA" w14:textId="77777777" w:rsidR="0080192C" w:rsidRDefault="0080192C" w:rsidP="0080192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появление быстродействую</w:t>
      </w:r>
      <w:r>
        <w:rPr>
          <w:rFonts w:ascii="Helvetica" w:hAnsi="Helvetica" w:cs="Helvetica"/>
          <w:color w:val="222222"/>
          <w:sz w:val="21"/>
          <w:szCs w:val="21"/>
        </w:rPr>
        <w:softHyphen/>
        <w:t xml:space="preserve"> щих электронных вычислительных машин поставило вопрос </w:t>
      </w:r>
      <w:r>
        <w:rPr>
          <w:rFonts w:ascii="Helvetica" w:hAnsi="Helvetica" w:cs="Helvetica"/>
          <w:b/>
          <w:bCs/>
          <w:color w:val="222222"/>
          <w:sz w:val="21"/>
          <w:szCs w:val="21"/>
        </w:rPr>
        <w:t>решения</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упругости</w:t>
      </w:r>
      <w:r>
        <w:rPr>
          <w:rFonts w:ascii="Helvetica" w:hAnsi="Helvetica" w:cs="Helvetica"/>
          <w:color w:val="222222"/>
          <w:sz w:val="21"/>
          <w:szCs w:val="21"/>
        </w:rPr>
        <w:t> (в </w:t>
      </w:r>
      <w:r>
        <w:rPr>
          <w:rFonts w:ascii="Helvetica" w:hAnsi="Helvetica" w:cs="Helvetica"/>
          <w:b/>
          <w:bCs/>
          <w:color w:val="222222"/>
          <w:sz w:val="21"/>
          <w:szCs w:val="21"/>
        </w:rPr>
        <w:t>некоторых</w:t>
      </w:r>
      <w:r>
        <w:rPr>
          <w:rFonts w:ascii="Helvetica" w:hAnsi="Helvetica" w:cs="Helvetica"/>
          <w:color w:val="222222"/>
          <w:sz w:val="21"/>
          <w:szCs w:val="21"/>
        </w:rPr>
        <w:t> случаях - заново) в удобном для численных реализаций виде. Предлагаемая работа посвящается э(|)фективному </w:t>
      </w:r>
      <w:r>
        <w:rPr>
          <w:rFonts w:ascii="Helvetica" w:hAnsi="Helvetica" w:cs="Helvetica"/>
          <w:b/>
          <w:bCs/>
          <w:color w:val="222222"/>
          <w:sz w:val="21"/>
          <w:szCs w:val="21"/>
        </w:rPr>
        <w:t>решению</w:t>
      </w:r>
      <w:r>
        <w:rPr>
          <w:rFonts w:ascii="Helvetica" w:hAnsi="Helvetica" w:cs="Helvetica"/>
          <w:color w:val="222222"/>
          <w:sz w:val="21"/>
          <w:szCs w:val="21"/>
        </w:rPr>
        <w:t> </w:t>
      </w:r>
      <w:r>
        <w:rPr>
          <w:rFonts w:ascii="Helvetica" w:hAnsi="Helvetica" w:cs="Helvetica"/>
          <w:b/>
          <w:bCs/>
          <w:color w:val="222222"/>
          <w:sz w:val="21"/>
          <w:szCs w:val="21"/>
        </w:rPr>
        <w:t>неко</w:t>
      </w:r>
      <w:r>
        <w:rPr>
          <w:rFonts w:ascii="Helvetica" w:hAnsi="Helvetica" w:cs="Helvetica"/>
          <w:b/>
          <w:bCs/>
          <w:color w:val="222222"/>
          <w:sz w:val="21"/>
          <w:szCs w:val="21"/>
        </w:rPr>
        <w:softHyphen/>
        <w:t xml:space="preserve"> торых</w:t>
      </w:r>
      <w:r>
        <w:rPr>
          <w:rFonts w:ascii="Helvetica" w:hAnsi="Helvetica" w:cs="Helvetica"/>
          <w:color w:val="222222"/>
          <w:sz w:val="21"/>
          <w:szCs w:val="21"/>
        </w:rPr>
        <w:t> </w:t>
      </w:r>
      <w:r>
        <w:rPr>
          <w:rFonts w:ascii="Helvetica" w:hAnsi="Helvetica" w:cs="Helvetica"/>
          <w:b/>
          <w:bCs/>
          <w:color w:val="222222"/>
          <w:sz w:val="21"/>
          <w:szCs w:val="21"/>
        </w:rPr>
        <w:t>граничных</w:t>
      </w:r>
      <w:r>
        <w:rPr>
          <w:rFonts w:ascii="Helvetica" w:hAnsi="Helvetica" w:cs="Helvetica"/>
          <w:color w:val="222222"/>
          <w:sz w:val="21"/>
          <w:szCs w:val="21"/>
        </w:rPr>
        <w:t>, </w:t>
      </w:r>
      <w:r>
        <w:rPr>
          <w:rFonts w:ascii="Helvetica" w:hAnsi="Helvetica" w:cs="Helvetica"/>
          <w:b/>
          <w:bCs/>
          <w:color w:val="222222"/>
          <w:sz w:val="21"/>
          <w:szCs w:val="21"/>
        </w:rPr>
        <w:t>контактных</w:t>
      </w:r>
      <w:r>
        <w:rPr>
          <w:rFonts w:ascii="Helvetica" w:hAnsi="Helvetica" w:cs="Helvetica"/>
          <w:color w:val="222222"/>
          <w:sz w:val="21"/>
          <w:szCs w:val="21"/>
        </w:rPr>
        <w:t>, </w:t>
      </w:r>
      <w:r>
        <w:rPr>
          <w:rFonts w:ascii="Helvetica" w:hAnsi="Helvetica" w:cs="Helvetica"/>
          <w:b/>
          <w:bCs/>
          <w:color w:val="222222"/>
          <w:sz w:val="21"/>
          <w:szCs w:val="21"/>
        </w:rPr>
        <w:t>гранично</w:t>
      </w:r>
      <w:r>
        <w:rPr>
          <w:rFonts w:ascii="Helvetica" w:hAnsi="Helvetica" w:cs="Helvetica"/>
          <w:color w:val="222222"/>
          <w:sz w:val="21"/>
          <w:szCs w:val="21"/>
        </w:rPr>
        <w:t>-</w:t>
      </w:r>
      <w:r>
        <w:rPr>
          <w:rFonts w:ascii="Helvetica" w:hAnsi="Helvetica" w:cs="Helvetica"/>
          <w:b/>
          <w:bCs/>
          <w:color w:val="222222"/>
          <w:sz w:val="21"/>
          <w:szCs w:val="21"/>
        </w:rPr>
        <w:t>контактных</w:t>
      </w:r>
      <w:r>
        <w:rPr>
          <w:rFonts w:ascii="Helvetica" w:hAnsi="Helvetica" w:cs="Helvetica"/>
          <w:color w:val="222222"/>
          <w:sz w:val="21"/>
          <w:szCs w:val="21"/>
        </w:rPr>
        <w:t> и начальнограничных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упругости</w:t>
      </w:r>
      <w:r>
        <w:rPr>
          <w:rFonts w:ascii="Helvetica" w:hAnsi="Helvetica" w:cs="Helvetica"/>
          <w:color w:val="222222"/>
          <w:sz w:val="21"/>
          <w:szCs w:val="21"/>
        </w:rPr>
        <w:t> и </w:t>
      </w:r>
      <w:r>
        <w:rPr>
          <w:rFonts w:ascii="Helvetica" w:hAnsi="Helvetica" w:cs="Helvetica"/>
          <w:b/>
          <w:bCs/>
          <w:color w:val="222222"/>
          <w:sz w:val="21"/>
          <w:szCs w:val="21"/>
        </w:rPr>
        <w:t>термоупругости</w:t>
      </w:r>
      <w:r>
        <w:rPr>
          <w:rFonts w:ascii="Helvetica" w:hAnsi="Helvetica" w:cs="Helvetica"/>
          <w:color w:val="222222"/>
          <w:sz w:val="21"/>
          <w:szCs w:val="21"/>
        </w:rPr>
        <w:t> в виде позво</w:t>
      </w:r>
      <w:r>
        <w:rPr>
          <w:rFonts w:ascii="Helvetica" w:hAnsi="Helvetica" w:cs="Helvetica"/>
          <w:color w:val="222222"/>
          <w:sz w:val="21"/>
          <w:szCs w:val="21"/>
        </w:rPr>
        <w:softHyphen/>
        <w:t xml:space="preserve"> ляющим наиболее...</w:t>
      </w:r>
    </w:p>
    <w:p w14:paraId="69B9C426" w14:textId="77777777" w:rsidR="0080192C" w:rsidRDefault="0080192C" w:rsidP="00BF11E0">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77</w:t>
      </w:r>
    </w:p>
    <w:p w14:paraId="16A6E7CF" w14:textId="77777777" w:rsidR="0080192C" w:rsidRDefault="0080192C" w:rsidP="0080192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то справедливы теоремы 3.1 и 3.2. Итак, вектор U (act) , определенный форр^улой (3.35), является </w:t>
      </w:r>
      <w:r>
        <w:rPr>
          <w:rFonts w:ascii="Helvetica" w:hAnsi="Helvetica" w:cs="Helvetica"/>
          <w:b/>
          <w:bCs/>
          <w:color w:val="222222"/>
          <w:sz w:val="21"/>
          <w:szCs w:val="21"/>
        </w:rPr>
        <w:t>решением</w:t>
      </w:r>
      <w:r>
        <w:rPr>
          <w:rFonts w:ascii="Helvetica" w:hAnsi="Helvetica" w:cs="Helvetica"/>
          <w:color w:val="222222"/>
          <w:sz w:val="21"/>
          <w:szCs w:val="21"/>
        </w:rPr>
        <w:t> рассматриваемой </w:t>
      </w:r>
      <w:r>
        <w:rPr>
          <w:rFonts w:ascii="Helvetica" w:hAnsi="Helvetica" w:cs="Helvetica"/>
          <w:b/>
          <w:bCs/>
          <w:color w:val="222222"/>
          <w:sz w:val="21"/>
          <w:szCs w:val="21"/>
        </w:rPr>
        <w:t>задачи</w:t>
      </w:r>
      <w:r>
        <w:rPr>
          <w:rFonts w:ascii="Helvetica" w:hAnsi="Helvetica" w:cs="Helvetica"/>
          <w:color w:val="222222"/>
          <w:sz w:val="21"/>
          <w:szCs w:val="21"/>
        </w:rPr>
        <w:t>. - 78 Глава Ш </w:t>
      </w:r>
      <w:r>
        <w:rPr>
          <w:rFonts w:ascii="Helvetica" w:hAnsi="Helvetica" w:cs="Helvetica"/>
          <w:b/>
          <w:bCs/>
          <w:color w:val="222222"/>
          <w:sz w:val="21"/>
          <w:szCs w:val="21"/>
        </w:rPr>
        <w:t>ГРАНИЧНЫЕ</w:t>
      </w:r>
      <w:r>
        <w:rPr>
          <w:rFonts w:ascii="Helvetica" w:hAnsi="Helvetica" w:cs="Helvetica"/>
          <w:color w:val="222222"/>
          <w:sz w:val="21"/>
          <w:szCs w:val="21"/>
        </w:rPr>
        <w:t>, </w:t>
      </w:r>
      <w:r>
        <w:rPr>
          <w:rFonts w:ascii="Helvetica" w:hAnsi="Helvetica" w:cs="Helvetica"/>
          <w:b/>
          <w:bCs/>
          <w:color w:val="222222"/>
          <w:sz w:val="21"/>
          <w:szCs w:val="21"/>
        </w:rPr>
        <w:t>КОНТАКТНЫЕ</w:t>
      </w:r>
      <w:r>
        <w:rPr>
          <w:rFonts w:ascii="Helvetica" w:hAnsi="Helvetica" w:cs="Helvetica"/>
          <w:color w:val="222222"/>
          <w:sz w:val="21"/>
          <w:szCs w:val="21"/>
        </w:rPr>
        <w:t> И </w:t>
      </w:r>
      <w:r>
        <w:rPr>
          <w:rFonts w:ascii="Helvetica" w:hAnsi="Helvetica" w:cs="Helvetica"/>
          <w:b/>
          <w:bCs/>
          <w:color w:val="222222"/>
          <w:sz w:val="21"/>
          <w:szCs w:val="21"/>
        </w:rPr>
        <w:t>ГРАНИЧНО</w:t>
      </w:r>
      <w:r>
        <w:rPr>
          <w:rFonts w:ascii="Helvetica" w:hAnsi="Helvetica" w:cs="Helvetica"/>
          <w:color w:val="222222"/>
          <w:sz w:val="21"/>
          <w:szCs w:val="21"/>
        </w:rPr>
        <w:t>-</w:t>
      </w:r>
      <w:r>
        <w:rPr>
          <w:rFonts w:ascii="Helvetica" w:hAnsi="Helvetica" w:cs="Helvetica"/>
          <w:b/>
          <w:bCs/>
          <w:color w:val="222222"/>
          <w:sz w:val="21"/>
          <w:szCs w:val="21"/>
        </w:rPr>
        <w:t>КОНТАКТНЫЕ</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СТАТИКИ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УПРУГОСТИ</w:t>
      </w:r>
      <w:r>
        <w:rPr>
          <w:rFonts w:ascii="Helvetica" w:hAnsi="Helvetica" w:cs="Helvetica"/>
          <w:color w:val="222222"/>
          <w:sz w:val="21"/>
          <w:szCs w:val="21"/>
        </w:rPr>
        <w:t> ДЛЯ ШАРА § 5. </w:t>
      </w:r>
      <w:r>
        <w:rPr>
          <w:rFonts w:ascii="Helvetica" w:hAnsi="Helvetica" w:cs="Helvetica"/>
          <w:b/>
          <w:bCs/>
          <w:color w:val="222222"/>
          <w:sz w:val="21"/>
          <w:szCs w:val="21"/>
        </w:rPr>
        <w:t>Эффективное</w:t>
      </w:r>
      <w:r>
        <w:rPr>
          <w:rFonts w:ascii="Helvetica" w:hAnsi="Helvetica" w:cs="Helvetica"/>
          <w:color w:val="222222"/>
          <w:sz w:val="21"/>
          <w:szCs w:val="21"/>
        </w:rPr>
        <w:t> </w:t>
      </w:r>
      <w:r>
        <w:rPr>
          <w:rFonts w:ascii="Helvetica" w:hAnsi="Helvetica" w:cs="Helvetica"/>
          <w:b/>
          <w:bCs/>
          <w:color w:val="222222"/>
          <w:sz w:val="21"/>
          <w:szCs w:val="21"/>
        </w:rPr>
        <w:t>решение</w:t>
      </w:r>
      <w:r>
        <w:rPr>
          <w:rFonts w:ascii="Helvetica" w:hAnsi="Helvetica" w:cs="Helvetica"/>
          <w:color w:val="222222"/>
          <w:sz w:val="21"/>
          <w:szCs w:val="21"/>
        </w:rPr>
        <w:t> основных </w:t>
      </w:r>
      <w:r>
        <w:rPr>
          <w:rFonts w:ascii="Helvetica" w:hAnsi="Helvetica" w:cs="Helvetica"/>
          <w:b/>
          <w:bCs/>
          <w:color w:val="222222"/>
          <w:sz w:val="21"/>
          <w:szCs w:val="21"/>
        </w:rPr>
        <w:t>граничных</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эластостатики для шара</w:t>
      </w:r>
    </w:p>
    <w:p w14:paraId="1C17A94C" w14:textId="77777777" w:rsidR="0080192C" w:rsidRDefault="0080192C" w:rsidP="00BF11E0">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166</w:t>
      </w:r>
    </w:p>
    <w:p w14:paraId="52C68BD2" w14:textId="77777777" w:rsidR="0080192C" w:rsidRDefault="0080192C" w:rsidP="0080192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круга § 4. </w:t>
      </w:r>
      <w:r>
        <w:rPr>
          <w:rFonts w:ascii="Helvetica" w:hAnsi="Helvetica" w:cs="Helvetica"/>
          <w:b/>
          <w:bCs/>
          <w:color w:val="222222"/>
          <w:sz w:val="21"/>
          <w:szCs w:val="21"/>
        </w:rPr>
        <w:t>Решение</w:t>
      </w:r>
      <w:r>
        <w:rPr>
          <w:rFonts w:ascii="Helvetica" w:hAnsi="Helvetica" w:cs="Helvetica"/>
          <w:color w:val="222222"/>
          <w:sz w:val="21"/>
          <w:szCs w:val="21"/>
        </w:rPr>
        <w:t> основных </w:t>
      </w:r>
      <w:r>
        <w:rPr>
          <w:rFonts w:ascii="Helvetica" w:hAnsi="Helvetica" w:cs="Helvetica"/>
          <w:b/>
          <w:bCs/>
          <w:color w:val="222222"/>
          <w:sz w:val="21"/>
          <w:szCs w:val="21"/>
        </w:rPr>
        <w:t>гранично</w:t>
      </w:r>
      <w:r>
        <w:rPr>
          <w:rFonts w:ascii="Helvetica" w:hAnsi="Helvetica" w:cs="Helvetica"/>
          <w:color w:val="222222"/>
          <w:sz w:val="21"/>
          <w:szCs w:val="21"/>
        </w:rPr>
        <w:t>-</w:t>
      </w:r>
      <w:r>
        <w:rPr>
          <w:rFonts w:ascii="Helvetica" w:hAnsi="Helvetica" w:cs="Helvetica"/>
          <w:b/>
          <w:bCs/>
          <w:color w:val="222222"/>
          <w:sz w:val="21"/>
          <w:szCs w:val="21"/>
        </w:rPr>
        <w:t>контактных</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динамики для составного круга и кольца Глава Ш </w:t>
      </w:r>
      <w:r>
        <w:rPr>
          <w:rFonts w:ascii="Helvetica" w:hAnsi="Helvetica" w:cs="Helvetica"/>
          <w:b/>
          <w:bCs/>
          <w:color w:val="222222"/>
          <w:sz w:val="21"/>
          <w:szCs w:val="21"/>
        </w:rPr>
        <w:t>ГРАНИЧНЫЕ</w:t>
      </w:r>
      <w:r>
        <w:rPr>
          <w:rFonts w:ascii="Helvetica" w:hAnsi="Helvetica" w:cs="Helvetica"/>
          <w:color w:val="222222"/>
          <w:sz w:val="21"/>
          <w:szCs w:val="21"/>
        </w:rPr>
        <w:t>, </w:t>
      </w:r>
      <w:r>
        <w:rPr>
          <w:rFonts w:ascii="Helvetica" w:hAnsi="Helvetica" w:cs="Helvetica"/>
          <w:b/>
          <w:bCs/>
          <w:color w:val="222222"/>
          <w:sz w:val="21"/>
          <w:szCs w:val="21"/>
        </w:rPr>
        <w:t>КОНТАКТНЫЕ</w:t>
      </w:r>
      <w:r>
        <w:rPr>
          <w:rFonts w:ascii="Helvetica" w:hAnsi="Helvetica" w:cs="Helvetica"/>
          <w:color w:val="222222"/>
          <w:sz w:val="21"/>
          <w:szCs w:val="21"/>
        </w:rPr>
        <w:t> И </w:t>
      </w:r>
      <w:r>
        <w:rPr>
          <w:rFonts w:ascii="Helvetica" w:hAnsi="Helvetica" w:cs="Helvetica"/>
          <w:b/>
          <w:bCs/>
          <w:color w:val="222222"/>
          <w:sz w:val="21"/>
          <w:szCs w:val="21"/>
        </w:rPr>
        <w:t>ГРАНИЧНО</w:t>
      </w:r>
      <w:r>
        <w:rPr>
          <w:rFonts w:ascii="Helvetica" w:hAnsi="Helvetica" w:cs="Helvetica"/>
          <w:color w:val="222222"/>
          <w:sz w:val="21"/>
          <w:szCs w:val="21"/>
        </w:rPr>
        <w:t>-</w:t>
      </w:r>
      <w:r>
        <w:rPr>
          <w:rFonts w:ascii="Helvetica" w:hAnsi="Helvetica" w:cs="Helvetica"/>
          <w:b/>
          <w:bCs/>
          <w:color w:val="222222"/>
          <w:sz w:val="21"/>
          <w:szCs w:val="21"/>
        </w:rPr>
        <w:t>КОНТАКТНЫЕ</w:t>
      </w:r>
      <w:r>
        <w:rPr>
          <w:rFonts w:ascii="Helvetica" w:hAnsi="Helvetica" w:cs="Helvetica"/>
          <w:color w:val="222222"/>
          <w:sz w:val="21"/>
          <w:szCs w:val="21"/>
        </w:rPr>
        <w:t> ЗАДАЧИ СТАТИ1Ш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УПРУГОСТИ</w:t>
      </w:r>
      <w:r>
        <w:rPr>
          <w:rFonts w:ascii="Helvetica" w:hAnsi="Helvetica" w:cs="Helvetica"/>
          <w:color w:val="222222"/>
          <w:sz w:val="21"/>
          <w:szCs w:val="21"/>
        </w:rPr>
        <w:t> Д)Ю ШАРА § 5. </w:t>
      </w:r>
      <w:r>
        <w:rPr>
          <w:rFonts w:ascii="Helvetica" w:hAnsi="Helvetica" w:cs="Helvetica"/>
          <w:b/>
          <w:bCs/>
          <w:color w:val="222222"/>
          <w:sz w:val="21"/>
          <w:szCs w:val="21"/>
        </w:rPr>
        <w:t>Эффективное</w:t>
      </w:r>
      <w:r>
        <w:rPr>
          <w:rFonts w:ascii="Helvetica" w:hAnsi="Helvetica" w:cs="Helvetica"/>
          <w:color w:val="222222"/>
          <w:sz w:val="21"/>
          <w:szCs w:val="21"/>
        </w:rPr>
        <w:t> </w:t>
      </w:r>
      <w:r>
        <w:rPr>
          <w:rFonts w:ascii="Helvetica" w:hAnsi="Helvetica" w:cs="Helvetica"/>
          <w:b/>
          <w:bCs/>
          <w:color w:val="222222"/>
          <w:sz w:val="21"/>
          <w:szCs w:val="21"/>
        </w:rPr>
        <w:t>решение</w:t>
      </w:r>
      <w:r>
        <w:rPr>
          <w:rFonts w:ascii="Helvetica" w:hAnsi="Helvetica" w:cs="Helvetica"/>
          <w:color w:val="222222"/>
          <w:sz w:val="21"/>
          <w:szCs w:val="21"/>
        </w:rPr>
        <w:t> основных </w:t>
      </w:r>
      <w:r>
        <w:rPr>
          <w:rFonts w:ascii="Helvetica" w:hAnsi="Helvetica" w:cs="Helvetica"/>
          <w:b/>
          <w:bCs/>
          <w:color w:val="222222"/>
          <w:sz w:val="21"/>
          <w:szCs w:val="21"/>
        </w:rPr>
        <w:t>граничных</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эластостатики для шара и пространства с шаровой полостью § 6. </w:t>
      </w:r>
      <w:r>
        <w:rPr>
          <w:rFonts w:ascii="Helvetica" w:hAnsi="Helvetica" w:cs="Helvetica"/>
          <w:b/>
          <w:bCs/>
          <w:color w:val="222222"/>
          <w:sz w:val="21"/>
          <w:szCs w:val="21"/>
        </w:rPr>
        <w:t>Некоторые</w:t>
      </w:r>
      <w:r>
        <w:rPr>
          <w:rFonts w:ascii="Helvetica" w:hAnsi="Helvetica" w:cs="Helvetica"/>
          <w:color w:val="222222"/>
          <w:sz w:val="21"/>
          <w:szCs w:val="21"/>
        </w:rPr>
        <w:t> </w:t>
      </w:r>
      <w:r>
        <w:rPr>
          <w:rFonts w:ascii="Helvetica" w:hAnsi="Helvetica" w:cs="Helvetica"/>
          <w:b/>
          <w:bCs/>
          <w:color w:val="222222"/>
          <w:sz w:val="21"/>
          <w:szCs w:val="21"/>
        </w:rPr>
        <w:t>контактные</w:t>
      </w:r>
      <w:r>
        <w:rPr>
          <w:rFonts w:ascii="Helvetica" w:hAnsi="Helvetica" w:cs="Helvetica"/>
          <w:color w:val="222222"/>
          <w:sz w:val="21"/>
          <w:szCs w:val="21"/>
        </w:rPr>
        <w:t> задачи статики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упру</w:t>
      </w:r>
      <w:r>
        <w:rPr>
          <w:rFonts w:ascii="Helvetica" w:hAnsi="Helvetica" w:cs="Helvetica"/>
          <w:b/>
          <w:bCs/>
          <w:color w:val="222222"/>
          <w:sz w:val="21"/>
          <w:szCs w:val="21"/>
        </w:rPr>
        <w:softHyphen/>
        <w:t xml:space="preserve"> гости</w:t>
      </w:r>
      <w:r>
        <w:rPr>
          <w:rFonts w:ascii="Helvetica" w:hAnsi="Helvetica" w:cs="Helvetica"/>
          <w:color w:val="222222"/>
          <w:sz w:val="21"/>
          <w:szCs w:val="21"/>
        </w:rPr>
        <w:t> § 7. </w:t>
      </w:r>
      <w:r>
        <w:rPr>
          <w:rFonts w:ascii="Helvetica" w:hAnsi="Helvetica" w:cs="Helvetica"/>
          <w:b/>
          <w:bCs/>
          <w:color w:val="222222"/>
          <w:sz w:val="21"/>
          <w:szCs w:val="21"/>
        </w:rPr>
        <w:t>Решение</w:t>
      </w:r>
      <w:r>
        <w:rPr>
          <w:rFonts w:ascii="Helvetica" w:hAnsi="Helvetica" w:cs="Helvetica"/>
          <w:color w:val="222222"/>
          <w:sz w:val="21"/>
          <w:szCs w:val="21"/>
        </w:rPr>
        <w:t>...</w:t>
      </w:r>
    </w:p>
    <w:p w14:paraId="25EECE82" w14:textId="77777777" w:rsidR="0080192C" w:rsidRDefault="0080192C" w:rsidP="00BF11E0">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5575152F" w14:textId="77777777" w:rsidR="0080192C" w:rsidRDefault="0080192C" w:rsidP="0080192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Цагарели, Иван Иванович</w:t>
      </w:r>
    </w:p>
    <w:p w14:paraId="07BAA29D" w14:textId="77777777" w:rsidR="0080192C" w:rsidRDefault="0080192C" w:rsidP="008019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w:t>
      </w:r>
    </w:p>
    <w:p w14:paraId="1DFD2226" w14:textId="77777777" w:rsidR="0080192C" w:rsidRDefault="0080192C" w:rsidP="008019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2</w:t>
      </w:r>
    </w:p>
    <w:p w14:paraId="1313DFBA" w14:textId="77777777" w:rsidR="0080192C" w:rsidRDefault="0080192C" w:rsidP="008019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ЗАДАЧИ ТЕШОЭЛАСТОСТАТИКИ ДЛЯ КРУГОВЫХ ОБЛАСТЕЙ</w:t>
      </w:r>
    </w:p>
    <w:p w14:paraId="7C7AA6D4" w14:textId="77777777" w:rsidR="0080192C" w:rsidRDefault="0080192C" w:rsidP="008019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Эффективное решение основных граничных задач термо-эластостатики для круга и бесконечной плоскости с круговым отверстием . 9</w:t>
      </w:r>
    </w:p>
    <w:p w14:paraId="085EFF11" w14:textId="77777777" w:rsidR="0080192C" w:rsidRDefault="0080192C" w:rsidP="008019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Решение гранично-контактных задач термоэластостатики для составного круга и кольца. 32</w:t>
      </w:r>
    </w:p>
    <w:p w14:paraId="3F6BDFF4" w14:textId="77777777" w:rsidR="0080192C" w:rsidRDefault="0080192C" w:rsidP="008019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w:t>
      </w:r>
    </w:p>
    <w:p w14:paraId="287B76FF" w14:textId="77777777" w:rsidR="0080192C" w:rsidRDefault="0080192C" w:rsidP="008019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ЗА ДАШ ДИНАМИКИ ТЕОРИИ УПРУГОСТИ ДЛЯ КРУГА И КОЛЬЦА</w:t>
      </w:r>
    </w:p>
    <w:p w14:paraId="2390E8EF" w14:textId="77777777" w:rsidR="0080192C" w:rsidRDefault="0080192C" w:rsidP="008019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Решение первой и второй основных смешанных задач динамики для круга. 55</w:t>
      </w:r>
    </w:p>
    <w:p w14:paraId="0944D991" w14:textId="77777777" w:rsidR="0080192C" w:rsidRDefault="0080192C" w:rsidP="008019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Решение основных гранично-контактных задач динамики для составного круга и кольца . 65</w:t>
      </w:r>
    </w:p>
    <w:p w14:paraId="315B40C1" w14:textId="77777777" w:rsidR="0080192C" w:rsidRDefault="0080192C" w:rsidP="008019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w:t>
      </w:r>
    </w:p>
    <w:p w14:paraId="14D004FB" w14:textId="77777777" w:rsidR="0080192C" w:rsidRDefault="0080192C" w:rsidP="008019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ГРАНИЧНЫЕ, КОНТАКТНЫЕ И ГРАНИЧНО-КОНТАКТНЫЕ ЗАДАЧИ СТАТИКИ ТЕОРИИ УПРУГОСТИ ДЛЯ ШАРА</w:t>
      </w:r>
    </w:p>
    <w:p w14:paraId="0B5BD4FF" w14:textId="77777777" w:rsidR="0080192C" w:rsidRDefault="0080192C" w:rsidP="008019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Эффективное решение основных граничных задач эластостатики для шара и пространства с шаровой полостью</w:t>
      </w:r>
    </w:p>
    <w:p w14:paraId="5D06FCDF" w14:textId="77777777" w:rsidR="0080192C" w:rsidRDefault="0080192C" w:rsidP="008019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Некоторые контактные задачи статики теории упругости . 104</w:t>
      </w:r>
    </w:p>
    <w:p w14:paraId="701FE6BA" w14:textId="77777777" w:rsidR="0080192C" w:rsidRDefault="0080192C" w:rsidP="008019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Решение некоторых гранично-контактных задач теории упругости для слоистого сплошного и полого шара III</w:t>
      </w:r>
    </w:p>
    <w:p w14:paraId="12E3671B" w14:textId="77777777" w:rsidR="0080192C" w:rsidRDefault="0080192C" w:rsidP="008019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АЛГОРИТМЫ ЧИСЛЕННОГО РЕШЕНИЯ НЕКОТОРЫХ ЗАДАЧ, РЕШЕННЫХ В ПРЕДЫДУЩИХ</w:t>
      </w:r>
    </w:p>
    <w:p w14:paraId="38F74243" w14:textId="77777777" w:rsidR="0080192C" w:rsidRDefault="0080192C" w:rsidP="008019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ГЛАВАХ</w:t>
      </w:r>
    </w:p>
    <w:p w14:paraId="00B5DAD0" w14:textId="77777777" w:rsidR="0080192C" w:rsidRDefault="0080192C" w:rsidP="008019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w:t>
      </w:r>
    </w:p>
    <w:p w14:paraId="5B980233" w14:textId="77777777" w:rsidR="0080192C" w:rsidRDefault="0080192C" w:rsidP="008019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Численное решение первой основной граничной задачи термоэластостатики для. круга.125</w:t>
      </w:r>
    </w:p>
    <w:p w14:paraId="719957E9" w14:textId="77777777" w:rsidR="0080192C" w:rsidRDefault="0080192C" w:rsidP="008019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Численное решение гранично-контактной задачи статики теории упругости для слоистого шара .130</w:t>
      </w:r>
    </w:p>
    <w:p w14:paraId="4CCADE6E" w14:textId="77D75C2A" w:rsidR="004F7911" w:rsidRPr="0080192C" w:rsidRDefault="004F7911" w:rsidP="0080192C"/>
    <w:sectPr w:rsidR="004F7911" w:rsidRPr="0080192C"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7E190" w14:textId="77777777" w:rsidR="00BF11E0" w:rsidRDefault="00BF11E0">
      <w:pPr>
        <w:spacing w:after="0" w:line="240" w:lineRule="auto"/>
      </w:pPr>
      <w:r>
        <w:separator/>
      </w:r>
    </w:p>
  </w:endnote>
  <w:endnote w:type="continuationSeparator" w:id="0">
    <w:p w14:paraId="4AC0A737" w14:textId="77777777" w:rsidR="00BF11E0" w:rsidRDefault="00BF1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92302" w14:textId="77777777" w:rsidR="00BF11E0" w:rsidRDefault="00BF11E0"/>
    <w:p w14:paraId="64910187" w14:textId="77777777" w:rsidR="00BF11E0" w:rsidRDefault="00BF11E0"/>
    <w:p w14:paraId="29F49746" w14:textId="77777777" w:rsidR="00BF11E0" w:rsidRDefault="00BF11E0"/>
    <w:p w14:paraId="275C1C3E" w14:textId="77777777" w:rsidR="00BF11E0" w:rsidRDefault="00BF11E0"/>
    <w:p w14:paraId="13B438C3" w14:textId="77777777" w:rsidR="00BF11E0" w:rsidRDefault="00BF11E0"/>
    <w:p w14:paraId="03F25A33" w14:textId="77777777" w:rsidR="00BF11E0" w:rsidRDefault="00BF11E0"/>
    <w:p w14:paraId="037B0357" w14:textId="77777777" w:rsidR="00BF11E0" w:rsidRDefault="00BF11E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EA030D" wp14:editId="1F83B8D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51BB0" w14:textId="77777777" w:rsidR="00BF11E0" w:rsidRDefault="00BF11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EA030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A51BB0" w14:textId="77777777" w:rsidR="00BF11E0" w:rsidRDefault="00BF11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3BC58C" w14:textId="77777777" w:rsidR="00BF11E0" w:rsidRDefault="00BF11E0"/>
    <w:p w14:paraId="0D165465" w14:textId="77777777" w:rsidR="00BF11E0" w:rsidRDefault="00BF11E0"/>
    <w:p w14:paraId="2CB05393" w14:textId="77777777" w:rsidR="00BF11E0" w:rsidRDefault="00BF11E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5766B4" wp14:editId="030BC3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FCC1C" w14:textId="77777777" w:rsidR="00BF11E0" w:rsidRDefault="00BF11E0"/>
                          <w:p w14:paraId="48A6325A" w14:textId="77777777" w:rsidR="00BF11E0" w:rsidRDefault="00BF11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5766B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DFCC1C" w14:textId="77777777" w:rsidR="00BF11E0" w:rsidRDefault="00BF11E0"/>
                    <w:p w14:paraId="48A6325A" w14:textId="77777777" w:rsidR="00BF11E0" w:rsidRDefault="00BF11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8300AD" w14:textId="77777777" w:rsidR="00BF11E0" w:rsidRDefault="00BF11E0"/>
    <w:p w14:paraId="53BDB142" w14:textId="77777777" w:rsidR="00BF11E0" w:rsidRDefault="00BF11E0">
      <w:pPr>
        <w:rPr>
          <w:sz w:val="2"/>
          <w:szCs w:val="2"/>
        </w:rPr>
      </w:pPr>
    </w:p>
    <w:p w14:paraId="2F460499" w14:textId="77777777" w:rsidR="00BF11E0" w:rsidRDefault="00BF11E0"/>
    <w:p w14:paraId="2C2B3055" w14:textId="77777777" w:rsidR="00BF11E0" w:rsidRDefault="00BF11E0">
      <w:pPr>
        <w:spacing w:after="0" w:line="240" w:lineRule="auto"/>
      </w:pPr>
    </w:p>
  </w:footnote>
  <w:footnote w:type="continuationSeparator" w:id="0">
    <w:p w14:paraId="63707EEF" w14:textId="77777777" w:rsidR="00BF11E0" w:rsidRDefault="00BF1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57DC4EEB"/>
    <w:multiLevelType w:val="multilevel"/>
    <w:tmpl w:val="A894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1E0"/>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184146</TotalTime>
  <Pages>2</Pages>
  <Words>396</Words>
  <Characters>2260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240</cp:revision>
  <cp:lastPrinted>2009-02-06T05:36:00Z</cp:lastPrinted>
  <dcterms:created xsi:type="dcterms:W3CDTF">2024-01-07T13:43:00Z</dcterms:created>
  <dcterms:modified xsi:type="dcterms:W3CDTF">2025-10-14T21:00:00Z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