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B45" w:rsidRPr="00881B45" w:rsidRDefault="00881B45" w:rsidP="00881B45">
      <w:pPr>
        <w:pStyle w:val="Default"/>
        <w:jc w:val="both"/>
        <w:rPr>
          <w:rFonts w:ascii="Arial" w:eastAsia="Courier New" w:hAnsi="Arial" w:cs="Arial"/>
          <w:sz w:val="28"/>
          <w:szCs w:val="28"/>
          <w:lang w:eastAsia="ru-RU"/>
        </w:rPr>
      </w:pPr>
      <w:r w:rsidRPr="00881B45">
        <w:rPr>
          <w:rFonts w:ascii="Arial" w:hAnsi="Arial" w:cs="Arial"/>
          <w:b/>
          <w:bCs/>
          <w:sz w:val="28"/>
          <w:szCs w:val="28"/>
          <w:lang w:eastAsia="ru-RU"/>
        </w:rPr>
        <w:t xml:space="preserve">Арсенович Леонід Антонович, </w:t>
      </w:r>
      <w:r w:rsidRPr="00881B45">
        <w:rPr>
          <w:rFonts w:ascii="Arial" w:hAnsi="Arial" w:cs="Arial"/>
          <w:sz w:val="28"/>
          <w:szCs w:val="28"/>
          <w:lang w:eastAsia="ru-RU"/>
        </w:rPr>
        <w:t xml:space="preserve">аспірант Національної академії державного управління при Президентові України, тема дисертації: «Механізми формування та забезпечення функціонування системи підготовки фахівців у сфері кібербезпеки органів державної влади </w:t>
      </w:r>
      <w:r w:rsidRPr="00881B45">
        <w:rPr>
          <w:rFonts w:ascii="Arial" w:eastAsia="Courier New" w:hAnsi="Arial" w:cs="Arial"/>
          <w:sz w:val="28"/>
          <w:szCs w:val="28"/>
          <w:lang w:eastAsia="ru-RU"/>
        </w:rPr>
        <w:t xml:space="preserve">України» (281 Публічне управління та адміністрування). Спеціалізована вчена рада ДФ 26.810.021 в Національній академії державного управління при Президентові України </w:t>
      </w:r>
    </w:p>
    <w:p w:rsidR="00881B45" w:rsidRPr="00881B45" w:rsidRDefault="00881B45" w:rsidP="00881B45">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p>
    <w:p w:rsidR="00D333D3" w:rsidRPr="00881B45" w:rsidRDefault="00D333D3" w:rsidP="00881B45"/>
    <w:sectPr w:rsidR="00D333D3" w:rsidRPr="00881B4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881B45" w:rsidRPr="00881B4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61FE3-C07E-47F1-9DFB-197FBF2F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2021-11-22T00:28:00Z</dcterms:created>
  <dcterms:modified xsi:type="dcterms:W3CDTF">2021-11-22T14:19:00Z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