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9191E" w:rsidRDefault="00A9191E" w:rsidP="00A9191E">
      <w:r w:rsidRPr="00EC7349">
        <w:rPr>
          <w:rFonts w:ascii="Times New Roman" w:eastAsia="Times New Roman" w:hAnsi="Times New Roman" w:cs="Times New Roman"/>
          <w:b/>
          <w:color w:val="000000"/>
          <w:sz w:val="24"/>
          <w:szCs w:val="24"/>
          <w:shd w:val="clear" w:color="auto" w:fill="FFFFFF"/>
          <w:lang w:eastAsia="ru-RU"/>
        </w:rPr>
        <w:t>Коренькова Валерія Сергіївна</w:t>
      </w:r>
      <w:r w:rsidRPr="00EC7349">
        <w:rPr>
          <w:rFonts w:ascii="Times New Roman" w:eastAsia="Times New Roman" w:hAnsi="Times New Roman" w:cs="Times New Roman"/>
          <w:b/>
          <w:iCs/>
          <w:sz w:val="24"/>
          <w:szCs w:val="24"/>
          <w:lang w:eastAsia="ru-RU"/>
        </w:rPr>
        <w:t>,</w:t>
      </w:r>
      <w:r w:rsidRPr="00EC7349">
        <w:rPr>
          <w:rFonts w:ascii="Times New Roman" w:eastAsia="Times New Roman" w:hAnsi="Times New Roman" w:cs="Times New Roman"/>
          <w:b/>
          <w:i/>
          <w:iCs/>
          <w:sz w:val="24"/>
          <w:szCs w:val="24"/>
          <w:lang w:eastAsia="ru-RU"/>
        </w:rPr>
        <w:t xml:space="preserve"> </w:t>
      </w:r>
      <w:r w:rsidRPr="00EC7349">
        <w:rPr>
          <w:rFonts w:ascii="Times New Roman" w:eastAsia="Times New Roman" w:hAnsi="Times New Roman" w:cs="Times New Roman"/>
          <w:color w:val="000000"/>
          <w:sz w:val="24"/>
          <w:szCs w:val="24"/>
          <w:shd w:val="clear" w:color="auto" w:fill="FFFFFF"/>
          <w:lang w:eastAsia="ru-RU"/>
        </w:rPr>
        <w:t>адвокат</w:t>
      </w:r>
      <w:r w:rsidRPr="00EC7349">
        <w:rPr>
          <w:rFonts w:ascii="Times New Roman" w:eastAsia="Times New Roman" w:hAnsi="Times New Roman" w:cs="Times New Roman"/>
          <w:sz w:val="24"/>
          <w:szCs w:val="24"/>
          <w:lang w:eastAsia="ru-RU"/>
        </w:rPr>
        <w:t xml:space="preserve">. Назва дисертації: </w:t>
      </w:r>
      <w:r w:rsidRPr="00EC7349">
        <w:rPr>
          <w:rFonts w:ascii="Times New Roman" w:eastAsia="Times New Roman" w:hAnsi="Times New Roman" w:cs="Times New Roman"/>
          <w:color w:val="000000"/>
          <w:sz w:val="24"/>
          <w:szCs w:val="24"/>
          <w:shd w:val="clear" w:color="auto" w:fill="FFFFFF"/>
          <w:lang w:eastAsia="ru-RU"/>
        </w:rPr>
        <w:t>«</w:t>
      </w:r>
      <w:r w:rsidRPr="00EC7349">
        <w:rPr>
          <w:rFonts w:ascii="Times New Roman" w:eastAsia="Times New Roman" w:hAnsi="Times New Roman" w:cs="Times New Roman"/>
          <w:sz w:val="24"/>
          <w:szCs w:val="24"/>
          <w:lang w:eastAsia="uk-UA"/>
        </w:rPr>
        <w:t>Адміністративно-правові засади координації діяльності органів виконавчої влади у сферах європейської та євроатлантичної інтеграції</w:t>
      </w:r>
      <w:r w:rsidRPr="00EC7349">
        <w:rPr>
          <w:rFonts w:ascii="Times New Roman" w:eastAsia="Times New Roman" w:hAnsi="Times New Roman" w:cs="Times New Roman"/>
          <w:color w:val="000000"/>
          <w:sz w:val="24"/>
          <w:szCs w:val="24"/>
          <w:shd w:val="clear" w:color="auto" w:fill="FFFFFF"/>
          <w:lang w:eastAsia="ru-RU"/>
        </w:rPr>
        <w:t>».</w:t>
      </w:r>
      <w:r w:rsidRPr="00EC7349">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0D5E82" w:rsidRPr="00A919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A9191E" w:rsidRPr="00A919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11BA2-1BAA-442B-8053-6DEE7C6A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2021-02-09T09:24:00Z</dcterms:created>
  <dcterms:modified xsi:type="dcterms:W3CDTF">2021-02-13T11:17:00Z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