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567A" w14:textId="249E9114" w:rsidR="00456412" w:rsidRPr="009E2269" w:rsidRDefault="009E2269" w:rsidP="009E2269">
      <w:r>
        <w:rPr>
          <w:rFonts w:ascii="Verdana" w:hAnsi="Verdana"/>
          <w:b/>
          <w:bCs/>
          <w:color w:val="000000"/>
          <w:shd w:val="clear" w:color="auto" w:fill="FFFFFF"/>
        </w:rPr>
        <w:t>Савченко Олександр Анатолійович. Оптимізація режимів та вдосконалення методів плавлення ожеледі в сільських мережах напругою 6-10 кВ.- Дисертація канд. техн. наук: 05.14.02, Держ. вищ. навч. закл. "Донец. нац. техн. ун-т". - Донецьк, 2012.- 200 с. : рис., табл.</w:t>
      </w:r>
    </w:p>
    <w:sectPr w:rsidR="00456412" w:rsidRPr="009E22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5574" w14:textId="77777777" w:rsidR="00585061" w:rsidRDefault="00585061">
      <w:pPr>
        <w:spacing w:after="0" w:line="240" w:lineRule="auto"/>
      </w:pPr>
      <w:r>
        <w:separator/>
      </w:r>
    </w:p>
  </w:endnote>
  <w:endnote w:type="continuationSeparator" w:id="0">
    <w:p w14:paraId="3BB9CB7C" w14:textId="77777777" w:rsidR="00585061" w:rsidRDefault="0058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80E9" w14:textId="77777777" w:rsidR="00585061" w:rsidRDefault="00585061">
      <w:pPr>
        <w:spacing w:after="0" w:line="240" w:lineRule="auto"/>
      </w:pPr>
      <w:r>
        <w:separator/>
      </w:r>
    </w:p>
  </w:footnote>
  <w:footnote w:type="continuationSeparator" w:id="0">
    <w:p w14:paraId="0AB903F6" w14:textId="77777777" w:rsidR="00585061" w:rsidRDefault="0058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50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061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72665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1537</cp:revision>
  <dcterms:created xsi:type="dcterms:W3CDTF">2024-06-20T08:51:00Z</dcterms:created>
  <dcterms:modified xsi:type="dcterms:W3CDTF">2024-11-18T01:00:00Z</dcterms:modified>
  <cp:category/>
</cp:coreProperties>
</file>