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D1F8B1B" w:rsidR="00B0510F" w:rsidRPr="00EF7A29" w:rsidRDefault="00EF7A29" w:rsidP="00EF7A29">
      <w:bookmarkStart w:id="0" w:name="_GoBack"/>
      <w:r>
        <w:rPr>
          <w:rFonts w:ascii="Verdana" w:hAnsi="Verdana"/>
          <w:b/>
          <w:bCs/>
          <w:color w:val="000000"/>
          <w:shd w:val="clear" w:color="auto" w:fill="FFFFFF"/>
        </w:rPr>
        <w:t>Койчева Тетяна Іванівна. Теорія і методика формування корпоративної культури викладачів педагогічного університету в процесі наукової діяльності</w:t>
      </w:r>
      <w:bookmarkEnd w:id="0"/>
      <w:r>
        <w:rPr>
          <w:rFonts w:ascii="Verdana" w:hAnsi="Verdana"/>
          <w:b/>
          <w:bCs/>
          <w:color w:val="000000"/>
          <w:shd w:val="clear" w:color="auto" w:fill="FFFFFF"/>
        </w:rPr>
        <w:t>.- Дисертація д-ра пед. наук: 13.00.04, Держ. закл. "Південноукр. нац. пед. ун-т ім. К. Д. Ушинського". - Одеса, 2014.- 400 с.</w:t>
      </w:r>
    </w:p>
    <w:sectPr w:rsidR="00B0510F" w:rsidRPr="00EF7A2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AD39F" w14:textId="77777777" w:rsidR="0038412D" w:rsidRDefault="0038412D">
      <w:pPr>
        <w:spacing w:after="0" w:line="240" w:lineRule="auto"/>
      </w:pPr>
      <w:r>
        <w:separator/>
      </w:r>
    </w:p>
  </w:endnote>
  <w:endnote w:type="continuationSeparator" w:id="0">
    <w:p w14:paraId="4A80E2E4" w14:textId="77777777" w:rsidR="0038412D" w:rsidRDefault="0038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9A499" w14:textId="77777777" w:rsidR="0038412D" w:rsidRDefault="0038412D">
      <w:pPr>
        <w:spacing w:after="0" w:line="240" w:lineRule="auto"/>
      </w:pPr>
      <w:r>
        <w:separator/>
      </w:r>
    </w:p>
  </w:footnote>
  <w:footnote w:type="continuationSeparator" w:id="0">
    <w:p w14:paraId="3AE1596C" w14:textId="77777777" w:rsidR="0038412D" w:rsidRDefault="00384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2D"/>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22385</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4490</cp:revision>
  <cp:lastPrinted>2009-02-06T05:36:00Z</cp:lastPrinted>
  <dcterms:created xsi:type="dcterms:W3CDTF">2016-09-19T15:12:00Z</dcterms:created>
  <dcterms:modified xsi:type="dcterms:W3CDTF">2017-01-27T21:21:00Z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