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8D7" w:rsidRDefault="001D2F1E" w:rsidP="001D2F1E">
      <w:pPr>
        <w:rPr>
          <w:rFonts w:ascii="Arial" w:eastAsia="Symbol" w:hAnsi="Arial" w:cs="Arial"/>
          <w:b/>
          <w:bCs/>
          <w:color w:val="000000"/>
          <w:kern w:val="0"/>
          <w:sz w:val="28"/>
          <w:szCs w:val="28"/>
          <w:lang w:eastAsia="ru-RU"/>
        </w:rPr>
      </w:pPr>
      <w:r w:rsidRPr="001D2F1E">
        <w:rPr>
          <w:rFonts w:ascii="Arial" w:eastAsia="Symbol" w:hAnsi="Arial" w:cs="Arial" w:hint="eastAsia"/>
          <w:b/>
          <w:bCs/>
          <w:color w:val="000000"/>
          <w:kern w:val="0"/>
          <w:sz w:val="28"/>
          <w:szCs w:val="28"/>
          <w:lang w:eastAsia="ru-RU"/>
        </w:rPr>
        <w:t>Маерле</w:t>
      </w:r>
      <w:r w:rsidRPr="001D2F1E">
        <w:rPr>
          <w:rFonts w:ascii="Arial" w:eastAsia="Symbol" w:hAnsi="Arial" w:cs="Arial"/>
          <w:b/>
          <w:bCs/>
          <w:color w:val="000000"/>
          <w:kern w:val="0"/>
          <w:sz w:val="28"/>
          <w:szCs w:val="28"/>
          <w:lang w:eastAsia="ru-RU"/>
        </w:rPr>
        <w:t xml:space="preserve">, </w:t>
      </w:r>
      <w:r w:rsidRPr="001D2F1E">
        <w:rPr>
          <w:rFonts w:ascii="Arial" w:eastAsia="Symbol" w:hAnsi="Arial" w:cs="Arial" w:hint="eastAsia"/>
          <w:b/>
          <w:bCs/>
          <w:color w:val="000000"/>
          <w:kern w:val="0"/>
          <w:sz w:val="28"/>
          <w:szCs w:val="28"/>
          <w:lang w:eastAsia="ru-RU"/>
        </w:rPr>
        <w:t>Ангелина</w:t>
      </w:r>
      <w:r w:rsidRPr="001D2F1E">
        <w:rPr>
          <w:rFonts w:ascii="Arial" w:eastAsia="Symbol" w:hAnsi="Arial" w:cs="Arial"/>
          <w:b/>
          <w:bCs/>
          <w:color w:val="000000"/>
          <w:kern w:val="0"/>
          <w:sz w:val="28"/>
          <w:szCs w:val="28"/>
          <w:lang w:eastAsia="ru-RU"/>
        </w:rPr>
        <w:t xml:space="preserve"> </w:t>
      </w:r>
      <w:r w:rsidRPr="001D2F1E">
        <w:rPr>
          <w:rFonts w:ascii="Arial" w:eastAsia="Symbol" w:hAnsi="Arial" w:cs="Arial" w:hint="eastAsia"/>
          <w:b/>
          <w:bCs/>
          <w:color w:val="000000"/>
          <w:kern w:val="0"/>
          <w:sz w:val="28"/>
          <w:szCs w:val="28"/>
          <w:lang w:eastAsia="ru-RU"/>
        </w:rPr>
        <w:t>Александровна</w:t>
      </w:r>
      <w:r w:rsidRPr="001D2F1E">
        <w:rPr>
          <w:rFonts w:ascii="Arial" w:eastAsia="Symbol" w:hAnsi="Arial" w:cs="Arial"/>
          <w:b/>
          <w:bCs/>
          <w:color w:val="000000"/>
          <w:kern w:val="0"/>
          <w:sz w:val="28"/>
          <w:szCs w:val="28"/>
          <w:lang w:eastAsia="ru-RU"/>
        </w:rPr>
        <w:t xml:space="preserve">. </w:t>
      </w:r>
      <w:r w:rsidRPr="001D2F1E">
        <w:rPr>
          <w:rFonts w:ascii="Arial" w:eastAsia="Symbol" w:hAnsi="Arial" w:cs="Arial" w:hint="eastAsia"/>
          <w:b/>
          <w:bCs/>
          <w:color w:val="000000"/>
          <w:kern w:val="0"/>
          <w:sz w:val="28"/>
          <w:szCs w:val="28"/>
          <w:lang w:eastAsia="ru-RU"/>
        </w:rPr>
        <w:t>Синтез</w:t>
      </w:r>
      <w:r w:rsidRPr="001D2F1E">
        <w:rPr>
          <w:rFonts w:ascii="Arial" w:eastAsia="Symbol" w:hAnsi="Arial" w:cs="Arial"/>
          <w:b/>
          <w:bCs/>
          <w:color w:val="000000"/>
          <w:kern w:val="0"/>
          <w:sz w:val="28"/>
          <w:szCs w:val="28"/>
          <w:lang w:eastAsia="ru-RU"/>
        </w:rPr>
        <w:t xml:space="preserve"> </w:t>
      </w:r>
      <w:r w:rsidRPr="001D2F1E">
        <w:rPr>
          <w:rFonts w:ascii="Arial" w:eastAsia="Symbol" w:hAnsi="Arial" w:cs="Arial" w:hint="eastAsia"/>
          <w:b/>
          <w:bCs/>
          <w:color w:val="000000"/>
          <w:kern w:val="0"/>
          <w:sz w:val="28"/>
          <w:szCs w:val="28"/>
          <w:lang w:eastAsia="ru-RU"/>
        </w:rPr>
        <w:t>и</w:t>
      </w:r>
      <w:r w:rsidRPr="001D2F1E">
        <w:rPr>
          <w:rFonts w:ascii="Arial" w:eastAsia="Symbol" w:hAnsi="Arial" w:cs="Arial"/>
          <w:b/>
          <w:bCs/>
          <w:color w:val="000000"/>
          <w:kern w:val="0"/>
          <w:sz w:val="28"/>
          <w:szCs w:val="28"/>
          <w:lang w:eastAsia="ru-RU"/>
        </w:rPr>
        <w:t xml:space="preserve"> </w:t>
      </w:r>
      <w:r w:rsidRPr="001D2F1E">
        <w:rPr>
          <w:rFonts w:ascii="Arial" w:eastAsia="Symbol" w:hAnsi="Arial" w:cs="Arial" w:hint="eastAsia"/>
          <w:b/>
          <w:bCs/>
          <w:color w:val="000000"/>
          <w:kern w:val="0"/>
          <w:sz w:val="28"/>
          <w:szCs w:val="28"/>
          <w:lang w:eastAsia="ru-RU"/>
        </w:rPr>
        <w:t>свойства</w:t>
      </w:r>
      <w:r w:rsidRPr="001D2F1E">
        <w:rPr>
          <w:rFonts w:ascii="Arial" w:eastAsia="Symbol" w:hAnsi="Arial" w:cs="Arial"/>
          <w:b/>
          <w:bCs/>
          <w:color w:val="000000"/>
          <w:kern w:val="0"/>
          <w:sz w:val="28"/>
          <w:szCs w:val="28"/>
          <w:lang w:eastAsia="ru-RU"/>
        </w:rPr>
        <w:t xml:space="preserve"> </w:t>
      </w:r>
      <w:r w:rsidRPr="001D2F1E">
        <w:rPr>
          <w:rFonts w:ascii="Arial" w:eastAsia="Symbol" w:hAnsi="Arial" w:cs="Arial" w:hint="eastAsia"/>
          <w:b/>
          <w:bCs/>
          <w:color w:val="000000"/>
          <w:kern w:val="0"/>
          <w:sz w:val="28"/>
          <w:szCs w:val="28"/>
          <w:lang w:eastAsia="ru-RU"/>
        </w:rPr>
        <w:t>катализаторов</w:t>
      </w:r>
      <w:r w:rsidRPr="001D2F1E">
        <w:rPr>
          <w:rFonts w:ascii="Arial" w:eastAsia="Symbol" w:hAnsi="Arial" w:cs="Arial"/>
          <w:b/>
          <w:bCs/>
          <w:color w:val="000000"/>
          <w:kern w:val="0"/>
          <w:sz w:val="28"/>
          <w:szCs w:val="28"/>
          <w:lang w:eastAsia="ru-RU"/>
        </w:rPr>
        <w:t xml:space="preserve"> </w:t>
      </w:r>
      <w:r w:rsidRPr="001D2F1E">
        <w:rPr>
          <w:rFonts w:ascii="Arial" w:eastAsia="Symbol" w:hAnsi="Arial" w:cs="Arial" w:hint="eastAsia"/>
          <w:b/>
          <w:bCs/>
          <w:color w:val="000000"/>
          <w:kern w:val="0"/>
          <w:sz w:val="28"/>
          <w:szCs w:val="28"/>
          <w:lang w:eastAsia="ru-RU"/>
        </w:rPr>
        <w:t>окисления</w:t>
      </w:r>
      <w:r w:rsidRPr="001D2F1E">
        <w:rPr>
          <w:rFonts w:ascii="Arial" w:eastAsia="Symbol" w:hAnsi="Arial" w:cs="Arial"/>
          <w:b/>
          <w:bCs/>
          <w:color w:val="000000"/>
          <w:kern w:val="0"/>
          <w:sz w:val="28"/>
          <w:szCs w:val="28"/>
          <w:lang w:eastAsia="ru-RU"/>
        </w:rPr>
        <w:t xml:space="preserve"> </w:t>
      </w:r>
      <w:r w:rsidRPr="001D2F1E">
        <w:rPr>
          <w:rFonts w:ascii="Arial" w:eastAsia="Symbol" w:hAnsi="Arial" w:cs="Arial" w:hint="eastAsia"/>
          <w:b/>
          <w:bCs/>
          <w:color w:val="000000"/>
          <w:kern w:val="0"/>
          <w:sz w:val="28"/>
          <w:szCs w:val="28"/>
          <w:lang w:eastAsia="ru-RU"/>
        </w:rPr>
        <w:t>на</w:t>
      </w:r>
      <w:r w:rsidRPr="001D2F1E">
        <w:rPr>
          <w:rFonts w:ascii="Arial" w:eastAsia="Symbol" w:hAnsi="Arial" w:cs="Arial"/>
          <w:b/>
          <w:bCs/>
          <w:color w:val="000000"/>
          <w:kern w:val="0"/>
          <w:sz w:val="28"/>
          <w:szCs w:val="28"/>
          <w:lang w:eastAsia="ru-RU"/>
        </w:rPr>
        <w:t xml:space="preserve"> </w:t>
      </w:r>
      <w:r w:rsidRPr="001D2F1E">
        <w:rPr>
          <w:rFonts w:ascii="Arial" w:eastAsia="Symbol" w:hAnsi="Arial" w:cs="Arial" w:hint="eastAsia"/>
          <w:b/>
          <w:bCs/>
          <w:color w:val="000000"/>
          <w:kern w:val="0"/>
          <w:sz w:val="28"/>
          <w:szCs w:val="28"/>
          <w:lang w:eastAsia="ru-RU"/>
        </w:rPr>
        <w:t>основе</w:t>
      </w:r>
      <w:r w:rsidRPr="001D2F1E">
        <w:rPr>
          <w:rFonts w:ascii="Arial" w:eastAsia="Symbol" w:hAnsi="Arial" w:cs="Arial"/>
          <w:b/>
          <w:bCs/>
          <w:color w:val="000000"/>
          <w:kern w:val="0"/>
          <w:sz w:val="28"/>
          <w:szCs w:val="28"/>
          <w:lang w:eastAsia="ru-RU"/>
        </w:rPr>
        <w:t xml:space="preserve"> </w:t>
      </w:r>
      <w:r w:rsidRPr="001D2F1E">
        <w:rPr>
          <w:rFonts w:ascii="Arial" w:eastAsia="Symbol" w:hAnsi="Arial" w:cs="Arial" w:hint="eastAsia"/>
          <w:b/>
          <w:bCs/>
          <w:color w:val="000000"/>
          <w:kern w:val="0"/>
          <w:sz w:val="28"/>
          <w:szCs w:val="28"/>
          <w:lang w:eastAsia="ru-RU"/>
        </w:rPr>
        <w:t>наноструктурированных</w:t>
      </w:r>
      <w:r w:rsidRPr="001D2F1E">
        <w:rPr>
          <w:rFonts w:ascii="Arial" w:eastAsia="Symbol" w:hAnsi="Arial" w:cs="Arial"/>
          <w:b/>
          <w:bCs/>
          <w:color w:val="000000"/>
          <w:kern w:val="0"/>
          <w:sz w:val="28"/>
          <w:szCs w:val="28"/>
          <w:lang w:eastAsia="ru-RU"/>
        </w:rPr>
        <w:t xml:space="preserve"> </w:t>
      </w:r>
      <w:r w:rsidRPr="001D2F1E">
        <w:rPr>
          <w:rFonts w:ascii="Arial" w:eastAsia="Symbol" w:hAnsi="Arial" w:cs="Arial" w:hint="eastAsia"/>
          <w:b/>
          <w:bCs/>
          <w:color w:val="000000"/>
          <w:kern w:val="0"/>
          <w:sz w:val="28"/>
          <w:szCs w:val="28"/>
          <w:lang w:eastAsia="ru-RU"/>
        </w:rPr>
        <w:t>оксидов</w:t>
      </w:r>
      <w:r w:rsidRPr="001D2F1E">
        <w:rPr>
          <w:rFonts w:ascii="Arial" w:eastAsia="Symbol" w:hAnsi="Arial" w:cs="Arial"/>
          <w:b/>
          <w:bCs/>
          <w:color w:val="000000"/>
          <w:kern w:val="0"/>
          <w:sz w:val="28"/>
          <w:szCs w:val="28"/>
          <w:lang w:eastAsia="ru-RU"/>
        </w:rPr>
        <w:t xml:space="preserve"> </w:t>
      </w:r>
      <w:r w:rsidRPr="001D2F1E">
        <w:rPr>
          <w:rFonts w:ascii="Arial" w:eastAsia="Symbol" w:hAnsi="Arial" w:cs="Arial" w:hint="eastAsia"/>
          <w:b/>
          <w:bCs/>
          <w:color w:val="000000"/>
          <w:kern w:val="0"/>
          <w:sz w:val="28"/>
          <w:szCs w:val="28"/>
          <w:lang w:eastAsia="ru-RU"/>
        </w:rPr>
        <w:t>железа</w:t>
      </w:r>
      <w:r w:rsidRPr="001D2F1E">
        <w:rPr>
          <w:rFonts w:ascii="Arial" w:eastAsia="Symbol" w:hAnsi="Arial" w:cs="Arial"/>
          <w:b/>
          <w:bCs/>
          <w:color w:val="000000"/>
          <w:kern w:val="0"/>
          <w:sz w:val="28"/>
          <w:szCs w:val="28"/>
          <w:lang w:eastAsia="ru-RU"/>
        </w:rPr>
        <w:t xml:space="preserve"> </w:t>
      </w:r>
      <w:r w:rsidRPr="001D2F1E">
        <w:rPr>
          <w:rFonts w:ascii="Arial" w:eastAsia="Symbol" w:hAnsi="Arial" w:cs="Arial" w:hint="eastAsia"/>
          <w:b/>
          <w:bCs/>
          <w:color w:val="000000"/>
          <w:kern w:val="0"/>
          <w:sz w:val="28"/>
          <w:szCs w:val="28"/>
          <w:lang w:eastAsia="ru-RU"/>
        </w:rPr>
        <w:t>и</w:t>
      </w:r>
      <w:r w:rsidRPr="001D2F1E">
        <w:rPr>
          <w:rFonts w:ascii="Arial" w:eastAsia="Symbol" w:hAnsi="Arial" w:cs="Arial"/>
          <w:b/>
          <w:bCs/>
          <w:color w:val="000000"/>
          <w:kern w:val="0"/>
          <w:sz w:val="28"/>
          <w:szCs w:val="28"/>
          <w:lang w:eastAsia="ru-RU"/>
        </w:rPr>
        <w:t xml:space="preserve"> </w:t>
      </w:r>
      <w:r w:rsidRPr="001D2F1E">
        <w:rPr>
          <w:rFonts w:ascii="Arial" w:eastAsia="Symbol" w:hAnsi="Arial" w:cs="Arial" w:hint="eastAsia"/>
          <w:b/>
          <w:bCs/>
          <w:color w:val="000000"/>
          <w:kern w:val="0"/>
          <w:sz w:val="28"/>
          <w:szCs w:val="28"/>
          <w:lang w:eastAsia="ru-RU"/>
        </w:rPr>
        <w:t>кобальта</w:t>
      </w:r>
      <w:r w:rsidRPr="001D2F1E">
        <w:rPr>
          <w:rFonts w:ascii="Arial" w:eastAsia="Symbol" w:hAnsi="Arial" w:cs="Arial"/>
          <w:b/>
          <w:bCs/>
          <w:color w:val="000000"/>
          <w:kern w:val="0"/>
          <w:sz w:val="28"/>
          <w:szCs w:val="28"/>
          <w:lang w:eastAsia="ru-RU"/>
        </w:rPr>
        <w:t xml:space="preserve"> : </w:t>
      </w:r>
      <w:r w:rsidRPr="001D2F1E">
        <w:rPr>
          <w:rFonts w:ascii="Arial" w:eastAsia="Symbol" w:hAnsi="Arial" w:cs="Arial" w:hint="eastAsia"/>
          <w:b/>
          <w:bCs/>
          <w:color w:val="000000"/>
          <w:kern w:val="0"/>
          <w:sz w:val="28"/>
          <w:szCs w:val="28"/>
          <w:lang w:eastAsia="ru-RU"/>
        </w:rPr>
        <w:t>диссертация</w:t>
      </w:r>
      <w:r w:rsidRPr="001D2F1E">
        <w:rPr>
          <w:rFonts w:ascii="Arial" w:eastAsia="Symbol" w:hAnsi="Arial" w:cs="Arial"/>
          <w:b/>
          <w:bCs/>
          <w:color w:val="000000"/>
          <w:kern w:val="0"/>
          <w:sz w:val="28"/>
          <w:szCs w:val="28"/>
          <w:lang w:eastAsia="ru-RU"/>
        </w:rPr>
        <w:t xml:space="preserve"> ... </w:t>
      </w:r>
      <w:r w:rsidRPr="001D2F1E">
        <w:rPr>
          <w:rFonts w:ascii="Arial" w:eastAsia="Symbol" w:hAnsi="Arial" w:cs="Arial" w:hint="eastAsia"/>
          <w:b/>
          <w:bCs/>
          <w:color w:val="000000"/>
          <w:kern w:val="0"/>
          <w:sz w:val="28"/>
          <w:szCs w:val="28"/>
          <w:lang w:eastAsia="ru-RU"/>
        </w:rPr>
        <w:t>кандидата</w:t>
      </w:r>
      <w:r w:rsidRPr="001D2F1E">
        <w:rPr>
          <w:rFonts w:ascii="Arial" w:eastAsia="Symbol" w:hAnsi="Arial" w:cs="Arial"/>
          <w:b/>
          <w:bCs/>
          <w:color w:val="000000"/>
          <w:kern w:val="0"/>
          <w:sz w:val="28"/>
          <w:szCs w:val="28"/>
          <w:lang w:eastAsia="ru-RU"/>
        </w:rPr>
        <w:t xml:space="preserve"> </w:t>
      </w:r>
      <w:r w:rsidRPr="001D2F1E">
        <w:rPr>
          <w:rFonts w:ascii="Arial" w:eastAsia="Symbol" w:hAnsi="Arial" w:cs="Arial" w:hint="eastAsia"/>
          <w:b/>
          <w:bCs/>
          <w:color w:val="000000"/>
          <w:kern w:val="0"/>
          <w:sz w:val="28"/>
          <w:szCs w:val="28"/>
          <w:lang w:eastAsia="ru-RU"/>
        </w:rPr>
        <w:t>химических</w:t>
      </w:r>
      <w:r w:rsidRPr="001D2F1E">
        <w:rPr>
          <w:rFonts w:ascii="Arial" w:eastAsia="Symbol" w:hAnsi="Arial" w:cs="Arial"/>
          <w:b/>
          <w:bCs/>
          <w:color w:val="000000"/>
          <w:kern w:val="0"/>
          <w:sz w:val="28"/>
          <w:szCs w:val="28"/>
          <w:lang w:eastAsia="ru-RU"/>
        </w:rPr>
        <w:t xml:space="preserve"> </w:t>
      </w:r>
      <w:r w:rsidRPr="001D2F1E">
        <w:rPr>
          <w:rFonts w:ascii="Arial" w:eastAsia="Symbol" w:hAnsi="Arial" w:cs="Arial" w:hint="eastAsia"/>
          <w:b/>
          <w:bCs/>
          <w:color w:val="000000"/>
          <w:kern w:val="0"/>
          <w:sz w:val="28"/>
          <w:szCs w:val="28"/>
          <w:lang w:eastAsia="ru-RU"/>
        </w:rPr>
        <w:t>наук</w:t>
      </w:r>
      <w:r w:rsidRPr="001D2F1E">
        <w:rPr>
          <w:rFonts w:ascii="Arial" w:eastAsia="Symbol" w:hAnsi="Arial" w:cs="Arial"/>
          <w:b/>
          <w:bCs/>
          <w:color w:val="000000"/>
          <w:kern w:val="0"/>
          <w:sz w:val="28"/>
          <w:szCs w:val="28"/>
          <w:lang w:eastAsia="ru-RU"/>
        </w:rPr>
        <w:t xml:space="preserve"> : 02.00.15 / </w:t>
      </w:r>
      <w:r w:rsidRPr="001D2F1E">
        <w:rPr>
          <w:rFonts w:ascii="Arial" w:eastAsia="Symbol" w:hAnsi="Arial" w:cs="Arial" w:hint="eastAsia"/>
          <w:b/>
          <w:bCs/>
          <w:color w:val="000000"/>
          <w:kern w:val="0"/>
          <w:sz w:val="28"/>
          <w:szCs w:val="28"/>
          <w:lang w:eastAsia="ru-RU"/>
        </w:rPr>
        <w:t>Маерле</w:t>
      </w:r>
      <w:r w:rsidRPr="001D2F1E">
        <w:rPr>
          <w:rFonts w:ascii="Arial" w:eastAsia="Symbol" w:hAnsi="Arial" w:cs="Arial"/>
          <w:b/>
          <w:bCs/>
          <w:color w:val="000000"/>
          <w:kern w:val="0"/>
          <w:sz w:val="28"/>
          <w:szCs w:val="28"/>
          <w:lang w:eastAsia="ru-RU"/>
        </w:rPr>
        <w:t xml:space="preserve"> </w:t>
      </w:r>
      <w:r w:rsidRPr="001D2F1E">
        <w:rPr>
          <w:rFonts w:ascii="Arial" w:eastAsia="Symbol" w:hAnsi="Arial" w:cs="Arial" w:hint="eastAsia"/>
          <w:b/>
          <w:bCs/>
          <w:color w:val="000000"/>
          <w:kern w:val="0"/>
          <w:sz w:val="28"/>
          <w:szCs w:val="28"/>
          <w:lang w:eastAsia="ru-RU"/>
        </w:rPr>
        <w:t>Ангелина</w:t>
      </w:r>
      <w:r w:rsidRPr="001D2F1E">
        <w:rPr>
          <w:rFonts w:ascii="Arial" w:eastAsia="Symbol" w:hAnsi="Arial" w:cs="Arial"/>
          <w:b/>
          <w:bCs/>
          <w:color w:val="000000"/>
          <w:kern w:val="0"/>
          <w:sz w:val="28"/>
          <w:szCs w:val="28"/>
          <w:lang w:eastAsia="ru-RU"/>
        </w:rPr>
        <w:t xml:space="preserve"> </w:t>
      </w:r>
      <w:r w:rsidRPr="001D2F1E">
        <w:rPr>
          <w:rFonts w:ascii="Arial" w:eastAsia="Symbol" w:hAnsi="Arial" w:cs="Arial" w:hint="eastAsia"/>
          <w:b/>
          <w:bCs/>
          <w:color w:val="000000"/>
          <w:kern w:val="0"/>
          <w:sz w:val="28"/>
          <w:szCs w:val="28"/>
          <w:lang w:eastAsia="ru-RU"/>
        </w:rPr>
        <w:t>Александровна</w:t>
      </w:r>
      <w:r w:rsidRPr="001D2F1E">
        <w:rPr>
          <w:rFonts w:ascii="Arial" w:eastAsia="Symbol" w:hAnsi="Arial" w:cs="Arial"/>
          <w:b/>
          <w:bCs/>
          <w:color w:val="000000"/>
          <w:kern w:val="0"/>
          <w:sz w:val="28"/>
          <w:szCs w:val="28"/>
          <w:lang w:eastAsia="ru-RU"/>
        </w:rPr>
        <w:t>; [</w:t>
      </w:r>
      <w:r w:rsidRPr="001D2F1E">
        <w:rPr>
          <w:rFonts w:ascii="Arial" w:eastAsia="Symbol" w:hAnsi="Arial" w:cs="Arial" w:hint="eastAsia"/>
          <w:b/>
          <w:bCs/>
          <w:color w:val="000000"/>
          <w:kern w:val="0"/>
          <w:sz w:val="28"/>
          <w:szCs w:val="28"/>
          <w:lang w:eastAsia="ru-RU"/>
        </w:rPr>
        <w:t>Место</w:t>
      </w:r>
      <w:r w:rsidRPr="001D2F1E">
        <w:rPr>
          <w:rFonts w:ascii="Arial" w:eastAsia="Symbol" w:hAnsi="Arial" w:cs="Arial"/>
          <w:b/>
          <w:bCs/>
          <w:color w:val="000000"/>
          <w:kern w:val="0"/>
          <w:sz w:val="28"/>
          <w:szCs w:val="28"/>
          <w:lang w:eastAsia="ru-RU"/>
        </w:rPr>
        <w:t xml:space="preserve"> </w:t>
      </w:r>
      <w:r w:rsidRPr="001D2F1E">
        <w:rPr>
          <w:rFonts w:ascii="Arial" w:eastAsia="Symbol" w:hAnsi="Arial" w:cs="Arial" w:hint="eastAsia"/>
          <w:b/>
          <w:bCs/>
          <w:color w:val="000000"/>
          <w:kern w:val="0"/>
          <w:sz w:val="28"/>
          <w:szCs w:val="28"/>
          <w:lang w:eastAsia="ru-RU"/>
        </w:rPr>
        <w:t>защиты</w:t>
      </w:r>
      <w:r w:rsidRPr="001D2F1E">
        <w:rPr>
          <w:rFonts w:ascii="Arial" w:eastAsia="Symbol" w:hAnsi="Arial" w:cs="Arial"/>
          <w:b/>
          <w:bCs/>
          <w:color w:val="000000"/>
          <w:kern w:val="0"/>
          <w:sz w:val="28"/>
          <w:szCs w:val="28"/>
          <w:lang w:eastAsia="ru-RU"/>
        </w:rPr>
        <w:t xml:space="preserve">: </w:t>
      </w:r>
      <w:r w:rsidRPr="001D2F1E">
        <w:rPr>
          <w:rFonts w:ascii="Arial" w:eastAsia="Symbol" w:hAnsi="Arial" w:cs="Arial" w:hint="eastAsia"/>
          <w:b/>
          <w:bCs/>
          <w:color w:val="000000"/>
          <w:kern w:val="0"/>
          <w:sz w:val="28"/>
          <w:szCs w:val="28"/>
          <w:lang w:eastAsia="ru-RU"/>
        </w:rPr>
        <w:t>Моск</w:t>
      </w:r>
      <w:r w:rsidRPr="001D2F1E">
        <w:rPr>
          <w:rFonts w:ascii="Arial" w:eastAsia="Symbol" w:hAnsi="Arial" w:cs="Arial"/>
          <w:b/>
          <w:bCs/>
          <w:color w:val="000000"/>
          <w:kern w:val="0"/>
          <w:sz w:val="28"/>
          <w:szCs w:val="28"/>
          <w:lang w:eastAsia="ru-RU"/>
        </w:rPr>
        <w:t xml:space="preserve">. </w:t>
      </w:r>
      <w:r w:rsidRPr="001D2F1E">
        <w:rPr>
          <w:rFonts w:ascii="Arial" w:eastAsia="Symbol" w:hAnsi="Arial" w:cs="Arial" w:hint="eastAsia"/>
          <w:b/>
          <w:bCs/>
          <w:color w:val="000000"/>
          <w:kern w:val="0"/>
          <w:sz w:val="28"/>
          <w:szCs w:val="28"/>
          <w:lang w:eastAsia="ru-RU"/>
        </w:rPr>
        <w:t>гос</w:t>
      </w:r>
      <w:r w:rsidRPr="001D2F1E">
        <w:rPr>
          <w:rFonts w:ascii="Arial" w:eastAsia="Symbol" w:hAnsi="Arial" w:cs="Arial"/>
          <w:b/>
          <w:bCs/>
          <w:color w:val="000000"/>
          <w:kern w:val="0"/>
          <w:sz w:val="28"/>
          <w:szCs w:val="28"/>
          <w:lang w:eastAsia="ru-RU"/>
        </w:rPr>
        <w:t xml:space="preserve">. </w:t>
      </w:r>
      <w:r w:rsidRPr="001D2F1E">
        <w:rPr>
          <w:rFonts w:ascii="Arial" w:eastAsia="Symbol" w:hAnsi="Arial" w:cs="Arial" w:hint="eastAsia"/>
          <w:b/>
          <w:bCs/>
          <w:color w:val="000000"/>
          <w:kern w:val="0"/>
          <w:sz w:val="28"/>
          <w:szCs w:val="28"/>
          <w:lang w:eastAsia="ru-RU"/>
        </w:rPr>
        <w:t>ун</w:t>
      </w:r>
      <w:r w:rsidRPr="001D2F1E">
        <w:rPr>
          <w:rFonts w:ascii="Arial" w:eastAsia="Symbol" w:hAnsi="Arial" w:cs="Arial"/>
          <w:b/>
          <w:bCs/>
          <w:color w:val="000000"/>
          <w:kern w:val="0"/>
          <w:sz w:val="28"/>
          <w:szCs w:val="28"/>
          <w:lang w:eastAsia="ru-RU"/>
        </w:rPr>
        <w:t>-</w:t>
      </w:r>
      <w:r w:rsidRPr="001D2F1E">
        <w:rPr>
          <w:rFonts w:ascii="Arial" w:eastAsia="Symbol" w:hAnsi="Arial" w:cs="Arial" w:hint="eastAsia"/>
          <w:b/>
          <w:bCs/>
          <w:color w:val="000000"/>
          <w:kern w:val="0"/>
          <w:sz w:val="28"/>
          <w:szCs w:val="28"/>
          <w:lang w:eastAsia="ru-RU"/>
        </w:rPr>
        <w:t>т</w:t>
      </w:r>
      <w:r w:rsidRPr="001D2F1E">
        <w:rPr>
          <w:rFonts w:ascii="Arial" w:eastAsia="Symbol" w:hAnsi="Arial" w:cs="Arial"/>
          <w:b/>
          <w:bCs/>
          <w:color w:val="000000"/>
          <w:kern w:val="0"/>
          <w:sz w:val="28"/>
          <w:szCs w:val="28"/>
          <w:lang w:eastAsia="ru-RU"/>
        </w:rPr>
        <w:t xml:space="preserve"> </w:t>
      </w:r>
      <w:r w:rsidRPr="001D2F1E">
        <w:rPr>
          <w:rFonts w:ascii="Arial" w:eastAsia="Symbol" w:hAnsi="Arial" w:cs="Arial" w:hint="eastAsia"/>
          <w:b/>
          <w:bCs/>
          <w:color w:val="000000"/>
          <w:kern w:val="0"/>
          <w:sz w:val="28"/>
          <w:szCs w:val="28"/>
          <w:lang w:eastAsia="ru-RU"/>
        </w:rPr>
        <w:t>им</w:t>
      </w:r>
      <w:r w:rsidRPr="001D2F1E">
        <w:rPr>
          <w:rFonts w:ascii="Arial" w:eastAsia="Symbol" w:hAnsi="Arial" w:cs="Arial"/>
          <w:b/>
          <w:bCs/>
          <w:color w:val="000000"/>
          <w:kern w:val="0"/>
          <w:sz w:val="28"/>
          <w:szCs w:val="28"/>
          <w:lang w:eastAsia="ru-RU"/>
        </w:rPr>
        <w:t xml:space="preserve">. </w:t>
      </w:r>
      <w:r w:rsidRPr="001D2F1E">
        <w:rPr>
          <w:rFonts w:ascii="Arial" w:eastAsia="Symbol" w:hAnsi="Arial" w:cs="Arial" w:hint="eastAsia"/>
          <w:b/>
          <w:bCs/>
          <w:color w:val="000000"/>
          <w:kern w:val="0"/>
          <w:sz w:val="28"/>
          <w:szCs w:val="28"/>
          <w:lang w:eastAsia="ru-RU"/>
        </w:rPr>
        <w:t>М</w:t>
      </w:r>
      <w:r w:rsidRPr="001D2F1E">
        <w:rPr>
          <w:rFonts w:ascii="Arial" w:eastAsia="Symbol" w:hAnsi="Arial" w:cs="Arial"/>
          <w:b/>
          <w:bCs/>
          <w:color w:val="000000"/>
          <w:kern w:val="0"/>
          <w:sz w:val="28"/>
          <w:szCs w:val="28"/>
          <w:lang w:eastAsia="ru-RU"/>
        </w:rPr>
        <w:t>.</w:t>
      </w:r>
      <w:r w:rsidRPr="001D2F1E">
        <w:rPr>
          <w:rFonts w:ascii="Arial" w:eastAsia="Symbol" w:hAnsi="Arial" w:cs="Arial" w:hint="eastAsia"/>
          <w:b/>
          <w:bCs/>
          <w:color w:val="000000"/>
          <w:kern w:val="0"/>
          <w:sz w:val="28"/>
          <w:szCs w:val="28"/>
          <w:lang w:eastAsia="ru-RU"/>
        </w:rPr>
        <w:t>В</w:t>
      </w:r>
      <w:r w:rsidRPr="001D2F1E">
        <w:rPr>
          <w:rFonts w:ascii="Arial" w:eastAsia="Symbol" w:hAnsi="Arial" w:cs="Arial"/>
          <w:b/>
          <w:bCs/>
          <w:color w:val="000000"/>
          <w:kern w:val="0"/>
          <w:sz w:val="28"/>
          <w:szCs w:val="28"/>
          <w:lang w:eastAsia="ru-RU"/>
        </w:rPr>
        <w:t xml:space="preserve">. </w:t>
      </w:r>
      <w:r w:rsidRPr="001D2F1E">
        <w:rPr>
          <w:rFonts w:ascii="Arial" w:eastAsia="Symbol" w:hAnsi="Arial" w:cs="Arial" w:hint="eastAsia"/>
          <w:b/>
          <w:bCs/>
          <w:color w:val="000000"/>
          <w:kern w:val="0"/>
          <w:sz w:val="28"/>
          <w:szCs w:val="28"/>
          <w:lang w:eastAsia="ru-RU"/>
        </w:rPr>
        <w:t>Ломоносова</w:t>
      </w:r>
      <w:r w:rsidRPr="001D2F1E">
        <w:rPr>
          <w:rFonts w:ascii="Arial" w:eastAsia="Symbol" w:hAnsi="Arial" w:cs="Arial"/>
          <w:b/>
          <w:bCs/>
          <w:color w:val="000000"/>
          <w:kern w:val="0"/>
          <w:sz w:val="28"/>
          <w:szCs w:val="28"/>
          <w:lang w:eastAsia="ru-RU"/>
        </w:rPr>
        <w:t xml:space="preserve">].- </w:t>
      </w:r>
      <w:r w:rsidRPr="001D2F1E">
        <w:rPr>
          <w:rFonts w:ascii="Arial" w:eastAsia="Symbol" w:hAnsi="Arial" w:cs="Arial" w:hint="eastAsia"/>
          <w:b/>
          <w:bCs/>
          <w:color w:val="000000"/>
          <w:kern w:val="0"/>
          <w:sz w:val="28"/>
          <w:szCs w:val="28"/>
          <w:lang w:eastAsia="ru-RU"/>
        </w:rPr>
        <w:t>Москва</w:t>
      </w:r>
      <w:r w:rsidRPr="001D2F1E">
        <w:rPr>
          <w:rFonts w:ascii="Arial" w:eastAsia="Symbol" w:hAnsi="Arial" w:cs="Arial"/>
          <w:b/>
          <w:bCs/>
          <w:color w:val="000000"/>
          <w:kern w:val="0"/>
          <w:sz w:val="28"/>
          <w:szCs w:val="28"/>
          <w:lang w:eastAsia="ru-RU"/>
        </w:rPr>
        <w:t xml:space="preserve">, 2012.- 131 </w:t>
      </w:r>
      <w:r w:rsidRPr="001D2F1E">
        <w:rPr>
          <w:rFonts w:ascii="Arial" w:eastAsia="Symbol" w:hAnsi="Arial" w:cs="Arial" w:hint="eastAsia"/>
          <w:b/>
          <w:bCs/>
          <w:color w:val="000000"/>
          <w:kern w:val="0"/>
          <w:sz w:val="28"/>
          <w:szCs w:val="28"/>
          <w:lang w:eastAsia="ru-RU"/>
        </w:rPr>
        <w:t>с</w:t>
      </w:r>
      <w:r w:rsidRPr="001D2F1E">
        <w:rPr>
          <w:rFonts w:ascii="Arial" w:eastAsia="Symbol" w:hAnsi="Arial" w:cs="Arial"/>
          <w:b/>
          <w:bCs/>
          <w:color w:val="000000"/>
          <w:kern w:val="0"/>
          <w:sz w:val="28"/>
          <w:szCs w:val="28"/>
          <w:lang w:eastAsia="ru-RU"/>
        </w:rPr>
        <w:t xml:space="preserve">.: </w:t>
      </w:r>
      <w:r w:rsidRPr="001D2F1E">
        <w:rPr>
          <w:rFonts w:ascii="Arial" w:eastAsia="Symbol" w:hAnsi="Arial" w:cs="Arial" w:hint="eastAsia"/>
          <w:b/>
          <w:bCs/>
          <w:color w:val="000000"/>
          <w:kern w:val="0"/>
          <w:sz w:val="28"/>
          <w:szCs w:val="28"/>
          <w:lang w:eastAsia="ru-RU"/>
        </w:rPr>
        <w:t>ил</w:t>
      </w:r>
      <w:r w:rsidRPr="001D2F1E">
        <w:rPr>
          <w:rFonts w:ascii="Arial" w:eastAsia="Symbol" w:hAnsi="Arial" w:cs="Arial"/>
          <w:b/>
          <w:bCs/>
          <w:color w:val="000000"/>
          <w:kern w:val="0"/>
          <w:sz w:val="28"/>
          <w:szCs w:val="28"/>
          <w:lang w:eastAsia="ru-RU"/>
        </w:rPr>
        <w:t xml:space="preserve">. </w:t>
      </w:r>
      <w:r w:rsidRPr="001D2F1E">
        <w:rPr>
          <w:rFonts w:ascii="Arial" w:eastAsia="Symbol" w:hAnsi="Arial" w:cs="Arial" w:hint="eastAsia"/>
          <w:b/>
          <w:bCs/>
          <w:color w:val="000000"/>
          <w:kern w:val="0"/>
          <w:sz w:val="28"/>
          <w:szCs w:val="28"/>
          <w:lang w:eastAsia="ru-RU"/>
        </w:rPr>
        <w:t>РГБ</w:t>
      </w:r>
      <w:r w:rsidRPr="001D2F1E">
        <w:rPr>
          <w:rFonts w:ascii="Arial" w:eastAsia="Symbol" w:hAnsi="Arial" w:cs="Arial"/>
          <w:b/>
          <w:bCs/>
          <w:color w:val="000000"/>
          <w:kern w:val="0"/>
          <w:sz w:val="28"/>
          <w:szCs w:val="28"/>
          <w:lang w:eastAsia="ru-RU"/>
        </w:rPr>
        <w:t xml:space="preserve"> </w:t>
      </w:r>
      <w:r w:rsidRPr="001D2F1E">
        <w:rPr>
          <w:rFonts w:ascii="Arial" w:eastAsia="Symbol" w:hAnsi="Arial" w:cs="Arial" w:hint="eastAsia"/>
          <w:b/>
          <w:bCs/>
          <w:color w:val="000000"/>
          <w:kern w:val="0"/>
          <w:sz w:val="28"/>
          <w:szCs w:val="28"/>
          <w:lang w:eastAsia="ru-RU"/>
        </w:rPr>
        <w:t>ОД</w:t>
      </w:r>
      <w:r w:rsidRPr="001D2F1E">
        <w:rPr>
          <w:rFonts w:ascii="Arial" w:eastAsia="Symbol" w:hAnsi="Arial" w:cs="Arial"/>
          <w:b/>
          <w:bCs/>
          <w:color w:val="000000"/>
          <w:kern w:val="0"/>
          <w:sz w:val="28"/>
          <w:szCs w:val="28"/>
          <w:lang w:eastAsia="ru-RU"/>
        </w:rPr>
        <w:t>, 61 12-2/393</w:t>
      </w:r>
    </w:p>
    <w:p w:rsidR="001D2F1E" w:rsidRDefault="001D2F1E" w:rsidP="001D2F1E">
      <w:pPr>
        <w:rPr>
          <w:rFonts w:ascii="Arial" w:eastAsia="Symbol" w:hAnsi="Arial" w:cs="Arial"/>
          <w:b/>
          <w:bCs/>
          <w:color w:val="000000"/>
          <w:kern w:val="0"/>
          <w:sz w:val="28"/>
          <w:szCs w:val="28"/>
          <w:lang w:eastAsia="ru-RU"/>
        </w:rPr>
      </w:pPr>
    </w:p>
    <w:p w:rsidR="001D2F1E" w:rsidRDefault="001D2F1E" w:rsidP="001D2F1E">
      <w:pPr>
        <w:rPr>
          <w:rFonts w:ascii="Arial" w:eastAsia="Symbol" w:hAnsi="Arial" w:cs="Arial"/>
          <w:b/>
          <w:bCs/>
          <w:color w:val="000000"/>
          <w:kern w:val="0"/>
          <w:sz w:val="28"/>
          <w:szCs w:val="28"/>
          <w:lang w:eastAsia="ru-RU"/>
        </w:rPr>
      </w:pPr>
    </w:p>
    <w:p w:rsidR="001D2F1E" w:rsidRPr="001D2F1E" w:rsidRDefault="001D2F1E" w:rsidP="001D2F1E">
      <w:pPr>
        <w:tabs>
          <w:tab w:val="clear" w:pos="709"/>
        </w:tabs>
        <w:suppressAutoHyphens w:val="0"/>
        <w:spacing w:after="633" w:line="322" w:lineRule="exact"/>
        <w:ind w:firstLine="0"/>
        <w:jc w:val="center"/>
        <w:rPr>
          <w:rFonts w:ascii="Times New Roman" w:eastAsia="Times New Roman" w:hAnsi="Times New Roman" w:cs="Times New Roman"/>
          <w:b/>
          <w:bCs/>
          <w:color w:val="000000"/>
          <w:kern w:val="0"/>
          <w:sz w:val="28"/>
          <w:szCs w:val="28"/>
          <w:lang w:eastAsia="ru-RU" w:bidi="ru-RU"/>
        </w:rPr>
      </w:pPr>
      <w:r w:rsidRPr="001D2F1E">
        <w:rPr>
          <w:rFonts w:ascii="Times New Roman" w:eastAsia="Times New Roman" w:hAnsi="Times New Roman" w:cs="Times New Roman"/>
          <w:b/>
          <w:bCs/>
          <w:color w:val="000000"/>
          <w:kern w:val="0"/>
          <w:sz w:val="28"/>
          <w:szCs w:val="28"/>
          <w:lang w:eastAsia="ru-RU" w:bidi="ru-RU"/>
        </w:rPr>
        <w:t>МОСКОВСКИЙ ГОСУДАРСТВЕННЫЙ УНИВЕРСИТЕТ</w:t>
      </w:r>
      <w:r w:rsidRPr="001D2F1E">
        <w:rPr>
          <w:rFonts w:ascii="Times New Roman" w:eastAsia="Times New Roman" w:hAnsi="Times New Roman" w:cs="Times New Roman"/>
          <w:b/>
          <w:bCs/>
          <w:color w:val="000000"/>
          <w:kern w:val="0"/>
          <w:sz w:val="28"/>
          <w:szCs w:val="28"/>
          <w:lang w:eastAsia="ru-RU" w:bidi="ru-RU"/>
        </w:rPr>
        <w:br/>
        <w:t>имени М.В.ЛОМОНОСОВА</w:t>
      </w:r>
    </w:p>
    <w:p w:rsidR="001D2F1E" w:rsidRPr="001D2F1E" w:rsidRDefault="001D2F1E" w:rsidP="001D2F1E">
      <w:pPr>
        <w:tabs>
          <w:tab w:val="clear" w:pos="709"/>
        </w:tabs>
        <w:suppressAutoHyphens w:val="0"/>
        <w:spacing w:after="337" w:line="280" w:lineRule="exact"/>
        <w:ind w:left="2380" w:firstLine="0"/>
        <w:jc w:val="left"/>
        <w:rPr>
          <w:rFonts w:ascii="Times New Roman" w:eastAsia="Times New Roman" w:hAnsi="Times New Roman" w:cs="Times New Roman"/>
          <w:b/>
          <w:bCs/>
          <w:color w:val="000000"/>
          <w:kern w:val="0"/>
          <w:sz w:val="28"/>
          <w:szCs w:val="28"/>
          <w:lang w:eastAsia="ru-RU" w:bidi="ru-RU"/>
        </w:rPr>
      </w:pPr>
      <w:r w:rsidRPr="001D2F1E">
        <w:rPr>
          <w:rFonts w:ascii="Times New Roman" w:eastAsia="Times New Roman" w:hAnsi="Times New Roman" w:cs="Times New Roman"/>
          <w:b/>
          <w:bCs/>
          <w:color w:val="000000"/>
          <w:kern w:val="0"/>
          <w:sz w:val="28"/>
          <w:szCs w:val="28"/>
          <w:lang w:eastAsia="ru-RU" w:bidi="ru-RU"/>
        </w:rPr>
        <w:t>Химический факультет</w:t>
      </w:r>
    </w:p>
    <w:p w:rsidR="001D2F1E" w:rsidRPr="001D2F1E" w:rsidRDefault="001D2F1E" w:rsidP="001D2F1E">
      <w:pPr>
        <w:tabs>
          <w:tab w:val="clear" w:pos="709"/>
        </w:tabs>
        <w:suppressAutoHyphens w:val="0"/>
        <w:spacing w:after="770" w:line="280" w:lineRule="exact"/>
        <w:ind w:firstLine="0"/>
        <w:jc w:val="center"/>
        <w:rPr>
          <w:rFonts w:ascii="Times New Roman" w:eastAsia="Times New Roman" w:hAnsi="Times New Roman" w:cs="Times New Roman"/>
          <w:b/>
          <w:bCs/>
          <w:color w:val="000000"/>
          <w:kern w:val="0"/>
          <w:sz w:val="28"/>
          <w:szCs w:val="28"/>
          <w:lang w:eastAsia="ru-RU" w:bidi="ru-RU"/>
        </w:rPr>
      </w:pPr>
      <w:r w:rsidRPr="001D2F1E">
        <w:rPr>
          <w:rFonts w:ascii="Times New Roman" w:eastAsia="Times New Roman" w:hAnsi="Times New Roman" w:cs="Times New Roman"/>
          <w:b/>
          <w:bCs/>
          <w:color w:val="000000"/>
          <w:kern w:val="0"/>
          <w:sz w:val="28"/>
          <w:szCs w:val="28"/>
          <w:lang w:eastAsia="ru-RU" w:bidi="ru-RU"/>
        </w:rPr>
        <w:pict>
          <v:shapetype id="_x0000_t202" coordsize="21600,21600" o:spt="202" path="m,l,21600r21600,l21600,xe">
            <v:stroke joinstyle="miter"/>
            <v:path gradientshapeok="t" o:connecttype="rect"/>
          </v:shapetype>
          <v:shape id="_x0000_s1301" type="#_x0000_t202" style="position:absolute;left:0;text-align:left;margin-left:285.1pt;margin-top:-65.05pt;width:139.9pt;height:19.9pt;z-index:-251656192;mso-wrap-distance-left:5pt;mso-wrap-distance-right:5pt;mso-position-horizontal-relative:margin" wrapcoords="4458 0 21600 0 21600 8177 19706 10973 19706 21600 0 21600 0 10973 4458 8177 4458 0" filled="f" stroked="f">
            <v:textbox style="mso-fit-shape-to-text:t" inset="0,0,0,0">
              <w:txbxContent>
                <w:p w:rsidR="001D2F1E" w:rsidRDefault="001D2F1E" w:rsidP="001D2F1E">
                  <w:pPr>
                    <w:pStyle w:val="4fff8"/>
                    <w:shd w:val="clear" w:color="auto" w:fill="auto"/>
                    <w:spacing w:line="260" w:lineRule="exact"/>
                  </w:pPr>
                  <w:r>
                    <w:rPr>
                      <w:color w:val="000000"/>
                      <w:lang w:eastAsia="ru-RU" w:bidi="ru-RU"/>
                    </w:rPr>
                    <w:t>На правах рукописи</w:t>
                  </w:r>
                </w:p>
                <w:p w:rsidR="001D2F1E" w:rsidRDefault="001D2F1E" w:rsidP="001D2F1E">
                  <w:pPr>
                    <w:jc w:val="center"/>
                    <w:rPr>
                      <w:sz w:val="2"/>
                      <w:szCs w:val="2"/>
                    </w:rPr>
                  </w:pPr>
                  <w:r>
                    <w:rPr>
                      <w:rFonts w:ascii="Arial Unicode MS" w:eastAsia="Arial Unicode MS" w:hAnsi="Arial Unicode MS" w:cs="Arial Unicode MS"/>
                      <w:b/>
                      <w:bCs/>
                      <w:noProof/>
                      <w:sz w:val="24"/>
                      <w:szCs w:val="24"/>
                      <w:lang w:eastAsia="ru-RU"/>
                    </w:rPr>
                    <w:drawing>
                      <wp:inline distT="0" distB="0" distL="0" distR="0">
                        <wp:extent cx="1779905" cy="255905"/>
                        <wp:effectExtent l="19050" t="0" r="0" b="0"/>
                        <wp:docPr id="3" name="Рисунок 61" descr="C:\Users\Pavel\AppData\Local\Temp\Rar$DIa0.035\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Pavel\AppData\Local\Temp\Rar$DIa0.035\media\image1.png"/>
                                <pic:cNvPicPr>
                                  <a:picLocks noChangeAspect="1" noChangeArrowheads="1"/>
                                </pic:cNvPicPr>
                              </pic:nvPicPr>
                              <pic:blipFill>
                                <a:blip r:embed="rId8"/>
                                <a:srcRect/>
                                <a:stretch>
                                  <a:fillRect/>
                                </a:stretch>
                              </pic:blipFill>
                              <pic:spPr bwMode="auto">
                                <a:xfrm>
                                  <a:off x="0" y="0"/>
                                  <a:ext cx="1779905" cy="255905"/>
                                </a:xfrm>
                                <a:prstGeom prst="rect">
                                  <a:avLst/>
                                </a:prstGeom>
                                <a:noFill/>
                                <a:ln w="9525">
                                  <a:noFill/>
                                  <a:miter lim="800000"/>
                                  <a:headEnd/>
                                  <a:tailEnd/>
                                </a:ln>
                              </pic:spPr>
                            </pic:pic>
                          </a:graphicData>
                        </a:graphic>
                      </wp:inline>
                    </w:drawing>
                  </w:r>
                </w:p>
              </w:txbxContent>
            </v:textbox>
            <w10:wrap type="topAndBottom" anchorx="margin"/>
          </v:shape>
        </w:pict>
      </w:r>
      <w:r w:rsidRPr="001D2F1E">
        <w:rPr>
          <w:rFonts w:ascii="Times New Roman" w:eastAsia="Times New Roman" w:hAnsi="Times New Roman" w:cs="Times New Roman"/>
          <w:b/>
          <w:bCs/>
          <w:color w:val="000000"/>
          <w:kern w:val="0"/>
          <w:sz w:val="28"/>
          <w:szCs w:val="28"/>
          <w:lang w:eastAsia="ru-RU" w:bidi="ru-RU"/>
        </w:rPr>
        <w:t>МАЕРЛЕ Ангелина Александровна</w:t>
      </w:r>
    </w:p>
    <w:p w:rsidR="001D2F1E" w:rsidRPr="001D2F1E" w:rsidRDefault="001D2F1E" w:rsidP="001D2F1E">
      <w:pPr>
        <w:tabs>
          <w:tab w:val="clear" w:pos="709"/>
        </w:tabs>
        <w:suppressAutoHyphens w:val="0"/>
        <w:spacing w:after="1064" w:line="485" w:lineRule="exact"/>
        <w:ind w:firstLine="0"/>
        <w:jc w:val="center"/>
        <w:rPr>
          <w:rFonts w:ascii="Times New Roman" w:eastAsia="Times New Roman" w:hAnsi="Times New Roman" w:cs="Times New Roman"/>
          <w:b/>
          <w:bCs/>
          <w:color w:val="000000"/>
          <w:kern w:val="0"/>
          <w:sz w:val="28"/>
          <w:szCs w:val="28"/>
          <w:lang w:eastAsia="ru-RU" w:bidi="ru-RU"/>
        </w:rPr>
      </w:pPr>
      <w:r w:rsidRPr="001D2F1E">
        <w:rPr>
          <w:rFonts w:ascii="Times New Roman" w:eastAsia="Times New Roman" w:hAnsi="Times New Roman" w:cs="Times New Roman"/>
          <w:b/>
          <w:bCs/>
          <w:color w:val="000000"/>
          <w:kern w:val="0"/>
          <w:sz w:val="28"/>
          <w:szCs w:val="28"/>
          <w:lang w:eastAsia="ru-RU" w:bidi="ru-RU"/>
        </w:rPr>
        <w:t>СИНТЕЗ И СВОЙСТВА КАТАЛИЗАТОРОВ ОКИСЛЕНИЯ</w:t>
      </w:r>
      <w:r w:rsidRPr="001D2F1E">
        <w:rPr>
          <w:rFonts w:ascii="Times New Roman" w:eastAsia="Times New Roman" w:hAnsi="Times New Roman" w:cs="Times New Roman"/>
          <w:b/>
          <w:bCs/>
          <w:color w:val="000000"/>
          <w:kern w:val="0"/>
          <w:sz w:val="28"/>
          <w:szCs w:val="28"/>
          <w:lang w:eastAsia="ru-RU" w:bidi="ru-RU"/>
        </w:rPr>
        <w:br/>
        <w:t>НА ОСНОВЕ НАНОСТРУКТУРИРОВАННЫХ</w:t>
      </w:r>
      <w:r w:rsidRPr="001D2F1E">
        <w:rPr>
          <w:rFonts w:ascii="Times New Roman" w:eastAsia="Times New Roman" w:hAnsi="Times New Roman" w:cs="Times New Roman"/>
          <w:b/>
          <w:bCs/>
          <w:color w:val="000000"/>
          <w:kern w:val="0"/>
          <w:sz w:val="28"/>
          <w:szCs w:val="28"/>
          <w:lang w:eastAsia="ru-RU" w:bidi="ru-RU"/>
        </w:rPr>
        <w:br/>
        <w:t>ОКСИДОВ ЖЕЛЕЗА И КОБАЛЬТА</w:t>
      </w:r>
    </w:p>
    <w:p w:rsidR="001D2F1E" w:rsidRPr="001D2F1E" w:rsidRDefault="001D2F1E" w:rsidP="001D2F1E">
      <w:pPr>
        <w:tabs>
          <w:tab w:val="clear" w:pos="709"/>
        </w:tabs>
        <w:suppressAutoHyphens w:val="0"/>
        <w:spacing w:after="1379" w:line="280" w:lineRule="exact"/>
        <w:ind w:left="1740" w:firstLine="0"/>
        <w:jc w:val="left"/>
        <w:rPr>
          <w:rFonts w:ascii="Times New Roman" w:eastAsia="Times New Roman" w:hAnsi="Times New Roman" w:cs="Times New Roman"/>
          <w:b/>
          <w:bCs/>
          <w:color w:val="000000"/>
          <w:kern w:val="0"/>
          <w:sz w:val="28"/>
          <w:szCs w:val="28"/>
          <w:lang w:eastAsia="ru-RU" w:bidi="ru-RU"/>
        </w:rPr>
      </w:pPr>
      <w:r w:rsidRPr="001D2F1E">
        <w:rPr>
          <w:rFonts w:ascii="Times New Roman" w:eastAsia="Times New Roman" w:hAnsi="Times New Roman" w:cs="Times New Roman"/>
          <w:b/>
          <w:bCs/>
          <w:color w:val="000000"/>
          <w:kern w:val="0"/>
          <w:sz w:val="28"/>
          <w:szCs w:val="28"/>
          <w:lang w:eastAsia="ru-RU" w:bidi="ru-RU"/>
        </w:rPr>
        <w:t>02.00.15 - Кинетика и катализ</w:t>
      </w:r>
    </w:p>
    <w:p w:rsidR="001D2F1E" w:rsidRPr="001D2F1E" w:rsidRDefault="001D2F1E" w:rsidP="001D2F1E">
      <w:pPr>
        <w:tabs>
          <w:tab w:val="clear" w:pos="709"/>
        </w:tabs>
        <w:suppressAutoHyphens w:val="0"/>
        <w:spacing w:after="0" w:line="322" w:lineRule="exact"/>
        <w:ind w:firstLine="0"/>
        <w:jc w:val="center"/>
        <w:rPr>
          <w:rFonts w:ascii="Times New Roman" w:eastAsia="Times New Roman" w:hAnsi="Times New Roman" w:cs="Times New Roman"/>
          <w:b/>
          <w:bCs/>
          <w:color w:val="000000"/>
          <w:kern w:val="0"/>
          <w:sz w:val="28"/>
          <w:szCs w:val="28"/>
          <w:lang w:eastAsia="ru-RU" w:bidi="ru-RU"/>
        </w:rPr>
      </w:pPr>
      <w:r w:rsidRPr="001D2F1E">
        <w:rPr>
          <w:rFonts w:ascii="Times New Roman" w:eastAsia="Times New Roman" w:hAnsi="Times New Roman" w:cs="Times New Roman"/>
          <w:b/>
          <w:bCs/>
          <w:color w:val="000000"/>
          <w:kern w:val="0"/>
          <w:sz w:val="28"/>
          <w:szCs w:val="28"/>
          <w:lang w:eastAsia="ru-RU" w:bidi="ru-RU"/>
        </w:rPr>
        <w:t>Диссертация</w:t>
      </w:r>
    </w:p>
    <w:p w:rsidR="001D2F1E" w:rsidRPr="001D2F1E" w:rsidRDefault="001D2F1E" w:rsidP="001D2F1E">
      <w:pPr>
        <w:tabs>
          <w:tab w:val="clear" w:pos="709"/>
        </w:tabs>
        <w:suppressAutoHyphens w:val="0"/>
        <w:spacing w:after="1616" w:line="322" w:lineRule="exact"/>
        <w:ind w:firstLine="0"/>
        <w:jc w:val="center"/>
        <w:rPr>
          <w:rFonts w:ascii="Times New Roman" w:eastAsia="Times New Roman" w:hAnsi="Times New Roman" w:cs="Times New Roman"/>
          <w:b/>
          <w:bCs/>
          <w:color w:val="000000"/>
          <w:kern w:val="0"/>
          <w:sz w:val="28"/>
          <w:szCs w:val="28"/>
          <w:lang w:eastAsia="ru-RU" w:bidi="ru-RU"/>
        </w:rPr>
      </w:pPr>
      <w:r w:rsidRPr="001D2F1E">
        <w:rPr>
          <w:rFonts w:ascii="Times New Roman" w:eastAsia="Times New Roman" w:hAnsi="Times New Roman" w:cs="Times New Roman"/>
          <w:b/>
          <w:bCs/>
          <w:color w:val="000000"/>
          <w:kern w:val="0"/>
          <w:sz w:val="28"/>
          <w:szCs w:val="28"/>
          <w:lang w:eastAsia="ru-RU" w:bidi="ru-RU"/>
        </w:rPr>
        <w:t>на соискание учёной степени</w:t>
      </w:r>
      <w:r w:rsidRPr="001D2F1E">
        <w:rPr>
          <w:rFonts w:ascii="Times New Roman" w:eastAsia="Times New Roman" w:hAnsi="Times New Roman" w:cs="Times New Roman"/>
          <w:b/>
          <w:bCs/>
          <w:color w:val="000000"/>
          <w:kern w:val="0"/>
          <w:sz w:val="28"/>
          <w:szCs w:val="28"/>
          <w:lang w:eastAsia="ru-RU" w:bidi="ru-RU"/>
        </w:rPr>
        <w:br/>
        <w:t>кандидата химических наук</w:t>
      </w:r>
    </w:p>
    <w:p w:rsidR="001D2F1E" w:rsidRPr="001D2F1E" w:rsidRDefault="001D2F1E" w:rsidP="001D2F1E">
      <w:pPr>
        <w:framePr w:h="571" w:hSpace="792" w:wrap="notBeside" w:vAnchor="text" w:hAnchor="text" w:x="4201" w:y="1"/>
        <w:tabs>
          <w:tab w:val="clear" w:pos="709"/>
        </w:tabs>
        <w:suppressAutoHyphens w:val="0"/>
        <w:spacing w:after="102" w:line="280" w:lineRule="exact"/>
        <w:ind w:firstLine="0"/>
        <w:jc w:val="left"/>
        <w:rPr>
          <w:rFonts w:ascii="Times New Roman" w:eastAsia="Times New Roman" w:hAnsi="Times New Roman" w:cs="Times New Roman"/>
          <w:b/>
          <w:bCs/>
          <w:color w:val="000000"/>
          <w:kern w:val="0"/>
          <w:sz w:val="28"/>
          <w:szCs w:val="28"/>
          <w:lang w:eastAsia="ru-RU" w:bidi="ru-RU"/>
        </w:rPr>
      </w:pPr>
      <w:r w:rsidRPr="001D2F1E">
        <w:rPr>
          <w:rFonts w:ascii="Times New Roman" w:eastAsia="Times New Roman" w:hAnsi="Times New Roman" w:cs="Times New Roman"/>
          <w:b/>
          <w:bCs/>
          <w:color w:val="000000"/>
          <w:kern w:val="0"/>
          <w:sz w:val="28"/>
          <w:szCs w:val="28"/>
          <w:lang w:eastAsia="ru-RU" w:bidi="ru-RU"/>
        </w:rPr>
        <w:t>Научный руководитель:</w:t>
      </w:r>
    </w:p>
    <w:p w:rsidR="001D2F1E" w:rsidRPr="001D2F1E" w:rsidRDefault="001D2F1E" w:rsidP="001D2F1E">
      <w:pPr>
        <w:framePr w:h="571" w:hSpace="792" w:wrap="notBeside" w:vAnchor="text" w:hAnchor="text" w:x="4201" w:y="1"/>
        <w:tabs>
          <w:tab w:val="clear" w:pos="709"/>
        </w:tabs>
        <w:suppressAutoHyphens w:val="0"/>
        <w:spacing w:after="0" w:line="280" w:lineRule="exact"/>
        <w:ind w:firstLine="0"/>
        <w:jc w:val="left"/>
        <w:rPr>
          <w:rFonts w:ascii="Times New Roman" w:eastAsia="Times New Roman" w:hAnsi="Times New Roman" w:cs="Times New Roman"/>
          <w:color w:val="000000"/>
          <w:kern w:val="0"/>
          <w:sz w:val="28"/>
          <w:szCs w:val="28"/>
          <w:lang w:eastAsia="ru-RU" w:bidi="ru-RU"/>
        </w:rPr>
      </w:pPr>
      <w:r w:rsidRPr="001D2F1E">
        <w:rPr>
          <w:rFonts w:ascii="Times New Roman" w:eastAsia="Times New Roman" w:hAnsi="Times New Roman" w:cs="Times New Roman"/>
          <w:color w:val="000000"/>
          <w:kern w:val="0"/>
          <w:sz w:val="28"/>
          <w:szCs w:val="28"/>
          <w:lang w:eastAsia="ru-RU" w:bidi="ru-RU"/>
        </w:rPr>
        <w:t>д.х.н., проф. Б.В. Романовский</w:t>
      </w:r>
    </w:p>
    <w:p w:rsidR="001D2F1E" w:rsidRPr="001D2F1E" w:rsidRDefault="001D2F1E" w:rsidP="001D2F1E">
      <w:pPr>
        <w:framePr w:h="571" w:hSpace="792" w:wrap="notBeside" w:vAnchor="text" w:hAnchor="text" w:x="4201" w:y="1"/>
        <w:tabs>
          <w:tab w:val="clear" w:pos="709"/>
        </w:tabs>
        <w:suppressAutoHyphens w:val="0"/>
        <w:spacing w:after="0" w:line="240" w:lineRule="auto"/>
        <w:ind w:firstLine="0"/>
        <w:jc w:val="center"/>
        <w:rPr>
          <w:rFonts w:ascii="Arial Unicode MS" w:eastAsia="Arial Unicode MS" w:hAnsi="Arial Unicode MS" w:cs="Arial Unicode MS"/>
          <w:color w:val="000000"/>
          <w:kern w:val="0"/>
          <w:sz w:val="2"/>
          <w:szCs w:val="2"/>
          <w:lang w:eastAsia="ru-RU" w:bidi="ru-RU"/>
        </w:rPr>
      </w:pPr>
      <w:r>
        <w:rPr>
          <w:rFonts w:ascii="Arial Unicode MS" w:eastAsia="Arial Unicode MS" w:hAnsi="Arial Unicode MS" w:cs="Arial Unicode MS"/>
          <w:noProof/>
          <w:color w:val="000000"/>
          <w:kern w:val="0"/>
          <w:sz w:val="24"/>
          <w:szCs w:val="24"/>
          <w:lang w:eastAsia="ru-RU"/>
        </w:rPr>
        <w:drawing>
          <wp:inline distT="0" distB="0" distL="0" distR="0">
            <wp:extent cx="1740535" cy="363855"/>
            <wp:effectExtent l="19050" t="0" r="0" b="0"/>
            <wp:docPr id="60" name="Рисунок 60" descr="C:\Users\Pavel\AppData\Local\Temp\Rar$DIa0.035\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Pavel\AppData\Local\Temp\Rar$DIa0.035\media\image2.png"/>
                    <pic:cNvPicPr>
                      <a:picLocks noChangeAspect="1" noChangeArrowheads="1"/>
                    </pic:cNvPicPr>
                  </pic:nvPicPr>
                  <pic:blipFill>
                    <a:blip r:embed="rId9" cstate="print"/>
                    <a:srcRect/>
                    <a:stretch>
                      <a:fillRect/>
                    </a:stretch>
                  </pic:blipFill>
                  <pic:spPr bwMode="auto">
                    <a:xfrm>
                      <a:off x="0" y="0"/>
                      <a:ext cx="1740535" cy="363855"/>
                    </a:xfrm>
                    <a:prstGeom prst="rect">
                      <a:avLst/>
                    </a:prstGeom>
                    <a:noFill/>
                    <a:ln w="9525">
                      <a:noFill/>
                      <a:miter lim="800000"/>
                      <a:headEnd/>
                      <a:tailEnd/>
                    </a:ln>
                  </pic:spPr>
                </pic:pic>
              </a:graphicData>
            </a:graphic>
          </wp:inline>
        </w:drawing>
      </w:r>
    </w:p>
    <w:p w:rsidR="001D2F1E" w:rsidRPr="001D2F1E" w:rsidRDefault="001D2F1E" w:rsidP="001D2F1E">
      <w:pPr>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eastAsia="ru-RU" w:bidi="ru-RU"/>
        </w:rPr>
      </w:pPr>
    </w:p>
    <w:p w:rsidR="001D2F1E" w:rsidRPr="001D2F1E" w:rsidRDefault="001D2F1E" w:rsidP="001D2F1E">
      <w:pPr>
        <w:tabs>
          <w:tab w:val="clear" w:pos="709"/>
        </w:tabs>
        <w:suppressAutoHyphens w:val="0"/>
        <w:spacing w:before="1348" w:after="0" w:line="280" w:lineRule="exact"/>
        <w:ind w:firstLine="0"/>
        <w:jc w:val="center"/>
        <w:rPr>
          <w:rFonts w:ascii="Times New Roman" w:eastAsia="Times New Roman" w:hAnsi="Times New Roman" w:cs="Times New Roman"/>
          <w:color w:val="000000"/>
          <w:kern w:val="0"/>
          <w:sz w:val="28"/>
          <w:szCs w:val="28"/>
          <w:lang w:eastAsia="ru-RU" w:bidi="ru-RU"/>
        </w:rPr>
        <w:sectPr w:rsidR="001D2F1E" w:rsidRPr="001D2F1E" w:rsidSect="001D2F1E">
          <w:footerReference w:type="default" r:id="rId10"/>
          <w:type w:val="continuous"/>
          <w:pgSz w:w="11900" w:h="16840"/>
          <w:pgMar w:top="422" w:right="1565" w:bottom="422" w:left="2602" w:header="0" w:footer="3" w:gutter="0"/>
          <w:cols w:space="720"/>
          <w:noEndnote/>
          <w:titlePg/>
          <w:docGrid w:linePitch="360"/>
        </w:sectPr>
      </w:pPr>
      <w:r w:rsidRPr="001D2F1E">
        <w:rPr>
          <w:rFonts w:ascii="Times New Roman" w:eastAsia="Times New Roman" w:hAnsi="Times New Roman" w:cs="Times New Roman"/>
          <w:color w:val="000000"/>
          <w:kern w:val="0"/>
          <w:sz w:val="28"/>
          <w:szCs w:val="28"/>
          <w:lang w:eastAsia="ru-RU" w:bidi="ru-RU"/>
        </w:rPr>
        <w:t>Москва-2012</w:t>
      </w:r>
    </w:p>
    <w:p w:rsidR="001D2F1E" w:rsidRPr="001D2F1E" w:rsidRDefault="001D2F1E" w:rsidP="001D2F1E">
      <w:pPr>
        <w:keepNext/>
        <w:keepLines/>
        <w:tabs>
          <w:tab w:val="clear" w:pos="709"/>
        </w:tabs>
        <w:suppressAutoHyphens w:val="0"/>
        <w:spacing w:after="154" w:line="320" w:lineRule="exact"/>
        <w:ind w:firstLine="0"/>
        <w:outlineLvl w:val="0"/>
        <w:rPr>
          <w:rFonts w:ascii="Times New Roman" w:eastAsia="Times New Roman" w:hAnsi="Times New Roman" w:cs="Times New Roman"/>
          <w:b/>
          <w:bCs/>
          <w:color w:val="000000"/>
          <w:kern w:val="0"/>
          <w:sz w:val="32"/>
          <w:szCs w:val="32"/>
          <w:lang w:eastAsia="ru-RU" w:bidi="ru-RU"/>
        </w:rPr>
      </w:pPr>
      <w:bookmarkStart w:id="0" w:name="bookmark0"/>
      <w:r w:rsidRPr="001D2F1E">
        <w:rPr>
          <w:rFonts w:ascii="Times New Roman" w:eastAsia="Times New Roman" w:hAnsi="Times New Roman" w:cs="Times New Roman"/>
          <w:b/>
          <w:bCs/>
          <w:color w:val="000000"/>
          <w:kern w:val="0"/>
          <w:sz w:val="32"/>
          <w:szCs w:val="32"/>
          <w:lang w:eastAsia="ru-RU" w:bidi="ru-RU"/>
        </w:rPr>
        <w:t>Содержание</w:t>
      </w:r>
      <w:bookmarkEnd w:id="0"/>
    </w:p>
    <w:p w:rsidR="001D2F1E" w:rsidRPr="001D2F1E" w:rsidRDefault="001D2F1E" w:rsidP="001D2F1E">
      <w:pPr>
        <w:tabs>
          <w:tab w:val="clear" w:pos="709"/>
        </w:tabs>
        <w:suppressAutoHyphens w:val="0"/>
        <w:spacing w:after="0" w:line="240" w:lineRule="exact"/>
        <w:ind w:firstLine="0"/>
        <w:jc w:val="right"/>
        <w:rPr>
          <w:rFonts w:ascii="Times New Roman" w:eastAsia="Times New Roman" w:hAnsi="Times New Roman" w:cs="Times New Roman"/>
          <w:color w:val="000000"/>
          <w:kern w:val="0"/>
          <w:sz w:val="24"/>
          <w:szCs w:val="24"/>
          <w:lang w:eastAsia="ru-RU" w:bidi="ru-RU"/>
        </w:rPr>
      </w:pPr>
      <w:r w:rsidRPr="001D2F1E">
        <w:rPr>
          <w:rFonts w:ascii="Times New Roman" w:eastAsia="Times New Roman" w:hAnsi="Times New Roman" w:cs="Times New Roman"/>
          <w:color w:val="000000"/>
          <w:kern w:val="0"/>
          <w:sz w:val="24"/>
          <w:szCs w:val="24"/>
          <w:lang w:eastAsia="ru-RU" w:bidi="ru-RU"/>
        </w:rPr>
        <w:t>стр</w:t>
      </w:r>
    </w:p>
    <w:p w:rsidR="001D2F1E" w:rsidRPr="001D2F1E" w:rsidRDefault="001D2F1E" w:rsidP="001D2F1E">
      <w:pPr>
        <w:tabs>
          <w:tab w:val="clear" w:pos="709"/>
          <w:tab w:val="left" w:leader="dot" w:pos="8949"/>
        </w:tabs>
        <w:suppressAutoHyphens w:val="0"/>
        <w:spacing w:after="0" w:line="509" w:lineRule="exact"/>
        <w:ind w:firstLine="0"/>
        <w:rPr>
          <w:rFonts w:ascii="Times New Roman" w:eastAsia="Times New Roman" w:hAnsi="Times New Roman" w:cs="Times New Roman"/>
          <w:b/>
          <w:bCs/>
          <w:color w:val="000000"/>
          <w:kern w:val="0"/>
          <w:sz w:val="24"/>
          <w:szCs w:val="24"/>
          <w:lang w:eastAsia="ru-RU" w:bidi="ru-RU"/>
        </w:rPr>
      </w:pPr>
      <w:r w:rsidRPr="001D2F1E">
        <w:rPr>
          <w:rFonts w:ascii="Times New Roman" w:eastAsia="Times New Roman" w:hAnsi="Times New Roman" w:cs="Times New Roman"/>
          <w:b/>
          <w:bCs/>
          <w:color w:val="000000"/>
          <w:kern w:val="0"/>
          <w:sz w:val="24"/>
          <w:szCs w:val="24"/>
          <w:lang w:eastAsia="ru-RU" w:bidi="ru-RU"/>
        </w:rPr>
        <w:fldChar w:fldCharType="begin"/>
      </w:r>
      <w:r w:rsidRPr="001D2F1E">
        <w:rPr>
          <w:rFonts w:ascii="Times New Roman" w:eastAsia="Times New Roman" w:hAnsi="Times New Roman" w:cs="Times New Roman"/>
          <w:b/>
          <w:bCs/>
          <w:color w:val="000000"/>
          <w:kern w:val="0"/>
          <w:sz w:val="24"/>
          <w:szCs w:val="24"/>
          <w:lang w:eastAsia="ru-RU" w:bidi="ru-RU"/>
        </w:rPr>
        <w:instrText xml:space="preserve"> TOC \o "1-5" \h \z </w:instrText>
      </w:r>
      <w:r w:rsidRPr="001D2F1E">
        <w:rPr>
          <w:rFonts w:ascii="Times New Roman" w:eastAsia="Times New Roman" w:hAnsi="Times New Roman" w:cs="Times New Roman"/>
          <w:b/>
          <w:bCs/>
          <w:color w:val="000000"/>
          <w:kern w:val="0"/>
          <w:sz w:val="24"/>
          <w:szCs w:val="24"/>
          <w:lang w:eastAsia="ru-RU" w:bidi="ru-RU"/>
        </w:rPr>
        <w:fldChar w:fldCharType="separate"/>
      </w:r>
      <w:hyperlink w:anchor="bookmark1" w:tooltip="Current Document">
        <w:r w:rsidRPr="001D2F1E">
          <w:rPr>
            <w:rFonts w:ascii="Times New Roman" w:eastAsia="Times New Roman" w:hAnsi="Times New Roman" w:cs="Times New Roman"/>
            <w:b/>
            <w:bCs/>
            <w:color w:val="000000"/>
            <w:kern w:val="0"/>
            <w:sz w:val="24"/>
            <w:szCs w:val="24"/>
            <w:lang w:eastAsia="ru-RU" w:bidi="ru-RU"/>
          </w:rPr>
          <w:t>Введение</w:t>
        </w:r>
        <w:r w:rsidRPr="001D2F1E">
          <w:rPr>
            <w:rFonts w:ascii="Times New Roman" w:eastAsia="Times New Roman" w:hAnsi="Times New Roman" w:cs="Times New Roman"/>
            <w:b/>
            <w:bCs/>
            <w:color w:val="000000"/>
            <w:kern w:val="0"/>
            <w:sz w:val="24"/>
            <w:szCs w:val="24"/>
            <w:lang w:eastAsia="ru-RU" w:bidi="ru-RU"/>
          </w:rPr>
          <w:tab/>
          <w:t xml:space="preserve"> 4</w:t>
        </w:r>
      </w:hyperlink>
    </w:p>
    <w:p w:rsidR="001D2F1E" w:rsidRPr="001D2F1E" w:rsidRDefault="001D2F1E" w:rsidP="001D2F1E">
      <w:pPr>
        <w:tabs>
          <w:tab w:val="clear" w:pos="709"/>
          <w:tab w:val="left" w:pos="674"/>
          <w:tab w:val="left" w:leader="dot" w:pos="8949"/>
        </w:tabs>
        <w:suppressAutoHyphens w:val="0"/>
        <w:spacing w:after="0" w:line="509" w:lineRule="exact"/>
        <w:ind w:firstLine="0"/>
        <w:rPr>
          <w:rFonts w:ascii="Times New Roman" w:eastAsia="Times New Roman" w:hAnsi="Times New Roman" w:cs="Times New Roman"/>
          <w:b/>
          <w:bCs/>
          <w:color w:val="000000"/>
          <w:kern w:val="0"/>
          <w:sz w:val="24"/>
          <w:szCs w:val="24"/>
          <w:lang w:eastAsia="ru-RU" w:bidi="ru-RU"/>
        </w:rPr>
      </w:pPr>
      <w:hyperlink w:anchor="bookmark2" w:tooltip="Current Document">
        <w:r w:rsidRPr="001D2F1E">
          <w:rPr>
            <w:rFonts w:ascii="Times New Roman" w:eastAsia="Times New Roman" w:hAnsi="Times New Roman" w:cs="Times New Roman"/>
            <w:b/>
            <w:bCs/>
            <w:color w:val="000000"/>
            <w:kern w:val="0"/>
            <w:sz w:val="24"/>
            <w:szCs w:val="24"/>
            <w:lang w:eastAsia="ru-RU" w:bidi="ru-RU"/>
          </w:rPr>
          <w:t>1</w:t>
        </w:r>
        <w:r w:rsidRPr="001D2F1E">
          <w:rPr>
            <w:rFonts w:ascii="Times New Roman" w:eastAsia="Times New Roman" w:hAnsi="Times New Roman" w:cs="Times New Roman"/>
            <w:b/>
            <w:bCs/>
            <w:color w:val="000000"/>
            <w:kern w:val="0"/>
            <w:sz w:val="24"/>
            <w:szCs w:val="24"/>
            <w:lang w:eastAsia="ru-RU" w:bidi="ru-RU"/>
          </w:rPr>
          <w:tab/>
          <w:t>Обзор литературы</w:t>
        </w:r>
        <w:r w:rsidRPr="001D2F1E">
          <w:rPr>
            <w:rFonts w:ascii="Times New Roman" w:eastAsia="Times New Roman" w:hAnsi="Times New Roman" w:cs="Times New Roman"/>
            <w:b/>
            <w:bCs/>
            <w:color w:val="000000"/>
            <w:kern w:val="0"/>
            <w:sz w:val="24"/>
            <w:szCs w:val="24"/>
            <w:lang w:eastAsia="ru-RU" w:bidi="ru-RU"/>
          </w:rPr>
          <w:tab/>
          <w:t xml:space="preserve"> 4</w:t>
        </w:r>
      </w:hyperlink>
    </w:p>
    <w:p w:rsidR="001D2F1E" w:rsidRPr="001D2F1E" w:rsidRDefault="001D2F1E" w:rsidP="001D2F1E">
      <w:pPr>
        <w:numPr>
          <w:ilvl w:val="0"/>
          <w:numId w:val="24"/>
        </w:numPr>
        <w:tabs>
          <w:tab w:val="clear" w:pos="709"/>
          <w:tab w:val="left" w:pos="674"/>
          <w:tab w:val="left" w:leader="dot" w:pos="8949"/>
        </w:tabs>
        <w:suppressAutoHyphens w:val="0"/>
        <w:spacing w:after="0" w:line="509" w:lineRule="exact"/>
        <w:ind w:firstLine="0"/>
        <w:jc w:val="left"/>
        <w:rPr>
          <w:rFonts w:ascii="Times New Roman" w:eastAsia="Times New Roman" w:hAnsi="Times New Roman" w:cs="Times New Roman"/>
          <w:b/>
          <w:bCs/>
          <w:color w:val="000000"/>
          <w:kern w:val="0"/>
          <w:sz w:val="24"/>
          <w:szCs w:val="24"/>
          <w:lang w:eastAsia="ru-RU" w:bidi="ru-RU"/>
        </w:rPr>
      </w:pPr>
      <w:r w:rsidRPr="001D2F1E">
        <w:rPr>
          <w:rFonts w:ascii="Times New Roman" w:eastAsia="Times New Roman" w:hAnsi="Times New Roman" w:cs="Times New Roman"/>
          <w:b/>
          <w:bCs/>
          <w:color w:val="000000"/>
          <w:kern w:val="0"/>
          <w:sz w:val="24"/>
          <w:szCs w:val="24"/>
          <w:lang w:eastAsia="ru-RU" w:bidi="ru-RU"/>
        </w:rPr>
        <w:t>Мезопористые молекулярные сита как носители и катализаторы</w:t>
      </w:r>
      <w:r w:rsidRPr="001D2F1E">
        <w:rPr>
          <w:rFonts w:ascii="Times New Roman" w:eastAsia="Times New Roman" w:hAnsi="Times New Roman" w:cs="Times New Roman"/>
          <w:b/>
          <w:bCs/>
          <w:color w:val="000000"/>
          <w:kern w:val="0"/>
          <w:sz w:val="24"/>
          <w:szCs w:val="24"/>
          <w:lang w:eastAsia="ru-RU" w:bidi="ru-RU"/>
        </w:rPr>
        <w:tab/>
        <w:t xml:space="preserve"> 6</w:t>
      </w:r>
    </w:p>
    <w:p w:rsidR="001D2F1E" w:rsidRPr="001D2F1E" w:rsidRDefault="001D2F1E" w:rsidP="001D2F1E">
      <w:pPr>
        <w:numPr>
          <w:ilvl w:val="0"/>
          <w:numId w:val="25"/>
        </w:numPr>
        <w:tabs>
          <w:tab w:val="clear" w:pos="709"/>
          <w:tab w:val="left" w:pos="1088"/>
          <w:tab w:val="left" w:leader="dot" w:pos="8949"/>
        </w:tabs>
        <w:suppressAutoHyphens w:val="0"/>
        <w:spacing w:after="0" w:line="509" w:lineRule="exact"/>
        <w:ind w:left="400" w:firstLine="0"/>
        <w:jc w:val="left"/>
        <w:rPr>
          <w:rFonts w:ascii="Times New Roman" w:eastAsia="Times New Roman" w:hAnsi="Times New Roman" w:cs="Times New Roman"/>
          <w:color w:val="000000"/>
          <w:kern w:val="0"/>
          <w:sz w:val="24"/>
          <w:szCs w:val="24"/>
          <w:lang w:eastAsia="ru-RU" w:bidi="ru-RU"/>
        </w:rPr>
      </w:pPr>
      <w:hyperlink w:anchor="bookmark3" w:tooltip="Current Document">
        <w:r w:rsidRPr="001D2F1E">
          <w:rPr>
            <w:rFonts w:ascii="Times New Roman" w:eastAsia="Times New Roman" w:hAnsi="Times New Roman" w:cs="Times New Roman"/>
            <w:color w:val="000000"/>
            <w:kern w:val="0"/>
            <w:sz w:val="24"/>
            <w:szCs w:val="24"/>
            <w:lang w:eastAsia="ru-RU" w:bidi="ru-RU"/>
          </w:rPr>
          <w:t>"Мягкотемплатный" синтез</w:t>
        </w:r>
        <w:r w:rsidRPr="001D2F1E">
          <w:rPr>
            <w:rFonts w:ascii="Times New Roman" w:eastAsia="Times New Roman" w:hAnsi="Times New Roman" w:cs="Times New Roman"/>
            <w:color w:val="000000"/>
            <w:kern w:val="0"/>
            <w:sz w:val="24"/>
            <w:szCs w:val="24"/>
            <w:lang w:eastAsia="ru-RU" w:bidi="ru-RU"/>
          </w:rPr>
          <w:tab/>
          <w:t xml:space="preserve"> 7</w:t>
        </w:r>
      </w:hyperlink>
    </w:p>
    <w:p w:rsidR="001D2F1E" w:rsidRPr="001D2F1E" w:rsidRDefault="001D2F1E" w:rsidP="001D2F1E">
      <w:pPr>
        <w:numPr>
          <w:ilvl w:val="0"/>
          <w:numId w:val="25"/>
        </w:numPr>
        <w:tabs>
          <w:tab w:val="clear" w:pos="709"/>
          <w:tab w:val="left" w:pos="1088"/>
          <w:tab w:val="left" w:leader="dot" w:pos="8949"/>
        </w:tabs>
        <w:suppressAutoHyphens w:val="0"/>
        <w:spacing w:after="0" w:line="274" w:lineRule="exact"/>
        <w:ind w:left="400" w:firstLine="0"/>
        <w:jc w:val="left"/>
        <w:rPr>
          <w:rFonts w:ascii="Times New Roman" w:eastAsia="Times New Roman" w:hAnsi="Times New Roman" w:cs="Times New Roman"/>
          <w:color w:val="000000"/>
          <w:kern w:val="0"/>
          <w:sz w:val="24"/>
          <w:szCs w:val="24"/>
          <w:lang w:eastAsia="ru-RU" w:bidi="ru-RU"/>
        </w:rPr>
      </w:pPr>
      <w:r w:rsidRPr="001D2F1E">
        <w:rPr>
          <w:rFonts w:ascii="Times New Roman" w:eastAsia="Times New Roman" w:hAnsi="Times New Roman" w:cs="Times New Roman"/>
          <w:color w:val="000000"/>
          <w:kern w:val="0"/>
          <w:sz w:val="24"/>
          <w:szCs w:val="24"/>
          <w:lang w:eastAsia="ru-RU" w:bidi="ru-RU"/>
        </w:rPr>
        <w:t>"Твердотемплатный" синтез</w:t>
      </w:r>
      <w:r w:rsidRPr="001D2F1E">
        <w:rPr>
          <w:rFonts w:ascii="Times New Roman" w:eastAsia="Times New Roman" w:hAnsi="Times New Roman" w:cs="Times New Roman"/>
          <w:color w:val="000000"/>
          <w:kern w:val="0"/>
          <w:sz w:val="24"/>
          <w:szCs w:val="24"/>
          <w:lang w:eastAsia="ru-RU" w:bidi="ru-RU"/>
        </w:rPr>
        <w:tab/>
        <w:t xml:space="preserve"> 9</w:t>
      </w:r>
    </w:p>
    <w:p w:rsidR="001D2F1E" w:rsidRPr="001D2F1E" w:rsidRDefault="001D2F1E" w:rsidP="001D2F1E">
      <w:pPr>
        <w:numPr>
          <w:ilvl w:val="0"/>
          <w:numId w:val="25"/>
        </w:numPr>
        <w:tabs>
          <w:tab w:val="clear" w:pos="709"/>
          <w:tab w:val="left" w:pos="1088"/>
          <w:tab w:val="left" w:leader="dot" w:pos="8949"/>
        </w:tabs>
        <w:suppressAutoHyphens w:val="0"/>
        <w:spacing w:after="0" w:line="274" w:lineRule="exact"/>
        <w:ind w:left="400" w:firstLine="0"/>
        <w:jc w:val="left"/>
        <w:rPr>
          <w:rFonts w:ascii="Times New Roman" w:eastAsia="Times New Roman" w:hAnsi="Times New Roman" w:cs="Times New Roman"/>
          <w:color w:val="000000"/>
          <w:kern w:val="0"/>
          <w:sz w:val="24"/>
          <w:szCs w:val="24"/>
          <w:lang w:eastAsia="ru-RU" w:bidi="ru-RU"/>
        </w:rPr>
      </w:pPr>
      <w:r w:rsidRPr="001D2F1E">
        <w:rPr>
          <w:rFonts w:ascii="Times New Roman" w:eastAsia="Times New Roman" w:hAnsi="Times New Roman" w:cs="Times New Roman"/>
          <w:color w:val="000000"/>
          <w:kern w:val="0"/>
          <w:sz w:val="24"/>
          <w:szCs w:val="24"/>
          <w:lang w:eastAsia="ru-RU" w:bidi="ru-RU"/>
        </w:rPr>
        <w:t>Разнообразие мезоструктурированных материалов и их применение</w:t>
      </w:r>
      <w:r w:rsidRPr="001D2F1E">
        <w:rPr>
          <w:rFonts w:ascii="Times New Roman" w:eastAsia="Times New Roman" w:hAnsi="Times New Roman" w:cs="Times New Roman"/>
          <w:color w:val="000000"/>
          <w:kern w:val="0"/>
          <w:sz w:val="24"/>
          <w:szCs w:val="24"/>
          <w:lang w:eastAsia="ru-RU" w:bidi="ru-RU"/>
        </w:rPr>
        <w:tab/>
        <w:t xml:space="preserve"> </w:t>
      </w:r>
      <w:r w:rsidRPr="001D2F1E">
        <w:rPr>
          <w:rFonts w:ascii="Times New Roman" w:eastAsia="Times New Roman" w:hAnsi="Times New Roman" w:cs="Times New Roman"/>
          <w:color w:val="000000"/>
          <w:kern w:val="0"/>
          <w:sz w:val="24"/>
          <w:szCs w:val="24"/>
          <w:lang w:val="uk-UA" w:eastAsia="uk-UA" w:bidi="uk-UA"/>
        </w:rPr>
        <w:t>1</w:t>
      </w:r>
      <w:r w:rsidRPr="001D2F1E">
        <w:rPr>
          <w:rFonts w:ascii="Times New Roman" w:eastAsia="Times New Roman" w:hAnsi="Times New Roman" w:cs="Times New Roman"/>
          <w:color w:val="000000"/>
          <w:kern w:val="0"/>
          <w:sz w:val="24"/>
          <w:szCs w:val="24"/>
          <w:lang w:eastAsia="ru-RU" w:bidi="ru-RU"/>
        </w:rPr>
        <w:t>1</w:t>
      </w:r>
    </w:p>
    <w:p w:rsidR="001D2F1E" w:rsidRPr="001D2F1E" w:rsidRDefault="001D2F1E" w:rsidP="001D2F1E">
      <w:pPr>
        <w:numPr>
          <w:ilvl w:val="0"/>
          <w:numId w:val="25"/>
        </w:numPr>
        <w:tabs>
          <w:tab w:val="clear" w:pos="709"/>
          <w:tab w:val="left" w:pos="1088"/>
          <w:tab w:val="right" w:pos="9463"/>
        </w:tabs>
        <w:suppressAutoHyphens w:val="0"/>
        <w:spacing w:after="0" w:line="274" w:lineRule="exact"/>
        <w:ind w:left="400" w:firstLine="0"/>
        <w:jc w:val="left"/>
        <w:rPr>
          <w:rFonts w:ascii="Times New Roman" w:eastAsia="Times New Roman" w:hAnsi="Times New Roman" w:cs="Times New Roman"/>
          <w:color w:val="000000"/>
          <w:kern w:val="0"/>
          <w:sz w:val="24"/>
          <w:szCs w:val="24"/>
          <w:lang w:eastAsia="ru-RU" w:bidi="ru-RU"/>
        </w:rPr>
      </w:pPr>
      <w:r w:rsidRPr="001D2F1E">
        <w:rPr>
          <w:rFonts w:ascii="Times New Roman" w:eastAsia="Times New Roman" w:hAnsi="Times New Roman" w:cs="Times New Roman"/>
          <w:color w:val="000000"/>
          <w:kern w:val="0"/>
          <w:sz w:val="24"/>
          <w:szCs w:val="24"/>
          <w:lang w:eastAsia="ru-RU" w:bidi="ru-RU"/>
        </w:rPr>
        <w:t>Оксиды переходных металлов, нанесенные на микро- и мезопористые сита...</w:t>
      </w:r>
      <w:r w:rsidRPr="001D2F1E">
        <w:rPr>
          <w:rFonts w:ascii="Times New Roman" w:eastAsia="Times New Roman" w:hAnsi="Times New Roman" w:cs="Times New Roman"/>
          <w:color w:val="000000"/>
          <w:kern w:val="0"/>
          <w:sz w:val="24"/>
          <w:szCs w:val="24"/>
          <w:lang w:eastAsia="ru-RU" w:bidi="ru-RU"/>
        </w:rPr>
        <w:tab/>
        <w:t>14</w:t>
      </w:r>
    </w:p>
    <w:p w:rsidR="001D2F1E" w:rsidRPr="001D2F1E" w:rsidRDefault="001D2F1E" w:rsidP="001D2F1E">
      <w:pPr>
        <w:numPr>
          <w:ilvl w:val="0"/>
          <w:numId w:val="25"/>
        </w:numPr>
        <w:tabs>
          <w:tab w:val="clear" w:pos="709"/>
          <w:tab w:val="left" w:pos="1088"/>
          <w:tab w:val="right" w:leader="dot" w:pos="9463"/>
        </w:tabs>
        <w:suppressAutoHyphens w:val="0"/>
        <w:spacing w:after="207" w:line="274" w:lineRule="exact"/>
        <w:ind w:left="400" w:firstLine="0"/>
        <w:jc w:val="left"/>
        <w:rPr>
          <w:rFonts w:ascii="Times New Roman" w:eastAsia="Times New Roman" w:hAnsi="Times New Roman" w:cs="Times New Roman"/>
          <w:color w:val="000000"/>
          <w:kern w:val="0"/>
          <w:sz w:val="24"/>
          <w:szCs w:val="24"/>
          <w:lang w:eastAsia="ru-RU" w:bidi="ru-RU"/>
        </w:rPr>
      </w:pPr>
      <w:hyperlink w:anchor="bookmark9" w:tooltip="Current Document">
        <w:r w:rsidRPr="001D2F1E">
          <w:rPr>
            <w:rFonts w:ascii="Times New Roman" w:eastAsia="Times New Roman" w:hAnsi="Times New Roman" w:cs="Times New Roman"/>
            <w:color w:val="000000"/>
            <w:kern w:val="0"/>
            <w:sz w:val="24"/>
            <w:szCs w:val="24"/>
            <w:lang w:eastAsia="ru-RU" w:bidi="ru-RU"/>
          </w:rPr>
          <w:t>Железо- и кобальтсодержащие прекурсоры</w:t>
        </w:r>
        <w:r w:rsidRPr="001D2F1E">
          <w:rPr>
            <w:rFonts w:ascii="Times New Roman" w:eastAsia="Times New Roman" w:hAnsi="Times New Roman" w:cs="Times New Roman"/>
            <w:color w:val="000000"/>
            <w:kern w:val="0"/>
            <w:sz w:val="24"/>
            <w:szCs w:val="24"/>
            <w:lang w:eastAsia="ru-RU" w:bidi="ru-RU"/>
          </w:rPr>
          <w:tab/>
          <w:t xml:space="preserve"> 17</w:t>
        </w:r>
      </w:hyperlink>
    </w:p>
    <w:p w:rsidR="001D2F1E" w:rsidRPr="001D2F1E" w:rsidRDefault="001D2F1E" w:rsidP="001D2F1E">
      <w:pPr>
        <w:numPr>
          <w:ilvl w:val="0"/>
          <w:numId w:val="24"/>
        </w:numPr>
        <w:tabs>
          <w:tab w:val="clear" w:pos="709"/>
          <w:tab w:val="left" w:pos="674"/>
        </w:tabs>
        <w:suppressAutoHyphens w:val="0"/>
        <w:spacing w:after="0" w:line="240" w:lineRule="exact"/>
        <w:ind w:firstLine="0"/>
        <w:jc w:val="left"/>
        <w:rPr>
          <w:rFonts w:ascii="Times New Roman" w:eastAsia="Times New Roman" w:hAnsi="Times New Roman" w:cs="Times New Roman"/>
          <w:b/>
          <w:bCs/>
          <w:color w:val="000000"/>
          <w:kern w:val="0"/>
          <w:sz w:val="24"/>
          <w:szCs w:val="24"/>
          <w:lang w:eastAsia="ru-RU" w:bidi="ru-RU"/>
        </w:rPr>
      </w:pPr>
      <w:r w:rsidRPr="001D2F1E">
        <w:rPr>
          <w:rFonts w:ascii="Times New Roman" w:eastAsia="Times New Roman" w:hAnsi="Times New Roman" w:cs="Times New Roman"/>
          <w:b/>
          <w:bCs/>
          <w:color w:val="000000"/>
          <w:kern w:val="0"/>
          <w:sz w:val="24"/>
          <w:szCs w:val="24"/>
          <w:lang w:eastAsia="ru-RU" w:bidi="ru-RU"/>
        </w:rPr>
        <w:t>Методы исследования и физико-химические характеристики мезопористых</w:t>
      </w:r>
    </w:p>
    <w:p w:rsidR="001D2F1E" w:rsidRPr="001D2F1E" w:rsidRDefault="001D2F1E" w:rsidP="001D2F1E">
      <w:pPr>
        <w:tabs>
          <w:tab w:val="clear" w:pos="709"/>
          <w:tab w:val="left" w:leader="dot" w:pos="8949"/>
        </w:tabs>
        <w:suppressAutoHyphens w:val="0"/>
        <w:spacing w:after="211" w:line="240" w:lineRule="exact"/>
        <w:ind w:firstLine="0"/>
        <w:rPr>
          <w:rFonts w:ascii="Times New Roman" w:eastAsia="Times New Roman" w:hAnsi="Times New Roman" w:cs="Times New Roman"/>
          <w:b/>
          <w:bCs/>
          <w:color w:val="000000"/>
          <w:kern w:val="0"/>
          <w:sz w:val="24"/>
          <w:szCs w:val="24"/>
          <w:lang w:eastAsia="ru-RU" w:bidi="ru-RU"/>
        </w:rPr>
      </w:pPr>
      <w:r w:rsidRPr="001D2F1E">
        <w:rPr>
          <w:rFonts w:ascii="Times New Roman" w:eastAsia="Times New Roman" w:hAnsi="Times New Roman" w:cs="Times New Roman"/>
          <w:b/>
          <w:bCs/>
          <w:color w:val="000000"/>
          <w:kern w:val="0"/>
          <w:sz w:val="24"/>
          <w:szCs w:val="24"/>
          <w:lang w:eastAsia="ru-RU" w:bidi="ru-RU"/>
        </w:rPr>
        <w:t>и нанесенных оксидов переходных металлов</w:t>
      </w:r>
      <w:r w:rsidRPr="001D2F1E">
        <w:rPr>
          <w:rFonts w:ascii="Times New Roman" w:eastAsia="Times New Roman" w:hAnsi="Times New Roman" w:cs="Times New Roman"/>
          <w:b/>
          <w:bCs/>
          <w:color w:val="000000"/>
          <w:kern w:val="0"/>
          <w:sz w:val="24"/>
          <w:szCs w:val="24"/>
          <w:lang w:eastAsia="ru-RU" w:bidi="ru-RU"/>
        </w:rPr>
        <w:tab/>
        <w:t xml:space="preserve"> 19</w:t>
      </w:r>
    </w:p>
    <w:p w:rsidR="001D2F1E" w:rsidRPr="001D2F1E" w:rsidRDefault="001D2F1E" w:rsidP="001D2F1E">
      <w:pPr>
        <w:numPr>
          <w:ilvl w:val="0"/>
          <w:numId w:val="26"/>
        </w:numPr>
        <w:tabs>
          <w:tab w:val="clear" w:pos="709"/>
          <w:tab w:val="left" w:pos="1088"/>
          <w:tab w:val="left" w:leader="dot" w:pos="8949"/>
        </w:tabs>
        <w:suppressAutoHyphens w:val="0"/>
        <w:spacing w:after="0" w:line="274" w:lineRule="exact"/>
        <w:ind w:left="400" w:firstLine="0"/>
        <w:jc w:val="left"/>
        <w:rPr>
          <w:rFonts w:ascii="Times New Roman" w:eastAsia="Times New Roman" w:hAnsi="Times New Roman" w:cs="Times New Roman"/>
          <w:color w:val="000000"/>
          <w:kern w:val="0"/>
          <w:sz w:val="24"/>
          <w:szCs w:val="24"/>
          <w:lang w:eastAsia="ru-RU" w:bidi="ru-RU"/>
        </w:rPr>
      </w:pPr>
      <w:hyperlink w:anchor="bookmark10" w:tooltip="Current Document">
        <w:r w:rsidRPr="001D2F1E">
          <w:rPr>
            <w:rFonts w:ascii="Times New Roman" w:eastAsia="Times New Roman" w:hAnsi="Times New Roman" w:cs="Times New Roman"/>
            <w:color w:val="000000"/>
            <w:kern w:val="0"/>
            <w:sz w:val="24"/>
            <w:szCs w:val="24"/>
            <w:lang w:eastAsia="ru-RU" w:bidi="ru-RU"/>
          </w:rPr>
          <w:t>Адсорбционные измерения</w:t>
        </w:r>
        <w:r w:rsidRPr="001D2F1E">
          <w:rPr>
            <w:rFonts w:ascii="Times New Roman" w:eastAsia="Times New Roman" w:hAnsi="Times New Roman" w:cs="Times New Roman"/>
            <w:color w:val="000000"/>
            <w:kern w:val="0"/>
            <w:sz w:val="24"/>
            <w:szCs w:val="24"/>
            <w:lang w:eastAsia="ru-RU" w:bidi="ru-RU"/>
          </w:rPr>
          <w:tab/>
          <w:t xml:space="preserve"> ^ </w:t>
        </w:r>
        <w:r w:rsidRPr="001D2F1E">
          <w:rPr>
            <w:rFonts w:ascii="Times New Roman" w:eastAsia="Times New Roman" w:hAnsi="Times New Roman" w:cs="Times New Roman"/>
            <w:color w:val="000000"/>
            <w:kern w:val="0"/>
            <w:sz w:val="17"/>
            <w:szCs w:val="17"/>
            <w:lang w:eastAsia="ru-RU" w:bidi="ru-RU"/>
          </w:rPr>
          <w:t>9</w:t>
        </w:r>
      </w:hyperlink>
    </w:p>
    <w:p w:rsidR="001D2F1E" w:rsidRPr="001D2F1E" w:rsidRDefault="001D2F1E" w:rsidP="001D2F1E">
      <w:pPr>
        <w:numPr>
          <w:ilvl w:val="0"/>
          <w:numId w:val="26"/>
        </w:numPr>
        <w:tabs>
          <w:tab w:val="clear" w:pos="709"/>
          <w:tab w:val="left" w:pos="1088"/>
          <w:tab w:val="right" w:leader="dot" w:pos="9463"/>
        </w:tabs>
        <w:suppressAutoHyphens w:val="0"/>
        <w:spacing w:after="0" w:line="274" w:lineRule="exact"/>
        <w:ind w:left="400" w:firstLine="0"/>
        <w:jc w:val="left"/>
        <w:rPr>
          <w:rFonts w:ascii="Times New Roman" w:eastAsia="Times New Roman" w:hAnsi="Times New Roman" w:cs="Times New Roman"/>
          <w:color w:val="000000"/>
          <w:kern w:val="0"/>
          <w:sz w:val="24"/>
          <w:szCs w:val="24"/>
          <w:lang w:eastAsia="ru-RU" w:bidi="ru-RU"/>
        </w:rPr>
      </w:pPr>
      <w:hyperlink w:anchor="bookmark11" w:tooltip="Current Document">
        <w:r w:rsidRPr="001D2F1E">
          <w:rPr>
            <w:rFonts w:ascii="Times New Roman" w:eastAsia="Times New Roman" w:hAnsi="Times New Roman" w:cs="Times New Roman"/>
            <w:color w:val="000000"/>
            <w:kern w:val="0"/>
            <w:sz w:val="24"/>
            <w:szCs w:val="24"/>
            <w:lang w:eastAsia="ru-RU" w:bidi="ru-RU"/>
          </w:rPr>
          <w:t>Термогравиметрический анализ</w:t>
        </w:r>
        <w:r w:rsidRPr="001D2F1E">
          <w:rPr>
            <w:rFonts w:ascii="Times New Roman" w:eastAsia="Times New Roman" w:hAnsi="Times New Roman" w:cs="Times New Roman"/>
            <w:color w:val="000000"/>
            <w:kern w:val="0"/>
            <w:sz w:val="24"/>
            <w:szCs w:val="24"/>
            <w:lang w:eastAsia="ru-RU" w:bidi="ru-RU"/>
          </w:rPr>
          <w:tab/>
          <w:t xml:space="preserve"> </w:t>
        </w:r>
        <w:r w:rsidRPr="001D2F1E">
          <w:rPr>
            <w:rFonts w:ascii="Times New Roman" w:eastAsia="Times New Roman" w:hAnsi="Times New Roman" w:cs="Times New Roman"/>
            <w:color w:val="000000"/>
            <w:kern w:val="0"/>
            <w:sz w:val="17"/>
            <w:szCs w:val="17"/>
            <w:lang w:eastAsia="ru-RU" w:bidi="ru-RU"/>
          </w:rPr>
          <w:t>20</w:t>
        </w:r>
      </w:hyperlink>
    </w:p>
    <w:p w:rsidR="001D2F1E" w:rsidRPr="001D2F1E" w:rsidRDefault="001D2F1E" w:rsidP="001D2F1E">
      <w:pPr>
        <w:numPr>
          <w:ilvl w:val="0"/>
          <w:numId w:val="26"/>
        </w:numPr>
        <w:tabs>
          <w:tab w:val="clear" w:pos="709"/>
          <w:tab w:val="left" w:pos="1088"/>
          <w:tab w:val="left" w:leader="dot" w:pos="8949"/>
        </w:tabs>
        <w:suppressAutoHyphens w:val="0"/>
        <w:spacing w:after="0" w:line="274" w:lineRule="exact"/>
        <w:ind w:left="400" w:firstLine="0"/>
        <w:jc w:val="left"/>
        <w:rPr>
          <w:rFonts w:ascii="Times New Roman" w:eastAsia="Times New Roman" w:hAnsi="Times New Roman" w:cs="Times New Roman"/>
          <w:color w:val="000000"/>
          <w:kern w:val="0"/>
          <w:sz w:val="24"/>
          <w:szCs w:val="24"/>
          <w:lang w:eastAsia="ru-RU" w:bidi="ru-RU"/>
        </w:rPr>
      </w:pPr>
      <w:hyperlink w:anchor="bookmark12" w:tooltip="Current Document">
        <w:r w:rsidRPr="001D2F1E">
          <w:rPr>
            <w:rFonts w:ascii="Times New Roman" w:eastAsia="Times New Roman" w:hAnsi="Times New Roman" w:cs="Times New Roman"/>
            <w:color w:val="000000"/>
            <w:kern w:val="0"/>
            <w:sz w:val="24"/>
            <w:szCs w:val="24"/>
            <w:lang w:eastAsia="ru-RU" w:bidi="ru-RU"/>
          </w:rPr>
          <w:t>Рентгенофазовый анализ</w:t>
        </w:r>
        <w:r w:rsidRPr="001D2F1E">
          <w:rPr>
            <w:rFonts w:ascii="Times New Roman" w:eastAsia="Times New Roman" w:hAnsi="Times New Roman" w:cs="Times New Roman"/>
            <w:color w:val="000000"/>
            <w:kern w:val="0"/>
            <w:sz w:val="24"/>
            <w:szCs w:val="24"/>
            <w:lang w:eastAsia="ru-RU" w:bidi="ru-RU"/>
          </w:rPr>
          <w:tab/>
          <w:t xml:space="preserve"> </w:t>
        </w:r>
        <w:r w:rsidRPr="001D2F1E">
          <w:rPr>
            <w:rFonts w:ascii="Times New Roman" w:eastAsia="Times New Roman" w:hAnsi="Times New Roman" w:cs="Times New Roman"/>
            <w:color w:val="000000"/>
            <w:kern w:val="0"/>
            <w:sz w:val="17"/>
            <w:szCs w:val="17"/>
            <w:lang w:eastAsia="ru-RU" w:bidi="ru-RU"/>
          </w:rPr>
          <w:t>2</w:t>
        </w:r>
        <w:r w:rsidRPr="001D2F1E">
          <w:rPr>
            <w:rFonts w:ascii="Times New Roman" w:eastAsia="Times New Roman" w:hAnsi="Times New Roman" w:cs="Times New Roman"/>
            <w:color w:val="000000"/>
            <w:kern w:val="0"/>
            <w:sz w:val="17"/>
            <w:szCs w:val="17"/>
            <w:lang w:val="uk-UA" w:eastAsia="uk-UA" w:bidi="uk-UA"/>
          </w:rPr>
          <w:t>1</w:t>
        </w:r>
      </w:hyperlink>
    </w:p>
    <w:p w:rsidR="001D2F1E" w:rsidRPr="001D2F1E" w:rsidRDefault="001D2F1E" w:rsidP="001D2F1E">
      <w:pPr>
        <w:numPr>
          <w:ilvl w:val="0"/>
          <w:numId w:val="26"/>
        </w:numPr>
        <w:tabs>
          <w:tab w:val="clear" w:pos="709"/>
          <w:tab w:val="left" w:pos="1088"/>
          <w:tab w:val="right" w:leader="dot" w:pos="9463"/>
        </w:tabs>
        <w:suppressAutoHyphens w:val="0"/>
        <w:spacing w:after="0" w:line="274" w:lineRule="exact"/>
        <w:ind w:left="400" w:firstLine="0"/>
        <w:jc w:val="left"/>
        <w:rPr>
          <w:rFonts w:ascii="Times New Roman" w:eastAsia="Times New Roman" w:hAnsi="Times New Roman" w:cs="Times New Roman"/>
          <w:color w:val="000000"/>
          <w:kern w:val="0"/>
          <w:sz w:val="24"/>
          <w:szCs w:val="24"/>
          <w:lang w:eastAsia="ru-RU" w:bidi="ru-RU"/>
        </w:rPr>
      </w:pPr>
      <w:hyperlink w:anchor="bookmark13" w:tooltip="Current Document">
        <w:r w:rsidRPr="001D2F1E">
          <w:rPr>
            <w:rFonts w:ascii="Times New Roman" w:eastAsia="Times New Roman" w:hAnsi="Times New Roman" w:cs="Times New Roman"/>
            <w:color w:val="000000"/>
            <w:kern w:val="0"/>
            <w:sz w:val="24"/>
            <w:szCs w:val="24"/>
            <w:lang w:eastAsia="ru-RU" w:bidi="ru-RU"/>
          </w:rPr>
          <w:t>ИК-спектроскопия</w:t>
        </w:r>
        <w:r w:rsidRPr="001D2F1E">
          <w:rPr>
            <w:rFonts w:ascii="Times New Roman" w:eastAsia="Times New Roman" w:hAnsi="Times New Roman" w:cs="Times New Roman"/>
            <w:color w:val="000000"/>
            <w:kern w:val="0"/>
            <w:sz w:val="24"/>
            <w:szCs w:val="24"/>
            <w:lang w:eastAsia="ru-RU" w:bidi="ru-RU"/>
          </w:rPr>
          <w:tab/>
          <w:t xml:space="preserve"> 22</w:t>
        </w:r>
      </w:hyperlink>
    </w:p>
    <w:p w:rsidR="001D2F1E" w:rsidRPr="001D2F1E" w:rsidRDefault="001D2F1E" w:rsidP="001D2F1E">
      <w:pPr>
        <w:numPr>
          <w:ilvl w:val="0"/>
          <w:numId w:val="26"/>
        </w:numPr>
        <w:tabs>
          <w:tab w:val="clear" w:pos="709"/>
          <w:tab w:val="left" w:pos="1088"/>
          <w:tab w:val="right" w:leader="dot" w:pos="9463"/>
        </w:tabs>
        <w:suppressAutoHyphens w:val="0"/>
        <w:spacing w:after="0" w:line="274" w:lineRule="exact"/>
        <w:ind w:left="400" w:firstLine="0"/>
        <w:jc w:val="left"/>
        <w:rPr>
          <w:rFonts w:ascii="Times New Roman" w:eastAsia="Times New Roman" w:hAnsi="Times New Roman" w:cs="Times New Roman"/>
          <w:color w:val="000000"/>
          <w:kern w:val="0"/>
          <w:sz w:val="24"/>
          <w:szCs w:val="24"/>
          <w:lang w:eastAsia="ru-RU" w:bidi="ru-RU"/>
        </w:rPr>
      </w:pPr>
      <w:hyperlink w:anchor="bookmark14" w:tooltip="Current Document">
        <w:r w:rsidRPr="001D2F1E">
          <w:rPr>
            <w:rFonts w:ascii="Times New Roman" w:eastAsia="Times New Roman" w:hAnsi="Times New Roman" w:cs="Times New Roman"/>
            <w:color w:val="000000"/>
            <w:kern w:val="0"/>
            <w:sz w:val="24"/>
            <w:szCs w:val="24"/>
            <w:lang w:eastAsia="ru-RU" w:bidi="ru-RU"/>
          </w:rPr>
          <w:t>Электронная спектроскопия</w:t>
        </w:r>
        <w:r w:rsidRPr="001D2F1E">
          <w:rPr>
            <w:rFonts w:ascii="Times New Roman" w:eastAsia="Times New Roman" w:hAnsi="Times New Roman" w:cs="Times New Roman"/>
            <w:color w:val="000000"/>
            <w:kern w:val="0"/>
            <w:sz w:val="24"/>
            <w:szCs w:val="24"/>
            <w:lang w:eastAsia="ru-RU" w:bidi="ru-RU"/>
          </w:rPr>
          <w:tab/>
          <w:t xml:space="preserve"> </w:t>
        </w:r>
        <w:r w:rsidRPr="001D2F1E">
          <w:rPr>
            <w:rFonts w:ascii="Times New Roman" w:eastAsia="Times New Roman" w:hAnsi="Times New Roman" w:cs="Times New Roman"/>
            <w:color w:val="000000"/>
            <w:kern w:val="0"/>
            <w:sz w:val="17"/>
            <w:szCs w:val="17"/>
            <w:lang w:eastAsia="ru-RU" w:bidi="ru-RU"/>
          </w:rPr>
          <w:t>23</w:t>
        </w:r>
      </w:hyperlink>
    </w:p>
    <w:p w:rsidR="001D2F1E" w:rsidRPr="001D2F1E" w:rsidRDefault="001D2F1E" w:rsidP="001D2F1E">
      <w:pPr>
        <w:numPr>
          <w:ilvl w:val="0"/>
          <w:numId w:val="26"/>
        </w:numPr>
        <w:tabs>
          <w:tab w:val="clear" w:pos="709"/>
          <w:tab w:val="left" w:pos="1088"/>
          <w:tab w:val="right" w:leader="dot" w:pos="9463"/>
        </w:tabs>
        <w:suppressAutoHyphens w:val="0"/>
        <w:spacing w:after="0" w:line="274" w:lineRule="exact"/>
        <w:ind w:left="400" w:firstLine="0"/>
        <w:jc w:val="left"/>
        <w:rPr>
          <w:rFonts w:ascii="Times New Roman" w:eastAsia="Times New Roman" w:hAnsi="Times New Roman" w:cs="Times New Roman"/>
          <w:color w:val="000000"/>
          <w:kern w:val="0"/>
          <w:sz w:val="24"/>
          <w:szCs w:val="24"/>
          <w:lang w:eastAsia="ru-RU" w:bidi="ru-RU"/>
        </w:rPr>
      </w:pPr>
      <w:hyperlink w:anchor="bookmark15" w:tooltip="Current Document">
        <w:r w:rsidRPr="001D2F1E">
          <w:rPr>
            <w:rFonts w:ascii="Times New Roman" w:eastAsia="Times New Roman" w:hAnsi="Times New Roman" w:cs="Times New Roman"/>
            <w:color w:val="000000"/>
            <w:kern w:val="0"/>
            <w:sz w:val="24"/>
            <w:szCs w:val="24"/>
            <w:lang w:eastAsia="ru-RU" w:bidi="ru-RU"/>
          </w:rPr>
          <w:t>Температурно-программированое восстановление</w:t>
        </w:r>
        <w:r w:rsidRPr="001D2F1E">
          <w:rPr>
            <w:rFonts w:ascii="Times New Roman" w:eastAsia="Times New Roman" w:hAnsi="Times New Roman" w:cs="Times New Roman"/>
            <w:color w:val="000000"/>
            <w:kern w:val="0"/>
            <w:sz w:val="24"/>
            <w:szCs w:val="24"/>
            <w:lang w:eastAsia="ru-RU" w:bidi="ru-RU"/>
          </w:rPr>
          <w:tab/>
          <w:t xml:space="preserve"> </w:t>
        </w:r>
        <w:r w:rsidRPr="001D2F1E">
          <w:rPr>
            <w:rFonts w:ascii="Times New Roman" w:eastAsia="Times New Roman" w:hAnsi="Times New Roman" w:cs="Times New Roman"/>
            <w:color w:val="000000"/>
            <w:kern w:val="0"/>
            <w:sz w:val="17"/>
            <w:szCs w:val="17"/>
            <w:lang w:eastAsia="ru-RU" w:bidi="ru-RU"/>
          </w:rPr>
          <w:t>24</w:t>
        </w:r>
      </w:hyperlink>
    </w:p>
    <w:p w:rsidR="001D2F1E" w:rsidRPr="001D2F1E" w:rsidRDefault="001D2F1E" w:rsidP="001D2F1E">
      <w:pPr>
        <w:numPr>
          <w:ilvl w:val="0"/>
          <w:numId w:val="26"/>
        </w:numPr>
        <w:tabs>
          <w:tab w:val="clear" w:pos="709"/>
          <w:tab w:val="left" w:pos="1088"/>
          <w:tab w:val="right" w:leader="dot" w:pos="9463"/>
        </w:tabs>
        <w:suppressAutoHyphens w:val="0"/>
        <w:spacing w:after="0" w:line="274" w:lineRule="exact"/>
        <w:ind w:left="400" w:firstLine="0"/>
        <w:jc w:val="left"/>
        <w:rPr>
          <w:rFonts w:ascii="Times New Roman" w:eastAsia="Times New Roman" w:hAnsi="Times New Roman" w:cs="Times New Roman"/>
          <w:color w:val="000000"/>
          <w:kern w:val="0"/>
          <w:sz w:val="24"/>
          <w:szCs w:val="24"/>
          <w:lang w:eastAsia="ru-RU" w:bidi="ru-RU"/>
        </w:rPr>
      </w:pPr>
      <w:hyperlink w:anchor="bookmark16" w:tooltip="Current Document">
        <w:r w:rsidRPr="001D2F1E">
          <w:rPr>
            <w:rFonts w:ascii="Times New Roman" w:eastAsia="Times New Roman" w:hAnsi="Times New Roman" w:cs="Times New Roman"/>
            <w:color w:val="000000"/>
            <w:kern w:val="0"/>
            <w:sz w:val="24"/>
            <w:szCs w:val="24"/>
            <w:lang w:eastAsia="ru-RU" w:bidi="ru-RU"/>
          </w:rPr>
          <w:t>Термопрограммированная десорбция аммиака</w:t>
        </w:r>
        <w:r w:rsidRPr="001D2F1E">
          <w:rPr>
            <w:rFonts w:ascii="Times New Roman" w:eastAsia="Times New Roman" w:hAnsi="Times New Roman" w:cs="Times New Roman"/>
            <w:color w:val="000000"/>
            <w:kern w:val="0"/>
            <w:sz w:val="24"/>
            <w:szCs w:val="24"/>
            <w:lang w:eastAsia="ru-RU" w:bidi="ru-RU"/>
          </w:rPr>
          <w:tab/>
          <w:t xml:space="preserve"> </w:t>
        </w:r>
        <w:r w:rsidRPr="001D2F1E">
          <w:rPr>
            <w:rFonts w:ascii="Times New Roman" w:eastAsia="Times New Roman" w:hAnsi="Times New Roman" w:cs="Times New Roman"/>
            <w:color w:val="000000"/>
            <w:kern w:val="0"/>
            <w:sz w:val="17"/>
            <w:szCs w:val="17"/>
            <w:lang w:eastAsia="ru-RU" w:bidi="ru-RU"/>
          </w:rPr>
          <w:t>26</w:t>
        </w:r>
      </w:hyperlink>
    </w:p>
    <w:p w:rsidR="001D2F1E" w:rsidRPr="001D2F1E" w:rsidRDefault="001D2F1E" w:rsidP="001D2F1E">
      <w:pPr>
        <w:numPr>
          <w:ilvl w:val="0"/>
          <w:numId w:val="26"/>
        </w:numPr>
        <w:tabs>
          <w:tab w:val="clear" w:pos="709"/>
          <w:tab w:val="left" w:pos="1088"/>
          <w:tab w:val="left" w:leader="dot" w:pos="8949"/>
          <w:tab w:val="right" w:pos="9463"/>
        </w:tabs>
        <w:suppressAutoHyphens w:val="0"/>
        <w:spacing w:after="0" w:line="274" w:lineRule="exact"/>
        <w:ind w:left="400" w:firstLine="0"/>
        <w:jc w:val="left"/>
        <w:rPr>
          <w:rFonts w:ascii="Times New Roman" w:eastAsia="Times New Roman" w:hAnsi="Times New Roman" w:cs="Times New Roman"/>
          <w:color w:val="000000"/>
          <w:kern w:val="0"/>
          <w:sz w:val="24"/>
          <w:szCs w:val="24"/>
          <w:lang w:eastAsia="ru-RU" w:bidi="ru-RU"/>
        </w:rPr>
      </w:pPr>
      <w:hyperlink w:anchor="bookmark17" w:tooltip="Current Document">
        <w:r w:rsidRPr="001D2F1E">
          <w:rPr>
            <w:rFonts w:ascii="Times New Roman" w:eastAsia="Times New Roman" w:hAnsi="Times New Roman" w:cs="Times New Roman"/>
            <w:color w:val="000000"/>
            <w:kern w:val="0"/>
            <w:sz w:val="24"/>
            <w:szCs w:val="24"/>
            <w:lang w:eastAsia="ru-RU" w:bidi="ru-RU"/>
          </w:rPr>
          <w:t>Исследование тонкой структуры рентгеновских спектров поглощения</w:t>
        </w:r>
        <w:r w:rsidRPr="001D2F1E">
          <w:rPr>
            <w:rFonts w:ascii="Times New Roman" w:eastAsia="Times New Roman" w:hAnsi="Times New Roman" w:cs="Times New Roman"/>
            <w:color w:val="000000"/>
            <w:kern w:val="0"/>
            <w:sz w:val="24"/>
            <w:szCs w:val="24"/>
            <w:lang w:eastAsia="ru-RU" w:bidi="ru-RU"/>
          </w:rPr>
          <w:tab/>
        </w:r>
        <w:r w:rsidRPr="001D2F1E">
          <w:rPr>
            <w:rFonts w:ascii="Times New Roman" w:eastAsia="Times New Roman" w:hAnsi="Times New Roman" w:cs="Times New Roman"/>
            <w:color w:val="000000"/>
            <w:kern w:val="0"/>
            <w:sz w:val="24"/>
            <w:szCs w:val="24"/>
            <w:lang w:eastAsia="ru-RU" w:bidi="ru-RU"/>
          </w:rPr>
          <w:tab/>
        </w:r>
        <w:r w:rsidRPr="001D2F1E">
          <w:rPr>
            <w:rFonts w:ascii="Times New Roman" w:eastAsia="Times New Roman" w:hAnsi="Times New Roman" w:cs="Times New Roman"/>
            <w:color w:val="000000"/>
            <w:kern w:val="0"/>
            <w:sz w:val="17"/>
            <w:szCs w:val="17"/>
            <w:lang w:eastAsia="ru-RU" w:bidi="ru-RU"/>
          </w:rPr>
          <w:t>27</w:t>
        </w:r>
      </w:hyperlink>
    </w:p>
    <w:p w:rsidR="001D2F1E" w:rsidRPr="001D2F1E" w:rsidRDefault="001D2F1E" w:rsidP="001D2F1E">
      <w:pPr>
        <w:numPr>
          <w:ilvl w:val="0"/>
          <w:numId w:val="26"/>
        </w:numPr>
        <w:tabs>
          <w:tab w:val="clear" w:pos="709"/>
          <w:tab w:val="left" w:pos="1088"/>
          <w:tab w:val="right" w:leader="dot" w:pos="9463"/>
        </w:tabs>
        <w:suppressAutoHyphens w:val="0"/>
        <w:spacing w:after="0" w:line="274" w:lineRule="exact"/>
        <w:ind w:left="400" w:firstLine="0"/>
        <w:jc w:val="left"/>
        <w:rPr>
          <w:rFonts w:ascii="Times New Roman" w:eastAsia="Times New Roman" w:hAnsi="Times New Roman" w:cs="Times New Roman"/>
          <w:color w:val="000000"/>
          <w:kern w:val="0"/>
          <w:sz w:val="24"/>
          <w:szCs w:val="24"/>
          <w:lang w:eastAsia="ru-RU" w:bidi="ru-RU"/>
        </w:rPr>
      </w:pPr>
      <w:hyperlink w:anchor="bookmark18" w:tooltip="Current Document">
        <w:r w:rsidRPr="001D2F1E">
          <w:rPr>
            <w:rFonts w:ascii="Times New Roman" w:eastAsia="Times New Roman" w:hAnsi="Times New Roman" w:cs="Times New Roman"/>
            <w:color w:val="000000"/>
            <w:kern w:val="0"/>
            <w:sz w:val="24"/>
            <w:szCs w:val="24"/>
            <w:lang w:eastAsia="ru-RU" w:bidi="ru-RU"/>
          </w:rPr>
          <w:t>Электронный парамагнитный резонанс</w:t>
        </w:r>
        <w:r w:rsidRPr="001D2F1E">
          <w:rPr>
            <w:rFonts w:ascii="Times New Roman" w:eastAsia="Times New Roman" w:hAnsi="Times New Roman" w:cs="Times New Roman"/>
            <w:color w:val="000000"/>
            <w:kern w:val="0"/>
            <w:sz w:val="24"/>
            <w:szCs w:val="24"/>
            <w:lang w:eastAsia="ru-RU" w:bidi="ru-RU"/>
          </w:rPr>
          <w:tab/>
          <w:t xml:space="preserve"> </w:t>
        </w:r>
        <w:r w:rsidRPr="001D2F1E">
          <w:rPr>
            <w:rFonts w:ascii="Times New Roman" w:eastAsia="Times New Roman" w:hAnsi="Times New Roman" w:cs="Times New Roman"/>
            <w:color w:val="000000"/>
            <w:kern w:val="0"/>
            <w:sz w:val="17"/>
            <w:szCs w:val="17"/>
            <w:lang w:eastAsia="ru-RU" w:bidi="ru-RU"/>
          </w:rPr>
          <w:t>28</w:t>
        </w:r>
      </w:hyperlink>
    </w:p>
    <w:p w:rsidR="001D2F1E" w:rsidRPr="001D2F1E" w:rsidRDefault="001D2F1E" w:rsidP="001D2F1E">
      <w:pPr>
        <w:numPr>
          <w:ilvl w:val="0"/>
          <w:numId w:val="27"/>
        </w:numPr>
        <w:tabs>
          <w:tab w:val="clear" w:pos="709"/>
          <w:tab w:val="left" w:pos="1186"/>
          <w:tab w:val="right" w:leader="dot" w:pos="9463"/>
        </w:tabs>
        <w:suppressAutoHyphens w:val="0"/>
        <w:spacing w:after="0" w:line="274" w:lineRule="exact"/>
        <w:ind w:left="400" w:firstLine="0"/>
        <w:jc w:val="left"/>
        <w:rPr>
          <w:rFonts w:ascii="Times New Roman" w:eastAsia="Times New Roman" w:hAnsi="Times New Roman" w:cs="Times New Roman"/>
          <w:color w:val="000000"/>
          <w:kern w:val="0"/>
          <w:sz w:val="24"/>
          <w:szCs w:val="24"/>
          <w:lang w:eastAsia="ru-RU" w:bidi="ru-RU"/>
        </w:rPr>
      </w:pPr>
      <w:hyperlink w:anchor="bookmark19" w:tooltip="Current Document">
        <w:r w:rsidRPr="001D2F1E">
          <w:rPr>
            <w:rFonts w:ascii="Times New Roman" w:eastAsia="Times New Roman" w:hAnsi="Times New Roman" w:cs="Times New Roman"/>
            <w:color w:val="000000"/>
            <w:kern w:val="0"/>
            <w:sz w:val="24"/>
            <w:szCs w:val="24"/>
            <w:lang w:eastAsia="ru-RU" w:bidi="ru-RU"/>
          </w:rPr>
          <w:t>Сканирующая электронная микроскопия</w:t>
        </w:r>
        <w:r w:rsidRPr="001D2F1E">
          <w:rPr>
            <w:rFonts w:ascii="Times New Roman" w:eastAsia="Times New Roman" w:hAnsi="Times New Roman" w:cs="Times New Roman"/>
            <w:color w:val="000000"/>
            <w:kern w:val="0"/>
            <w:sz w:val="24"/>
            <w:szCs w:val="24"/>
            <w:lang w:eastAsia="ru-RU" w:bidi="ru-RU"/>
          </w:rPr>
          <w:tab/>
          <w:t xml:space="preserve"> </w:t>
        </w:r>
        <w:r w:rsidRPr="001D2F1E">
          <w:rPr>
            <w:rFonts w:ascii="Times New Roman" w:eastAsia="Times New Roman" w:hAnsi="Times New Roman" w:cs="Times New Roman"/>
            <w:color w:val="000000"/>
            <w:kern w:val="0"/>
            <w:sz w:val="17"/>
            <w:szCs w:val="17"/>
            <w:lang w:eastAsia="ru-RU" w:bidi="ru-RU"/>
          </w:rPr>
          <w:t>29</w:t>
        </w:r>
      </w:hyperlink>
    </w:p>
    <w:p w:rsidR="001D2F1E" w:rsidRPr="001D2F1E" w:rsidRDefault="001D2F1E" w:rsidP="001D2F1E">
      <w:pPr>
        <w:numPr>
          <w:ilvl w:val="0"/>
          <w:numId w:val="28"/>
        </w:numPr>
        <w:tabs>
          <w:tab w:val="clear" w:pos="709"/>
          <w:tab w:val="left" w:pos="1186"/>
          <w:tab w:val="right" w:leader="dot" w:pos="9463"/>
        </w:tabs>
        <w:suppressAutoHyphens w:val="0"/>
        <w:spacing w:after="0" w:line="274" w:lineRule="exact"/>
        <w:ind w:left="400" w:firstLine="0"/>
        <w:jc w:val="left"/>
        <w:rPr>
          <w:rFonts w:ascii="Times New Roman" w:eastAsia="Times New Roman" w:hAnsi="Times New Roman" w:cs="Times New Roman"/>
          <w:color w:val="000000"/>
          <w:kern w:val="0"/>
          <w:sz w:val="24"/>
          <w:szCs w:val="24"/>
          <w:lang w:eastAsia="ru-RU" w:bidi="ru-RU"/>
        </w:rPr>
      </w:pPr>
      <w:hyperlink w:anchor="bookmark20" w:tooltip="Current Document">
        <w:r w:rsidRPr="001D2F1E">
          <w:rPr>
            <w:rFonts w:ascii="Times New Roman" w:eastAsia="Times New Roman" w:hAnsi="Times New Roman" w:cs="Times New Roman"/>
            <w:color w:val="000000"/>
            <w:kern w:val="0"/>
            <w:sz w:val="24"/>
            <w:szCs w:val="24"/>
            <w:lang w:eastAsia="ru-RU" w:bidi="ru-RU"/>
          </w:rPr>
          <w:t>Трансмиссионная электронная микроскопия</w:t>
        </w:r>
        <w:r w:rsidRPr="001D2F1E">
          <w:rPr>
            <w:rFonts w:ascii="Times New Roman" w:eastAsia="Times New Roman" w:hAnsi="Times New Roman" w:cs="Times New Roman"/>
            <w:color w:val="000000"/>
            <w:kern w:val="0"/>
            <w:sz w:val="24"/>
            <w:szCs w:val="24"/>
            <w:lang w:eastAsia="ru-RU" w:bidi="ru-RU"/>
          </w:rPr>
          <w:tab/>
          <w:t xml:space="preserve"> </w:t>
        </w:r>
        <w:r w:rsidRPr="001D2F1E">
          <w:rPr>
            <w:rFonts w:ascii="Times New Roman" w:eastAsia="Times New Roman" w:hAnsi="Times New Roman" w:cs="Times New Roman"/>
            <w:color w:val="000000"/>
            <w:kern w:val="0"/>
            <w:sz w:val="17"/>
            <w:szCs w:val="17"/>
            <w:lang w:eastAsia="ru-RU" w:bidi="ru-RU"/>
          </w:rPr>
          <w:t>30</w:t>
        </w:r>
      </w:hyperlink>
    </w:p>
    <w:p w:rsidR="001D2F1E" w:rsidRPr="001D2F1E" w:rsidRDefault="001D2F1E" w:rsidP="001D2F1E">
      <w:pPr>
        <w:numPr>
          <w:ilvl w:val="0"/>
          <w:numId w:val="28"/>
        </w:numPr>
        <w:tabs>
          <w:tab w:val="clear" w:pos="709"/>
          <w:tab w:val="left" w:pos="1186"/>
          <w:tab w:val="right" w:leader="dot" w:pos="9463"/>
        </w:tabs>
        <w:suppressAutoHyphens w:val="0"/>
        <w:spacing w:after="0" w:line="274" w:lineRule="exact"/>
        <w:ind w:left="400" w:firstLine="0"/>
        <w:jc w:val="left"/>
        <w:rPr>
          <w:rFonts w:ascii="Times New Roman" w:eastAsia="Times New Roman" w:hAnsi="Times New Roman" w:cs="Times New Roman"/>
          <w:color w:val="000000"/>
          <w:kern w:val="0"/>
          <w:sz w:val="24"/>
          <w:szCs w:val="24"/>
          <w:lang w:eastAsia="ru-RU" w:bidi="ru-RU"/>
        </w:rPr>
      </w:pPr>
      <w:hyperlink w:anchor="bookmark21" w:tooltip="Current Document">
        <w:r w:rsidRPr="001D2F1E">
          <w:rPr>
            <w:rFonts w:ascii="Times New Roman" w:eastAsia="Times New Roman" w:hAnsi="Times New Roman" w:cs="Times New Roman"/>
            <w:color w:val="000000"/>
            <w:kern w:val="0"/>
            <w:sz w:val="24"/>
            <w:szCs w:val="24"/>
            <w:lang w:eastAsia="ru-RU" w:bidi="ru-RU"/>
          </w:rPr>
          <w:t>Мёссбауэровская спектроскопия</w:t>
        </w:r>
        <w:r w:rsidRPr="001D2F1E">
          <w:rPr>
            <w:rFonts w:ascii="Times New Roman" w:eastAsia="Times New Roman" w:hAnsi="Times New Roman" w:cs="Times New Roman"/>
            <w:color w:val="000000"/>
            <w:kern w:val="0"/>
            <w:sz w:val="24"/>
            <w:szCs w:val="24"/>
            <w:lang w:eastAsia="ru-RU" w:bidi="ru-RU"/>
          </w:rPr>
          <w:tab/>
          <w:t xml:space="preserve"> ^</w:t>
        </w:r>
      </w:hyperlink>
    </w:p>
    <w:p w:rsidR="001D2F1E" w:rsidRPr="001D2F1E" w:rsidRDefault="001D2F1E" w:rsidP="001D2F1E">
      <w:pPr>
        <w:numPr>
          <w:ilvl w:val="0"/>
          <w:numId w:val="28"/>
        </w:numPr>
        <w:tabs>
          <w:tab w:val="clear" w:pos="709"/>
          <w:tab w:val="left" w:pos="1186"/>
          <w:tab w:val="right" w:leader="dot" w:pos="9463"/>
        </w:tabs>
        <w:suppressAutoHyphens w:val="0"/>
        <w:spacing w:after="207" w:line="274" w:lineRule="exact"/>
        <w:ind w:left="400" w:firstLine="0"/>
        <w:jc w:val="left"/>
        <w:rPr>
          <w:rFonts w:ascii="Times New Roman" w:eastAsia="Times New Roman" w:hAnsi="Times New Roman" w:cs="Times New Roman"/>
          <w:color w:val="000000"/>
          <w:kern w:val="0"/>
          <w:sz w:val="24"/>
          <w:szCs w:val="24"/>
          <w:lang w:eastAsia="ru-RU" w:bidi="ru-RU"/>
        </w:rPr>
      </w:pPr>
      <w:hyperlink w:anchor="bookmark22" w:tooltip="Current Document">
        <w:r w:rsidRPr="001D2F1E">
          <w:rPr>
            <w:rFonts w:ascii="Times New Roman" w:eastAsia="Times New Roman" w:hAnsi="Times New Roman" w:cs="Times New Roman"/>
            <w:color w:val="000000"/>
            <w:kern w:val="0"/>
            <w:sz w:val="24"/>
            <w:szCs w:val="24"/>
            <w:lang w:eastAsia="ru-RU" w:bidi="ru-RU"/>
          </w:rPr>
          <w:t>Измерение магнитной восприимчивости</w:t>
        </w:r>
        <w:r w:rsidRPr="001D2F1E">
          <w:rPr>
            <w:rFonts w:ascii="Times New Roman" w:eastAsia="Times New Roman" w:hAnsi="Times New Roman" w:cs="Times New Roman"/>
            <w:color w:val="000000"/>
            <w:kern w:val="0"/>
            <w:sz w:val="24"/>
            <w:szCs w:val="24"/>
            <w:lang w:eastAsia="ru-RU" w:bidi="ru-RU"/>
          </w:rPr>
          <w:tab/>
          <w:t xml:space="preserve"> </w:t>
        </w:r>
        <w:r w:rsidRPr="001D2F1E">
          <w:rPr>
            <w:rFonts w:ascii="Times New Roman" w:eastAsia="Times New Roman" w:hAnsi="Times New Roman" w:cs="Times New Roman"/>
            <w:color w:val="000000"/>
            <w:kern w:val="0"/>
            <w:sz w:val="17"/>
            <w:szCs w:val="17"/>
            <w:lang w:eastAsia="ru-RU" w:bidi="ru-RU"/>
          </w:rPr>
          <w:t>31</w:t>
        </w:r>
      </w:hyperlink>
    </w:p>
    <w:p w:rsidR="001D2F1E" w:rsidRPr="001D2F1E" w:rsidRDefault="001D2F1E" w:rsidP="001D2F1E">
      <w:pPr>
        <w:numPr>
          <w:ilvl w:val="0"/>
          <w:numId w:val="24"/>
        </w:numPr>
        <w:tabs>
          <w:tab w:val="clear" w:pos="709"/>
          <w:tab w:val="left" w:pos="674"/>
          <w:tab w:val="right" w:leader="dot" w:pos="9463"/>
        </w:tabs>
        <w:suppressAutoHyphens w:val="0"/>
        <w:spacing w:after="197" w:line="240" w:lineRule="exact"/>
        <w:ind w:firstLine="0"/>
        <w:jc w:val="left"/>
        <w:rPr>
          <w:rFonts w:ascii="Times New Roman" w:eastAsia="Times New Roman" w:hAnsi="Times New Roman" w:cs="Times New Roman"/>
          <w:b/>
          <w:bCs/>
          <w:color w:val="000000"/>
          <w:kern w:val="0"/>
          <w:sz w:val="24"/>
          <w:szCs w:val="24"/>
          <w:lang w:eastAsia="ru-RU" w:bidi="ru-RU"/>
        </w:rPr>
      </w:pPr>
      <w:r w:rsidRPr="001D2F1E">
        <w:rPr>
          <w:rFonts w:ascii="Times New Roman" w:eastAsia="Times New Roman" w:hAnsi="Times New Roman" w:cs="Times New Roman"/>
          <w:b/>
          <w:bCs/>
          <w:color w:val="000000"/>
          <w:kern w:val="0"/>
          <w:sz w:val="24"/>
          <w:szCs w:val="24"/>
          <w:lang w:eastAsia="ru-RU" w:bidi="ru-RU"/>
        </w:rPr>
        <w:t>Каталитические свойства железо- и кобальтсодержащих материалов</w:t>
      </w:r>
      <w:r w:rsidRPr="001D2F1E">
        <w:rPr>
          <w:rFonts w:ascii="Times New Roman" w:eastAsia="Times New Roman" w:hAnsi="Times New Roman" w:cs="Times New Roman"/>
          <w:b/>
          <w:bCs/>
          <w:color w:val="000000"/>
          <w:kern w:val="0"/>
          <w:sz w:val="24"/>
          <w:szCs w:val="24"/>
          <w:lang w:eastAsia="ru-RU" w:bidi="ru-RU"/>
        </w:rPr>
        <w:tab/>
        <w:t xml:space="preserve"> 32</w:t>
      </w:r>
    </w:p>
    <w:p w:rsidR="001D2F1E" w:rsidRPr="001D2F1E" w:rsidRDefault="001D2F1E" w:rsidP="001D2F1E">
      <w:pPr>
        <w:numPr>
          <w:ilvl w:val="0"/>
          <w:numId w:val="29"/>
        </w:numPr>
        <w:tabs>
          <w:tab w:val="clear" w:pos="709"/>
          <w:tab w:val="left" w:pos="1088"/>
          <w:tab w:val="right" w:leader="dot" w:pos="9463"/>
        </w:tabs>
        <w:suppressAutoHyphens w:val="0"/>
        <w:spacing w:after="0" w:line="278" w:lineRule="exact"/>
        <w:jc w:val="left"/>
        <w:rPr>
          <w:rFonts w:ascii="Times New Roman" w:eastAsia="Times New Roman" w:hAnsi="Times New Roman" w:cs="Times New Roman"/>
          <w:color w:val="000000"/>
          <w:kern w:val="0"/>
          <w:sz w:val="24"/>
          <w:szCs w:val="24"/>
          <w:lang w:eastAsia="ru-RU" w:bidi="ru-RU"/>
        </w:rPr>
      </w:pPr>
      <w:hyperlink w:anchor="bookmark23" w:tooltip="Current Document">
        <w:r w:rsidRPr="001D2F1E">
          <w:rPr>
            <w:rFonts w:ascii="Times New Roman" w:eastAsia="Times New Roman" w:hAnsi="Times New Roman" w:cs="Times New Roman"/>
            <w:color w:val="000000"/>
            <w:kern w:val="0"/>
            <w:sz w:val="24"/>
            <w:szCs w:val="24"/>
            <w:lang w:eastAsia="ru-RU" w:bidi="ru-RU"/>
          </w:rPr>
          <w:t>Каталитическое окисление неорганических соединений</w:t>
        </w:r>
        <w:r w:rsidRPr="001D2F1E">
          <w:rPr>
            <w:rFonts w:ascii="Times New Roman" w:eastAsia="Times New Roman" w:hAnsi="Times New Roman" w:cs="Times New Roman"/>
            <w:color w:val="000000"/>
            <w:kern w:val="0"/>
            <w:sz w:val="24"/>
            <w:szCs w:val="24"/>
            <w:lang w:eastAsia="ru-RU" w:bidi="ru-RU"/>
          </w:rPr>
          <w:tab/>
          <w:t xml:space="preserve"> 32</w:t>
        </w:r>
      </w:hyperlink>
    </w:p>
    <w:p w:rsidR="001D2F1E" w:rsidRPr="001D2F1E" w:rsidRDefault="001D2F1E" w:rsidP="001D2F1E">
      <w:pPr>
        <w:numPr>
          <w:ilvl w:val="0"/>
          <w:numId w:val="29"/>
        </w:numPr>
        <w:tabs>
          <w:tab w:val="clear" w:pos="709"/>
          <w:tab w:val="left" w:pos="1088"/>
          <w:tab w:val="right" w:leader="dot" w:pos="9463"/>
        </w:tabs>
        <w:suppressAutoHyphens w:val="0"/>
        <w:spacing w:after="0" w:line="278" w:lineRule="exact"/>
        <w:jc w:val="left"/>
        <w:rPr>
          <w:rFonts w:ascii="Times New Roman" w:eastAsia="Times New Roman" w:hAnsi="Times New Roman" w:cs="Times New Roman"/>
          <w:color w:val="000000"/>
          <w:kern w:val="0"/>
          <w:sz w:val="24"/>
          <w:szCs w:val="24"/>
          <w:lang w:eastAsia="ru-RU" w:bidi="ru-RU"/>
        </w:rPr>
      </w:pPr>
      <w:hyperlink w:anchor="bookmark24" w:tooltip="Current Document">
        <w:r w:rsidRPr="001D2F1E">
          <w:rPr>
            <w:rFonts w:ascii="Times New Roman" w:eastAsia="Times New Roman" w:hAnsi="Times New Roman" w:cs="Times New Roman"/>
            <w:color w:val="000000"/>
            <w:kern w:val="0"/>
            <w:sz w:val="24"/>
            <w:szCs w:val="24"/>
            <w:lang w:eastAsia="ru-RU" w:bidi="ru-RU"/>
          </w:rPr>
          <w:t>Глубокое окисление органических соединений</w:t>
        </w:r>
        <w:r w:rsidRPr="001D2F1E">
          <w:rPr>
            <w:rFonts w:ascii="Times New Roman" w:eastAsia="Times New Roman" w:hAnsi="Times New Roman" w:cs="Times New Roman"/>
            <w:color w:val="000000"/>
            <w:kern w:val="0"/>
            <w:sz w:val="24"/>
            <w:szCs w:val="24"/>
            <w:lang w:eastAsia="ru-RU" w:bidi="ru-RU"/>
          </w:rPr>
          <w:tab/>
          <w:t xml:space="preserve"> </w:t>
        </w:r>
        <w:r w:rsidRPr="001D2F1E">
          <w:rPr>
            <w:rFonts w:ascii="Times New Roman" w:eastAsia="Times New Roman" w:hAnsi="Times New Roman" w:cs="Times New Roman"/>
            <w:color w:val="000000"/>
            <w:kern w:val="0"/>
            <w:sz w:val="17"/>
            <w:szCs w:val="17"/>
            <w:lang w:eastAsia="ru-RU" w:bidi="ru-RU"/>
          </w:rPr>
          <w:t>35</w:t>
        </w:r>
      </w:hyperlink>
    </w:p>
    <w:p w:rsidR="001D2F1E" w:rsidRPr="001D2F1E" w:rsidRDefault="001D2F1E" w:rsidP="001D2F1E">
      <w:pPr>
        <w:numPr>
          <w:ilvl w:val="0"/>
          <w:numId w:val="29"/>
        </w:numPr>
        <w:tabs>
          <w:tab w:val="clear" w:pos="709"/>
          <w:tab w:val="left" w:pos="1088"/>
          <w:tab w:val="right" w:leader="dot" w:pos="9463"/>
        </w:tabs>
        <w:suppressAutoHyphens w:val="0"/>
        <w:spacing w:after="0" w:line="278" w:lineRule="exact"/>
        <w:jc w:val="left"/>
        <w:rPr>
          <w:rFonts w:ascii="Times New Roman" w:eastAsia="Times New Roman" w:hAnsi="Times New Roman" w:cs="Times New Roman"/>
          <w:color w:val="000000"/>
          <w:kern w:val="0"/>
          <w:sz w:val="24"/>
          <w:szCs w:val="24"/>
          <w:lang w:eastAsia="ru-RU" w:bidi="ru-RU"/>
        </w:rPr>
      </w:pPr>
      <w:r w:rsidRPr="001D2F1E">
        <w:rPr>
          <w:rFonts w:ascii="Times New Roman" w:eastAsia="Times New Roman" w:hAnsi="Times New Roman" w:cs="Times New Roman"/>
          <w:color w:val="000000"/>
          <w:kern w:val="0"/>
          <w:sz w:val="24"/>
          <w:szCs w:val="24"/>
          <w:lang w:eastAsia="ru-RU" w:bidi="ru-RU"/>
        </w:rPr>
        <w:t>Парциальное окисление органических соединений</w:t>
      </w:r>
      <w:r w:rsidRPr="001D2F1E">
        <w:rPr>
          <w:rFonts w:ascii="Times New Roman" w:eastAsia="Times New Roman" w:hAnsi="Times New Roman" w:cs="Times New Roman"/>
          <w:color w:val="000000"/>
          <w:kern w:val="0"/>
          <w:sz w:val="24"/>
          <w:szCs w:val="24"/>
          <w:lang w:eastAsia="ru-RU" w:bidi="ru-RU"/>
        </w:rPr>
        <w:tab/>
        <w:t xml:space="preserve"> 36</w:t>
      </w:r>
    </w:p>
    <w:p w:rsidR="001D2F1E" w:rsidRPr="001D2F1E" w:rsidRDefault="001D2F1E" w:rsidP="001D2F1E">
      <w:pPr>
        <w:numPr>
          <w:ilvl w:val="0"/>
          <w:numId w:val="30"/>
        </w:numPr>
        <w:tabs>
          <w:tab w:val="clear" w:pos="709"/>
          <w:tab w:val="left" w:pos="674"/>
          <w:tab w:val="right" w:leader="dot" w:pos="9463"/>
        </w:tabs>
        <w:suppressAutoHyphens w:val="0"/>
        <w:spacing w:after="0" w:line="514" w:lineRule="exact"/>
        <w:jc w:val="left"/>
        <w:rPr>
          <w:rFonts w:ascii="Times New Roman" w:eastAsia="Times New Roman" w:hAnsi="Times New Roman" w:cs="Times New Roman"/>
          <w:b/>
          <w:bCs/>
          <w:color w:val="000000"/>
          <w:kern w:val="0"/>
          <w:sz w:val="24"/>
          <w:szCs w:val="24"/>
          <w:lang w:eastAsia="ru-RU" w:bidi="ru-RU"/>
        </w:rPr>
      </w:pPr>
      <w:r w:rsidRPr="001D2F1E">
        <w:rPr>
          <w:rFonts w:ascii="Times New Roman" w:eastAsia="Times New Roman" w:hAnsi="Times New Roman" w:cs="Times New Roman"/>
          <w:b/>
          <w:bCs/>
          <w:color w:val="000000"/>
          <w:kern w:val="0"/>
          <w:sz w:val="24"/>
          <w:szCs w:val="24"/>
          <w:lang w:eastAsia="ru-RU" w:bidi="ru-RU"/>
        </w:rPr>
        <w:t>Экспериментальная часть</w:t>
      </w:r>
      <w:r w:rsidRPr="001D2F1E">
        <w:rPr>
          <w:rFonts w:ascii="Times New Roman" w:eastAsia="Times New Roman" w:hAnsi="Times New Roman" w:cs="Times New Roman"/>
          <w:b/>
          <w:bCs/>
          <w:color w:val="000000"/>
          <w:kern w:val="0"/>
          <w:sz w:val="24"/>
          <w:szCs w:val="24"/>
          <w:lang w:eastAsia="ru-RU" w:bidi="ru-RU"/>
        </w:rPr>
        <w:tab/>
        <w:t xml:space="preserve"> 40</w:t>
      </w:r>
    </w:p>
    <w:p w:rsidR="001D2F1E" w:rsidRPr="001D2F1E" w:rsidRDefault="001D2F1E" w:rsidP="001D2F1E">
      <w:pPr>
        <w:numPr>
          <w:ilvl w:val="1"/>
          <w:numId w:val="30"/>
        </w:numPr>
        <w:tabs>
          <w:tab w:val="clear" w:pos="709"/>
          <w:tab w:val="left" w:pos="674"/>
          <w:tab w:val="right" w:leader="dot" w:pos="9463"/>
        </w:tabs>
        <w:suppressAutoHyphens w:val="0"/>
        <w:spacing w:after="0" w:line="514" w:lineRule="exact"/>
        <w:jc w:val="left"/>
        <w:rPr>
          <w:rFonts w:ascii="Times New Roman" w:eastAsia="Times New Roman" w:hAnsi="Times New Roman" w:cs="Times New Roman"/>
          <w:b/>
          <w:bCs/>
          <w:color w:val="000000"/>
          <w:kern w:val="0"/>
          <w:sz w:val="24"/>
          <w:szCs w:val="24"/>
          <w:lang w:eastAsia="ru-RU" w:bidi="ru-RU"/>
        </w:rPr>
      </w:pPr>
      <w:r w:rsidRPr="001D2F1E">
        <w:rPr>
          <w:rFonts w:ascii="Times New Roman" w:eastAsia="Times New Roman" w:hAnsi="Times New Roman" w:cs="Times New Roman"/>
          <w:b/>
          <w:bCs/>
          <w:color w:val="000000"/>
          <w:kern w:val="0"/>
          <w:sz w:val="24"/>
          <w:szCs w:val="24"/>
          <w:lang w:eastAsia="ru-RU" w:bidi="ru-RU"/>
        </w:rPr>
        <w:t>Характеристики исходных веществ</w:t>
      </w:r>
      <w:r w:rsidRPr="001D2F1E">
        <w:rPr>
          <w:rFonts w:ascii="Times New Roman" w:eastAsia="Times New Roman" w:hAnsi="Times New Roman" w:cs="Times New Roman"/>
          <w:b/>
          <w:bCs/>
          <w:color w:val="000000"/>
          <w:kern w:val="0"/>
          <w:sz w:val="24"/>
          <w:szCs w:val="24"/>
          <w:lang w:eastAsia="ru-RU" w:bidi="ru-RU"/>
        </w:rPr>
        <w:tab/>
        <w:t xml:space="preserve"> 40</w:t>
      </w:r>
    </w:p>
    <w:p w:rsidR="001D2F1E" w:rsidRPr="001D2F1E" w:rsidRDefault="001D2F1E" w:rsidP="001D2F1E">
      <w:pPr>
        <w:tabs>
          <w:tab w:val="clear" w:pos="709"/>
          <w:tab w:val="left" w:pos="674"/>
          <w:tab w:val="right" w:leader="dot" w:pos="9463"/>
        </w:tabs>
        <w:suppressAutoHyphens w:val="0"/>
        <w:spacing w:after="0" w:line="514" w:lineRule="exact"/>
        <w:ind w:firstLine="0"/>
        <w:rPr>
          <w:rFonts w:ascii="Times New Roman" w:eastAsia="Times New Roman" w:hAnsi="Times New Roman" w:cs="Times New Roman"/>
          <w:b/>
          <w:bCs/>
          <w:color w:val="000000"/>
          <w:kern w:val="0"/>
          <w:sz w:val="24"/>
          <w:szCs w:val="24"/>
          <w:lang w:eastAsia="ru-RU" w:bidi="ru-RU"/>
        </w:rPr>
      </w:pPr>
      <w:r w:rsidRPr="001D2F1E">
        <w:rPr>
          <w:rFonts w:ascii="Times New Roman" w:eastAsia="Times New Roman" w:hAnsi="Times New Roman" w:cs="Times New Roman"/>
          <w:b/>
          <w:bCs/>
          <w:color w:val="000000"/>
          <w:kern w:val="0"/>
          <w:sz w:val="24"/>
          <w:szCs w:val="24"/>
          <w:lang w:eastAsia="ru-RU" w:bidi="ru-RU"/>
        </w:rPr>
        <w:t>2.2.</w:t>
      </w:r>
      <w:r w:rsidRPr="001D2F1E">
        <w:rPr>
          <w:rFonts w:ascii="Times New Roman" w:eastAsia="Times New Roman" w:hAnsi="Times New Roman" w:cs="Times New Roman"/>
          <w:b/>
          <w:bCs/>
          <w:color w:val="000000"/>
          <w:kern w:val="0"/>
          <w:sz w:val="24"/>
          <w:szCs w:val="24"/>
          <w:lang w:eastAsia="ru-RU" w:bidi="ru-RU"/>
        </w:rPr>
        <w:tab/>
        <w:t>Методика приготовления катализаторов</w:t>
      </w:r>
      <w:r w:rsidRPr="001D2F1E">
        <w:rPr>
          <w:rFonts w:ascii="Times New Roman" w:eastAsia="Times New Roman" w:hAnsi="Times New Roman" w:cs="Times New Roman"/>
          <w:b/>
          <w:bCs/>
          <w:color w:val="000000"/>
          <w:kern w:val="0"/>
          <w:sz w:val="24"/>
          <w:szCs w:val="24"/>
          <w:lang w:eastAsia="ru-RU" w:bidi="ru-RU"/>
        </w:rPr>
        <w:tab/>
        <w:t xml:space="preserve"> 41</w:t>
      </w:r>
    </w:p>
    <w:p w:rsidR="001D2F1E" w:rsidRPr="001D2F1E" w:rsidRDefault="001D2F1E" w:rsidP="001D2F1E">
      <w:pPr>
        <w:tabs>
          <w:tab w:val="clear" w:pos="709"/>
          <w:tab w:val="left" w:pos="1114"/>
          <w:tab w:val="right" w:leader="dot" w:pos="9463"/>
        </w:tabs>
        <w:suppressAutoHyphens w:val="0"/>
        <w:spacing w:after="0" w:line="514" w:lineRule="exact"/>
        <w:ind w:left="400" w:firstLine="0"/>
        <w:rPr>
          <w:rFonts w:ascii="Times New Roman" w:eastAsia="Times New Roman" w:hAnsi="Times New Roman" w:cs="Times New Roman"/>
          <w:color w:val="000000"/>
          <w:kern w:val="0"/>
          <w:sz w:val="24"/>
          <w:szCs w:val="24"/>
          <w:lang w:eastAsia="ru-RU" w:bidi="ru-RU"/>
        </w:rPr>
      </w:pPr>
      <w:r w:rsidRPr="001D2F1E">
        <w:rPr>
          <w:rFonts w:ascii="Times New Roman" w:eastAsia="Times New Roman" w:hAnsi="Times New Roman" w:cs="Times New Roman"/>
          <w:color w:val="000000"/>
          <w:kern w:val="0"/>
          <w:sz w:val="24"/>
          <w:szCs w:val="24"/>
          <w:lang w:eastAsia="ru-RU" w:bidi="ru-RU"/>
        </w:rPr>
        <w:t>2.2.1.</w:t>
      </w:r>
      <w:r w:rsidRPr="001D2F1E">
        <w:rPr>
          <w:rFonts w:ascii="Times New Roman" w:eastAsia="Times New Roman" w:hAnsi="Times New Roman" w:cs="Times New Roman"/>
          <w:color w:val="000000"/>
          <w:kern w:val="0"/>
          <w:sz w:val="24"/>
          <w:szCs w:val="24"/>
          <w:lang w:eastAsia="ru-RU" w:bidi="ru-RU"/>
        </w:rPr>
        <w:tab/>
        <w:t>Синтез носителя - мезопористого молекулярного сита МСМ-41</w:t>
      </w:r>
      <w:r w:rsidRPr="001D2F1E">
        <w:rPr>
          <w:rFonts w:ascii="Times New Roman" w:eastAsia="Times New Roman" w:hAnsi="Times New Roman" w:cs="Times New Roman"/>
          <w:color w:val="000000"/>
          <w:kern w:val="0"/>
          <w:sz w:val="24"/>
          <w:szCs w:val="24"/>
          <w:lang w:eastAsia="ru-RU" w:bidi="ru-RU"/>
        </w:rPr>
        <w:tab/>
        <w:t xml:space="preserve"> 41</w:t>
      </w:r>
    </w:p>
    <w:p w:rsidR="001D2F1E" w:rsidRPr="001D2F1E" w:rsidRDefault="001D2F1E" w:rsidP="001D2F1E">
      <w:pPr>
        <w:numPr>
          <w:ilvl w:val="0"/>
          <w:numId w:val="31"/>
        </w:numPr>
        <w:tabs>
          <w:tab w:val="clear" w:pos="709"/>
          <w:tab w:val="left" w:pos="1088"/>
          <w:tab w:val="right" w:leader="dot" w:pos="9463"/>
        </w:tabs>
        <w:suppressAutoHyphens w:val="0"/>
        <w:spacing w:after="0" w:line="283" w:lineRule="exact"/>
        <w:jc w:val="left"/>
        <w:rPr>
          <w:rFonts w:ascii="Times New Roman" w:eastAsia="Times New Roman" w:hAnsi="Times New Roman" w:cs="Times New Roman"/>
          <w:color w:val="000000"/>
          <w:kern w:val="0"/>
          <w:sz w:val="24"/>
          <w:szCs w:val="24"/>
          <w:lang w:eastAsia="ru-RU" w:bidi="ru-RU"/>
        </w:rPr>
      </w:pPr>
      <w:r w:rsidRPr="001D2F1E">
        <w:rPr>
          <w:rFonts w:ascii="Times New Roman" w:eastAsia="Times New Roman" w:hAnsi="Times New Roman" w:cs="Times New Roman"/>
          <w:color w:val="000000"/>
          <w:kern w:val="0"/>
          <w:sz w:val="24"/>
          <w:szCs w:val="24"/>
          <w:lang w:eastAsia="ru-RU" w:bidi="ru-RU"/>
        </w:rPr>
        <w:t xml:space="preserve">Синтез мезопористого молекулярного сита </w:t>
      </w:r>
      <w:r w:rsidRPr="001D2F1E">
        <w:rPr>
          <w:rFonts w:ascii="Times New Roman" w:eastAsia="Times New Roman" w:hAnsi="Times New Roman" w:cs="Times New Roman"/>
          <w:color w:val="000000"/>
          <w:kern w:val="0"/>
          <w:sz w:val="24"/>
          <w:szCs w:val="24"/>
          <w:lang w:val="en-US" w:eastAsia="en-US" w:bidi="en-US"/>
        </w:rPr>
        <w:t>SB</w:t>
      </w:r>
      <w:r w:rsidRPr="001D2F1E">
        <w:rPr>
          <w:rFonts w:ascii="Times New Roman" w:eastAsia="Times New Roman" w:hAnsi="Times New Roman" w:cs="Times New Roman"/>
          <w:color w:val="000000"/>
          <w:kern w:val="0"/>
          <w:sz w:val="24"/>
          <w:szCs w:val="24"/>
          <w:lang w:eastAsia="en-US" w:bidi="en-US"/>
        </w:rPr>
        <w:t xml:space="preserve"> </w:t>
      </w:r>
      <w:r w:rsidRPr="001D2F1E">
        <w:rPr>
          <w:rFonts w:ascii="Times New Roman" w:eastAsia="Times New Roman" w:hAnsi="Times New Roman" w:cs="Times New Roman"/>
          <w:color w:val="000000"/>
          <w:kern w:val="0"/>
          <w:sz w:val="24"/>
          <w:szCs w:val="24"/>
          <w:lang w:eastAsia="ru-RU" w:bidi="ru-RU"/>
        </w:rPr>
        <w:t>А-15</w:t>
      </w:r>
      <w:r w:rsidRPr="001D2F1E">
        <w:rPr>
          <w:rFonts w:ascii="Times New Roman" w:eastAsia="Times New Roman" w:hAnsi="Times New Roman" w:cs="Times New Roman"/>
          <w:color w:val="000000"/>
          <w:kern w:val="0"/>
          <w:sz w:val="24"/>
          <w:szCs w:val="24"/>
          <w:lang w:eastAsia="ru-RU" w:bidi="ru-RU"/>
        </w:rPr>
        <w:tab/>
        <w:t xml:space="preserve"> 41</w:t>
      </w:r>
    </w:p>
    <w:p w:rsidR="001D2F1E" w:rsidRPr="001D2F1E" w:rsidRDefault="001D2F1E" w:rsidP="001D2F1E">
      <w:pPr>
        <w:numPr>
          <w:ilvl w:val="0"/>
          <w:numId w:val="31"/>
        </w:numPr>
        <w:tabs>
          <w:tab w:val="clear" w:pos="709"/>
          <w:tab w:val="left" w:pos="1088"/>
          <w:tab w:val="right" w:leader="dot" w:pos="9463"/>
        </w:tabs>
        <w:suppressAutoHyphens w:val="0"/>
        <w:spacing w:after="0" w:line="283" w:lineRule="exact"/>
        <w:jc w:val="left"/>
        <w:rPr>
          <w:rFonts w:ascii="Times New Roman" w:eastAsia="Times New Roman" w:hAnsi="Times New Roman" w:cs="Times New Roman"/>
          <w:color w:val="000000"/>
          <w:kern w:val="0"/>
          <w:sz w:val="24"/>
          <w:szCs w:val="24"/>
          <w:lang w:eastAsia="ru-RU" w:bidi="ru-RU"/>
        </w:rPr>
      </w:pPr>
      <w:r w:rsidRPr="001D2F1E">
        <w:rPr>
          <w:rFonts w:ascii="Times New Roman" w:eastAsia="Times New Roman" w:hAnsi="Times New Roman" w:cs="Times New Roman"/>
          <w:color w:val="000000"/>
          <w:kern w:val="0"/>
          <w:sz w:val="24"/>
          <w:szCs w:val="24"/>
          <w:lang w:eastAsia="ru-RU" w:bidi="ru-RU"/>
        </w:rPr>
        <w:t xml:space="preserve">Синтез мезопористого молекулярного </w:t>
      </w:r>
      <w:r w:rsidRPr="001D2F1E">
        <w:rPr>
          <w:rFonts w:ascii="Times New Roman" w:eastAsia="Times New Roman" w:hAnsi="Times New Roman" w:cs="Times New Roman"/>
          <w:color w:val="000000"/>
          <w:kern w:val="0"/>
          <w:sz w:val="24"/>
          <w:szCs w:val="24"/>
          <w:lang w:val="uk-UA" w:eastAsia="uk-UA" w:bidi="uk-UA"/>
        </w:rPr>
        <w:t xml:space="preserve">сита </w:t>
      </w:r>
      <w:r w:rsidRPr="001D2F1E">
        <w:rPr>
          <w:rFonts w:ascii="Times New Roman" w:eastAsia="Times New Roman" w:hAnsi="Times New Roman" w:cs="Times New Roman"/>
          <w:color w:val="000000"/>
          <w:kern w:val="0"/>
          <w:sz w:val="24"/>
          <w:szCs w:val="24"/>
          <w:lang w:eastAsia="ru-RU" w:bidi="ru-RU"/>
        </w:rPr>
        <w:t>К1Т-6</w:t>
      </w:r>
      <w:r w:rsidRPr="001D2F1E">
        <w:rPr>
          <w:rFonts w:ascii="Times New Roman" w:eastAsia="Times New Roman" w:hAnsi="Times New Roman" w:cs="Times New Roman"/>
          <w:color w:val="000000"/>
          <w:kern w:val="0"/>
          <w:sz w:val="24"/>
          <w:szCs w:val="24"/>
          <w:lang w:eastAsia="ru-RU" w:bidi="ru-RU"/>
        </w:rPr>
        <w:tab/>
        <w:t xml:space="preserve"> 41</w:t>
      </w:r>
    </w:p>
    <w:p w:rsidR="001D2F1E" w:rsidRPr="001D2F1E" w:rsidRDefault="001D2F1E" w:rsidP="001D2F1E">
      <w:pPr>
        <w:numPr>
          <w:ilvl w:val="0"/>
          <w:numId w:val="31"/>
        </w:numPr>
        <w:tabs>
          <w:tab w:val="clear" w:pos="709"/>
          <w:tab w:val="left" w:pos="1088"/>
          <w:tab w:val="right" w:leader="dot" w:pos="9463"/>
        </w:tabs>
        <w:suppressAutoHyphens w:val="0"/>
        <w:spacing w:after="0" w:line="283" w:lineRule="exact"/>
        <w:jc w:val="left"/>
        <w:rPr>
          <w:rFonts w:ascii="Times New Roman" w:eastAsia="Times New Roman" w:hAnsi="Times New Roman" w:cs="Times New Roman"/>
          <w:color w:val="000000"/>
          <w:kern w:val="0"/>
          <w:sz w:val="24"/>
          <w:szCs w:val="24"/>
          <w:lang w:eastAsia="ru-RU" w:bidi="ru-RU"/>
        </w:rPr>
      </w:pPr>
      <w:r w:rsidRPr="001D2F1E">
        <w:rPr>
          <w:rFonts w:ascii="Times New Roman" w:eastAsia="Times New Roman" w:hAnsi="Times New Roman" w:cs="Times New Roman"/>
          <w:color w:val="000000"/>
          <w:kern w:val="0"/>
          <w:sz w:val="24"/>
          <w:szCs w:val="24"/>
          <w:lang w:eastAsia="ru-RU" w:bidi="ru-RU"/>
        </w:rPr>
        <w:t xml:space="preserve">Получение нанесенных катализаторов с содержанием </w:t>
      </w:r>
      <w:r w:rsidRPr="001D2F1E">
        <w:rPr>
          <w:rFonts w:ascii="Times New Roman" w:eastAsia="Times New Roman" w:hAnsi="Times New Roman" w:cs="Times New Roman"/>
          <w:color w:val="000000"/>
          <w:kern w:val="0"/>
          <w:sz w:val="24"/>
          <w:szCs w:val="24"/>
          <w:lang w:val="en-US" w:eastAsia="en-US" w:bidi="en-US"/>
        </w:rPr>
        <w:t>Fe</w:t>
      </w:r>
      <w:r w:rsidRPr="001D2F1E">
        <w:rPr>
          <w:rFonts w:ascii="Times New Roman" w:eastAsia="Times New Roman" w:hAnsi="Times New Roman" w:cs="Times New Roman"/>
          <w:color w:val="000000"/>
          <w:kern w:val="0"/>
          <w:sz w:val="24"/>
          <w:szCs w:val="24"/>
          <w:lang w:eastAsia="en-US" w:bidi="en-US"/>
        </w:rPr>
        <w:t xml:space="preserve"> </w:t>
      </w:r>
      <w:r w:rsidRPr="001D2F1E">
        <w:rPr>
          <w:rFonts w:ascii="Times New Roman" w:eastAsia="Times New Roman" w:hAnsi="Times New Roman" w:cs="Times New Roman"/>
          <w:color w:val="000000"/>
          <w:kern w:val="0"/>
          <w:sz w:val="24"/>
          <w:szCs w:val="24"/>
          <w:lang w:eastAsia="ru-RU" w:bidi="ru-RU"/>
        </w:rPr>
        <w:t>или Со менее 1%</w:t>
      </w:r>
      <w:r w:rsidRPr="001D2F1E">
        <w:rPr>
          <w:rFonts w:ascii="Times New Roman" w:eastAsia="Times New Roman" w:hAnsi="Times New Roman" w:cs="Times New Roman"/>
          <w:color w:val="000000"/>
          <w:kern w:val="0"/>
          <w:sz w:val="24"/>
          <w:szCs w:val="24"/>
          <w:lang w:eastAsia="ru-RU" w:bidi="ru-RU"/>
        </w:rPr>
        <w:tab/>
        <w:t xml:space="preserve"> 42</w:t>
      </w:r>
    </w:p>
    <w:p w:rsidR="001D2F1E" w:rsidRPr="001D2F1E" w:rsidRDefault="001D2F1E" w:rsidP="001D2F1E">
      <w:pPr>
        <w:numPr>
          <w:ilvl w:val="0"/>
          <w:numId w:val="31"/>
        </w:numPr>
        <w:tabs>
          <w:tab w:val="clear" w:pos="709"/>
          <w:tab w:val="left" w:pos="1088"/>
          <w:tab w:val="right" w:leader="dot" w:pos="9463"/>
        </w:tabs>
        <w:suppressAutoHyphens w:val="0"/>
        <w:spacing w:after="0" w:line="283" w:lineRule="exact"/>
        <w:jc w:val="left"/>
        <w:rPr>
          <w:rFonts w:ascii="Times New Roman" w:eastAsia="Times New Roman" w:hAnsi="Times New Roman" w:cs="Times New Roman"/>
          <w:color w:val="000000"/>
          <w:kern w:val="0"/>
          <w:sz w:val="24"/>
          <w:szCs w:val="24"/>
          <w:lang w:eastAsia="ru-RU" w:bidi="ru-RU"/>
        </w:rPr>
      </w:pPr>
      <w:r w:rsidRPr="001D2F1E">
        <w:rPr>
          <w:rFonts w:ascii="Times New Roman" w:eastAsia="Times New Roman" w:hAnsi="Times New Roman" w:cs="Times New Roman"/>
          <w:color w:val="000000"/>
          <w:kern w:val="0"/>
          <w:sz w:val="24"/>
          <w:szCs w:val="24"/>
          <w:lang w:eastAsia="ru-RU" w:bidi="ru-RU"/>
        </w:rPr>
        <w:t xml:space="preserve">Получение нанесенных катализаторов с содержанием </w:t>
      </w:r>
      <w:r w:rsidRPr="001D2F1E">
        <w:rPr>
          <w:rFonts w:ascii="Times New Roman" w:eastAsia="Times New Roman" w:hAnsi="Times New Roman" w:cs="Times New Roman"/>
          <w:color w:val="000000"/>
          <w:kern w:val="0"/>
          <w:sz w:val="24"/>
          <w:szCs w:val="24"/>
          <w:lang w:val="en-US" w:eastAsia="en-US" w:bidi="en-US"/>
        </w:rPr>
        <w:t>Fe</w:t>
      </w:r>
      <w:r w:rsidRPr="001D2F1E">
        <w:rPr>
          <w:rFonts w:ascii="Times New Roman" w:eastAsia="Times New Roman" w:hAnsi="Times New Roman" w:cs="Times New Roman"/>
          <w:color w:val="000000"/>
          <w:kern w:val="0"/>
          <w:sz w:val="24"/>
          <w:szCs w:val="24"/>
          <w:lang w:eastAsia="en-US" w:bidi="en-US"/>
        </w:rPr>
        <w:t xml:space="preserve"> </w:t>
      </w:r>
      <w:r w:rsidRPr="001D2F1E">
        <w:rPr>
          <w:rFonts w:ascii="Times New Roman" w:eastAsia="Times New Roman" w:hAnsi="Times New Roman" w:cs="Times New Roman"/>
          <w:color w:val="000000"/>
          <w:kern w:val="0"/>
          <w:sz w:val="24"/>
          <w:szCs w:val="24"/>
          <w:lang w:eastAsia="ru-RU" w:bidi="ru-RU"/>
        </w:rPr>
        <w:t>или Со более 1%</w:t>
      </w:r>
      <w:r w:rsidRPr="001D2F1E">
        <w:rPr>
          <w:rFonts w:ascii="Times New Roman" w:eastAsia="Times New Roman" w:hAnsi="Times New Roman" w:cs="Times New Roman"/>
          <w:color w:val="000000"/>
          <w:kern w:val="0"/>
          <w:sz w:val="24"/>
          <w:szCs w:val="24"/>
          <w:lang w:eastAsia="ru-RU" w:bidi="ru-RU"/>
        </w:rPr>
        <w:tab/>
        <w:t xml:space="preserve"> 42</w:t>
      </w:r>
    </w:p>
    <w:p w:rsidR="001D2F1E" w:rsidRPr="001D2F1E" w:rsidRDefault="001D2F1E" w:rsidP="001D2F1E">
      <w:pPr>
        <w:numPr>
          <w:ilvl w:val="0"/>
          <w:numId w:val="31"/>
        </w:numPr>
        <w:tabs>
          <w:tab w:val="clear" w:pos="709"/>
          <w:tab w:val="left" w:pos="1088"/>
          <w:tab w:val="right" w:leader="dot" w:pos="9463"/>
        </w:tabs>
        <w:suppressAutoHyphens w:val="0"/>
        <w:spacing w:after="215" w:line="283" w:lineRule="exact"/>
        <w:jc w:val="left"/>
        <w:rPr>
          <w:rFonts w:ascii="Times New Roman" w:eastAsia="Times New Roman" w:hAnsi="Times New Roman" w:cs="Times New Roman"/>
          <w:color w:val="000000"/>
          <w:kern w:val="0"/>
          <w:sz w:val="24"/>
          <w:szCs w:val="24"/>
          <w:lang w:eastAsia="ru-RU" w:bidi="ru-RU"/>
        </w:rPr>
      </w:pPr>
      <w:hyperlink w:anchor="bookmark25" w:tooltip="Current Document">
        <w:r w:rsidRPr="001D2F1E">
          <w:rPr>
            <w:rFonts w:ascii="Times New Roman" w:eastAsia="Times New Roman" w:hAnsi="Times New Roman" w:cs="Times New Roman"/>
            <w:color w:val="000000"/>
            <w:kern w:val="0"/>
            <w:sz w:val="24"/>
            <w:szCs w:val="24"/>
            <w:lang w:eastAsia="ru-RU" w:bidi="ru-RU"/>
          </w:rPr>
          <w:t>Синтез мезопористых оксидов</w:t>
        </w:r>
        <w:r w:rsidRPr="001D2F1E">
          <w:rPr>
            <w:rFonts w:ascii="Times New Roman" w:eastAsia="Times New Roman" w:hAnsi="Times New Roman" w:cs="Times New Roman"/>
            <w:color w:val="000000"/>
            <w:kern w:val="0"/>
            <w:sz w:val="24"/>
            <w:szCs w:val="24"/>
            <w:lang w:eastAsia="ru-RU" w:bidi="ru-RU"/>
          </w:rPr>
          <w:tab/>
          <w:t xml:space="preserve"> 44</w:t>
        </w:r>
      </w:hyperlink>
    </w:p>
    <w:p w:rsidR="001D2F1E" w:rsidRPr="001D2F1E" w:rsidRDefault="001D2F1E" w:rsidP="001D2F1E">
      <w:pPr>
        <w:numPr>
          <w:ilvl w:val="0"/>
          <w:numId w:val="32"/>
        </w:numPr>
        <w:tabs>
          <w:tab w:val="clear" w:pos="709"/>
          <w:tab w:val="left" w:pos="674"/>
          <w:tab w:val="right" w:leader="dot" w:pos="9463"/>
        </w:tabs>
        <w:suppressAutoHyphens w:val="0"/>
        <w:spacing w:after="228" w:line="240" w:lineRule="exact"/>
        <w:jc w:val="left"/>
        <w:rPr>
          <w:rFonts w:ascii="Times New Roman" w:eastAsia="Times New Roman" w:hAnsi="Times New Roman" w:cs="Times New Roman"/>
          <w:b/>
          <w:bCs/>
          <w:color w:val="000000"/>
          <w:kern w:val="0"/>
          <w:sz w:val="24"/>
          <w:szCs w:val="24"/>
          <w:lang w:eastAsia="ru-RU" w:bidi="ru-RU"/>
        </w:rPr>
      </w:pPr>
      <w:r w:rsidRPr="001D2F1E">
        <w:rPr>
          <w:rFonts w:ascii="Times New Roman" w:eastAsia="Times New Roman" w:hAnsi="Times New Roman" w:cs="Times New Roman"/>
          <w:b/>
          <w:bCs/>
          <w:color w:val="000000"/>
          <w:kern w:val="0"/>
          <w:sz w:val="24"/>
          <w:szCs w:val="24"/>
          <w:lang w:eastAsia="ru-RU" w:bidi="ru-RU"/>
        </w:rPr>
        <w:t>Методика физико-химического исследования</w:t>
      </w:r>
      <w:r w:rsidRPr="001D2F1E">
        <w:rPr>
          <w:rFonts w:ascii="Times New Roman" w:eastAsia="Times New Roman" w:hAnsi="Times New Roman" w:cs="Times New Roman"/>
          <w:b/>
          <w:bCs/>
          <w:color w:val="000000"/>
          <w:kern w:val="0"/>
          <w:sz w:val="24"/>
          <w:szCs w:val="24"/>
          <w:lang w:eastAsia="ru-RU" w:bidi="ru-RU"/>
        </w:rPr>
        <w:tab/>
        <w:t xml:space="preserve"> 45</w:t>
      </w:r>
    </w:p>
    <w:p w:rsidR="001D2F1E" w:rsidRPr="001D2F1E" w:rsidRDefault="001D2F1E" w:rsidP="001D2F1E">
      <w:pPr>
        <w:numPr>
          <w:ilvl w:val="0"/>
          <w:numId w:val="33"/>
        </w:numPr>
        <w:tabs>
          <w:tab w:val="clear" w:pos="709"/>
          <w:tab w:val="left" w:pos="1088"/>
          <w:tab w:val="right" w:leader="dot" w:pos="9463"/>
        </w:tabs>
        <w:suppressAutoHyphens w:val="0"/>
        <w:spacing w:after="0" w:line="240" w:lineRule="exact"/>
        <w:jc w:val="left"/>
        <w:rPr>
          <w:rFonts w:ascii="Times New Roman" w:eastAsia="Times New Roman" w:hAnsi="Times New Roman" w:cs="Times New Roman"/>
          <w:color w:val="000000"/>
          <w:kern w:val="0"/>
          <w:sz w:val="24"/>
          <w:szCs w:val="24"/>
          <w:lang w:eastAsia="ru-RU" w:bidi="ru-RU"/>
        </w:rPr>
      </w:pPr>
      <w:hyperlink w:anchor="bookmark26" w:tooltip="Current Document">
        <w:r w:rsidRPr="001D2F1E">
          <w:rPr>
            <w:rFonts w:ascii="Times New Roman" w:eastAsia="Times New Roman" w:hAnsi="Times New Roman" w:cs="Times New Roman"/>
            <w:color w:val="000000"/>
            <w:kern w:val="0"/>
            <w:sz w:val="24"/>
            <w:szCs w:val="24"/>
            <w:lang w:eastAsia="ru-RU" w:bidi="ru-RU"/>
          </w:rPr>
          <w:t>Элементный анализ</w:t>
        </w:r>
        <w:r w:rsidRPr="001D2F1E">
          <w:rPr>
            <w:rFonts w:ascii="Times New Roman" w:eastAsia="Times New Roman" w:hAnsi="Times New Roman" w:cs="Times New Roman"/>
            <w:color w:val="000000"/>
            <w:kern w:val="0"/>
            <w:sz w:val="24"/>
            <w:szCs w:val="24"/>
            <w:lang w:eastAsia="ru-RU" w:bidi="ru-RU"/>
          </w:rPr>
          <w:tab/>
          <w:t xml:space="preserve"> </w:t>
        </w:r>
        <w:r w:rsidRPr="001D2F1E">
          <w:rPr>
            <w:rFonts w:ascii="Times New Roman" w:eastAsia="Times New Roman" w:hAnsi="Times New Roman" w:cs="Times New Roman"/>
            <w:color w:val="000000"/>
            <w:kern w:val="0"/>
            <w:sz w:val="17"/>
            <w:szCs w:val="17"/>
            <w:lang w:eastAsia="ru-RU" w:bidi="ru-RU"/>
          </w:rPr>
          <w:t>45</w:t>
        </w:r>
      </w:hyperlink>
    </w:p>
    <w:p w:rsidR="001D2F1E" w:rsidRPr="001D2F1E" w:rsidRDefault="001D2F1E" w:rsidP="001D2F1E">
      <w:pPr>
        <w:numPr>
          <w:ilvl w:val="0"/>
          <w:numId w:val="33"/>
        </w:numPr>
        <w:tabs>
          <w:tab w:val="clear" w:pos="709"/>
          <w:tab w:val="left" w:pos="1094"/>
          <w:tab w:val="left" w:leader="dot" w:pos="8985"/>
        </w:tabs>
        <w:suppressAutoHyphens w:val="0"/>
        <w:spacing w:after="0" w:line="274" w:lineRule="exact"/>
        <w:jc w:val="left"/>
        <w:rPr>
          <w:rFonts w:ascii="Times New Roman" w:eastAsia="Times New Roman" w:hAnsi="Times New Roman" w:cs="Times New Roman"/>
          <w:color w:val="000000"/>
          <w:kern w:val="0"/>
          <w:sz w:val="24"/>
          <w:szCs w:val="24"/>
          <w:lang w:eastAsia="ru-RU" w:bidi="ru-RU"/>
        </w:rPr>
      </w:pPr>
      <w:hyperlink w:anchor="bookmark27" w:tooltip="Current Document">
        <w:r w:rsidRPr="001D2F1E">
          <w:rPr>
            <w:rFonts w:ascii="Times New Roman" w:eastAsia="Times New Roman" w:hAnsi="Times New Roman" w:cs="Times New Roman"/>
            <w:color w:val="000000"/>
            <w:kern w:val="0"/>
            <w:sz w:val="24"/>
            <w:szCs w:val="24"/>
            <w:lang w:eastAsia="ru-RU" w:bidi="ru-RU"/>
          </w:rPr>
          <w:t>Рентгенофазовый анализ</w:t>
        </w:r>
        <w:r w:rsidRPr="001D2F1E">
          <w:rPr>
            <w:rFonts w:ascii="Times New Roman" w:eastAsia="Times New Roman" w:hAnsi="Times New Roman" w:cs="Times New Roman"/>
            <w:color w:val="000000"/>
            <w:kern w:val="0"/>
            <w:sz w:val="24"/>
            <w:szCs w:val="24"/>
            <w:lang w:eastAsia="ru-RU" w:bidi="ru-RU"/>
          </w:rPr>
          <w:tab/>
          <w:t xml:space="preserve"> 45</w:t>
        </w:r>
      </w:hyperlink>
    </w:p>
    <w:p w:rsidR="001D2F1E" w:rsidRPr="001D2F1E" w:rsidRDefault="001D2F1E" w:rsidP="001D2F1E">
      <w:pPr>
        <w:numPr>
          <w:ilvl w:val="0"/>
          <w:numId w:val="33"/>
        </w:numPr>
        <w:tabs>
          <w:tab w:val="clear" w:pos="709"/>
          <w:tab w:val="left" w:pos="1094"/>
          <w:tab w:val="left" w:leader="dot" w:pos="8985"/>
        </w:tabs>
        <w:suppressAutoHyphens w:val="0"/>
        <w:spacing w:after="0" w:line="274" w:lineRule="exact"/>
        <w:jc w:val="left"/>
        <w:rPr>
          <w:rFonts w:ascii="Times New Roman" w:eastAsia="Times New Roman" w:hAnsi="Times New Roman" w:cs="Times New Roman"/>
          <w:color w:val="000000"/>
          <w:kern w:val="0"/>
          <w:sz w:val="24"/>
          <w:szCs w:val="24"/>
          <w:lang w:eastAsia="ru-RU" w:bidi="ru-RU"/>
        </w:rPr>
      </w:pPr>
      <w:hyperlink w:anchor="bookmark28" w:tooltip="Current Document">
        <w:r w:rsidRPr="001D2F1E">
          <w:rPr>
            <w:rFonts w:ascii="Times New Roman" w:eastAsia="Times New Roman" w:hAnsi="Times New Roman" w:cs="Times New Roman"/>
            <w:color w:val="000000"/>
            <w:kern w:val="0"/>
            <w:sz w:val="24"/>
            <w:szCs w:val="24"/>
            <w:lang w:eastAsia="ru-RU" w:bidi="ru-RU"/>
          </w:rPr>
          <w:t>Определение текстурных характеристик</w:t>
        </w:r>
        <w:r w:rsidRPr="001D2F1E">
          <w:rPr>
            <w:rFonts w:ascii="Times New Roman" w:eastAsia="Times New Roman" w:hAnsi="Times New Roman" w:cs="Times New Roman"/>
            <w:color w:val="000000"/>
            <w:kern w:val="0"/>
            <w:sz w:val="24"/>
            <w:szCs w:val="24"/>
            <w:lang w:eastAsia="ru-RU" w:bidi="ru-RU"/>
          </w:rPr>
          <w:tab/>
          <w:t xml:space="preserve"> 45</w:t>
        </w:r>
      </w:hyperlink>
    </w:p>
    <w:p w:rsidR="001D2F1E" w:rsidRPr="001D2F1E" w:rsidRDefault="001D2F1E" w:rsidP="001D2F1E">
      <w:pPr>
        <w:numPr>
          <w:ilvl w:val="0"/>
          <w:numId w:val="33"/>
        </w:numPr>
        <w:tabs>
          <w:tab w:val="clear" w:pos="709"/>
          <w:tab w:val="left" w:pos="1094"/>
          <w:tab w:val="left" w:leader="dot" w:pos="8985"/>
        </w:tabs>
        <w:suppressAutoHyphens w:val="0"/>
        <w:spacing w:after="0" w:line="274" w:lineRule="exact"/>
        <w:jc w:val="left"/>
        <w:rPr>
          <w:rFonts w:ascii="Times New Roman" w:eastAsia="Times New Roman" w:hAnsi="Times New Roman" w:cs="Times New Roman"/>
          <w:color w:val="000000"/>
          <w:kern w:val="0"/>
          <w:sz w:val="24"/>
          <w:szCs w:val="24"/>
          <w:lang w:eastAsia="ru-RU" w:bidi="ru-RU"/>
        </w:rPr>
      </w:pPr>
      <w:hyperlink w:anchor="bookmark29" w:tooltip="Current Document">
        <w:r w:rsidRPr="001D2F1E">
          <w:rPr>
            <w:rFonts w:ascii="Times New Roman" w:eastAsia="Times New Roman" w:hAnsi="Times New Roman" w:cs="Times New Roman"/>
            <w:color w:val="000000"/>
            <w:kern w:val="0"/>
            <w:sz w:val="24"/>
            <w:szCs w:val="24"/>
            <w:lang w:eastAsia="ru-RU" w:bidi="ru-RU"/>
          </w:rPr>
          <w:t>Термогравиметрический анализ</w:t>
        </w:r>
        <w:r w:rsidRPr="001D2F1E">
          <w:rPr>
            <w:rFonts w:ascii="Times New Roman" w:eastAsia="Times New Roman" w:hAnsi="Times New Roman" w:cs="Times New Roman"/>
            <w:color w:val="000000"/>
            <w:kern w:val="0"/>
            <w:sz w:val="24"/>
            <w:szCs w:val="24"/>
            <w:lang w:eastAsia="ru-RU" w:bidi="ru-RU"/>
          </w:rPr>
          <w:tab/>
          <w:t xml:space="preserve"> 45</w:t>
        </w:r>
      </w:hyperlink>
    </w:p>
    <w:p w:rsidR="001D2F1E" w:rsidRPr="001D2F1E" w:rsidRDefault="001D2F1E" w:rsidP="001D2F1E">
      <w:pPr>
        <w:numPr>
          <w:ilvl w:val="0"/>
          <w:numId w:val="33"/>
        </w:numPr>
        <w:tabs>
          <w:tab w:val="clear" w:pos="709"/>
          <w:tab w:val="left" w:pos="1094"/>
          <w:tab w:val="left" w:leader="dot" w:pos="8985"/>
        </w:tabs>
        <w:suppressAutoHyphens w:val="0"/>
        <w:spacing w:after="0" w:line="274" w:lineRule="exact"/>
        <w:jc w:val="left"/>
        <w:rPr>
          <w:rFonts w:ascii="Times New Roman" w:eastAsia="Times New Roman" w:hAnsi="Times New Roman" w:cs="Times New Roman"/>
          <w:color w:val="000000"/>
          <w:kern w:val="0"/>
          <w:sz w:val="24"/>
          <w:szCs w:val="24"/>
          <w:lang w:eastAsia="ru-RU" w:bidi="ru-RU"/>
        </w:rPr>
      </w:pPr>
      <w:hyperlink w:anchor="bookmark30" w:tooltip="Current Document">
        <w:r w:rsidRPr="001D2F1E">
          <w:rPr>
            <w:rFonts w:ascii="Times New Roman" w:eastAsia="Times New Roman" w:hAnsi="Times New Roman" w:cs="Times New Roman"/>
            <w:color w:val="000000"/>
            <w:kern w:val="0"/>
            <w:sz w:val="24"/>
            <w:szCs w:val="24"/>
            <w:lang w:eastAsia="ru-RU" w:bidi="ru-RU"/>
          </w:rPr>
          <w:t>ИК-спектроскопия</w:t>
        </w:r>
        <w:r w:rsidRPr="001D2F1E">
          <w:rPr>
            <w:rFonts w:ascii="Times New Roman" w:eastAsia="Times New Roman" w:hAnsi="Times New Roman" w:cs="Times New Roman"/>
            <w:color w:val="000000"/>
            <w:kern w:val="0"/>
            <w:sz w:val="24"/>
            <w:szCs w:val="24"/>
            <w:lang w:eastAsia="ru-RU" w:bidi="ru-RU"/>
          </w:rPr>
          <w:tab/>
          <w:t xml:space="preserve"> 46</w:t>
        </w:r>
      </w:hyperlink>
    </w:p>
    <w:p w:rsidR="001D2F1E" w:rsidRPr="001D2F1E" w:rsidRDefault="001D2F1E" w:rsidP="001D2F1E">
      <w:pPr>
        <w:numPr>
          <w:ilvl w:val="0"/>
          <w:numId w:val="33"/>
        </w:numPr>
        <w:tabs>
          <w:tab w:val="clear" w:pos="709"/>
          <w:tab w:val="left" w:pos="1094"/>
          <w:tab w:val="left" w:leader="dot" w:pos="8985"/>
        </w:tabs>
        <w:suppressAutoHyphens w:val="0"/>
        <w:spacing w:after="0" w:line="274" w:lineRule="exact"/>
        <w:jc w:val="left"/>
        <w:rPr>
          <w:rFonts w:ascii="Times New Roman" w:eastAsia="Times New Roman" w:hAnsi="Times New Roman" w:cs="Times New Roman"/>
          <w:color w:val="000000"/>
          <w:kern w:val="0"/>
          <w:sz w:val="24"/>
          <w:szCs w:val="24"/>
          <w:lang w:eastAsia="ru-RU" w:bidi="ru-RU"/>
        </w:rPr>
      </w:pPr>
      <w:hyperlink w:anchor="bookmark31" w:tooltip="Current Document">
        <w:r w:rsidRPr="001D2F1E">
          <w:rPr>
            <w:rFonts w:ascii="Times New Roman" w:eastAsia="Times New Roman" w:hAnsi="Times New Roman" w:cs="Times New Roman"/>
            <w:color w:val="000000"/>
            <w:kern w:val="0"/>
            <w:sz w:val="24"/>
            <w:szCs w:val="24"/>
            <w:lang w:eastAsia="ru-RU" w:bidi="ru-RU"/>
          </w:rPr>
          <w:t>Температурно-программированое восстановление водородом</w:t>
        </w:r>
        <w:r w:rsidRPr="001D2F1E">
          <w:rPr>
            <w:rFonts w:ascii="Times New Roman" w:eastAsia="Times New Roman" w:hAnsi="Times New Roman" w:cs="Times New Roman"/>
            <w:color w:val="000000"/>
            <w:kern w:val="0"/>
            <w:sz w:val="24"/>
            <w:szCs w:val="24"/>
            <w:lang w:eastAsia="ru-RU" w:bidi="ru-RU"/>
          </w:rPr>
          <w:tab/>
          <w:t xml:space="preserve"> 46</w:t>
        </w:r>
      </w:hyperlink>
    </w:p>
    <w:p w:rsidR="001D2F1E" w:rsidRPr="001D2F1E" w:rsidRDefault="001D2F1E" w:rsidP="001D2F1E">
      <w:pPr>
        <w:numPr>
          <w:ilvl w:val="0"/>
          <w:numId w:val="33"/>
        </w:numPr>
        <w:tabs>
          <w:tab w:val="clear" w:pos="709"/>
          <w:tab w:val="left" w:pos="1094"/>
          <w:tab w:val="left" w:leader="dot" w:pos="8985"/>
        </w:tabs>
        <w:suppressAutoHyphens w:val="0"/>
        <w:spacing w:after="0" w:line="274" w:lineRule="exact"/>
        <w:jc w:val="left"/>
        <w:rPr>
          <w:rFonts w:ascii="Times New Roman" w:eastAsia="Times New Roman" w:hAnsi="Times New Roman" w:cs="Times New Roman"/>
          <w:color w:val="000000"/>
          <w:kern w:val="0"/>
          <w:sz w:val="24"/>
          <w:szCs w:val="24"/>
          <w:lang w:eastAsia="ru-RU" w:bidi="ru-RU"/>
        </w:rPr>
      </w:pPr>
      <w:hyperlink w:anchor="bookmark32" w:tooltip="Current Document">
        <w:r w:rsidRPr="001D2F1E">
          <w:rPr>
            <w:rFonts w:ascii="Times New Roman" w:eastAsia="Times New Roman" w:hAnsi="Times New Roman" w:cs="Times New Roman"/>
            <w:color w:val="000000"/>
            <w:kern w:val="0"/>
            <w:sz w:val="24"/>
            <w:szCs w:val="24"/>
            <w:lang w:eastAsia="ru-RU" w:bidi="ru-RU"/>
          </w:rPr>
          <w:t>Термопрограммированная десорбция аммиака</w:t>
        </w:r>
        <w:r w:rsidRPr="001D2F1E">
          <w:rPr>
            <w:rFonts w:ascii="Times New Roman" w:eastAsia="Times New Roman" w:hAnsi="Times New Roman" w:cs="Times New Roman"/>
            <w:color w:val="000000"/>
            <w:kern w:val="0"/>
            <w:sz w:val="24"/>
            <w:szCs w:val="24"/>
            <w:lang w:eastAsia="ru-RU" w:bidi="ru-RU"/>
          </w:rPr>
          <w:tab/>
          <w:t xml:space="preserve"> 46</w:t>
        </w:r>
      </w:hyperlink>
    </w:p>
    <w:p w:rsidR="001D2F1E" w:rsidRPr="001D2F1E" w:rsidRDefault="001D2F1E" w:rsidP="001D2F1E">
      <w:pPr>
        <w:numPr>
          <w:ilvl w:val="0"/>
          <w:numId w:val="33"/>
        </w:numPr>
        <w:tabs>
          <w:tab w:val="clear" w:pos="709"/>
          <w:tab w:val="left" w:pos="1094"/>
          <w:tab w:val="left" w:leader="dot" w:pos="8985"/>
        </w:tabs>
        <w:suppressAutoHyphens w:val="0"/>
        <w:spacing w:after="0" w:line="274" w:lineRule="exact"/>
        <w:jc w:val="left"/>
        <w:rPr>
          <w:rFonts w:ascii="Times New Roman" w:eastAsia="Times New Roman" w:hAnsi="Times New Roman" w:cs="Times New Roman"/>
          <w:color w:val="000000"/>
          <w:kern w:val="0"/>
          <w:sz w:val="24"/>
          <w:szCs w:val="24"/>
          <w:lang w:eastAsia="ru-RU" w:bidi="ru-RU"/>
        </w:rPr>
      </w:pPr>
      <w:hyperlink w:anchor="bookmark33" w:tooltip="Current Document">
        <w:r w:rsidRPr="001D2F1E">
          <w:rPr>
            <w:rFonts w:ascii="Times New Roman" w:eastAsia="Times New Roman" w:hAnsi="Times New Roman" w:cs="Times New Roman"/>
            <w:color w:val="000000"/>
            <w:kern w:val="0"/>
            <w:sz w:val="24"/>
            <w:szCs w:val="24"/>
            <w:lang w:eastAsia="ru-RU" w:bidi="ru-RU"/>
          </w:rPr>
          <w:t>Сканирующая электронная микроскопия</w:t>
        </w:r>
        <w:r w:rsidRPr="001D2F1E">
          <w:rPr>
            <w:rFonts w:ascii="Times New Roman" w:eastAsia="Times New Roman" w:hAnsi="Times New Roman" w:cs="Times New Roman"/>
            <w:color w:val="000000"/>
            <w:kern w:val="0"/>
            <w:sz w:val="24"/>
            <w:szCs w:val="24"/>
            <w:lang w:eastAsia="ru-RU" w:bidi="ru-RU"/>
          </w:rPr>
          <w:tab/>
          <w:t xml:space="preserve"> 46</w:t>
        </w:r>
      </w:hyperlink>
    </w:p>
    <w:p w:rsidR="001D2F1E" w:rsidRPr="001D2F1E" w:rsidRDefault="001D2F1E" w:rsidP="001D2F1E">
      <w:pPr>
        <w:numPr>
          <w:ilvl w:val="0"/>
          <w:numId w:val="33"/>
        </w:numPr>
        <w:tabs>
          <w:tab w:val="clear" w:pos="709"/>
          <w:tab w:val="left" w:pos="1094"/>
          <w:tab w:val="left" w:leader="dot" w:pos="8985"/>
        </w:tabs>
        <w:suppressAutoHyphens w:val="0"/>
        <w:spacing w:after="0" w:line="274" w:lineRule="exact"/>
        <w:jc w:val="left"/>
        <w:rPr>
          <w:rFonts w:ascii="Times New Roman" w:eastAsia="Times New Roman" w:hAnsi="Times New Roman" w:cs="Times New Roman"/>
          <w:color w:val="000000"/>
          <w:kern w:val="0"/>
          <w:sz w:val="24"/>
          <w:szCs w:val="24"/>
          <w:lang w:eastAsia="ru-RU" w:bidi="ru-RU"/>
        </w:rPr>
      </w:pPr>
      <w:hyperlink w:anchor="bookmark34" w:tooltip="Current Document">
        <w:r w:rsidRPr="001D2F1E">
          <w:rPr>
            <w:rFonts w:ascii="Times New Roman" w:eastAsia="Times New Roman" w:hAnsi="Times New Roman" w:cs="Times New Roman"/>
            <w:color w:val="000000"/>
            <w:kern w:val="0"/>
            <w:sz w:val="24"/>
            <w:szCs w:val="24"/>
            <w:lang w:eastAsia="ru-RU" w:bidi="ru-RU"/>
          </w:rPr>
          <w:t>Просвечивающая электронная микроскопия</w:t>
        </w:r>
        <w:r w:rsidRPr="001D2F1E">
          <w:rPr>
            <w:rFonts w:ascii="Times New Roman" w:eastAsia="Times New Roman" w:hAnsi="Times New Roman" w:cs="Times New Roman"/>
            <w:color w:val="000000"/>
            <w:kern w:val="0"/>
            <w:sz w:val="24"/>
            <w:szCs w:val="24"/>
            <w:lang w:eastAsia="ru-RU" w:bidi="ru-RU"/>
          </w:rPr>
          <w:tab/>
          <w:t xml:space="preserve"> 47</w:t>
        </w:r>
      </w:hyperlink>
    </w:p>
    <w:p w:rsidR="001D2F1E" w:rsidRPr="001D2F1E" w:rsidRDefault="001D2F1E" w:rsidP="001D2F1E">
      <w:pPr>
        <w:numPr>
          <w:ilvl w:val="0"/>
          <w:numId w:val="33"/>
        </w:numPr>
        <w:tabs>
          <w:tab w:val="clear" w:pos="709"/>
          <w:tab w:val="left" w:pos="1181"/>
          <w:tab w:val="left" w:leader="dot" w:pos="8985"/>
        </w:tabs>
        <w:suppressAutoHyphens w:val="0"/>
        <w:spacing w:after="0" w:line="274" w:lineRule="exact"/>
        <w:jc w:val="left"/>
        <w:rPr>
          <w:rFonts w:ascii="Times New Roman" w:eastAsia="Times New Roman" w:hAnsi="Times New Roman" w:cs="Times New Roman"/>
          <w:color w:val="000000"/>
          <w:kern w:val="0"/>
          <w:sz w:val="24"/>
          <w:szCs w:val="24"/>
          <w:lang w:eastAsia="ru-RU" w:bidi="ru-RU"/>
        </w:rPr>
      </w:pPr>
      <w:hyperlink w:anchor="bookmark35" w:tooltip="Current Document">
        <w:r w:rsidRPr="001D2F1E">
          <w:rPr>
            <w:rFonts w:ascii="Times New Roman" w:eastAsia="Times New Roman" w:hAnsi="Times New Roman" w:cs="Times New Roman"/>
            <w:color w:val="000000"/>
            <w:kern w:val="0"/>
            <w:sz w:val="24"/>
            <w:szCs w:val="24"/>
            <w:lang w:eastAsia="ru-RU" w:bidi="ru-RU"/>
          </w:rPr>
          <w:t>УФ-спектроскопия</w:t>
        </w:r>
        <w:r w:rsidRPr="001D2F1E">
          <w:rPr>
            <w:rFonts w:ascii="Times New Roman" w:eastAsia="Times New Roman" w:hAnsi="Times New Roman" w:cs="Times New Roman"/>
            <w:color w:val="000000"/>
            <w:kern w:val="0"/>
            <w:sz w:val="24"/>
            <w:szCs w:val="24"/>
            <w:lang w:eastAsia="ru-RU" w:bidi="ru-RU"/>
          </w:rPr>
          <w:tab/>
          <w:t xml:space="preserve"> 47</w:t>
        </w:r>
      </w:hyperlink>
    </w:p>
    <w:p w:rsidR="001D2F1E" w:rsidRPr="001D2F1E" w:rsidRDefault="001D2F1E" w:rsidP="001D2F1E">
      <w:pPr>
        <w:numPr>
          <w:ilvl w:val="0"/>
          <w:numId w:val="33"/>
        </w:numPr>
        <w:tabs>
          <w:tab w:val="clear" w:pos="709"/>
          <w:tab w:val="left" w:pos="1181"/>
          <w:tab w:val="left" w:leader="dot" w:pos="8985"/>
        </w:tabs>
        <w:suppressAutoHyphens w:val="0"/>
        <w:spacing w:after="0" w:line="274" w:lineRule="exact"/>
        <w:jc w:val="left"/>
        <w:rPr>
          <w:rFonts w:ascii="Times New Roman" w:eastAsia="Times New Roman" w:hAnsi="Times New Roman" w:cs="Times New Roman"/>
          <w:color w:val="000000"/>
          <w:kern w:val="0"/>
          <w:sz w:val="24"/>
          <w:szCs w:val="24"/>
          <w:lang w:eastAsia="ru-RU" w:bidi="ru-RU"/>
        </w:rPr>
      </w:pPr>
      <w:hyperlink w:anchor="bookmark36" w:tooltip="Current Document">
        <w:r w:rsidRPr="001D2F1E">
          <w:rPr>
            <w:rFonts w:ascii="Times New Roman" w:eastAsia="Times New Roman" w:hAnsi="Times New Roman" w:cs="Times New Roman"/>
            <w:color w:val="000000"/>
            <w:kern w:val="0"/>
            <w:sz w:val="24"/>
            <w:szCs w:val="24"/>
            <w:lang w:eastAsia="ru-RU" w:bidi="ru-RU"/>
          </w:rPr>
          <w:t>Магнитная восприимчивость</w:t>
        </w:r>
        <w:r w:rsidRPr="001D2F1E">
          <w:rPr>
            <w:rFonts w:ascii="Times New Roman" w:eastAsia="Times New Roman" w:hAnsi="Times New Roman" w:cs="Times New Roman"/>
            <w:color w:val="000000"/>
            <w:kern w:val="0"/>
            <w:sz w:val="24"/>
            <w:szCs w:val="24"/>
            <w:lang w:eastAsia="ru-RU" w:bidi="ru-RU"/>
          </w:rPr>
          <w:tab/>
          <w:t xml:space="preserve"> 47</w:t>
        </w:r>
      </w:hyperlink>
    </w:p>
    <w:p w:rsidR="001D2F1E" w:rsidRPr="001D2F1E" w:rsidRDefault="001D2F1E" w:rsidP="001D2F1E">
      <w:pPr>
        <w:numPr>
          <w:ilvl w:val="0"/>
          <w:numId w:val="33"/>
        </w:numPr>
        <w:tabs>
          <w:tab w:val="clear" w:pos="709"/>
          <w:tab w:val="left" w:pos="1181"/>
          <w:tab w:val="left" w:leader="dot" w:pos="8985"/>
        </w:tabs>
        <w:suppressAutoHyphens w:val="0"/>
        <w:spacing w:after="0" w:line="274" w:lineRule="exact"/>
        <w:jc w:val="left"/>
        <w:rPr>
          <w:rFonts w:ascii="Times New Roman" w:eastAsia="Times New Roman" w:hAnsi="Times New Roman" w:cs="Times New Roman"/>
          <w:color w:val="000000"/>
          <w:kern w:val="0"/>
          <w:sz w:val="24"/>
          <w:szCs w:val="24"/>
          <w:lang w:eastAsia="ru-RU" w:bidi="ru-RU"/>
        </w:rPr>
      </w:pPr>
      <w:hyperlink w:anchor="bookmark37" w:tooltip="Current Document">
        <w:r w:rsidRPr="001D2F1E">
          <w:rPr>
            <w:rFonts w:ascii="Times New Roman" w:eastAsia="Times New Roman" w:hAnsi="Times New Roman" w:cs="Times New Roman"/>
            <w:color w:val="000000"/>
            <w:kern w:val="0"/>
            <w:sz w:val="24"/>
            <w:szCs w:val="24"/>
            <w:lang w:eastAsia="ru-RU" w:bidi="ru-RU"/>
          </w:rPr>
          <w:t>Рентгенофотоэлектронная спектроскопия</w:t>
        </w:r>
        <w:r w:rsidRPr="001D2F1E">
          <w:rPr>
            <w:rFonts w:ascii="Times New Roman" w:eastAsia="Times New Roman" w:hAnsi="Times New Roman" w:cs="Times New Roman"/>
            <w:color w:val="000000"/>
            <w:kern w:val="0"/>
            <w:sz w:val="24"/>
            <w:szCs w:val="24"/>
            <w:lang w:eastAsia="ru-RU" w:bidi="ru-RU"/>
          </w:rPr>
          <w:tab/>
          <w:t xml:space="preserve"> 47</w:t>
        </w:r>
      </w:hyperlink>
    </w:p>
    <w:p w:rsidR="001D2F1E" w:rsidRPr="001D2F1E" w:rsidRDefault="001D2F1E" w:rsidP="001D2F1E">
      <w:pPr>
        <w:numPr>
          <w:ilvl w:val="0"/>
          <w:numId w:val="33"/>
        </w:numPr>
        <w:tabs>
          <w:tab w:val="clear" w:pos="709"/>
          <w:tab w:val="left" w:pos="1181"/>
          <w:tab w:val="left" w:leader="dot" w:pos="8985"/>
        </w:tabs>
        <w:suppressAutoHyphens w:val="0"/>
        <w:spacing w:after="267" w:line="274" w:lineRule="exact"/>
        <w:jc w:val="left"/>
        <w:rPr>
          <w:rFonts w:ascii="Times New Roman" w:eastAsia="Times New Roman" w:hAnsi="Times New Roman" w:cs="Times New Roman"/>
          <w:color w:val="000000"/>
          <w:kern w:val="0"/>
          <w:sz w:val="24"/>
          <w:szCs w:val="24"/>
          <w:lang w:eastAsia="ru-RU" w:bidi="ru-RU"/>
        </w:rPr>
      </w:pPr>
      <w:hyperlink w:anchor="bookmark38" w:tooltip="Current Document">
        <w:r w:rsidRPr="001D2F1E">
          <w:rPr>
            <w:rFonts w:ascii="Times New Roman" w:eastAsia="Times New Roman" w:hAnsi="Times New Roman" w:cs="Times New Roman"/>
            <w:color w:val="000000"/>
            <w:kern w:val="0"/>
            <w:sz w:val="24"/>
            <w:szCs w:val="24"/>
            <w:lang w:val="en-US" w:eastAsia="en-US" w:bidi="en-US"/>
          </w:rPr>
          <w:t>XAFS</w:t>
        </w:r>
        <w:r w:rsidRPr="001D2F1E">
          <w:rPr>
            <w:rFonts w:ascii="Times New Roman" w:eastAsia="Times New Roman" w:hAnsi="Times New Roman" w:cs="Times New Roman"/>
            <w:color w:val="000000"/>
            <w:kern w:val="0"/>
            <w:sz w:val="24"/>
            <w:szCs w:val="24"/>
            <w:lang w:eastAsia="ru-RU" w:bidi="ru-RU"/>
          </w:rPr>
          <w:t>-спектроскопия</w:t>
        </w:r>
        <w:r w:rsidRPr="001D2F1E">
          <w:rPr>
            <w:rFonts w:ascii="Times New Roman" w:eastAsia="Times New Roman" w:hAnsi="Times New Roman" w:cs="Times New Roman"/>
            <w:color w:val="000000"/>
            <w:kern w:val="0"/>
            <w:sz w:val="24"/>
            <w:szCs w:val="24"/>
            <w:lang w:eastAsia="ru-RU" w:bidi="ru-RU"/>
          </w:rPr>
          <w:tab/>
          <w:t xml:space="preserve"> 48</w:t>
        </w:r>
      </w:hyperlink>
    </w:p>
    <w:p w:rsidR="001D2F1E" w:rsidRPr="001D2F1E" w:rsidRDefault="001D2F1E" w:rsidP="001D2F1E">
      <w:pPr>
        <w:numPr>
          <w:ilvl w:val="0"/>
          <w:numId w:val="32"/>
        </w:numPr>
        <w:tabs>
          <w:tab w:val="clear" w:pos="709"/>
          <w:tab w:val="left" w:leader="dot" w:pos="8985"/>
        </w:tabs>
        <w:suppressAutoHyphens w:val="0"/>
        <w:spacing w:after="156" w:line="240" w:lineRule="exact"/>
        <w:jc w:val="left"/>
        <w:rPr>
          <w:rFonts w:ascii="Times New Roman" w:eastAsia="Times New Roman" w:hAnsi="Times New Roman" w:cs="Times New Roman"/>
          <w:b/>
          <w:bCs/>
          <w:color w:val="000000"/>
          <w:kern w:val="0"/>
          <w:sz w:val="24"/>
          <w:szCs w:val="24"/>
          <w:lang w:eastAsia="ru-RU" w:bidi="ru-RU"/>
        </w:rPr>
      </w:pPr>
      <w:r w:rsidRPr="001D2F1E">
        <w:rPr>
          <w:rFonts w:ascii="Times New Roman" w:eastAsia="Times New Roman" w:hAnsi="Times New Roman" w:cs="Times New Roman"/>
          <w:b/>
          <w:bCs/>
          <w:color w:val="000000"/>
          <w:kern w:val="0"/>
          <w:sz w:val="24"/>
          <w:szCs w:val="24"/>
          <w:lang w:eastAsia="ru-RU" w:bidi="ru-RU"/>
        </w:rPr>
        <w:t>Методика каталитического эксперимента</w:t>
      </w:r>
      <w:r w:rsidRPr="001D2F1E">
        <w:rPr>
          <w:rFonts w:ascii="Times New Roman" w:eastAsia="Times New Roman" w:hAnsi="Times New Roman" w:cs="Times New Roman"/>
          <w:b/>
          <w:bCs/>
          <w:color w:val="000000"/>
          <w:kern w:val="0"/>
          <w:sz w:val="24"/>
          <w:szCs w:val="24"/>
          <w:lang w:eastAsia="ru-RU" w:bidi="ru-RU"/>
        </w:rPr>
        <w:tab/>
        <w:t xml:space="preserve"> 48</w:t>
      </w:r>
    </w:p>
    <w:p w:rsidR="001D2F1E" w:rsidRPr="001D2F1E" w:rsidRDefault="001D2F1E" w:rsidP="001D2F1E">
      <w:pPr>
        <w:numPr>
          <w:ilvl w:val="0"/>
          <w:numId w:val="34"/>
        </w:numPr>
        <w:tabs>
          <w:tab w:val="clear" w:pos="709"/>
          <w:tab w:val="left" w:pos="1094"/>
          <w:tab w:val="left" w:leader="dot" w:pos="8985"/>
        </w:tabs>
        <w:suppressAutoHyphens w:val="0"/>
        <w:spacing w:after="0" w:line="278" w:lineRule="exact"/>
        <w:jc w:val="left"/>
        <w:rPr>
          <w:rFonts w:ascii="Times New Roman" w:eastAsia="Times New Roman" w:hAnsi="Times New Roman" w:cs="Times New Roman"/>
          <w:color w:val="000000"/>
          <w:kern w:val="0"/>
          <w:sz w:val="24"/>
          <w:szCs w:val="24"/>
          <w:lang w:eastAsia="ru-RU" w:bidi="ru-RU"/>
        </w:rPr>
      </w:pPr>
      <w:hyperlink w:anchor="bookmark39" w:tooltip="Current Document">
        <w:r w:rsidRPr="001D2F1E">
          <w:rPr>
            <w:rFonts w:ascii="Times New Roman" w:eastAsia="Times New Roman" w:hAnsi="Times New Roman" w:cs="Times New Roman"/>
            <w:color w:val="000000"/>
            <w:kern w:val="0"/>
            <w:sz w:val="24"/>
            <w:szCs w:val="24"/>
            <w:lang w:eastAsia="ru-RU" w:bidi="ru-RU"/>
          </w:rPr>
          <w:t>Полное окисление метанола и гексана воздухом</w:t>
        </w:r>
        <w:r w:rsidRPr="001D2F1E">
          <w:rPr>
            <w:rFonts w:ascii="Times New Roman" w:eastAsia="Times New Roman" w:hAnsi="Times New Roman" w:cs="Times New Roman"/>
            <w:color w:val="000000"/>
            <w:kern w:val="0"/>
            <w:sz w:val="24"/>
            <w:szCs w:val="24"/>
            <w:lang w:eastAsia="ru-RU" w:bidi="ru-RU"/>
          </w:rPr>
          <w:tab/>
          <w:t xml:space="preserve"> 48</w:t>
        </w:r>
      </w:hyperlink>
    </w:p>
    <w:p w:rsidR="001D2F1E" w:rsidRPr="001D2F1E" w:rsidRDefault="001D2F1E" w:rsidP="001D2F1E">
      <w:pPr>
        <w:numPr>
          <w:ilvl w:val="0"/>
          <w:numId w:val="34"/>
        </w:numPr>
        <w:tabs>
          <w:tab w:val="clear" w:pos="709"/>
          <w:tab w:val="left" w:pos="1094"/>
          <w:tab w:val="left" w:leader="dot" w:pos="8985"/>
        </w:tabs>
        <w:suppressAutoHyphens w:val="0"/>
        <w:spacing w:after="0" w:line="278" w:lineRule="exact"/>
        <w:jc w:val="left"/>
        <w:rPr>
          <w:rFonts w:ascii="Times New Roman" w:eastAsia="Times New Roman" w:hAnsi="Times New Roman" w:cs="Times New Roman"/>
          <w:color w:val="000000"/>
          <w:kern w:val="0"/>
          <w:sz w:val="24"/>
          <w:szCs w:val="24"/>
          <w:lang w:eastAsia="ru-RU" w:bidi="ru-RU"/>
        </w:rPr>
      </w:pPr>
      <w:hyperlink w:anchor="bookmark43" w:tooltip="Current Document">
        <w:r w:rsidRPr="001D2F1E">
          <w:rPr>
            <w:rFonts w:ascii="Times New Roman" w:eastAsia="Times New Roman" w:hAnsi="Times New Roman" w:cs="Times New Roman"/>
            <w:color w:val="000000"/>
            <w:kern w:val="0"/>
            <w:sz w:val="24"/>
            <w:szCs w:val="24"/>
            <w:lang w:eastAsia="ru-RU" w:bidi="ru-RU"/>
          </w:rPr>
          <w:t>Окисление моноксида углерода</w:t>
        </w:r>
        <w:r w:rsidRPr="001D2F1E">
          <w:rPr>
            <w:rFonts w:ascii="Times New Roman" w:eastAsia="Times New Roman" w:hAnsi="Times New Roman" w:cs="Times New Roman"/>
            <w:color w:val="000000"/>
            <w:kern w:val="0"/>
            <w:sz w:val="24"/>
            <w:szCs w:val="24"/>
            <w:lang w:eastAsia="ru-RU" w:bidi="ru-RU"/>
          </w:rPr>
          <w:tab/>
          <w:t xml:space="preserve"> 50</w:t>
        </w:r>
      </w:hyperlink>
    </w:p>
    <w:p w:rsidR="001D2F1E" w:rsidRPr="001D2F1E" w:rsidRDefault="001D2F1E" w:rsidP="001D2F1E">
      <w:pPr>
        <w:numPr>
          <w:ilvl w:val="0"/>
          <w:numId w:val="34"/>
        </w:numPr>
        <w:tabs>
          <w:tab w:val="clear" w:pos="709"/>
          <w:tab w:val="left" w:pos="1094"/>
          <w:tab w:val="left" w:leader="dot" w:pos="8985"/>
        </w:tabs>
        <w:suppressAutoHyphens w:val="0"/>
        <w:spacing w:after="0" w:line="278" w:lineRule="exact"/>
        <w:jc w:val="left"/>
        <w:rPr>
          <w:rFonts w:ascii="Times New Roman" w:eastAsia="Times New Roman" w:hAnsi="Times New Roman" w:cs="Times New Roman"/>
          <w:color w:val="000000"/>
          <w:kern w:val="0"/>
          <w:sz w:val="24"/>
          <w:szCs w:val="24"/>
          <w:lang w:eastAsia="ru-RU" w:bidi="ru-RU"/>
        </w:rPr>
      </w:pPr>
      <w:hyperlink w:anchor="bookmark44" w:tooltip="Current Document">
        <w:r w:rsidRPr="001D2F1E">
          <w:rPr>
            <w:rFonts w:ascii="Times New Roman" w:eastAsia="Times New Roman" w:hAnsi="Times New Roman" w:cs="Times New Roman"/>
            <w:color w:val="000000"/>
            <w:kern w:val="0"/>
            <w:sz w:val="24"/>
            <w:szCs w:val="24"/>
            <w:lang w:eastAsia="ru-RU" w:bidi="ru-RU"/>
          </w:rPr>
          <w:t>Полное окисление фенола</w:t>
        </w:r>
        <w:r w:rsidRPr="001D2F1E">
          <w:rPr>
            <w:rFonts w:ascii="Times New Roman" w:eastAsia="Times New Roman" w:hAnsi="Times New Roman" w:cs="Times New Roman"/>
            <w:color w:val="000000"/>
            <w:kern w:val="0"/>
            <w:sz w:val="24"/>
            <w:szCs w:val="24"/>
            <w:lang w:eastAsia="ru-RU" w:bidi="ru-RU"/>
          </w:rPr>
          <w:tab/>
          <w:t xml:space="preserve"> 50</w:t>
        </w:r>
      </w:hyperlink>
    </w:p>
    <w:p w:rsidR="001D2F1E" w:rsidRPr="001D2F1E" w:rsidRDefault="001D2F1E" w:rsidP="001D2F1E">
      <w:pPr>
        <w:numPr>
          <w:ilvl w:val="0"/>
          <w:numId w:val="34"/>
        </w:numPr>
        <w:tabs>
          <w:tab w:val="clear" w:pos="709"/>
          <w:tab w:val="left" w:pos="1094"/>
          <w:tab w:val="left" w:leader="dot" w:pos="8985"/>
        </w:tabs>
        <w:suppressAutoHyphens w:val="0"/>
        <w:spacing w:after="0" w:line="278" w:lineRule="exact"/>
        <w:jc w:val="left"/>
        <w:rPr>
          <w:rFonts w:ascii="Times New Roman" w:eastAsia="Times New Roman" w:hAnsi="Times New Roman" w:cs="Times New Roman"/>
          <w:color w:val="000000"/>
          <w:kern w:val="0"/>
          <w:sz w:val="24"/>
          <w:szCs w:val="24"/>
          <w:lang w:eastAsia="ru-RU" w:bidi="ru-RU"/>
        </w:rPr>
      </w:pPr>
      <w:hyperlink w:anchor="bookmark45" w:tooltip="Current Document">
        <w:r w:rsidRPr="001D2F1E">
          <w:rPr>
            <w:rFonts w:ascii="Times New Roman" w:eastAsia="Times New Roman" w:hAnsi="Times New Roman" w:cs="Times New Roman"/>
            <w:color w:val="000000"/>
            <w:kern w:val="0"/>
            <w:sz w:val="24"/>
            <w:szCs w:val="24"/>
            <w:lang w:eastAsia="ru-RU" w:bidi="ru-RU"/>
          </w:rPr>
          <w:t>Парциальное окисление бензола</w:t>
        </w:r>
        <w:r w:rsidRPr="001D2F1E">
          <w:rPr>
            <w:rFonts w:ascii="Times New Roman" w:eastAsia="Times New Roman" w:hAnsi="Times New Roman" w:cs="Times New Roman"/>
            <w:color w:val="000000"/>
            <w:kern w:val="0"/>
            <w:sz w:val="24"/>
            <w:szCs w:val="24"/>
            <w:lang w:eastAsia="ru-RU" w:bidi="ru-RU"/>
          </w:rPr>
          <w:tab/>
          <w:t xml:space="preserve"> 52</w:t>
        </w:r>
      </w:hyperlink>
    </w:p>
    <w:p w:rsidR="001D2F1E" w:rsidRPr="001D2F1E" w:rsidRDefault="001D2F1E" w:rsidP="001D2F1E">
      <w:pPr>
        <w:numPr>
          <w:ilvl w:val="0"/>
          <w:numId w:val="34"/>
        </w:numPr>
        <w:tabs>
          <w:tab w:val="clear" w:pos="709"/>
          <w:tab w:val="left" w:pos="1094"/>
          <w:tab w:val="left" w:leader="dot" w:pos="8985"/>
        </w:tabs>
        <w:suppressAutoHyphens w:val="0"/>
        <w:spacing w:after="52" w:line="278" w:lineRule="exact"/>
        <w:jc w:val="left"/>
        <w:rPr>
          <w:rFonts w:ascii="Times New Roman" w:eastAsia="Times New Roman" w:hAnsi="Times New Roman" w:cs="Times New Roman"/>
          <w:color w:val="000000"/>
          <w:kern w:val="0"/>
          <w:sz w:val="24"/>
          <w:szCs w:val="24"/>
          <w:lang w:eastAsia="ru-RU" w:bidi="ru-RU"/>
        </w:rPr>
      </w:pPr>
      <w:hyperlink w:anchor="bookmark46" w:tooltip="Current Document">
        <w:r w:rsidRPr="001D2F1E">
          <w:rPr>
            <w:rFonts w:ascii="Times New Roman" w:eastAsia="Times New Roman" w:hAnsi="Times New Roman" w:cs="Times New Roman"/>
            <w:color w:val="000000"/>
            <w:kern w:val="0"/>
            <w:sz w:val="24"/>
            <w:szCs w:val="24"/>
            <w:lang w:eastAsia="ru-RU" w:bidi="ru-RU"/>
          </w:rPr>
          <w:t>Парциальное окисление гексана</w:t>
        </w:r>
        <w:r w:rsidRPr="001D2F1E">
          <w:rPr>
            <w:rFonts w:ascii="Times New Roman" w:eastAsia="Times New Roman" w:hAnsi="Times New Roman" w:cs="Times New Roman"/>
            <w:color w:val="000000"/>
            <w:kern w:val="0"/>
            <w:sz w:val="24"/>
            <w:szCs w:val="24"/>
            <w:lang w:eastAsia="ru-RU" w:bidi="ru-RU"/>
          </w:rPr>
          <w:tab/>
          <w:t xml:space="preserve"> 53</w:t>
        </w:r>
      </w:hyperlink>
    </w:p>
    <w:p w:rsidR="001D2F1E" w:rsidRPr="001D2F1E" w:rsidRDefault="001D2F1E" w:rsidP="001D2F1E">
      <w:pPr>
        <w:numPr>
          <w:ilvl w:val="0"/>
          <w:numId w:val="35"/>
        </w:numPr>
        <w:tabs>
          <w:tab w:val="clear" w:pos="709"/>
          <w:tab w:val="left" w:leader="dot" w:pos="8985"/>
        </w:tabs>
        <w:suppressAutoHyphens w:val="0"/>
        <w:spacing w:after="0" w:line="514" w:lineRule="exact"/>
        <w:jc w:val="left"/>
        <w:rPr>
          <w:rFonts w:ascii="Times New Roman" w:eastAsia="Times New Roman" w:hAnsi="Times New Roman" w:cs="Times New Roman"/>
          <w:b/>
          <w:bCs/>
          <w:color w:val="000000"/>
          <w:kern w:val="0"/>
          <w:sz w:val="24"/>
          <w:szCs w:val="24"/>
          <w:lang w:eastAsia="ru-RU" w:bidi="ru-RU"/>
        </w:rPr>
      </w:pPr>
      <w:hyperlink w:anchor="bookmark48" w:tooltip="Current Document">
        <w:r w:rsidRPr="001D2F1E">
          <w:rPr>
            <w:rFonts w:ascii="Times New Roman" w:eastAsia="Times New Roman" w:hAnsi="Times New Roman" w:cs="Times New Roman"/>
            <w:b/>
            <w:bCs/>
            <w:color w:val="000000"/>
            <w:kern w:val="0"/>
            <w:sz w:val="24"/>
            <w:szCs w:val="24"/>
            <w:lang w:eastAsia="ru-RU" w:bidi="ru-RU"/>
          </w:rPr>
          <w:t>Результаты и обсуждение</w:t>
        </w:r>
        <w:r w:rsidRPr="001D2F1E">
          <w:rPr>
            <w:rFonts w:ascii="Times New Roman" w:eastAsia="Times New Roman" w:hAnsi="Times New Roman" w:cs="Times New Roman"/>
            <w:b/>
            <w:bCs/>
            <w:color w:val="000000"/>
            <w:kern w:val="0"/>
            <w:sz w:val="24"/>
            <w:szCs w:val="24"/>
            <w:lang w:eastAsia="ru-RU" w:bidi="ru-RU"/>
          </w:rPr>
          <w:tab/>
          <w:t xml:space="preserve"> 56</w:t>
        </w:r>
      </w:hyperlink>
    </w:p>
    <w:p w:rsidR="001D2F1E" w:rsidRPr="001D2F1E" w:rsidRDefault="001D2F1E" w:rsidP="001D2F1E">
      <w:pPr>
        <w:numPr>
          <w:ilvl w:val="1"/>
          <w:numId w:val="35"/>
        </w:numPr>
        <w:tabs>
          <w:tab w:val="clear" w:pos="709"/>
          <w:tab w:val="left" w:leader="dot" w:pos="8985"/>
        </w:tabs>
        <w:suppressAutoHyphens w:val="0"/>
        <w:spacing w:after="0" w:line="514" w:lineRule="exact"/>
        <w:jc w:val="left"/>
        <w:rPr>
          <w:rFonts w:ascii="Times New Roman" w:eastAsia="Times New Roman" w:hAnsi="Times New Roman" w:cs="Times New Roman"/>
          <w:b/>
          <w:bCs/>
          <w:color w:val="000000"/>
          <w:kern w:val="0"/>
          <w:sz w:val="24"/>
          <w:szCs w:val="24"/>
          <w:lang w:eastAsia="ru-RU" w:bidi="ru-RU"/>
        </w:rPr>
      </w:pPr>
      <w:r w:rsidRPr="001D2F1E">
        <w:rPr>
          <w:rFonts w:ascii="Times New Roman" w:eastAsia="Times New Roman" w:hAnsi="Times New Roman" w:cs="Times New Roman"/>
          <w:b/>
          <w:bCs/>
          <w:color w:val="000000"/>
          <w:kern w:val="0"/>
          <w:sz w:val="24"/>
          <w:szCs w:val="24"/>
          <w:lang w:eastAsia="ru-RU" w:bidi="ru-RU"/>
        </w:rPr>
        <w:t>Физико-химические свойства носителей и темплатов</w:t>
      </w:r>
      <w:r w:rsidRPr="001D2F1E">
        <w:rPr>
          <w:rFonts w:ascii="Times New Roman" w:eastAsia="Times New Roman" w:hAnsi="Times New Roman" w:cs="Times New Roman"/>
          <w:b/>
          <w:bCs/>
          <w:color w:val="000000"/>
          <w:kern w:val="0"/>
          <w:sz w:val="24"/>
          <w:szCs w:val="24"/>
          <w:lang w:eastAsia="ru-RU" w:bidi="ru-RU"/>
        </w:rPr>
        <w:tab/>
        <w:t xml:space="preserve"> 56</w:t>
      </w:r>
    </w:p>
    <w:p w:rsidR="001D2F1E" w:rsidRPr="001D2F1E" w:rsidRDefault="001D2F1E" w:rsidP="001D2F1E">
      <w:pPr>
        <w:numPr>
          <w:ilvl w:val="1"/>
          <w:numId w:val="35"/>
        </w:numPr>
        <w:tabs>
          <w:tab w:val="clear" w:pos="709"/>
          <w:tab w:val="center" w:pos="7382"/>
          <w:tab w:val="left" w:leader="dot" w:pos="8985"/>
        </w:tabs>
        <w:suppressAutoHyphens w:val="0"/>
        <w:spacing w:after="0" w:line="514" w:lineRule="exact"/>
        <w:jc w:val="left"/>
        <w:rPr>
          <w:rFonts w:ascii="Times New Roman" w:eastAsia="Times New Roman" w:hAnsi="Times New Roman" w:cs="Times New Roman"/>
          <w:b/>
          <w:bCs/>
          <w:color w:val="000000"/>
          <w:kern w:val="0"/>
          <w:sz w:val="24"/>
          <w:szCs w:val="24"/>
          <w:lang w:eastAsia="ru-RU" w:bidi="ru-RU"/>
        </w:rPr>
      </w:pPr>
      <w:r w:rsidRPr="001D2F1E">
        <w:rPr>
          <w:rFonts w:ascii="Times New Roman" w:eastAsia="Times New Roman" w:hAnsi="Times New Roman" w:cs="Times New Roman"/>
          <w:b/>
          <w:bCs/>
          <w:color w:val="000000"/>
          <w:kern w:val="0"/>
          <w:sz w:val="24"/>
          <w:szCs w:val="24"/>
          <w:lang w:eastAsia="ru-RU" w:bidi="ru-RU"/>
        </w:rPr>
        <w:t>Физико-химические свойства нанесенных оксидов железа</w:t>
      </w:r>
      <w:r w:rsidRPr="001D2F1E">
        <w:rPr>
          <w:rFonts w:ascii="Times New Roman" w:eastAsia="Times New Roman" w:hAnsi="Times New Roman" w:cs="Times New Roman"/>
          <w:b/>
          <w:bCs/>
          <w:color w:val="000000"/>
          <w:kern w:val="0"/>
          <w:sz w:val="24"/>
          <w:szCs w:val="24"/>
          <w:lang w:eastAsia="ru-RU" w:bidi="ru-RU"/>
        </w:rPr>
        <w:tab/>
        <w:t>и кобальта</w:t>
      </w:r>
      <w:r w:rsidRPr="001D2F1E">
        <w:rPr>
          <w:rFonts w:ascii="Times New Roman" w:eastAsia="Times New Roman" w:hAnsi="Times New Roman" w:cs="Times New Roman"/>
          <w:b/>
          <w:bCs/>
          <w:color w:val="000000"/>
          <w:kern w:val="0"/>
          <w:sz w:val="24"/>
          <w:szCs w:val="24"/>
          <w:lang w:eastAsia="ru-RU" w:bidi="ru-RU"/>
        </w:rPr>
        <w:tab/>
        <w:t xml:space="preserve"> 61</w:t>
      </w:r>
    </w:p>
    <w:p w:rsidR="001D2F1E" w:rsidRPr="001D2F1E" w:rsidRDefault="001D2F1E" w:rsidP="001D2F1E">
      <w:pPr>
        <w:numPr>
          <w:ilvl w:val="2"/>
          <w:numId w:val="35"/>
        </w:numPr>
        <w:tabs>
          <w:tab w:val="clear" w:pos="709"/>
          <w:tab w:val="left" w:pos="1094"/>
          <w:tab w:val="left" w:leader="dot" w:pos="8985"/>
        </w:tabs>
        <w:suppressAutoHyphens w:val="0"/>
        <w:spacing w:after="0" w:line="514" w:lineRule="exact"/>
        <w:jc w:val="left"/>
        <w:rPr>
          <w:rFonts w:ascii="Times New Roman" w:eastAsia="Times New Roman" w:hAnsi="Times New Roman" w:cs="Times New Roman"/>
          <w:color w:val="000000"/>
          <w:kern w:val="0"/>
          <w:sz w:val="24"/>
          <w:szCs w:val="24"/>
          <w:lang w:eastAsia="ru-RU" w:bidi="ru-RU"/>
        </w:rPr>
      </w:pPr>
      <w:r w:rsidRPr="001D2F1E">
        <w:rPr>
          <w:rFonts w:ascii="Times New Roman" w:eastAsia="Times New Roman" w:hAnsi="Times New Roman" w:cs="Times New Roman"/>
          <w:color w:val="000000"/>
          <w:kern w:val="0"/>
          <w:sz w:val="24"/>
          <w:szCs w:val="24"/>
          <w:lang w:eastAsia="ru-RU" w:bidi="ru-RU"/>
        </w:rPr>
        <w:t>Разложение прекурсоров</w:t>
      </w:r>
      <w:r w:rsidRPr="001D2F1E">
        <w:rPr>
          <w:rFonts w:ascii="Times New Roman" w:eastAsia="Times New Roman" w:hAnsi="Times New Roman" w:cs="Times New Roman"/>
          <w:color w:val="000000"/>
          <w:kern w:val="0"/>
          <w:sz w:val="24"/>
          <w:szCs w:val="24"/>
          <w:lang w:eastAsia="ru-RU" w:bidi="ru-RU"/>
        </w:rPr>
        <w:tab/>
        <w:t xml:space="preserve"> 61</w:t>
      </w:r>
    </w:p>
    <w:p w:rsidR="001D2F1E" w:rsidRPr="001D2F1E" w:rsidRDefault="001D2F1E" w:rsidP="001D2F1E">
      <w:pPr>
        <w:numPr>
          <w:ilvl w:val="2"/>
          <w:numId w:val="35"/>
        </w:numPr>
        <w:tabs>
          <w:tab w:val="clear" w:pos="709"/>
          <w:tab w:val="left" w:pos="1094"/>
          <w:tab w:val="left" w:leader="dot" w:pos="8985"/>
        </w:tabs>
        <w:suppressAutoHyphens w:val="0"/>
        <w:spacing w:after="0" w:line="278" w:lineRule="exact"/>
        <w:jc w:val="left"/>
        <w:rPr>
          <w:rFonts w:ascii="Times New Roman" w:eastAsia="Times New Roman" w:hAnsi="Times New Roman" w:cs="Times New Roman"/>
          <w:color w:val="000000"/>
          <w:kern w:val="0"/>
          <w:sz w:val="24"/>
          <w:szCs w:val="24"/>
          <w:lang w:eastAsia="ru-RU" w:bidi="ru-RU"/>
        </w:rPr>
      </w:pPr>
      <w:hyperlink w:anchor="bookmark49" w:tooltip="Current Document">
        <w:r w:rsidRPr="001D2F1E">
          <w:rPr>
            <w:rFonts w:ascii="Times New Roman" w:eastAsia="Times New Roman" w:hAnsi="Times New Roman" w:cs="Times New Roman"/>
            <w:color w:val="000000"/>
            <w:kern w:val="0"/>
            <w:sz w:val="24"/>
            <w:szCs w:val="24"/>
            <w:lang w:eastAsia="ru-RU" w:bidi="ru-RU"/>
          </w:rPr>
          <w:t>Химический состав полученных образцов</w:t>
        </w:r>
        <w:r w:rsidRPr="001D2F1E">
          <w:rPr>
            <w:rFonts w:ascii="Times New Roman" w:eastAsia="Times New Roman" w:hAnsi="Times New Roman" w:cs="Times New Roman"/>
            <w:color w:val="000000"/>
            <w:kern w:val="0"/>
            <w:sz w:val="24"/>
            <w:szCs w:val="24"/>
            <w:lang w:eastAsia="ru-RU" w:bidi="ru-RU"/>
          </w:rPr>
          <w:tab/>
          <w:t xml:space="preserve"> 65</w:t>
        </w:r>
      </w:hyperlink>
    </w:p>
    <w:p w:rsidR="001D2F1E" w:rsidRPr="001D2F1E" w:rsidRDefault="001D2F1E" w:rsidP="001D2F1E">
      <w:pPr>
        <w:numPr>
          <w:ilvl w:val="2"/>
          <w:numId w:val="35"/>
        </w:numPr>
        <w:tabs>
          <w:tab w:val="clear" w:pos="709"/>
          <w:tab w:val="left" w:pos="1094"/>
          <w:tab w:val="left" w:leader="dot" w:pos="8985"/>
        </w:tabs>
        <w:suppressAutoHyphens w:val="0"/>
        <w:spacing w:after="0" w:line="278" w:lineRule="exact"/>
        <w:jc w:val="left"/>
        <w:rPr>
          <w:rFonts w:ascii="Times New Roman" w:eastAsia="Times New Roman" w:hAnsi="Times New Roman" w:cs="Times New Roman"/>
          <w:color w:val="000000"/>
          <w:kern w:val="0"/>
          <w:sz w:val="24"/>
          <w:szCs w:val="24"/>
          <w:lang w:eastAsia="ru-RU" w:bidi="ru-RU"/>
        </w:rPr>
      </w:pPr>
      <w:hyperlink w:anchor="bookmark50" w:tooltip="Current Document">
        <w:r w:rsidRPr="001D2F1E">
          <w:rPr>
            <w:rFonts w:ascii="Times New Roman" w:eastAsia="Times New Roman" w:hAnsi="Times New Roman" w:cs="Times New Roman"/>
            <w:color w:val="000000"/>
            <w:kern w:val="0"/>
            <w:sz w:val="24"/>
            <w:szCs w:val="24"/>
            <w:lang w:eastAsia="ru-RU" w:bidi="ru-RU"/>
          </w:rPr>
          <w:t>Структурные и текстурные характеристики</w:t>
        </w:r>
        <w:r w:rsidRPr="001D2F1E">
          <w:rPr>
            <w:rFonts w:ascii="Times New Roman" w:eastAsia="Times New Roman" w:hAnsi="Times New Roman" w:cs="Times New Roman"/>
            <w:color w:val="000000"/>
            <w:kern w:val="0"/>
            <w:sz w:val="24"/>
            <w:szCs w:val="24"/>
            <w:lang w:eastAsia="ru-RU" w:bidi="ru-RU"/>
          </w:rPr>
          <w:tab/>
          <w:t xml:space="preserve"> </w:t>
        </w:r>
        <w:r w:rsidRPr="001D2F1E">
          <w:rPr>
            <w:rFonts w:ascii="Times New Roman" w:eastAsia="Times New Roman" w:hAnsi="Times New Roman" w:cs="Times New Roman"/>
            <w:color w:val="000000"/>
            <w:kern w:val="0"/>
            <w:sz w:val="17"/>
            <w:szCs w:val="17"/>
            <w:lang w:eastAsia="ru-RU" w:bidi="ru-RU"/>
          </w:rPr>
          <w:t>68</w:t>
        </w:r>
      </w:hyperlink>
    </w:p>
    <w:p w:rsidR="001D2F1E" w:rsidRPr="001D2F1E" w:rsidRDefault="001D2F1E" w:rsidP="001D2F1E">
      <w:pPr>
        <w:numPr>
          <w:ilvl w:val="2"/>
          <w:numId w:val="35"/>
        </w:numPr>
        <w:tabs>
          <w:tab w:val="clear" w:pos="709"/>
          <w:tab w:val="left" w:pos="1094"/>
          <w:tab w:val="left" w:leader="dot" w:pos="8985"/>
        </w:tabs>
        <w:suppressAutoHyphens w:val="0"/>
        <w:spacing w:after="271" w:line="278" w:lineRule="exact"/>
        <w:jc w:val="left"/>
        <w:rPr>
          <w:rFonts w:ascii="Times New Roman" w:eastAsia="Times New Roman" w:hAnsi="Times New Roman" w:cs="Times New Roman"/>
          <w:color w:val="000000"/>
          <w:kern w:val="0"/>
          <w:sz w:val="24"/>
          <w:szCs w:val="24"/>
          <w:lang w:eastAsia="ru-RU" w:bidi="ru-RU"/>
        </w:rPr>
      </w:pPr>
      <w:hyperlink w:anchor="bookmark51" w:tooltip="Current Document">
        <w:r w:rsidRPr="001D2F1E">
          <w:rPr>
            <w:rFonts w:ascii="Times New Roman" w:eastAsia="Times New Roman" w:hAnsi="Times New Roman" w:cs="Times New Roman"/>
            <w:color w:val="000000"/>
            <w:kern w:val="0"/>
            <w:sz w:val="24"/>
            <w:szCs w:val="24"/>
            <w:lang w:eastAsia="ru-RU" w:bidi="ru-RU"/>
          </w:rPr>
          <w:t>Дисперсность нанесенных оксидных частиц</w:t>
        </w:r>
        <w:r w:rsidRPr="001D2F1E">
          <w:rPr>
            <w:rFonts w:ascii="Times New Roman" w:eastAsia="Times New Roman" w:hAnsi="Times New Roman" w:cs="Times New Roman"/>
            <w:color w:val="000000"/>
            <w:kern w:val="0"/>
            <w:sz w:val="24"/>
            <w:szCs w:val="24"/>
            <w:lang w:eastAsia="ru-RU" w:bidi="ru-RU"/>
          </w:rPr>
          <w:tab/>
          <w:t xml:space="preserve"> 76</w:t>
        </w:r>
      </w:hyperlink>
    </w:p>
    <w:p w:rsidR="001D2F1E" w:rsidRPr="001D2F1E" w:rsidRDefault="001D2F1E" w:rsidP="001D2F1E">
      <w:pPr>
        <w:numPr>
          <w:ilvl w:val="1"/>
          <w:numId w:val="35"/>
        </w:numPr>
        <w:tabs>
          <w:tab w:val="clear" w:pos="709"/>
          <w:tab w:val="left" w:leader="dot" w:pos="8985"/>
        </w:tabs>
        <w:suppressAutoHyphens w:val="0"/>
        <w:spacing w:after="202" w:line="240" w:lineRule="exact"/>
        <w:jc w:val="left"/>
        <w:rPr>
          <w:rFonts w:ascii="Times New Roman" w:eastAsia="Times New Roman" w:hAnsi="Times New Roman" w:cs="Times New Roman"/>
          <w:b/>
          <w:bCs/>
          <w:color w:val="000000"/>
          <w:kern w:val="0"/>
          <w:sz w:val="24"/>
          <w:szCs w:val="24"/>
          <w:lang w:eastAsia="ru-RU" w:bidi="ru-RU"/>
        </w:rPr>
      </w:pPr>
      <w:r w:rsidRPr="001D2F1E">
        <w:rPr>
          <w:rFonts w:ascii="Times New Roman" w:eastAsia="Times New Roman" w:hAnsi="Times New Roman" w:cs="Times New Roman"/>
          <w:b/>
          <w:bCs/>
          <w:color w:val="000000"/>
          <w:kern w:val="0"/>
          <w:sz w:val="24"/>
          <w:szCs w:val="24"/>
          <w:lang w:eastAsia="ru-RU" w:bidi="ru-RU"/>
        </w:rPr>
        <w:t>Физико-химические свойства мезопористых оксидов</w:t>
      </w:r>
      <w:r w:rsidRPr="001D2F1E">
        <w:rPr>
          <w:rFonts w:ascii="Times New Roman" w:eastAsia="Times New Roman" w:hAnsi="Times New Roman" w:cs="Times New Roman"/>
          <w:b/>
          <w:bCs/>
          <w:color w:val="000000"/>
          <w:kern w:val="0"/>
          <w:sz w:val="24"/>
          <w:szCs w:val="24"/>
          <w:lang w:eastAsia="ru-RU" w:bidi="ru-RU"/>
        </w:rPr>
        <w:tab/>
        <w:t xml:space="preserve"> 89</w:t>
      </w:r>
    </w:p>
    <w:p w:rsidR="001D2F1E" w:rsidRPr="001D2F1E" w:rsidRDefault="001D2F1E" w:rsidP="001D2F1E">
      <w:pPr>
        <w:numPr>
          <w:ilvl w:val="2"/>
          <w:numId w:val="35"/>
        </w:numPr>
        <w:tabs>
          <w:tab w:val="clear" w:pos="709"/>
          <w:tab w:val="left" w:pos="1094"/>
          <w:tab w:val="left" w:leader="dot" w:pos="8985"/>
        </w:tabs>
        <w:suppressAutoHyphens w:val="0"/>
        <w:spacing w:after="0" w:line="240" w:lineRule="exact"/>
        <w:jc w:val="left"/>
        <w:rPr>
          <w:rFonts w:ascii="Times New Roman" w:eastAsia="Times New Roman" w:hAnsi="Times New Roman" w:cs="Times New Roman"/>
          <w:color w:val="000000"/>
          <w:kern w:val="0"/>
          <w:sz w:val="24"/>
          <w:szCs w:val="24"/>
          <w:lang w:eastAsia="ru-RU" w:bidi="ru-RU"/>
        </w:rPr>
      </w:pPr>
      <w:hyperlink w:anchor="bookmark52" w:tooltip="Current Document">
        <w:r w:rsidRPr="001D2F1E">
          <w:rPr>
            <w:rFonts w:ascii="Times New Roman" w:eastAsia="Times New Roman" w:hAnsi="Times New Roman" w:cs="Times New Roman"/>
            <w:color w:val="000000"/>
            <w:kern w:val="0"/>
            <w:sz w:val="24"/>
            <w:szCs w:val="24"/>
            <w:lang w:eastAsia="ru-RU" w:bidi="ru-RU"/>
          </w:rPr>
          <w:t>Фазовый состав</w:t>
        </w:r>
        <w:r w:rsidRPr="001D2F1E">
          <w:rPr>
            <w:rFonts w:ascii="Times New Roman" w:eastAsia="Times New Roman" w:hAnsi="Times New Roman" w:cs="Times New Roman"/>
            <w:color w:val="000000"/>
            <w:kern w:val="0"/>
            <w:sz w:val="24"/>
            <w:szCs w:val="24"/>
            <w:lang w:eastAsia="ru-RU" w:bidi="ru-RU"/>
          </w:rPr>
          <w:tab/>
          <w:t xml:space="preserve"> 89</w:t>
        </w:r>
      </w:hyperlink>
    </w:p>
    <w:p w:rsidR="001D2F1E" w:rsidRPr="001D2F1E" w:rsidRDefault="001D2F1E" w:rsidP="001D2F1E">
      <w:pPr>
        <w:numPr>
          <w:ilvl w:val="2"/>
          <w:numId w:val="35"/>
        </w:numPr>
        <w:tabs>
          <w:tab w:val="clear" w:pos="709"/>
          <w:tab w:val="left" w:pos="1094"/>
          <w:tab w:val="left" w:leader="dot" w:pos="8985"/>
        </w:tabs>
        <w:suppressAutoHyphens w:val="0"/>
        <w:spacing w:after="0" w:line="523" w:lineRule="exact"/>
        <w:jc w:val="left"/>
        <w:rPr>
          <w:rFonts w:ascii="Times New Roman" w:eastAsia="Times New Roman" w:hAnsi="Times New Roman" w:cs="Times New Roman"/>
          <w:color w:val="000000"/>
          <w:kern w:val="0"/>
          <w:sz w:val="24"/>
          <w:szCs w:val="24"/>
          <w:lang w:eastAsia="ru-RU" w:bidi="ru-RU"/>
        </w:rPr>
      </w:pPr>
      <w:r w:rsidRPr="001D2F1E">
        <w:rPr>
          <w:rFonts w:ascii="Times New Roman" w:eastAsia="Times New Roman" w:hAnsi="Times New Roman" w:cs="Times New Roman"/>
          <w:color w:val="000000"/>
          <w:kern w:val="0"/>
          <w:sz w:val="24"/>
          <w:szCs w:val="24"/>
          <w:lang w:eastAsia="ru-RU" w:bidi="ru-RU"/>
        </w:rPr>
        <w:t>Текстурные характеристики мезопористых образцов</w:t>
      </w:r>
      <w:r w:rsidRPr="001D2F1E">
        <w:rPr>
          <w:rFonts w:ascii="Times New Roman" w:eastAsia="Times New Roman" w:hAnsi="Times New Roman" w:cs="Times New Roman"/>
          <w:color w:val="000000"/>
          <w:kern w:val="0"/>
          <w:sz w:val="24"/>
          <w:szCs w:val="24"/>
          <w:lang w:eastAsia="ru-RU" w:bidi="ru-RU"/>
        </w:rPr>
        <w:tab/>
        <w:t xml:space="preserve"> 93</w:t>
      </w:r>
    </w:p>
    <w:p w:rsidR="001D2F1E" w:rsidRPr="001D2F1E" w:rsidRDefault="001D2F1E" w:rsidP="001D2F1E">
      <w:pPr>
        <w:numPr>
          <w:ilvl w:val="1"/>
          <w:numId w:val="35"/>
        </w:numPr>
        <w:tabs>
          <w:tab w:val="clear" w:pos="709"/>
          <w:tab w:val="right" w:leader="dot" w:pos="9596"/>
        </w:tabs>
        <w:suppressAutoHyphens w:val="0"/>
        <w:spacing w:after="0" w:line="523" w:lineRule="exact"/>
        <w:jc w:val="left"/>
        <w:rPr>
          <w:rFonts w:ascii="Times New Roman" w:eastAsia="Times New Roman" w:hAnsi="Times New Roman" w:cs="Times New Roman"/>
          <w:b/>
          <w:bCs/>
          <w:color w:val="000000"/>
          <w:kern w:val="0"/>
          <w:sz w:val="24"/>
          <w:szCs w:val="24"/>
          <w:lang w:eastAsia="ru-RU" w:bidi="ru-RU"/>
        </w:rPr>
      </w:pPr>
      <w:r w:rsidRPr="001D2F1E">
        <w:rPr>
          <w:rFonts w:ascii="Times New Roman" w:eastAsia="Times New Roman" w:hAnsi="Times New Roman" w:cs="Times New Roman"/>
          <w:b/>
          <w:bCs/>
          <w:color w:val="000000"/>
          <w:kern w:val="0"/>
          <w:sz w:val="24"/>
          <w:szCs w:val="24"/>
          <w:lang w:eastAsia="ru-RU" w:bidi="ru-RU"/>
        </w:rPr>
        <w:t>Каталитические свойства нанесенных и мезопористых оксидов</w:t>
      </w:r>
      <w:r w:rsidRPr="001D2F1E">
        <w:rPr>
          <w:rFonts w:ascii="Times New Roman" w:eastAsia="Times New Roman" w:hAnsi="Times New Roman" w:cs="Times New Roman"/>
          <w:b/>
          <w:bCs/>
          <w:color w:val="000000"/>
          <w:kern w:val="0"/>
          <w:sz w:val="24"/>
          <w:szCs w:val="24"/>
          <w:lang w:eastAsia="ru-RU" w:bidi="ru-RU"/>
        </w:rPr>
        <w:tab/>
        <w:t xml:space="preserve"> 102</w:t>
      </w:r>
    </w:p>
    <w:p w:rsidR="001D2F1E" w:rsidRPr="001D2F1E" w:rsidRDefault="001D2F1E" w:rsidP="001D2F1E">
      <w:pPr>
        <w:numPr>
          <w:ilvl w:val="2"/>
          <w:numId w:val="35"/>
        </w:numPr>
        <w:tabs>
          <w:tab w:val="clear" w:pos="709"/>
          <w:tab w:val="left" w:pos="1094"/>
          <w:tab w:val="right" w:leader="dot" w:pos="9596"/>
        </w:tabs>
        <w:suppressAutoHyphens w:val="0"/>
        <w:spacing w:after="0" w:line="523" w:lineRule="exact"/>
        <w:jc w:val="left"/>
        <w:rPr>
          <w:rFonts w:ascii="Times New Roman" w:eastAsia="Times New Roman" w:hAnsi="Times New Roman" w:cs="Times New Roman"/>
          <w:color w:val="000000"/>
          <w:kern w:val="0"/>
          <w:sz w:val="24"/>
          <w:szCs w:val="24"/>
          <w:lang w:eastAsia="ru-RU" w:bidi="ru-RU"/>
        </w:rPr>
      </w:pPr>
      <w:hyperlink w:anchor="bookmark54" w:tooltip="Current Document">
        <w:r w:rsidRPr="001D2F1E">
          <w:rPr>
            <w:rFonts w:ascii="Times New Roman" w:eastAsia="Times New Roman" w:hAnsi="Times New Roman" w:cs="Times New Roman"/>
            <w:color w:val="000000"/>
            <w:kern w:val="0"/>
            <w:sz w:val="24"/>
            <w:szCs w:val="24"/>
            <w:lang w:eastAsia="ru-RU" w:bidi="ru-RU"/>
          </w:rPr>
          <w:t>Полное окисление метанола</w:t>
        </w:r>
        <w:r w:rsidRPr="001D2F1E">
          <w:rPr>
            <w:rFonts w:ascii="Times New Roman" w:eastAsia="Times New Roman" w:hAnsi="Times New Roman" w:cs="Times New Roman"/>
            <w:color w:val="000000"/>
            <w:kern w:val="0"/>
            <w:sz w:val="24"/>
            <w:szCs w:val="24"/>
            <w:lang w:eastAsia="ru-RU" w:bidi="ru-RU"/>
          </w:rPr>
          <w:tab/>
          <w:t xml:space="preserve"> 102</w:t>
        </w:r>
      </w:hyperlink>
    </w:p>
    <w:p w:rsidR="001D2F1E" w:rsidRPr="001D2F1E" w:rsidRDefault="001D2F1E" w:rsidP="001D2F1E">
      <w:pPr>
        <w:numPr>
          <w:ilvl w:val="2"/>
          <w:numId w:val="35"/>
        </w:numPr>
        <w:tabs>
          <w:tab w:val="clear" w:pos="709"/>
          <w:tab w:val="left" w:pos="1094"/>
          <w:tab w:val="right" w:leader="dot" w:pos="9596"/>
        </w:tabs>
        <w:suppressAutoHyphens w:val="0"/>
        <w:spacing w:after="0" w:line="278" w:lineRule="exact"/>
        <w:jc w:val="left"/>
        <w:rPr>
          <w:rFonts w:ascii="Times New Roman" w:eastAsia="Times New Roman" w:hAnsi="Times New Roman" w:cs="Times New Roman"/>
          <w:color w:val="000000"/>
          <w:kern w:val="0"/>
          <w:sz w:val="24"/>
          <w:szCs w:val="24"/>
          <w:lang w:eastAsia="ru-RU" w:bidi="ru-RU"/>
        </w:rPr>
      </w:pPr>
      <w:hyperlink w:anchor="bookmark53" w:tooltip="Current Document">
        <w:r w:rsidRPr="001D2F1E">
          <w:rPr>
            <w:rFonts w:ascii="Times New Roman" w:eastAsia="Times New Roman" w:hAnsi="Times New Roman" w:cs="Times New Roman"/>
            <w:color w:val="000000"/>
            <w:kern w:val="0"/>
            <w:sz w:val="24"/>
            <w:szCs w:val="24"/>
            <w:lang w:eastAsia="ru-RU" w:bidi="ru-RU"/>
          </w:rPr>
          <w:t>Окисление монооксида углерода</w:t>
        </w:r>
        <w:r w:rsidRPr="001D2F1E">
          <w:rPr>
            <w:rFonts w:ascii="Times New Roman" w:eastAsia="Times New Roman" w:hAnsi="Times New Roman" w:cs="Times New Roman"/>
            <w:color w:val="000000"/>
            <w:kern w:val="0"/>
            <w:sz w:val="24"/>
            <w:szCs w:val="24"/>
            <w:lang w:eastAsia="ru-RU" w:bidi="ru-RU"/>
          </w:rPr>
          <w:tab/>
          <w:t xml:space="preserve"> 106</w:t>
        </w:r>
      </w:hyperlink>
    </w:p>
    <w:p w:rsidR="001D2F1E" w:rsidRPr="001D2F1E" w:rsidRDefault="001D2F1E" w:rsidP="001D2F1E">
      <w:pPr>
        <w:numPr>
          <w:ilvl w:val="2"/>
          <w:numId w:val="35"/>
        </w:numPr>
        <w:tabs>
          <w:tab w:val="clear" w:pos="709"/>
          <w:tab w:val="left" w:pos="1094"/>
          <w:tab w:val="right" w:leader="dot" w:pos="9596"/>
        </w:tabs>
        <w:suppressAutoHyphens w:val="0"/>
        <w:spacing w:after="0" w:line="278" w:lineRule="exact"/>
        <w:jc w:val="left"/>
        <w:rPr>
          <w:rFonts w:ascii="Times New Roman" w:eastAsia="Times New Roman" w:hAnsi="Times New Roman" w:cs="Times New Roman"/>
          <w:color w:val="000000"/>
          <w:kern w:val="0"/>
          <w:sz w:val="24"/>
          <w:szCs w:val="24"/>
          <w:lang w:eastAsia="ru-RU" w:bidi="ru-RU"/>
        </w:rPr>
      </w:pPr>
      <w:r w:rsidRPr="001D2F1E">
        <w:rPr>
          <w:rFonts w:ascii="Times New Roman" w:eastAsia="Times New Roman" w:hAnsi="Times New Roman" w:cs="Times New Roman"/>
          <w:color w:val="000000"/>
          <w:kern w:val="0"/>
          <w:sz w:val="24"/>
          <w:szCs w:val="24"/>
          <w:lang w:eastAsia="ru-RU" w:bidi="ru-RU"/>
        </w:rPr>
        <w:t>Парциальное окисление бензола</w:t>
      </w:r>
      <w:r w:rsidRPr="001D2F1E">
        <w:rPr>
          <w:rFonts w:ascii="Times New Roman" w:eastAsia="Times New Roman" w:hAnsi="Times New Roman" w:cs="Times New Roman"/>
          <w:color w:val="000000"/>
          <w:kern w:val="0"/>
          <w:sz w:val="24"/>
          <w:szCs w:val="24"/>
          <w:lang w:eastAsia="ru-RU" w:bidi="ru-RU"/>
        </w:rPr>
        <w:tab/>
        <w:t xml:space="preserve"> 108</w:t>
      </w:r>
    </w:p>
    <w:p w:rsidR="001D2F1E" w:rsidRPr="001D2F1E" w:rsidRDefault="001D2F1E" w:rsidP="001D2F1E">
      <w:pPr>
        <w:numPr>
          <w:ilvl w:val="2"/>
          <w:numId w:val="35"/>
        </w:numPr>
        <w:tabs>
          <w:tab w:val="clear" w:pos="709"/>
          <w:tab w:val="left" w:pos="1094"/>
          <w:tab w:val="right" w:leader="dot" w:pos="9596"/>
        </w:tabs>
        <w:suppressAutoHyphens w:val="0"/>
        <w:spacing w:after="0" w:line="278" w:lineRule="exact"/>
        <w:jc w:val="left"/>
        <w:rPr>
          <w:rFonts w:ascii="Times New Roman" w:eastAsia="Times New Roman" w:hAnsi="Times New Roman" w:cs="Times New Roman"/>
          <w:color w:val="000000"/>
          <w:kern w:val="0"/>
          <w:sz w:val="24"/>
          <w:szCs w:val="24"/>
          <w:lang w:eastAsia="ru-RU" w:bidi="ru-RU"/>
        </w:rPr>
      </w:pPr>
      <w:r w:rsidRPr="001D2F1E">
        <w:rPr>
          <w:rFonts w:ascii="Times New Roman" w:eastAsia="Times New Roman" w:hAnsi="Times New Roman" w:cs="Times New Roman"/>
          <w:color w:val="000000"/>
          <w:kern w:val="0"/>
          <w:sz w:val="24"/>
          <w:szCs w:val="24"/>
          <w:lang w:eastAsia="ru-RU" w:bidi="ru-RU"/>
        </w:rPr>
        <w:t>Полное окисление фенола</w:t>
      </w:r>
      <w:r w:rsidRPr="001D2F1E">
        <w:rPr>
          <w:rFonts w:ascii="Times New Roman" w:eastAsia="Times New Roman" w:hAnsi="Times New Roman" w:cs="Times New Roman"/>
          <w:color w:val="000000"/>
          <w:kern w:val="0"/>
          <w:sz w:val="24"/>
          <w:szCs w:val="24"/>
          <w:lang w:eastAsia="ru-RU" w:bidi="ru-RU"/>
        </w:rPr>
        <w:tab/>
        <w:t xml:space="preserve"> ПО</w:t>
      </w:r>
    </w:p>
    <w:p w:rsidR="001D2F1E" w:rsidRPr="001D2F1E" w:rsidRDefault="001D2F1E" w:rsidP="001D2F1E">
      <w:pPr>
        <w:numPr>
          <w:ilvl w:val="2"/>
          <w:numId w:val="35"/>
        </w:numPr>
        <w:tabs>
          <w:tab w:val="clear" w:pos="709"/>
          <w:tab w:val="left" w:pos="1094"/>
          <w:tab w:val="left" w:leader="dot" w:pos="8985"/>
        </w:tabs>
        <w:suppressAutoHyphens w:val="0"/>
        <w:spacing w:after="0" w:line="278" w:lineRule="exact"/>
        <w:jc w:val="left"/>
        <w:rPr>
          <w:rFonts w:ascii="Times New Roman" w:eastAsia="Times New Roman" w:hAnsi="Times New Roman" w:cs="Times New Roman"/>
          <w:color w:val="000000"/>
          <w:kern w:val="0"/>
          <w:sz w:val="24"/>
          <w:szCs w:val="24"/>
          <w:lang w:eastAsia="ru-RU" w:bidi="ru-RU"/>
        </w:rPr>
      </w:pPr>
      <w:r w:rsidRPr="001D2F1E">
        <w:rPr>
          <w:rFonts w:ascii="Times New Roman" w:eastAsia="Times New Roman" w:hAnsi="Times New Roman" w:cs="Times New Roman"/>
          <w:color w:val="000000"/>
          <w:kern w:val="0"/>
          <w:sz w:val="24"/>
          <w:szCs w:val="24"/>
          <w:lang w:eastAsia="ru-RU" w:bidi="ru-RU"/>
        </w:rPr>
        <w:t>Газофазное окисление гексана</w:t>
      </w:r>
      <w:r w:rsidRPr="001D2F1E">
        <w:rPr>
          <w:rFonts w:ascii="Times New Roman" w:eastAsia="Times New Roman" w:hAnsi="Times New Roman" w:cs="Times New Roman"/>
          <w:color w:val="000000"/>
          <w:kern w:val="0"/>
          <w:sz w:val="24"/>
          <w:szCs w:val="24"/>
          <w:lang w:eastAsia="ru-RU" w:bidi="ru-RU"/>
        </w:rPr>
        <w:tab/>
        <w:t xml:space="preserve"> 112</w:t>
      </w:r>
    </w:p>
    <w:p w:rsidR="001D2F1E" w:rsidRPr="001D2F1E" w:rsidRDefault="001D2F1E" w:rsidP="001D2F1E">
      <w:pPr>
        <w:numPr>
          <w:ilvl w:val="2"/>
          <w:numId w:val="35"/>
        </w:numPr>
        <w:tabs>
          <w:tab w:val="clear" w:pos="709"/>
          <w:tab w:val="left" w:pos="1094"/>
          <w:tab w:val="right" w:leader="dot" w:pos="9596"/>
        </w:tabs>
        <w:suppressAutoHyphens w:val="0"/>
        <w:spacing w:after="271" w:line="278" w:lineRule="exact"/>
        <w:jc w:val="left"/>
        <w:rPr>
          <w:rFonts w:ascii="Times New Roman" w:eastAsia="Times New Roman" w:hAnsi="Times New Roman" w:cs="Times New Roman"/>
          <w:color w:val="000000"/>
          <w:kern w:val="0"/>
          <w:sz w:val="24"/>
          <w:szCs w:val="24"/>
          <w:lang w:eastAsia="ru-RU" w:bidi="ru-RU"/>
        </w:rPr>
      </w:pPr>
      <w:r w:rsidRPr="001D2F1E">
        <w:rPr>
          <w:rFonts w:ascii="Times New Roman" w:eastAsia="Times New Roman" w:hAnsi="Times New Roman" w:cs="Times New Roman"/>
          <w:color w:val="000000"/>
          <w:kern w:val="0"/>
          <w:sz w:val="24"/>
          <w:szCs w:val="24"/>
          <w:lang w:eastAsia="ru-RU" w:bidi="ru-RU"/>
        </w:rPr>
        <w:t>Жидкофазное окисление гексана</w:t>
      </w:r>
      <w:r w:rsidRPr="001D2F1E">
        <w:rPr>
          <w:rFonts w:ascii="Times New Roman" w:eastAsia="Times New Roman" w:hAnsi="Times New Roman" w:cs="Times New Roman"/>
          <w:color w:val="000000"/>
          <w:kern w:val="0"/>
          <w:sz w:val="24"/>
          <w:szCs w:val="24"/>
          <w:lang w:eastAsia="ru-RU" w:bidi="ru-RU"/>
        </w:rPr>
        <w:tab/>
        <w:t xml:space="preserve"> ИЗ</w:t>
      </w:r>
    </w:p>
    <w:p w:rsidR="001D2F1E" w:rsidRPr="001D2F1E" w:rsidRDefault="001D2F1E" w:rsidP="001D2F1E">
      <w:pPr>
        <w:numPr>
          <w:ilvl w:val="0"/>
          <w:numId w:val="35"/>
        </w:numPr>
        <w:tabs>
          <w:tab w:val="clear" w:pos="709"/>
          <w:tab w:val="right" w:leader="dot" w:pos="9596"/>
        </w:tabs>
        <w:suppressAutoHyphens w:val="0"/>
        <w:spacing w:after="211" w:line="240" w:lineRule="exact"/>
        <w:jc w:val="left"/>
        <w:rPr>
          <w:rFonts w:ascii="Times New Roman" w:eastAsia="Times New Roman" w:hAnsi="Times New Roman" w:cs="Times New Roman"/>
          <w:b/>
          <w:bCs/>
          <w:color w:val="000000"/>
          <w:kern w:val="0"/>
          <w:sz w:val="24"/>
          <w:szCs w:val="24"/>
          <w:lang w:eastAsia="ru-RU" w:bidi="ru-RU"/>
        </w:rPr>
      </w:pPr>
      <w:hyperlink w:anchor="bookmark56" w:tooltip="Current Document">
        <w:r w:rsidRPr="001D2F1E">
          <w:rPr>
            <w:rFonts w:ascii="Times New Roman" w:eastAsia="Times New Roman" w:hAnsi="Times New Roman" w:cs="Times New Roman"/>
            <w:b/>
            <w:bCs/>
            <w:color w:val="000000"/>
            <w:kern w:val="0"/>
            <w:sz w:val="24"/>
            <w:szCs w:val="24"/>
            <w:lang w:eastAsia="ru-RU" w:bidi="ru-RU"/>
          </w:rPr>
          <w:t>Основные результаты и выводы</w:t>
        </w:r>
        <w:r w:rsidRPr="001D2F1E">
          <w:rPr>
            <w:rFonts w:ascii="Times New Roman" w:eastAsia="Times New Roman" w:hAnsi="Times New Roman" w:cs="Times New Roman"/>
            <w:b/>
            <w:bCs/>
            <w:color w:val="000000"/>
            <w:kern w:val="0"/>
            <w:sz w:val="24"/>
            <w:szCs w:val="24"/>
            <w:lang w:eastAsia="ru-RU" w:bidi="ru-RU"/>
          </w:rPr>
          <w:tab/>
          <w:t xml:space="preserve"> 116</w:t>
        </w:r>
      </w:hyperlink>
    </w:p>
    <w:p w:rsidR="001D2F1E" w:rsidRPr="001D2F1E" w:rsidRDefault="001D2F1E" w:rsidP="001D2F1E">
      <w:pPr>
        <w:numPr>
          <w:ilvl w:val="0"/>
          <w:numId w:val="35"/>
        </w:numPr>
        <w:tabs>
          <w:tab w:val="clear" w:pos="709"/>
          <w:tab w:val="right" w:leader="dot" w:pos="9596"/>
        </w:tabs>
        <w:suppressAutoHyphens w:val="0"/>
        <w:spacing w:after="0" w:line="240" w:lineRule="exact"/>
        <w:jc w:val="left"/>
        <w:rPr>
          <w:rFonts w:ascii="Times New Roman" w:eastAsia="Times New Roman" w:hAnsi="Times New Roman" w:cs="Times New Roman"/>
          <w:b/>
          <w:bCs/>
          <w:color w:val="000000"/>
          <w:kern w:val="0"/>
          <w:sz w:val="24"/>
          <w:szCs w:val="24"/>
          <w:lang w:eastAsia="ru-RU" w:bidi="ru-RU"/>
        </w:rPr>
      </w:pPr>
      <w:hyperlink w:anchor="bookmark57" w:tooltip="Current Document">
        <w:r w:rsidRPr="001D2F1E">
          <w:rPr>
            <w:rFonts w:ascii="Times New Roman" w:eastAsia="Times New Roman" w:hAnsi="Times New Roman" w:cs="Times New Roman"/>
            <w:b/>
            <w:bCs/>
            <w:color w:val="000000"/>
            <w:kern w:val="0"/>
            <w:sz w:val="24"/>
            <w:szCs w:val="24"/>
            <w:lang w:eastAsia="ru-RU" w:bidi="ru-RU"/>
          </w:rPr>
          <w:t>Литература</w:t>
        </w:r>
        <w:r w:rsidRPr="001D2F1E">
          <w:rPr>
            <w:rFonts w:ascii="Times New Roman" w:eastAsia="Times New Roman" w:hAnsi="Times New Roman" w:cs="Times New Roman"/>
            <w:b/>
            <w:bCs/>
            <w:color w:val="000000"/>
            <w:kern w:val="0"/>
            <w:sz w:val="24"/>
            <w:szCs w:val="24"/>
            <w:lang w:eastAsia="ru-RU" w:bidi="ru-RU"/>
          </w:rPr>
          <w:tab/>
          <w:t xml:space="preserve"> 117</w:t>
        </w:r>
      </w:hyperlink>
      <w:r w:rsidRPr="001D2F1E">
        <w:rPr>
          <w:rFonts w:ascii="Times New Roman" w:eastAsia="Times New Roman" w:hAnsi="Times New Roman" w:cs="Times New Roman"/>
          <w:b/>
          <w:bCs/>
          <w:color w:val="000000"/>
          <w:kern w:val="0"/>
          <w:sz w:val="24"/>
          <w:szCs w:val="24"/>
          <w:lang w:eastAsia="ru-RU" w:bidi="ru-RU"/>
        </w:rPr>
        <w:fldChar w:fldCharType="end"/>
      </w:r>
    </w:p>
    <w:p w:rsidR="001D2F1E" w:rsidRPr="001D2F1E" w:rsidRDefault="001D2F1E" w:rsidP="001D2F1E">
      <w:pPr>
        <w:keepNext/>
        <w:keepLines/>
        <w:tabs>
          <w:tab w:val="clear" w:pos="709"/>
        </w:tabs>
        <w:suppressAutoHyphens w:val="0"/>
        <w:spacing w:after="19" w:line="320" w:lineRule="exact"/>
        <w:ind w:firstLine="740"/>
        <w:outlineLvl w:val="0"/>
        <w:rPr>
          <w:rFonts w:ascii="Times New Roman" w:eastAsia="Times New Roman" w:hAnsi="Times New Roman" w:cs="Times New Roman"/>
          <w:b/>
          <w:bCs/>
          <w:color w:val="000000"/>
          <w:kern w:val="0"/>
          <w:sz w:val="32"/>
          <w:szCs w:val="32"/>
          <w:lang w:eastAsia="ru-RU" w:bidi="ru-RU"/>
        </w:rPr>
      </w:pPr>
      <w:bookmarkStart w:id="1" w:name="bookmark1"/>
      <w:r w:rsidRPr="001D2F1E">
        <w:rPr>
          <w:rFonts w:ascii="Times New Roman" w:eastAsia="Times New Roman" w:hAnsi="Times New Roman" w:cs="Times New Roman"/>
          <w:b/>
          <w:bCs/>
          <w:color w:val="000000"/>
          <w:kern w:val="0"/>
          <w:sz w:val="32"/>
          <w:szCs w:val="32"/>
          <w:lang w:eastAsia="ru-RU" w:bidi="ru-RU"/>
        </w:rPr>
        <w:t>Введение</w:t>
      </w:r>
      <w:bookmarkEnd w:id="1"/>
    </w:p>
    <w:p w:rsidR="001D2F1E" w:rsidRPr="001D2F1E" w:rsidRDefault="001D2F1E" w:rsidP="001D2F1E">
      <w:pPr>
        <w:tabs>
          <w:tab w:val="clear" w:pos="709"/>
        </w:tabs>
        <w:suppressAutoHyphens w:val="0"/>
        <w:spacing w:after="0" w:line="413" w:lineRule="exact"/>
        <w:ind w:firstLine="740"/>
        <w:rPr>
          <w:rFonts w:ascii="Times New Roman" w:eastAsia="Times New Roman" w:hAnsi="Times New Roman" w:cs="Times New Roman"/>
          <w:color w:val="000000"/>
          <w:kern w:val="0"/>
          <w:sz w:val="24"/>
          <w:szCs w:val="24"/>
          <w:lang w:eastAsia="ru-RU" w:bidi="ru-RU"/>
        </w:rPr>
      </w:pPr>
      <w:r w:rsidRPr="001D2F1E">
        <w:rPr>
          <w:rFonts w:ascii="Times New Roman" w:eastAsia="Times New Roman" w:hAnsi="Times New Roman" w:cs="Times New Roman"/>
          <w:color w:val="000000"/>
          <w:kern w:val="0"/>
          <w:sz w:val="24"/>
          <w:szCs w:val="24"/>
          <w:lang w:eastAsia="ru-RU" w:bidi="ru-RU"/>
        </w:rPr>
        <w:t>Научно-технический прогресс, достигнутый за последние 30 лет, сопровождается серьёзным ухудшением экологической обстановки в результате техногенного воздействия на окружающую среду. Среди различных видов загрязняющих веществ летучие органические соединения вызывают особую озабоченность в связи с их высокой токсичностью и легкостью распространения на большие расстояния в атмосфере.</w:t>
      </w:r>
    </w:p>
    <w:p w:rsidR="001D2F1E" w:rsidRPr="001D2F1E" w:rsidRDefault="001D2F1E" w:rsidP="001D2F1E">
      <w:pPr>
        <w:tabs>
          <w:tab w:val="clear" w:pos="709"/>
        </w:tabs>
        <w:suppressAutoHyphens w:val="0"/>
        <w:spacing w:after="0" w:line="413" w:lineRule="exact"/>
        <w:ind w:firstLine="740"/>
        <w:rPr>
          <w:rFonts w:ascii="Times New Roman" w:eastAsia="Times New Roman" w:hAnsi="Times New Roman" w:cs="Times New Roman"/>
          <w:color w:val="000000"/>
          <w:kern w:val="0"/>
          <w:sz w:val="24"/>
          <w:szCs w:val="24"/>
          <w:lang w:eastAsia="ru-RU" w:bidi="ru-RU"/>
        </w:rPr>
      </w:pPr>
      <w:r w:rsidRPr="001D2F1E">
        <w:rPr>
          <w:rFonts w:ascii="Times New Roman" w:eastAsia="Times New Roman" w:hAnsi="Times New Roman" w:cs="Times New Roman"/>
          <w:color w:val="000000"/>
          <w:kern w:val="0"/>
          <w:sz w:val="24"/>
          <w:szCs w:val="24"/>
          <w:lang w:eastAsia="ru-RU" w:bidi="ru-RU"/>
        </w:rPr>
        <w:t xml:space="preserve">Одним из методов нейтрализации токсикантов и вредных веществ, содержащихся в газовых сбросах промышленных предприятий и автотранспорта, и, прежде всего, в атмосфере мегаполисов, является их полное окисление до диоксида углерода и воды на гетерогенных катализаторах. Наиболее активными катализаторами этого процесса являются благородные металлы, но их высокая стоимость стимулирует поиски более дешевых каталитических материалов на основе оксидов переходных металлов: кобальта, железа, марганца. Однако массивные оксиды имеют небольшую площадь поверхности, как правило, не превышающую нескольких </w:t>
      </w:r>
      <w:r w:rsidRPr="001D2F1E">
        <w:rPr>
          <w:rFonts w:ascii="Times New Roman" w:eastAsia="Times New Roman" w:hAnsi="Times New Roman" w:cs="Times New Roman"/>
          <w:i/>
          <w:iCs/>
          <w:color w:val="000000"/>
          <w:kern w:val="0"/>
          <w:sz w:val="24"/>
          <w:szCs w:val="24"/>
          <w:lang w:eastAsia="ru-RU" w:bidi="ru-RU"/>
        </w:rPr>
        <w:t>м</w:t>
      </w:r>
      <w:r w:rsidRPr="001D2F1E">
        <w:rPr>
          <w:rFonts w:ascii="Times New Roman" w:eastAsia="Times New Roman" w:hAnsi="Times New Roman" w:cs="Times New Roman"/>
          <w:i/>
          <w:iCs/>
          <w:color w:val="000000"/>
          <w:kern w:val="0"/>
          <w:sz w:val="24"/>
          <w:szCs w:val="24"/>
          <w:vertAlign w:val="superscript"/>
          <w:lang w:eastAsia="ru-RU" w:bidi="ru-RU"/>
        </w:rPr>
        <w:t>2</w:t>
      </w:r>
      <w:r w:rsidRPr="001D2F1E">
        <w:rPr>
          <w:rFonts w:ascii="Times New Roman" w:eastAsia="Times New Roman" w:hAnsi="Times New Roman" w:cs="Times New Roman"/>
          <w:i/>
          <w:iCs/>
          <w:color w:val="000000"/>
          <w:kern w:val="0"/>
          <w:sz w:val="24"/>
          <w:szCs w:val="24"/>
          <w:lang w:eastAsia="ru-RU" w:bidi="ru-RU"/>
        </w:rPr>
        <w:t>/г,</w:t>
      </w:r>
      <w:r w:rsidRPr="001D2F1E">
        <w:rPr>
          <w:rFonts w:ascii="Times New Roman" w:eastAsia="Times New Roman" w:hAnsi="Times New Roman" w:cs="Times New Roman"/>
          <w:color w:val="000000"/>
          <w:kern w:val="0"/>
          <w:sz w:val="24"/>
          <w:szCs w:val="24"/>
          <w:lang w:eastAsia="ru-RU" w:bidi="ru-RU"/>
        </w:rPr>
        <w:t xml:space="preserve"> что резко ограничивает их эффективность как катализаторов полного окисления. В то же время получение высокодисперсных оксидов с помощью традиционных технологий "сверху-вниз" или "снизу-вверх", не только весьма энергозатратно, но и в большинстве своём эти материалы склонны к агрегации при температурах катализа. Эффективным способом решения этих проблем является наноструктурирование активного компонента путем нанесения его на инертную матрицу с развитой удельной поверхностью, а также использование технологии темплатного синтеза [</w:t>
      </w:r>
      <w:r w:rsidRPr="001D2F1E">
        <w:rPr>
          <w:rFonts w:ascii="Times New Roman" w:eastAsia="Times New Roman" w:hAnsi="Times New Roman" w:cs="Times New Roman"/>
          <w:color w:val="000000"/>
          <w:kern w:val="0"/>
          <w:sz w:val="17"/>
          <w:szCs w:val="17"/>
          <w:lang w:eastAsia="ru-RU" w:bidi="ru-RU"/>
        </w:rPr>
        <w:t>1</w:t>
      </w:r>
      <w:r w:rsidRPr="001D2F1E">
        <w:rPr>
          <w:rFonts w:ascii="Times New Roman" w:eastAsia="Times New Roman" w:hAnsi="Times New Roman" w:cs="Times New Roman"/>
          <w:color w:val="000000"/>
          <w:kern w:val="0"/>
          <w:sz w:val="24"/>
          <w:szCs w:val="24"/>
          <w:lang w:eastAsia="ru-RU" w:bidi="ru-RU"/>
        </w:rPr>
        <w:t>].</w:t>
      </w:r>
    </w:p>
    <w:p w:rsidR="001D2F1E" w:rsidRPr="001D2F1E" w:rsidRDefault="001D2F1E" w:rsidP="001D2F1E">
      <w:pPr>
        <w:tabs>
          <w:tab w:val="clear" w:pos="709"/>
        </w:tabs>
        <w:suppressAutoHyphens w:val="0"/>
        <w:spacing w:after="0" w:line="413" w:lineRule="exact"/>
        <w:ind w:firstLine="740"/>
        <w:rPr>
          <w:rFonts w:ascii="Times New Roman" w:eastAsia="Times New Roman" w:hAnsi="Times New Roman" w:cs="Times New Roman"/>
          <w:color w:val="000000"/>
          <w:kern w:val="0"/>
          <w:sz w:val="24"/>
          <w:szCs w:val="24"/>
          <w:lang w:eastAsia="ru-RU" w:bidi="ru-RU"/>
        </w:rPr>
      </w:pPr>
      <w:r w:rsidRPr="001D2F1E">
        <w:rPr>
          <w:rFonts w:ascii="Times New Roman" w:eastAsia="Times New Roman" w:hAnsi="Times New Roman" w:cs="Times New Roman"/>
          <w:color w:val="000000"/>
          <w:kern w:val="0"/>
          <w:sz w:val="24"/>
          <w:szCs w:val="24"/>
          <w:lang w:eastAsia="ru-RU" w:bidi="ru-RU"/>
        </w:rPr>
        <w:t>При получении нанесенных оксидов методом матричной изоляции в качестве прекурсоров обычно используют нитраты металлов [2-6]. Они хорошо растворяются в воде, что позволяет их наносить пропиткой, и легко окисляются до оксида металла. Однако в процессе удаления растворителя происходит образование кристаллов соли, а при последующей термоокислительной обработке - слипание первичных частиц оксида в крупные агрегаты. Поэтому для получения высокодисперсных материалов было предложено использовать в качестве соединений-предшественников не соли, а полиядерные металлокомплексы. Такие полиядерные прекурсоры превращаются в оксиды или металлы в более мягких условиях, чем неорганические соли. Кроме того, важное преимущество полиядерных прекурсоров состоит в том, что при окислении они сразу образуют небольшие оксидные кластеры, подвижность которых существенно снижена, и потому они намного труднее агрегируют.</w:t>
      </w:r>
    </w:p>
    <w:p w:rsidR="001D2F1E" w:rsidRPr="001D2F1E" w:rsidRDefault="001D2F1E" w:rsidP="001D2F1E">
      <w:pPr>
        <w:tabs>
          <w:tab w:val="clear" w:pos="709"/>
        </w:tabs>
        <w:suppressAutoHyphens w:val="0"/>
        <w:spacing w:after="0" w:line="413" w:lineRule="exact"/>
        <w:ind w:firstLine="740"/>
        <w:rPr>
          <w:rFonts w:ascii="Times New Roman" w:eastAsia="Times New Roman" w:hAnsi="Times New Roman" w:cs="Times New Roman"/>
          <w:color w:val="000000"/>
          <w:kern w:val="0"/>
          <w:sz w:val="24"/>
          <w:szCs w:val="24"/>
          <w:lang w:eastAsia="ru-RU" w:bidi="ru-RU"/>
        </w:rPr>
      </w:pPr>
      <w:r w:rsidRPr="001D2F1E">
        <w:rPr>
          <w:rFonts w:ascii="Times New Roman" w:eastAsia="Times New Roman" w:hAnsi="Times New Roman" w:cs="Times New Roman"/>
          <w:color w:val="000000"/>
          <w:kern w:val="0"/>
          <w:sz w:val="24"/>
          <w:szCs w:val="24"/>
          <w:lang w:eastAsia="ru-RU" w:bidi="ru-RU"/>
        </w:rPr>
        <w:t>Принципиально новые способы эффективной стабилизации ультрадисперсных индивидуальных и смешанных оксидов, разработанные в последнее десятилетие, основаны на принципах темплатного синтеза [7]. Использование "мягких" (ионогенные и неионогенные</w:t>
      </w:r>
    </w:p>
    <w:p w:rsidR="001D2F1E" w:rsidRPr="001D2F1E" w:rsidRDefault="001D2F1E" w:rsidP="001D2F1E">
      <w:pPr>
        <w:tabs>
          <w:tab w:val="clear" w:pos="709"/>
        </w:tabs>
        <w:suppressAutoHyphens w:val="0"/>
        <w:spacing w:after="0" w:line="408" w:lineRule="exact"/>
        <w:ind w:firstLine="0"/>
        <w:rPr>
          <w:rFonts w:ascii="Times New Roman" w:eastAsia="Times New Roman" w:hAnsi="Times New Roman" w:cs="Times New Roman"/>
          <w:color w:val="000000"/>
          <w:kern w:val="0"/>
          <w:sz w:val="24"/>
          <w:szCs w:val="24"/>
          <w:lang w:eastAsia="ru-RU" w:bidi="ru-RU"/>
        </w:rPr>
      </w:pPr>
      <w:r w:rsidRPr="001D2F1E">
        <w:rPr>
          <w:rFonts w:ascii="Times New Roman" w:eastAsia="Times New Roman" w:hAnsi="Times New Roman" w:cs="Times New Roman"/>
          <w:color w:val="000000"/>
          <w:kern w:val="0"/>
          <w:sz w:val="24"/>
          <w:szCs w:val="24"/>
          <w:lang w:eastAsia="ru-RU" w:bidi="ru-RU"/>
        </w:rPr>
        <w:t>ПАВ) и "жестких" (мезопористый оксид кремния, углеродные наноматериалы и т.п.) темплатирующих агентов в ходе синтеза позволяет существенным образом ограничить рост образующихся первичных частиц и тем самым получать термически стабильные оксидные системы с высокоразвитой поверхностью и пористостью.</w:t>
      </w:r>
    </w:p>
    <w:p w:rsidR="001D2F1E" w:rsidRDefault="001D2F1E" w:rsidP="001D2F1E">
      <w:pPr>
        <w:rPr>
          <w:rFonts w:ascii="Arial Unicode MS" w:eastAsia="Arial Unicode MS" w:hAnsi="Arial Unicode MS" w:cs="Arial Unicode MS"/>
          <w:color w:val="000000"/>
          <w:kern w:val="0"/>
          <w:sz w:val="24"/>
          <w:szCs w:val="24"/>
          <w:lang w:eastAsia="ru-RU" w:bidi="ru-RU"/>
        </w:rPr>
      </w:pPr>
      <w:r w:rsidRPr="001D2F1E">
        <w:rPr>
          <w:rFonts w:ascii="Arial Unicode MS" w:eastAsia="Arial Unicode MS" w:hAnsi="Arial Unicode MS" w:cs="Arial Unicode MS"/>
          <w:color w:val="000000"/>
          <w:kern w:val="0"/>
          <w:sz w:val="24"/>
          <w:szCs w:val="24"/>
          <w:lang w:eastAsia="ru-RU" w:bidi="ru-RU"/>
        </w:rPr>
        <w:t xml:space="preserve">В связи с этими актуальными проблемами экологического катализа в настоящей работе были получены оксиды железа и кобальта, нанесенные различными способами на микропористый цеолит </w:t>
      </w:r>
      <w:r w:rsidRPr="001D2F1E">
        <w:rPr>
          <w:rFonts w:ascii="Arial Unicode MS" w:eastAsia="Arial Unicode MS" w:hAnsi="Arial Unicode MS" w:cs="Arial Unicode MS"/>
          <w:color w:val="000000"/>
          <w:kern w:val="0"/>
          <w:sz w:val="24"/>
          <w:szCs w:val="24"/>
          <w:lang w:val="en-US" w:eastAsia="en-US" w:bidi="en-US"/>
        </w:rPr>
        <w:t>NaY</w:t>
      </w:r>
      <w:r w:rsidRPr="001D2F1E">
        <w:rPr>
          <w:rFonts w:ascii="Arial Unicode MS" w:eastAsia="Arial Unicode MS" w:hAnsi="Arial Unicode MS" w:cs="Arial Unicode MS"/>
          <w:color w:val="000000"/>
          <w:kern w:val="0"/>
          <w:sz w:val="24"/>
          <w:szCs w:val="24"/>
          <w:lang w:eastAsia="en-US" w:bidi="en-US"/>
        </w:rPr>
        <w:t xml:space="preserve">, </w:t>
      </w:r>
      <w:r w:rsidRPr="001D2F1E">
        <w:rPr>
          <w:rFonts w:ascii="Arial Unicode MS" w:eastAsia="Arial Unicode MS" w:hAnsi="Arial Unicode MS" w:cs="Arial Unicode MS"/>
          <w:color w:val="000000"/>
          <w:kern w:val="0"/>
          <w:sz w:val="24"/>
          <w:szCs w:val="24"/>
          <w:lang w:eastAsia="ru-RU" w:bidi="ru-RU"/>
        </w:rPr>
        <w:t xml:space="preserve">мезопористое молекулярное сито МСМ-41 и </w:t>
      </w:r>
      <w:r w:rsidRPr="001D2F1E">
        <w:rPr>
          <w:rFonts w:ascii="Arial Unicode MS" w:eastAsia="Arial Unicode MS" w:hAnsi="Arial Unicode MS" w:cs="Arial Unicode MS"/>
          <w:color w:val="000000"/>
          <w:kern w:val="0"/>
          <w:sz w:val="24"/>
          <w:szCs w:val="24"/>
          <w:lang w:val="en-US" w:eastAsia="en-US" w:bidi="en-US"/>
        </w:rPr>
        <w:t>SiC</w:t>
      </w:r>
      <w:r w:rsidRPr="001D2F1E">
        <w:rPr>
          <w:rFonts w:ascii="Arial Unicode MS" w:eastAsia="Arial Unicode MS" w:hAnsi="Arial Unicode MS" w:cs="Arial Unicode MS"/>
          <w:color w:val="000000"/>
          <w:kern w:val="0"/>
          <w:sz w:val="24"/>
          <w:szCs w:val="24"/>
          <w:lang w:eastAsia="en-US" w:bidi="en-US"/>
        </w:rPr>
        <w:t>&gt;</w:t>
      </w:r>
      <w:r w:rsidRPr="001D2F1E">
        <w:rPr>
          <w:rFonts w:ascii="Times New Roman" w:eastAsia="Arial Unicode MS" w:hAnsi="Times New Roman" w:cs="Times New Roman"/>
          <w:color w:val="000000"/>
          <w:kern w:val="0"/>
          <w:sz w:val="17"/>
          <w:szCs w:val="17"/>
          <w:lang w:eastAsia="en-US" w:bidi="en-US"/>
        </w:rPr>
        <w:t>2</w:t>
      </w:r>
      <w:r w:rsidRPr="001D2F1E">
        <w:rPr>
          <w:rFonts w:ascii="Arial Unicode MS" w:eastAsia="Arial Unicode MS" w:hAnsi="Arial Unicode MS" w:cs="Arial Unicode MS"/>
          <w:color w:val="000000"/>
          <w:kern w:val="0"/>
          <w:sz w:val="24"/>
          <w:szCs w:val="24"/>
          <w:lang w:eastAsia="en-US" w:bidi="en-US"/>
        </w:rPr>
        <w:t xml:space="preserve">, </w:t>
      </w:r>
      <w:r w:rsidRPr="001D2F1E">
        <w:rPr>
          <w:rFonts w:ascii="Arial Unicode MS" w:eastAsia="Arial Unicode MS" w:hAnsi="Arial Unicode MS" w:cs="Arial Unicode MS"/>
          <w:color w:val="000000"/>
          <w:kern w:val="0"/>
          <w:sz w:val="24"/>
          <w:szCs w:val="24"/>
          <w:lang w:eastAsia="ru-RU" w:bidi="ru-RU"/>
        </w:rPr>
        <w:t>а также мезопористые аналоги этих оксидов методами мягко- и твердотемплатного синтеза. Каталитические свойства синтезированных образцов были изучены в модельных реакциях окисления метанола, монооксида углерода, гексана и фенола как наиболее типичных загрязнителей окружающей среды. Кроме того, активность этих материалов была оценена в реакциях гидроксилирования бензола пероксидом водорода и парциального окисления гексана воздухом.</w:t>
      </w:r>
    </w:p>
    <w:p w:rsidR="001D2F1E" w:rsidRDefault="001D2F1E" w:rsidP="001D2F1E">
      <w:pPr>
        <w:rPr>
          <w:rFonts w:ascii="Arial Unicode MS" w:eastAsia="Arial Unicode MS" w:hAnsi="Arial Unicode MS" w:cs="Arial Unicode MS"/>
          <w:color w:val="000000"/>
          <w:kern w:val="0"/>
          <w:sz w:val="24"/>
          <w:szCs w:val="24"/>
          <w:lang w:eastAsia="ru-RU" w:bidi="ru-RU"/>
        </w:rPr>
      </w:pPr>
    </w:p>
    <w:p w:rsidR="001D2F1E" w:rsidRDefault="001D2F1E" w:rsidP="001D2F1E">
      <w:pPr>
        <w:rPr>
          <w:rFonts w:ascii="Arial Unicode MS" w:eastAsia="Arial Unicode MS" w:hAnsi="Arial Unicode MS" w:cs="Arial Unicode MS"/>
          <w:color w:val="000000"/>
          <w:kern w:val="0"/>
          <w:sz w:val="24"/>
          <w:szCs w:val="24"/>
          <w:lang w:eastAsia="ru-RU" w:bidi="ru-RU"/>
        </w:rPr>
      </w:pPr>
    </w:p>
    <w:p w:rsidR="001D2F1E" w:rsidRPr="001D2F1E" w:rsidRDefault="001D2F1E" w:rsidP="001D2F1E">
      <w:pPr>
        <w:keepNext/>
        <w:keepLines/>
        <w:numPr>
          <w:ilvl w:val="0"/>
          <w:numId w:val="36"/>
        </w:numPr>
        <w:tabs>
          <w:tab w:val="clear" w:pos="709"/>
        </w:tabs>
        <w:suppressAutoHyphens w:val="0"/>
        <w:spacing w:after="0" w:line="422" w:lineRule="exact"/>
        <w:ind w:firstLine="0"/>
        <w:jc w:val="left"/>
        <w:outlineLvl w:val="0"/>
        <w:rPr>
          <w:rFonts w:ascii="Times New Roman" w:eastAsia="Times New Roman" w:hAnsi="Times New Roman" w:cs="Times New Roman"/>
          <w:b/>
          <w:bCs/>
          <w:kern w:val="0"/>
          <w:sz w:val="32"/>
          <w:szCs w:val="32"/>
          <w:lang w:eastAsia="ru-RU" w:bidi="ru-RU"/>
        </w:rPr>
      </w:pPr>
      <w:bookmarkStart w:id="2" w:name="bookmark56"/>
      <w:r w:rsidRPr="001D2F1E">
        <w:rPr>
          <w:rFonts w:ascii="Times New Roman" w:eastAsia="Times New Roman" w:hAnsi="Times New Roman" w:cs="Times New Roman"/>
          <w:b/>
          <w:bCs/>
          <w:color w:val="000000"/>
          <w:kern w:val="0"/>
          <w:sz w:val="32"/>
          <w:szCs w:val="32"/>
          <w:lang w:eastAsia="ru-RU" w:bidi="ru-RU"/>
        </w:rPr>
        <w:t>Основные результаты и выводы</w:t>
      </w:r>
      <w:bookmarkEnd w:id="2"/>
    </w:p>
    <w:p w:rsidR="001D2F1E" w:rsidRPr="001D2F1E" w:rsidRDefault="001D2F1E" w:rsidP="001D2F1E">
      <w:pPr>
        <w:numPr>
          <w:ilvl w:val="0"/>
          <w:numId w:val="37"/>
        </w:numPr>
        <w:tabs>
          <w:tab w:val="clear" w:pos="709"/>
          <w:tab w:val="left" w:pos="308"/>
        </w:tabs>
        <w:suppressAutoHyphens w:val="0"/>
        <w:spacing w:after="372" w:line="422" w:lineRule="exact"/>
        <w:ind w:firstLine="0"/>
        <w:jc w:val="left"/>
        <w:rPr>
          <w:rFonts w:ascii="Times New Roman" w:eastAsia="Times New Roman" w:hAnsi="Times New Roman" w:cs="Times New Roman"/>
          <w:kern w:val="0"/>
          <w:sz w:val="24"/>
          <w:szCs w:val="24"/>
          <w:lang w:eastAsia="ru-RU" w:bidi="ru-RU"/>
        </w:rPr>
      </w:pPr>
      <w:r w:rsidRPr="001D2F1E">
        <w:rPr>
          <w:rFonts w:ascii="Times New Roman" w:eastAsia="Times New Roman" w:hAnsi="Times New Roman" w:cs="Times New Roman"/>
          <w:color w:val="000000"/>
          <w:kern w:val="0"/>
          <w:sz w:val="24"/>
          <w:szCs w:val="24"/>
          <w:lang w:eastAsia="ru-RU" w:bidi="ru-RU"/>
        </w:rPr>
        <w:t xml:space="preserve">Впервые показано, что термоокислительное разложение трехъядерного додекакарбонила железа, адсорбированного в микропорах цеолитного носителя </w:t>
      </w:r>
      <w:r w:rsidRPr="001D2F1E">
        <w:rPr>
          <w:rFonts w:ascii="Times New Roman" w:eastAsia="Times New Roman" w:hAnsi="Times New Roman" w:cs="Times New Roman"/>
          <w:color w:val="000000"/>
          <w:kern w:val="0"/>
          <w:sz w:val="24"/>
          <w:szCs w:val="24"/>
          <w:lang w:val="en-US" w:eastAsia="en-US" w:bidi="en-US"/>
        </w:rPr>
        <w:t>NaY</w:t>
      </w:r>
      <w:r w:rsidRPr="001D2F1E">
        <w:rPr>
          <w:rFonts w:ascii="Times New Roman" w:eastAsia="Times New Roman" w:hAnsi="Times New Roman" w:cs="Times New Roman"/>
          <w:color w:val="000000"/>
          <w:kern w:val="0"/>
          <w:sz w:val="24"/>
          <w:szCs w:val="24"/>
          <w:lang w:eastAsia="en-US" w:bidi="en-US"/>
        </w:rPr>
        <w:t xml:space="preserve">, </w:t>
      </w:r>
      <w:r w:rsidRPr="001D2F1E">
        <w:rPr>
          <w:rFonts w:ascii="Times New Roman" w:eastAsia="Times New Roman" w:hAnsi="Times New Roman" w:cs="Times New Roman"/>
          <w:color w:val="000000"/>
          <w:kern w:val="0"/>
          <w:sz w:val="24"/>
          <w:szCs w:val="24"/>
          <w:lang w:eastAsia="ru-RU" w:bidi="ru-RU"/>
        </w:rPr>
        <w:t xml:space="preserve">приводит к образованию </w:t>
      </w:r>
      <w:r w:rsidRPr="001D2F1E">
        <w:rPr>
          <w:rFonts w:ascii="Times New Roman" w:eastAsia="Times New Roman" w:hAnsi="Times New Roman" w:cs="Times New Roman"/>
          <w:color w:val="000000"/>
          <w:kern w:val="0"/>
          <w:sz w:val="24"/>
          <w:szCs w:val="24"/>
          <w:lang w:val="uk-UA" w:eastAsia="uk-UA" w:bidi="uk-UA"/>
        </w:rPr>
        <w:t xml:space="preserve">ультрадисперсного </w:t>
      </w:r>
      <w:r w:rsidRPr="001D2F1E">
        <w:rPr>
          <w:rFonts w:ascii="Times New Roman" w:eastAsia="Times New Roman" w:hAnsi="Times New Roman" w:cs="Times New Roman"/>
          <w:color w:val="000000"/>
          <w:kern w:val="0"/>
          <w:sz w:val="24"/>
          <w:szCs w:val="24"/>
          <w:lang w:eastAsia="ru-RU" w:bidi="ru-RU"/>
        </w:rPr>
        <w:t>оксида железа; наноразмерный характер частиц оксидов установлен на основании результатов исследования их текстуры и структуры несколькими независимыми методами.</w:t>
      </w:r>
    </w:p>
    <w:p w:rsidR="001D2F1E" w:rsidRPr="001D2F1E" w:rsidRDefault="001D2F1E" w:rsidP="001D2F1E">
      <w:pPr>
        <w:numPr>
          <w:ilvl w:val="0"/>
          <w:numId w:val="37"/>
        </w:numPr>
        <w:tabs>
          <w:tab w:val="clear" w:pos="709"/>
          <w:tab w:val="left" w:pos="303"/>
        </w:tabs>
        <w:suppressAutoHyphens w:val="0"/>
        <w:spacing w:after="356" w:line="408" w:lineRule="exact"/>
        <w:ind w:firstLine="0"/>
        <w:jc w:val="left"/>
        <w:rPr>
          <w:rFonts w:ascii="Times New Roman" w:eastAsia="Times New Roman" w:hAnsi="Times New Roman" w:cs="Times New Roman"/>
          <w:kern w:val="0"/>
          <w:sz w:val="24"/>
          <w:szCs w:val="24"/>
          <w:lang w:eastAsia="ru-RU" w:bidi="ru-RU"/>
        </w:rPr>
      </w:pPr>
      <w:r w:rsidRPr="001D2F1E">
        <w:rPr>
          <w:rFonts w:ascii="Times New Roman" w:eastAsia="Times New Roman" w:hAnsi="Times New Roman" w:cs="Times New Roman"/>
          <w:color w:val="000000"/>
          <w:kern w:val="0"/>
          <w:sz w:val="24"/>
          <w:szCs w:val="24"/>
          <w:lang w:eastAsia="ru-RU" w:bidi="ru-RU"/>
        </w:rPr>
        <w:t>Установлено, что синтетическим методом "мягкого" и "твердого" темплатирования могут быть получены мезопористые оксиды переходных металлов с высокоразвитой поверхностью, имеющие термически стабильную и упорядоченную структуру пор; при этом ключевым фактором её формирования является природа металла.</w:t>
      </w:r>
    </w:p>
    <w:p w:rsidR="001D2F1E" w:rsidRPr="001D2F1E" w:rsidRDefault="001D2F1E" w:rsidP="001D2F1E">
      <w:pPr>
        <w:numPr>
          <w:ilvl w:val="0"/>
          <w:numId w:val="37"/>
        </w:numPr>
        <w:tabs>
          <w:tab w:val="clear" w:pos="709"/>
          <w:tab w:val="left" w:pos="308"/>
        </w:tabs>
        <w:suppressAutoHyphens w:val="0"/>
        <w:spacing w:after="0" w:line="413" w:lineRule="exact"/>
        <w:ind w:firstLine="0"/>
        <w:jc w:val="left"/>
        <w:rPr>
          <w:rFonts w:ascii="Times New Roman" w:eastAsia="Times New Roman" w:hAnsi="Times New Roman" w:cs="Times New Roman"/>
          <w:kern w:val="0"/>
          <w:sz w:val="24"/>
          <w:szCs w:val="24"/>
          <w:lang w:eastAsia="ru-RU" w:bidi="ru-RU"/>
        </w:rPr>
      </w:pPr>
      <w:r w:rsidRPr="001D2F1E">
        <w:rPr>
          <w:rFonts w:ascii="Times New Roman" w:eastAsia="Times New Roman" w:hAnsi="Times New Roman" w:cs="Times New Roman"/>
          <w:color w:val="000000"/>
          <w:kern w:val="0"/>
          <w:sz w:val="24"/>
          <w:szCs w:val="24"/>
          <w:lang w:eastAsia="ru-RU" w:bidi="ru-RU"/>
        </w:rPr>
        <w:t xml:space="preserve">Показано, что мезопористые оксиды, полученные "мягкотемплатным" методом текстурно разупорядочены, тогда как твердотемплатный синтез даёт оксидные материалы, имеющие </w:t>
      </w:r>
      <w:r w:rsidRPr="001D2F1E">
        <w:rPr>
          <w:rFonts w:ascii="Times New Roman" w:eastAsia="Times New Roman" w:hAnsi="Times New Roman" w:cs="Times New Roman"/>
          <w:color w:val="000000"/>
          <w:kern w:val="0"/>
          <w:sz w:val="24"/>
          <w:szCs w:val="24"/>
          <w:lang w:eastAsia="en-US" w:bidi="en-US"/>
        </w:rPr>
        <w:t>2</w:t>
      </w:r>
      <w:r w:rsidRPr="001D2F1E">
        <w:rPr>
          <w:rFonts w:ascii="Times New Roman" w:eastAsia="Times New Roman" w:hAnsi="Times New Roman" w:cs="Times New Roman"/>
          <w:color w:val="000000"/>
          <w:kern w:val="0"/>
          <w:sz w:val="24"/>
          <w:szCs w:val="24"/>
          <w:lang w:val="en-US" w:eastAsia="en-US" w:bidi="en-US"/>
        </w:rPr>
        <w:t>D</w:t>
      </w:r>
      <w:r w:rsidRPr="001D2F1E">
        <w:rPr>
          <w:rFonts w:ascii="Times New Roman" w:eastAsia="Times New Roman" w:hAnsi="Times New Roman" w:cs="Times New Roman"/>
          <w:color w:val="000000"/>
          <w:kern w:val="0"/>
          <w:sz w:val="24"/>
          <w:szCs w:val="24"/>
          <w:lang w:eastAsia="en-US" w:bidi="en-US"/>
        </w:rPr>
        <w:t xml:space="preserve"> </w:t>
      </w:r>
      <w:r w:rsidRPr="001D2F1E">
        <w:rPr>
          <w:rFonts w:ascii="Times New Roman" w:eastAsia="Times New Roman" w:hAnsi="Times New Roman" w:cs="Times New Roman"/>
          <w:color w:val="000000"/>
          <w:kern w:val="0"/>
          <w:sz w:val="24"/>
          <w:szCs w:val="24"/>
          <w:lang w:eastAsia="ru-RU" w:bidi="ru-RU"/>
        </w:rPr>
        <w:t>гексагональную или 3D кубическую систему мезопор.</w:t>
      </w:r>
    </w:p>
    <w:p w:rsidR="001D2F1E" w:rsidRPr="001D2F1E" w:rsidRDefault="001D2F1E" w:rsidP="001D2F1E">
      <w:pPr>
        <w:numPr>
          <w:ilvl w:val="0"/>
          <w:numId w:val="37"/>
        </w:numPr>
        <w:tabs>
          <w:tab w:val="clear" w:pos="709"/>
          <w:tab w:val="left" w:pos="303"/>
        </w:tabs>
        <w:suppressAutoHyphens w:val="0"/>
        <w:spacing w:after="364" w:line="418" w:lineRule="exact"/>
        <w:ind w:firstLine="0"/>
        <w:jc w:val="left"/>
        <w:rPr>
          <w:rFonts w:ascii="Times New Roman" w:eastAsia="Times New Roman" w:hAnsi="Times New Roman" w:cs="Times New Roman"/>
          <w:kern w:val="0"/>
          <w:sz w:val="24"/>
          <w:szCs w:val="24"/>
          <w:lang w:eastAsia="ru-RU" w:bidi="ru-RU"/>
        </w:rPr>
      </w:pPr>
      <w:r w:rsidRPr="001D2F1E">
        <w:rPr>
          <w:rFonts w:ascii="Times New Roman" w:eastAsia="Times New Roman" w:hAnsi="Times New Roman" w:cs="Times New Roman"/>
          <w:color w:val="000000"/>
          <w:kern w:val="0"/>
          <w:sz w:val="24"/>
          <w:szCs w:val="24"/>
          <w:lang w:eastAsia="ru-RU" w:bidi="ru-RU"/>
        </w:rPr>
        <w:t>Впервые обнаружено связывание молекулярного водорода наночастицами металлического железа, которое восстановлено из ультрадисперсных частиц его оксида, нанесенных на микропористое молекулярное сито.</w:t>
      </w:r>
    </w:p>
    <w:p w:rsidR="001D2F1E" w:rsidRPr="001D2F1E" w:rsidRDefault="001D2F1E" w:rsidP="001D2F1E">
      <w:pPr>
        <w:numPr>
          <w:ilvl w:val="0"/>
          <w:numId w:val="37"/>
        </w:numPr>
        <w:tabs>
          <w:tab w:val="clear" w:pos="709"/>
          <w:tab w:val="left" w:pos="313"/>
        </w:tabs>
        <w:suppressAutoHyphens w:val="0"/>
        <w:spacing w:after="353" w:line="413" w:lineRule="exact"/>
        <w:ind w:firstLine="0"/>
        <w:jc w:val="left"/>
        <w:rPr>
          <w:rFonts w:ascii="Times New Roman" w:eastAsia="Times New Roman" w:hAnsi="Times New Roman" w:cs="Times New Roman"/>
          <w:kern w:val="0"/>
          <w:sz w:val="24"/>
          <w:szCs w:val="24"/>
          <w:lang w:eastAsia="ru-RU" w:bidi="ru-RU"/>
        </w:rPr>
      </w:pPr>
      <w:r w:rsidRPr="001D2F1E">
        <w:rPr>
          <w:rFonts w:ascii="Times New Roman" w:eastAsia="Times New Roman" w:hAnsi="Times New Roman" w:cs="Times New Roman"/>
          <w:color w:val="000000"/>
          <w:kern w:val="0"/>
          <w:sz w:val="24"/>
          <w:szCs w:val="24"/>
          <w:lang w:eastAsia="ru-RU" w:bidi="ru-RU"/>
        </w:rPr>
        <w:t>Нанодисперсные оксиды железа и кобальта, нанесённые на микропористые молекулярные сита, а также их мезопористые аналоги обладают высокой каталитической активностью в полном окислении метанола и гексана, а также окислении монооксида углерода.</w:t>
      </w:r>
    </w:p>
    <w:p w:rsidR="001D2F1E" w:rsidRPr="001D2F1E" w:rsidRDefault="001D2F1E" w:rsidP="001D2F1E">
      <w:r w:rsidRPr="001D2F1E">
        <w:rPr>
          <w:rFonts w:ascii="Arial Unicode MS" w:eastAsia="Arial Unicode MS" w:hAnsi="Arial Unicode MS" w:cs="Arial Unicode MS"/>
          <w:color w:val="000000"/>
          <w:kern w:val="0"/>
          <w:sz w:val="24"/>
          <w:szCs w:val="24"/>
          <w:lang w:eastAsia="ru-RU" w:bidi="ru-RU"/>
        </w:rPr>
        <w:t>Индивидуальные мезопористые оксиды железа и кобальта, полученные "твердотемплатным" методом, термически стабильные и обладающие высокоразвитой поверхностью, являются эффективными катализаторами жидкофазного окисления н-гексана.</w:t>
      </w:r>
    </w:p>
    <w:sectPr w:rsidR="001D2F1E" w:rsidRPr="001D2F1E" w:rsidSect="005F47EB">
      <w:headerReference w:type="default" r:id="rId11"/>
      <w:footerReference w:type="even" r:id="rId12"/>
      <w:footerReference w:type="default" r:id="rId13"/>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8B5" w:rsidRDefault="00DB28B5">
      <w:pPr>
        <w:spacing w:after="0" w:line="240" w:lineRule="auto"/>
      </w:pPr>
      <w:r>
        <w:separator/>
      </w:r>
    </w:p>
  </w:endnote>
  <w:endnote w:type="continuationSeparator" w:id="0">
    <w:p w:rsidR="00DB28B5" w:rsidRDefault="00DB28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altName w:val="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F1E" w:rsidRDefault="001D2F1E">
    <w:pPr>
      <w:rPr>
        <w:sz w:val="2"/>
        <w:szCs w:val="2"/>
      </w:rPr>
    </w:pPr>
    <w:r w:rsidRPr="00EB4918">
      <w:rPr>
        <w:sz w:val="24"/>
        <w:szCs w:val="24"/>
        <w:lang w:bidi="ru-RU"/>
      </w:rPr>
      <w:pict>
        <v:shapetype id="_x0000_t202" coordsize="21600,21600" o:spt="202" path="m,l,21600r21600,l21600,xe">
          <v:stroke joinstyle="miter"/>
          <v:path gradientshapeok="t" o:connecttype="rect"/>
        </v:shapetype>
        <v:shape id="_x0000_s609810" type="#_x0000_t202" style="position:absolute;left:0;text-align:left;margin-left:554.05pt;margin-top:815.3pt;width:9.85pt;height:8.4pt;z-index:-251614208;mso-wrap-style:none;mso-wrap-distance-left:5pt;mso-wrap-distance-right:5pt;mso-position-horizontal-relative:page;mso-position-vertical-relative:page" wrapcoords="0 0" filled="f" stroked="f">
          <v:textbox style="mso-fit-shape-to-text:t" inset="0,0,0,0">
            <w:txbxContent>
              <w:p w:rsidR="001D2F1E" w:rsidRDefault="001D2F1E">
                <w:pPr>
                  <w:spacing w:line="240" w:lineRule="auto"/>
                </w:pPr>
                <w:fldSimple w:instr=" PAGE \* MERGEFORMAT ">
                  <w:r w:rsidRPr="001D2F1E">
                    <w:rPr>
                      <w:rStyle w:val="afffff9"/>
                      <w:noProof/>
                    </w:rPr>
                    <w:t>2</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8B5" w:rsidRDefault="00DB28B5">
    <w:pPr>
      <w:rPr>
        <w:sz w:val="2"/>
        <w:szCs w:val="2"/>
      </w:rPr>
    </w:pPr>
    <w:r w:rsidRPr="00215DE0">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DB28B5" w:rsidRDefault="00DB28B5">
                <w:pPr>
                  <w:spacing w:line="240" w:lineRule="auto"/>
                </w:pPr>
                <w:fldSimple w:instr=" PAGE \* MERGEFORMAT ">
                  <w:r w:rsidRPr="007B15F7">
                    <w:rPr>
                      <w:rStyle w:val="afffff9"/>
                      <w:b w:val="0"/>
                      <w:bCs w:val="0"/>
                      <w:noProof/>
                    </w:rPr>
                    <w:t>4</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8B5" w:rsidRDefault="00DB28B5">
    <w:pPr>
      <w:rPr>
        <w:sz w:val="2"/>
        <w:szCs w:val="2"/>
      </w:rPr>
    </w:pPr>
    <w:r w:rsidRPr="00215DE0">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DB28B5" w:rsidRDefault="00DB28B5">
                <w:pPr>
                  <w:spacing w:line="240" w:lineRule="auto"/>
                </w:pPr>
                <w:fldSimple w:instr=" PAGE \* MERGEFORMAT ">
                  <w:r w:rsidR="001D2F1E" w:rsidRPr="001D2F1E">
                    <w:rPr>
                      <w:rStyle w:val="afffff9"/>
                      <w:noProof/>
                    </w:rPr>
                    <w:t>7</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8B5" w:rsidRDefault="00DB28B5"/>
    <w:p w:rsidR="00DB28B5" w:rsidRDefault="00DB28B5"/>
    <w:p w:rsidR="00DB28B5" w:rsidRDefault="00DB28B5"/>
    <w:p w:rsidR="00DB28B5" w:rsidRDefault="00DB28B5"/>
    <w:p w:rsidR="00DB28B5" w:rsidRDefault="00DB28B5"/>
    <w:p w:rsidR="00DB28B5" w:rsidRDefault="00DB28B5"/>
    <w:p w:rsidR="00DB28B5" w:rsidRDefault="00DB28B5">
      <w:pPr>
        <w:rPr>
          <w:sz w:val="2"/>
          <w:szCs w:val="2"/>
        </w:rPr>
      </w:pPr>
      <w:r w:rsidRPr="00215DE0">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DB28B5" w:rsidRDefault="00DB28B5">
                  <w:pPr>
                    <w:spacing w:line="240" w:lineRule="auto"/>
                  </w:pPr>
                  <w:fldSimple w:instr=" PAGE \* MERGEFORMAT ">
                    <w:r w:rsidRPr="008625C9">
                      <w:rPr>
                        <w:rStyle w:val="afffff9"/>
                        <w:b w:val="0"/>
                        <w:bCs w:val="0"/>
                        <w:noProof/>
                      </w:rPr>
                      <w:t>11</w:t>
                    </w:r>
                  </w:fldSimple>
                </w:p>
              </w:txbxContent>
            </v:textbox>
            <w10:wrap anchorx="page" anchory="page"/>
          </v:shape>
        </w:pict>
      </w:r>
    </w:p>
    <w:p w:rsidR="00DB28B5" w:rsidRDefault="00DB28B5"/>
    <w:p w:rsidR="00DB28B5" w:rsidRDefault="00DB28B5"/>
    <w:p w:rsidR="00DB28B5" w:rsidRDefault="00DB28B5">
      <w:pPr>
        <w:rPr>
          <w:sz w:val="2"/>
          <w:szCs w:val="2"/>
        </w:rPr>
      </w:pPr>
      <w:r w:rsidRPr="00215DE0">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DB28B5" w:rsidRDefault="00DB28B5"/>
                <w:p w:rsidR="00DB28B5" w:rsidRDefault="00DB28B5">
                  <w:pPr>
                    <w:pStyle w:val="1ffffff7"/>
                    <w:spacing w:line="240" w:lineRule="auto"/>
                  </w:pPr>
                  <w:fldSimple w:instr=" PAGE \* MERGEFORMAT ">
                    <w:r w:rsidRPr="008625C9">
                      <w:rPr>
                        <w:rStyle w:val="3b"/>
                        <w:noProof/>
                      </w:rPr>
                      <w:t>11</w:t>
                    </w:r>
                  </w:fldSimple>
                </w:p>
              </w:txbxContent>
            </v:textbox>
            <w10:wrap anchorx="page" anchory="page"/>
          </v:shape>
        </w:pict>
      </w:r>
    </w:p>
    <w:p w:rsidR="00DB28B5" w:rsidRDefault="00DB28B5"/>
    <w:p w:rsidR="00DB28B5" w:rsidRDefault="00DB28B5">
      <w:pPr>
        <w:rPr>
          <w:sz w:val="2"/>
          <w:szCs w:val="2"/>
        </w:rPr>
      </w:pPr>
    </w:p>
    <w:p w:rsidR="00DB28B5" w:rsidRDefault="00DB28B5"/>
    <w:p w:rsidR="00DB28B5" w:rsidRDefault="00DB28B5">
      <w:pPr>
        <w:spacing w:after="0" w:line="240" w:lineRule="auto"/>
      </w:pPr>
    </w:p>
  </w:footnote>
  <w:footnote w:type="continuationSeparator" w:id="0">
    <w:p w:rsidR="00DB28B5" w:rsidRDefault="00DB28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8B5" w:rsidRPr="005856C0" w:rsidRDefault="00DB28B5"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B5130F"/>
    <w:multiLevelType w:val="multilevel"/>
    <w:tmpl w:val="A37A0B70"/>
    <w:lvl w:ilvl="0">
      <w:start w:val="3"/>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8">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79">
    <w:nsid w:val="12B73AF6"/>
    <w:multiLevelType w:val="multilevel"/>
    <w:tmpl w:val="6E7C12D6"/>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13D751A9"/>
    <w:multiLevelType w:val="multilevel"/>
    <w:tmpl w:val="FCD2986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3E72CEF"/>
    <w:multiLevelType w:val="multilevel"/>
    <w:tmpl w:val="3336F51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7F07CE4"/>
    <w:multiLevelType w:val="multilevel"/>
    <w:tmpl w:val="F1060DE4"/>
    <w:lvl w:ilvl="0">
      <w:start w:val="200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95924DD"/>
    <w:multiLevelType w:val="multilevel"/>
    <w:tmpl w:val="DCB6CCC4"/>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B996E26"/>
    <w:multiLevelType w:val="multilevel"/>
    <w:tmpl w:val="FA6A5BCE"/>
    <w:lvl w:ilvl="0">
      <w:start w:val="20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C424D07"/>
    <w:multiLevelType w:val="multilevel"/>
    <w:tmpl w:val="A38CB1C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87">
    <w:nsid w:val="1CBB6023"/>
    <w:multiLevelType w:val="multilevel"/>
    <w:tmpl w:val="E498457E"/>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F7B69A2"/>
    <w:multiLevelType w:val="multilevel"/>
    <w:tmpl w:val="92C6225E"/>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364651A"/>
    <w:multiLevelType w:val="multilevel"/>
    <w:tmpl w:val="BC26800A"/>
    <w:lvl w:ilvl="0">
      <w:start w:val="4"/>
      <w:numFmt w:val="decimal"/>
      <w:lvlText w:val="05.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4870D68"/>
    <w:multiLevelType w:val="multilevel"/>
    <w:tmpl w:val="F21E031E"/>
    <w:lvl w:ilvl="0">
      <w:start w:val="2"/>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4B032AB"/>
    <w:multiLevelType w:val="multilevel"/>
    <w:tmpl w:val="234A59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CA9791E"/>
    <w:multiLevelType w:val="multilevel"/>
    <w:tmpl w:val="70F4C5D6"/>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07777AD"/>
    <w:multiLevelType w:val="multilevel"/>
    <w:tmpl w:val="FD38D5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44B4C36"/>
    <w:multiLevelType w:val="multilevel"/>
    <w:tmpl w:val="E362D7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B921372"/>
    <w:multiLevelType w:val="multilevel"/>
    <w:tmpl w:val="7DA4A2A6"/>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3FD50A87"/>
    <w:multiLevelType w:val="multilevel"/>
    <w:tmpl w:val="0F0A408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FF1502B"/>
    <w:multiLevelType w:val="multilevel"/>
    <w:tmpl w:val="6F2422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3AE2CB7"/>
    <w:multiLevelType w:val="multilevel"/>
    <w:tmpl w:val="3502F5CE"/>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AA55AB3"/>
    <w:multiLevelType w:val="multilevel"/>
    <w:tmpl w:val="913C51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51310A3B"/>
    <w:multiLevelType w:val="multilevel"/>
    <w:tmpl w:val="4A24CD38"/>
    <w:name w:val="WW8Num42"/>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2234B56"/>
    <w:multiLevelType w:val="multilevel"/>
    <w:tmpl w:val="BC1055CA"/>
    <w:lvl w:ilvl="0">
      <w:start w:val="4"/>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A942F12"/>
    <w:multiLevelType w:val="multilevel"/>
    <w:tmpl w:val="070842CE"/>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5AF66447"/>
    <w:multiLevelType w:val="multilevel"/>
    <w:tmpl w:val="69E4C04C"/>
    <w:lvl w:ilvl="0">
      <w:start w:val="10"/>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5ED97611"/>
    <w:multiLevelType w:val="multilevel"/>
    <w:tmpl w:val="8842CF36"/>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EEA118A"/>
    <w:multiLevelType w:val="multilevel"/>
    <w:tmpl w:val="03C61A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059061B"/>
    <w:multiLevelType w:val="hybridMultilevel"/>
    <w:tmpl w:val="32ECFFF4"/>
    <w:name w:val="Нумерованный список 1"/>
    <w:lvl w:ilvl="0" w:tplc="8D683C28">
      <w:start w:val="1"/>
      <w:numFmt w:val="bullet"/>
      <w:lvlText w:val=""/>
      <w:lvlJc w:val="left"/>
      <w:pPr>
        <w:ind w:left="1069" w:hanging="360"/>
      </w:pPr>
      <w:rPr>
        <w:rFonts w:ascii="Symbol" w:hAnsi="Symbol" w:hint="default"/>
      </w:rPr>
    </w:lvl>
    <w:lvl w:ilvl="1" w:tplc="3906F210">
      <w:start w:val="1"/>
      <w:numFmt w:val="decimal"/>
      <w:lvlText w:val="%2."/>
      <w:lvlJc w:val="left"/>
      <w:pPr>
        <w:tabs>
          <w:tab w:val="num" w:pos="1440"/>
        </w:tabs>
        <w:ind w:left="1440" w:hanging="360"/>
      </w:pPr>
      <w:rPr>
        <w:rFonts w:cs="Times New Roman"/>
      </w:rPr>
    </w:lvl>
    <w:lvl w:ilvl="2" w:tplc="0D68AE30">
      <w:start w:val="1"/>
      <w:numFmt w:val="decimal"/>
      <w:lvlText w:val="%3."/>
      <w:lvlJc w:val="left"/>
      <w:pPr>
        <w:tabs>
          <w:tab w:val="num" w:pos="2160"/>
        </w:tabs>
        <w:ind w:left="2160" w:hanging="360"/>
      </w:pPr>
      <w:rPr>
        <w:rFonts w:cs="Times New Roman"/>
      </w:rPr>
    </w:lvl>
    <w:lvl w:ilvl="3" w:tplc="19F64D08">
      <w:start w:val="1"/>
      <w:numFmt w:val="decimal"/>
      <w:lvlText w:val="%4."/>
      <w:lvlJc w:val="left"/>
      <w:pPr>
        <w:tabs>
          <w:tab w:val="num" w:pos="2880"/>
        </w:tabs>
        <w:ind w:left="2880" w:hanging="360"/>
      </w:pPr>
      <w:rPr>
        <w:rFonts w:cs="Times New Roman"/>
      </w:rPr>
    </w:lvl>
    <w:lvl w:ilvl="4" w:tplc="BF20E03C">
      <w:start w:val="1"/>
      <w:numFmt w:val="decimal"/>
      <w:lvlText w:val="%5."/>
      <w:lvlJc w:val="left"/>
      <w:pPr>
        <w:tabs>
          <w:tab w:val="num" w:pos="3600"/>
        </w:tabs>
        <w:ind w:left="3600" w:hanging="360"/>
      </w:pPr>
      <w:rPr>
        <w:rFonts w:cs="Times New Roman"/>
      </w:rPr>
    </w:lvl>
    <w:lvl w:ilvl="5" w:tplc="E6141068">
      <w:start w:val="1"/>
      <w:numFmt w:val="decimal"/>
      <w:lvlText w:val="%6."/>
      <w:lvlJc w:val="left"/>
      <w:pPr>
        <w:tabs>
          <w:tab w:val="num" w:pos="4320"/>
        </w:tabs>
        <w:ind w:left="4320" w:hanging="360"/>
      </w:pPr>
      <w:rPr>
        <w:rFonts w:cs="Times New Roman"/>
      </w:rPr>
    </w:lvl>
    <w:lvl w:ilvl="6" w:tplc="AFE0B0AA">
      <w:start w:val="1"/>
      <w:numFmt w:val="decimal"/>
      <w:lvlText w:val="%7."/>
      <w:lvlJc w:val="left"/>
      <w:pPr>
        <w:tabs>
          <w:tab w:val="num" w:pos="5040"/>
        </w:tabs>
        <w:ind w:left="5040" w:hanging="360"/>
      </w:pPr>
      <w:rPr>
        <w:rFonts w:cs="Times New Roman"/>
      </w:rPr>
    </w:lvl>
    <w:lvl w:ilvl="7" w:tplc="07940014">
      <w:start w:val="1"/>
      <w:numFmt w:val="decimal"/>
      <w:lvlText w:val="%8."/>
      <w:lvlJc w:val="left"/>
      <w:pPr>
        <w:tabs>
          <w:tab w:val="num" w:pos="5760"/>
        </w:tabs>
        <w:ind w:left="5760" w:hanging="360"/>
      </w:pPr>
      <w:rPr>
        <w:rFonts w:cs="Times New Roman"/>
      </w:rPr>
    </w:lvl>
    <w:lvl w:ilvl="8" w:tplc="41C80C44">
      <w:start w:val="1"/>
      <w:numFmt w:val="decimal"/>
      <w:lvlText w:val="%9."/>
      <w:lvlJc w:val="left"/>
      <w:pPr>
        <w:tabs>
          <w:tab w:val="num" w:pos="6480"/>
        </w:tabs>
        <w:ind w:left="6480" w:hanging="360"/>
      </w:pPr>
      <w:rPr>
        <w:rFonts w:cs="Times New Roman"/>
      </w:rPr>
    </w:lvl>
  </w:abstractNum>
  <w:abstractNum w:abstractNumId="108">
    <w:nsid w:val="610A09B6"/>
    <w:multiLevelType w:val="multilevel"/>
    <w:tmpl w:val="9A80AF64"/>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5E134F7"/>
    <w:multiLevelType w:val="multilevel"/>
    <w:tmpl w:val="5BFE8470"/>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6695395E"/>
    <w:multiLevelType w:val="multilevel"/>
    <w:tmpl w:val="0D106038"/>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6774211B"/>
    <w:multiLevelType w:val="multilevel"/>
    <w:tmpl w:val="6D9C7D2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69301AA3"/>
    <w:multiLevelType w:val="multilevel"/>
    <w:tmpl w:val="2B629770"/>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6AA228D8"/>
    <w:multiLevelType w:val="multilevel"/>
    <w:tmpl w:val="47B67560"/>
    <w:lvl w:ilvl="0">
      <w:start w:val="1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F625A80"/>
    <w:multiLevelType w:val="hybridMultilevel"/>
    <w:tmpl w:val="FAAAFAE6"/>
    <w:name w:val="Нумерованный список 2"/>
    <w:lvl w:ilvl="0" w:tplc="5D12DAE8">
      <w:start w:val="1"/>
      <w:numFmt w:val="decimal"/>
      <w:lvlText w:val="%1."/>
      <w:lvlJc w:val="left"/>
      <w:pPr>
        <w:tabs>
          <w:tab w:val="num" w:pos="720"/>
        </w:tabs>
        <w:ind w:left="720" w:hanging="360"/>
      </w:pPr>
      <w:rPr>
        <w:rFonts w:hint="default"/>
        <w:i w:val="0"/>
      </w:rPr>
    </w:lvl>
    <w:lvl w:ilvl="1" w:tplc="6E52D968" w:tentative="1">
      <w:start w:val="1"/>
      <w:numFmt w:val="lowerLetter"/>
      <w:lvlText w:val="%2."/>
      <w:lvlJc w:val="left"/>
      <w:pPr>
        <w:tabs>
          <w:tab w:val="num" w:pos="1440"/>
        </w:tabs>
        <w:ind w:left="1440" w:hanging="360"/>
      </w:pPr>
    </w:lvl>
    <w:lvl w:ilvl="2" w:tplc="EB98DF06" w:tentative="1">
      <w:start w:val="1"/>
      <w:numFmt w:val="lowerRoman"/>
      <w:lvlText w:val="%3."/>
      <w:lvlJc w:val="right"/>
      <w:pPr>
        <w:tabs>
          <w:tab w:val="num" w:pos="2160"/>
        </w:tabs>
        <w:ind w:left="2160" w:hanging="180"/>
      </w:pPr>
    </w:lvl>
    <w:lvl w:ilvl="3" w:tplc="740C6430" w:tentative="1">
      <w:start w:val="1"/>
      <w:numFmt w:val="decimal"/>
      <w:lvlText w:val="%4."/>
      <w:lvlJc w:val="left"/>
      <w:pPr>
        <w:tabs>
          <w:tab w:val="num" w:pos="2880"/>
        </w:tabs>
        <w:ind w:left="2880" w:hanging="360"/>
      </w:pPr>
    </w:lvl>
    <w:lvl w:ilvl="4" w:tplc="EF58A148" w:tentative="1">
      <w:start w:val="1"/>
      <w:numFmt w:val="lowerLetter"/>
      <w:lvlText w:val="%5."/>
      <w:lvlJc w:val="left"/>
      <w:pPr>
        <w:tabs>
          <w:tab w:val="num" w:pos="3600"/>
        </w:tabs>
        <w:ind w:left="3600" w:hanging="360"/>
      </w:pPr>
    </w:lvl>
    <w:lvl w:ilvl="5" w:tplc="BC0EE024" w:tentative="1">
      <w:start w:val="1"/>
      <w:numFmt w:val="lowerRoman"/>
      <w:lvlText w:val="%6."/>
      <w:lvlJc w:val="right"/>
      <w:pPr>
        <w:tabs>
          <w:tab w:val="num" w:pos="4320"/>
        </w:tabs>
        <w:ind w:left="4320" w:hanging="180"/>
      </w:pPr>
    </w:lvl>
    <w:lvl w:ilvl="6" w:tplc="824C1222" w:tentative="1">
      <w:start w:val="1"/>
      <w:numFmt w:val="decimal"/>
      <w:lvlText w:val="%7."/>
      <w:lvlJc w:val="left"/>
      <w:pPr>
        <w:tabs>
          <w:tab w:val="num" w:pos="5040"/>
        </w:tabs>
        <w:ind w:left="5040" w:hanging="360"/>
      </w:pPr>
    </w:lvl>
    <w:lvl w:ilvl="7" w:tplc="E1A62FB8" w:tentative="1">
      <w:start w:val="1"/>
      <w:numFmt w:val="lowerLetter"/>
      <w:lvlText w:val="%8."/>
      <w:lvlJc w:val="left"/>
      <w:pPr>
        <w:tabs>
          <w:tab w:val="num" w:pos="5760"/>
        </w:tabs>
        <w:ind w:left="5760" w:hanging="360"/>
      </w:pPr>
    </w:lvl>
    <w:lvl w:ilvl="8" w:tplc="354C007E" w:tentative="1">
      <w:start w:val="1"/>
      <w:numFmt w:val="lowerRoman"/>
      <w:lvlText w:val="%9."/>
      <w:lvlJc w:val="right"/>
      <w:pPr>
        <w:tabs>
          <w:tab w:val="num" w:pos="6480"/>
        </w:tabs>
        <w:ind w:left="6480" w:hanging="180"/>
      </w:pPr>
    </w:lvl>
  </w:abstractNum>
  <w:abstractNum w:abstractNumId="115">
    <w:nsid w:val="71E24739"/>
    <w:multiLevelType w:val="multilevel"/>
    <w:tmpl w:val="45F08904"/>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7"/>
  </w:num>
  <w:num w:numId="7">
    <w:abstractNumId w:val="115"/>
  </w:num>
  <w:num w:numId="8">
    <w:abstractNumId w:val="110"/>
  </w:num>
  <w:num w:numId="9">
    <w:abstractNumId w:val="102"/>
  </w:num>
  <w:num w:numId="10">
    <w:abstractNumId w:val="108"/>
  </w:num>
  <w:num w:numId="11">
    <w:abstractNumId w:val="81"/>
  </w:num>
  <w:num w:numId="12">
    <w:abstractNumId w:val="111"/>
  </w:num>
  <w:num w:numId="13">
    <w:abstractNumId w:val="106"/>
  </w:num>
  <w:num w:numId="14">
    <w:abstractNumId w:val="95"/>
  </w:num>
  <w:num w:numId="15">
    <w:abstractNumId w:val="82"/>
  </w:num>
  <w:num w:numId="16">
    <w:abstractNumId w:val="84"/>
  </w:num>
  <w:num w:numId="17">
    <w:abstractNumId w:val="91"/>
  </w:num>
  <w:num w:numId="18">
    <w:abstractNumId w:val="89"/>
  </w:num>
  <w:num w:numId="19">
    <w:abstractNumId w:val="98"/>
  </w:num>
  <w:num w:numId="20">
    <w:abstractNumId w:val="109"/>
  </w:num>
  <w:num w:numId="21">
    <w:abstractNumId w:val="88"/>
  </w:num>
  <w:num w:numId="22">
    <w:abstractNumId w:val="112"/>
  </w:num>
  <w:num w:numId="23">
    <w:abstractNumId w:val="94"/>
  </w:num>
  <w:num w:numId="24">
    <w:abstractNumId w:val="103"/>
  </w:num>
  <w:num w:numId="25">
    <w:abstractNumId w:val="83"/>
  </w:num>
  <w:num w:numId="26">
    <w:abstractNumId w:val="85"/>
  </w:num>
  <w:num w:numId="27">
    <w:abstractNumId w:val="104"/>
  </w:num>
  <w:num w:numId="28">
    <w:abstractNumId w:val="113"/>
  </w:num>
  <w:num w:numId="29">
    <w:abstractNumId w:val="93"/>
  </w:num>
  <w:num w:numId="30">
    <w:abstractNumId w:val="80"/>
  </w:num>
  <w:num w:numId="31">
    <w:abstractNumId w:val="90"/>
  </w:num>
  <w:num w:numId="32">
    <w:abstractNumId w:val="75"/>
  </w:num>
  <w:num w:numId="33">
    <w:abstractNumId w:val="87"/>
  </w:num>
  <w:num w:numId="34">
    <w:abstractNumId w:val="96"/>
  </w:num>
  <w:num w:numId="35">
    <w:abstractNumId w:val="79"/>
  </w:num>
  <w:num w:numId="36">
    <w:abstractNumId w:val="99"/>
  </w:num>
  <w:num w:numId="37">
    <w:abstractNumId w:val="10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811"/>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09"/>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02"/>
    <w:rsid w:val="0001292B"/>
    <w:rsid w:val="00012934"/>
    <w:rsid w:val="00012A69"/>
    <w:rsid w:val="00012DC4"/>
    <w:rsid w:val="00012DCC"/>
    <w:rsid w:val="00012DD3"/>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B0"/>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EFA"/>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B9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24"/>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D5"/>
    <w:rsid w:val="000E5BED"/>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56"/>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338"/>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F9"/>
    <w:rsid w:val="00155E2C"/>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9A"/>
    <w:rsid w:val="001B65BB"/>
    <w:rsid w:val="001B6606"/>
    <w:rsid w:val="001B6661"/>
    <w:rsid w:val="001B678D"/>
    <w:rsid w:val="001B6796"/>
    <w:rsid w:val="001B67DC"/>
    <w:rsid w:val="001B683D"/>
    <w:rsid w:val="001B69AF"/>
    <w:rsid w:val="001B69D5"/>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FCA"/>
    <w:rsid w:val="002040A2"/>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D2"/>
    <w:rsid w:val="002928DB"/>
    <w:rsid w:val="00292937"/>
    <w:rsid w:val="00292992"/>
    <w:rsid w:val="00292A65"/>
    <w:rsid w:val="00292ADE"/>
    <w:rsid w:val="00292B4E"/>
    <w:rsid w:val="00292CB7"/>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B4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8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1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C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5C"/>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E43"/>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4B0"/>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4F7"/>
    <w:rsid w:val="00410546"/>
    <w:rsid w:val="004105C3"/>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31"/>
    <w:rsid w:val="00440B8A"/>
    <w:rsid w:val="00440C2F"/>
    <w:rsid w:val="00440D52"/>
    <w:rsid w:val="00440E3D"/>
    <w:rsid w:val="00440E62"/>
    <w:rsid w:val="00440E99"/>
    <w:rsid w:val="00440F9C"/>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CD"/>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3C"/>
    <w:rsid w:val="004467C4"/>
    <w:rsid w:val="00446833"/>
    <w:rsid w:val="0044698E"/>
    <w:rsid w:val="00446A25"/>
    <w:rsid w:val="00446AB3"/>
    <w:rsid w:val="00446AB6"/>
    <w:rsid w:val="00446AC7"/>
    <w:rsid w:val="00446AF7"/>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6ED"/>
    <w:rsid w:val="00523735"/>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43"/>
    <w:rsid w:val="00527070"/>
    <w:rsid w:val="005270AE"/>
    <w:rsid w:val="005271D2"/>
    <w:rsid w:val="00527222"/>
    <w:rsid w:val="00527261"/>
    <w:rsid w:val="005272CE"/>
    <w:rsid w:val="005272E8"/>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555"/>
    <w:rsid w:val="005375DD"/>
    <w:rsid w:val="00537707"/>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BD"/>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4C"/>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2E"/>
    <w:rsid w:val="0059044F"/>
    <w:rsid w:val="005904AF"/>
    <w:rsid w:val="005904D0"/>
    <w:rsid w:val="005906E7"/>
    <w:rsid w:val="0059071E"/>
    <w:rsid w:val="005907D7"/>
    <w:rsid w:val="005907F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984"/>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60B"/>
    <w:rsid w:val="005A566E"/>
    <w:rsid w:val="005A5677"/>
    <w:rsid w:val="005A577F"/>
    <w:rsid w:val="005A581F"/>
    <w:rsid w:val="005A5885"/>
    <w:rsid w:val="005A5892"/>
    <w:rsid w:val="005A58A3"/>
    <w:rsid w:val="005A5993"/>
    <w:rsid w:val="005A5A86"/>
    <w:rsid w:val="005A5C16"/>
    <w:rsid w:val="005A5D32"/>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2C"/>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DFC"/>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DEE"/>
    <w:rsid w:val="005E7E06"/>
    <w:rsid w:val="005E7E49"/>
    <w:rsid w:val="005F00C6"/>
    <w:rsid w:val="005F01F7"/>
    <w:rsid w:val="005F020F"/>
    <w:rsid w:val="005F02FF"/>
    <w:rsid w:val="005F0304"/>
    <w:rsid w:val="005F0353"/>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6CA"/>
    <w:rsid w:val="00610709"/>
    <w:rsid w:val="0061088D"/>
    <w:rsid w:val="00610947"/>
    <w:rsid w:val="00610A51"/>
    <w:rsid w:val="00610C10"/>
    <w:rsid w:val="00610DF4"/>
    <w:rsid w:val="00610E0F"/>
    <w:rsid w:val="00610EDD"/>
    <w:rsid w:val="00610F4A"/>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54"/>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02"/>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94"/>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3FB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811"/>
    <w:rsid w:val="006948AC"/>
    <w:rsid w:val="006948AD"/>
    <w:rsid w:val="00694932"/>
    <w:rsid w:val="006949C9"/>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DF3"/>
    <w:rsid w:val="006A2E04"/>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5A"/>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E9"/>
    <w:rsid w:val="006F26F9"/>
    <w:rsid w:val="006F271B"/>
    <w:rsid w:val="006F274C"/>
    <w:rsid w:val="006F2802"/>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8FF"/>
    <w:rsid w:val="00730933"/>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32F"/>
    <w:rsid w:val="0074548C"/>
    <w:rsid w:val="007454CD"/>
    <w:rsid w:val="00745533"/>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44E"/>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9C0"/>
    <w:rsid w:val="00750A1B"/>
    <w:rsid w:val="00750A70"/>
    <w:rsid w:val="00750AEB"/>
    <w:rsid w:val="00750B03"/>
    <w:rsid w:val="00750B74"/>
    <w:rsid w:val="00750CCD"/>
    <w:rsid w:val="00750D91"/>
    <w:rsid w:val="00750DFA"/>
    <w:rsid w:val="00750E56"/>
    <w:rsid w:val="00750EA7"/>
    <w:rsid w:val="00750EBC"/>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83"/>
    <w:rsid w:val="007642D8"/>
    <w:rsid w:val="007642DB"/>
    <w:rsid w:val="00764373"/>
    <w:rsid w:val="0076448A"/>
    <w:rsid w:val="00764494"/>
    <w:rsid w:val="007644C9"/>
    <w:rsid w:val="0076454E"/>
    <w:rsid w:val="00764762"/>
    <w:rsid w:val="007647FF"/>
    <w:rsid w:val="0076482A"/>
    <w:rsid w:val="0076485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27"/>
    <w:rsid w:val="0080667A"/>
    <w:rsid w:val="00806790"/>
    <w:rsid w:val="008068D1"/>
    <w:rsid w:val="0080694B"/>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48"/>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A7"/>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8A"/>
    <w:rsid w:val="008E6B9B"/>
    <w:rsid w:val="008E6C3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40"/>
    <w:rsid w:val="008E7F5B"/>
    <w:rsid w:val="008E7FEA"/>
    <w:rsid w:val="008F005D"/>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16C"/>
    <w:rsid w:val="0096330D"/>
    <w:rsid w:val="00963472"/>
    <w:rsid w:val="009634E5"/>
    <w:rsid w:val="00963639"/>
    <w:rsid w:val="009636CD"/>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7DB"/>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206"/>
    <w:rsid w:val="009D3213"/>
    <w:rsid w:val="009D334B"/>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D9E"/>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BE7"/>
    <w:rsid w:val="00A73BEA"/>
    <w:rsid w:val="00A73BFA"/>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6F1"/>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665"/>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80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ABC"/>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66"/>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A4"/>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7CA"/>
    <w:rsid w:val="00BC7814"/>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D40"/>
    <w:rsid w:val="00BD1D82"/>
    <w:rsid w:val="00BD1DE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9B6"/>
    <w:rsid w:val="00BE39D2"/>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E8"/>
    <w:rsid w:val="00C055F5"/>
    <w:rsid w:val="00C055FE"/>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5B9"/>
    <w:rsid w:val="00C836AD"/>
    <w:rsid w:val="00C83710"/>
    <w:rsid w:val="00C83816"/>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B7"/>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16D"/>
    <w:rsid w:val="00CD21A8"/>
    <w:rsid w:val="00CD2303"/>
    <w:rsid w:val="00CD2322"/>
    <w:rsid w:val="00CD23E4"/>
    <w:rsid w:val="00CD24AA"/>
    <w:rsid w:val="00CD24B8"/>
    <w:rsid w:val="00CD25A0"/>
    <w:rsid w:val="00CD26D9"/>
    <w:rsid w:val="00CD26DA"/>
    <w:rsid w:val="00CD2715"/>
    <w:rsid w:val="00CD27A4"/>
    <w:rsid w:val="00CD291C"/>
    <w:rsid w:val="00CD2A2B"/>
    <w:rsid w:val="00CD2A53"/>
    <w:rsid w:val="00CD2A70"/>
    <w:rsid w:val="00CD2B4A"/>
    <w:rsid w:val="00CD2B96"/>
    <w:rsid w:val="00CD2BF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9D"/>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5E6"/>
    <w:rsid w:val="00D306F0"/>
    <w:rsid w:val="00D3089A"/>
    <w:rsid w:val="00D3098B"/>
    <w:rsid w:val="00D30A7C"/>
    <w:rsid w:val="00D30A93"/>
    <w:rsid w:val="00D30BCB"/>
    <w:rsid w:val="00D30DB3"/>
    <w:rsid w:val="00D30EF6"/>
    <w:rsid w:val="00D30F7A"/>
    <w:rsid w:val="00D30FAD"/>
    <w:rsid w:val="00D30FBE"/>
    <w:rsid w:val="00D30FC0"/>
    <w:rsid w:val="00D31002"/>
    <w:rsid w:val="00D310F0"/>
    <w:rsid w:val="00D311B9"/>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8D1"/>
    <w:rsid w:val="00D45A73"/>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611"/>
    <w:rsid w:val="00D7785D"/>
    <w:rsid w:val="00D7794E"/>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F7"/>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926"/>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4C"/>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B3"/>
    <w:rsid w:val="00ED6ED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44"/>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22F"/>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1C"/>
    <w:rsid w:val="00F71182"/>
    <w:rsid w:val="00F71374"/>
    <w:rsid w:val="00F715CB"/>
    <w:rsid w:val="00F715D2"/>
    <w:rsid w:val="00F7165B"/>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46"/>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81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uiPriority w:val="99"/>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C64F94-C979-48BF-9B19-E8C0C3B01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1716</Words>
  <Characters>9787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11481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cp:revision>
  <cp:lastPrinted>2009-02-06T05:36:00Z</cp:lastPrinted>
  <dcterms:created xsi:type="dcterms:W3CDTF">2022-02-10T13:15:00Z</dcterms:created>
  <dcterms:modified xsi:type="dcterms:W3CDTF">2022-02-10T13:15:00Z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