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B89" w14:textId="6D38E3A2" w:rsidR="00F0131B" w:rsidRPr="00C4541E" w:rsidRDefault="00C4541E" w:rsidP="00C4541E">
      <w:r w:rsidRPr="00C4541E">
        <w:rPr>
          <w:rFonts w:ascii="Verdana" w:hAnsi="Verdana"/>
          <w:color w:val="000000"/>
          <w:sz w:val="21"/>
          <w:szCs w:val="21"/>
          <w:shd w:val="clear" w:color="auto" w:fill="FFFFFF"/>
        </w:rPr>
        <w:t>C</w:t>
      </w:r>
      <w:r w:rsidRPr="00C4541E">
        <w:rPr>
          <w:rFonts w:ascii="Verdana" w:hAnsi="Verdana" w:hint="eastAsia"/>
          <w:color w:val="000000"/>
          <w:sz w:val="21"/>
          <w:szCs w:val="21"/>
          <w:shd w:val="clear" w:color="auto" w:fill="FFFFFF"/>
        </w:rPr>
        <w:t>ватенкова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Тетяна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Іванівна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доцент</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кафедри</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психології</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і</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соціальногуманітарних</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дисциплін</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Навчально</w:t>
      </w:r>
      <w:r w:rsidRPr="00C4541E">
        <w:rPr>
          <w:rFonts w:ascii="Verdana" w:hAnsi="Verdana"/>
          <w:color w:val="000000"/>
          <w:sz w:val="21"/>
          <w:szCs w:val="21"/>
          <w:shd w:val="clear" w:color="auto" w:fill="FFFFFF"/>
        </w:rPr>
        <w:t>-</w:t>
      </w:r>
      <w:r w:rsidRPr="00C4541E">
        <w:rPr>
          <w:rFonts w:ascii="Verdana" w:hAnsi="Verdana" w:hint="eastAsia"/>
          <w:color w:val="000000"/>
          <w:sz w:val="21"/>
          <w:szCs w:val="21"/>
          <w:shd w:val="clear" w:color="auto" w:fill="FFFFFF"/>
        </w:rPr>
        <w:t>наукового</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інституту</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w:t>
      </w:r>
      <w:r w:rsidRPr="00C4541E">
        <w:rPr>
          <w:rFonts w:ascii="Verdana" w:hAnsi="Verdana" w:hint="eastAsia"/>
          <w:color w:val="000000"/>
          <w:sz w:val="21"/>
          <w:szCs w:val="21"/>
          <w:shd w:val="clear" w:color="auto" w:fill="FFFFFF"/>
        </w:rPr>
        <w:t>Європейська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школа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бізнесу</w:t>
      </w:r>
      <w:r w:rsidRPr="00C4541E">
        <w:rPr>
          <w:rFonts w:ascii="Verdana" w:hAnsi="Verdana" w:hint="eastAsia"/>
          <w:color w:val="000000"/>
          <w:sz w:val="21"/>
          <w:szCs w:val="21"/>
          <w:shd w:val="clear" w:color="auto" w:fill="FFFFFF"/>
        </w:rPr>
        <w:t>»</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Міжнародного</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європейського</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університету</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Назва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дисертації</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w:t>
      </w:r>
      <w:r w:rsidRPr="00C4541E">
        <w:rPr>
          <w:rFonts w:ascii="Verdana" w:hAnsi="Verdana" w:hint="eastAsia"/>
          <w:color w:val="000000"/>
          <w:sz w:val="21"/>
          <w:szCs w:val="21"/>
          <w:shd w:val="clear" w:color="auto" w:fill="FFFFFF"/>
        </w:rPr>
        <w:t>Психологія</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розвитку</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потенціалу</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особистості</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підлітка</w:t>
      </w:r>
      <w:r w:rsidRPr="00C4541E">
        <w:rPr>
          <w:rFonts w:ascii="Verdana" w:hAnsi="Verdana" w:hint="eastAsia"/>
          <w:color w:val="000000"/>
          <w:sz w:val="21"/>
          <w:szCs w:val="21"/>
          <w:shd w:val="clear" w:color="auto" w:fill="FFFFFF"/>
        </w:rPr>
        <w:t>»</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Шифр</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та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назва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спеціальності</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w:t>
      </w:r>
      <w:r w:rsidRPr="00C4541E">
        <w:rPr>
          <w:rFonts w:ascii="Verdana" w:hAnsi="Verdana"/>
          <w:color w:val="000000"/>
          <w:sz w:val="21"/>
          <w:szCs w:val="21"/>
          <w:shd w:val="clear" w:color="auto" w:fill="FFFFFF"/>
        </w:rPr>
        <w:t xml:space="preserve"> 19.00.07 </w:t>
      </w:r>
      <w:r w:rsidRPr="00C4541E">
        <w:rPr>
          <w:rFonts w:ascii="Verdana" w:hAnsi="Verdana" w:hint="eastAsia"/>
          <w:color w:val="000000"/>
          <w:sz w:val="21"/>
          <w:szCs w:val="21"/>
          <w:shd w:val="clear" w:color="auto" w:fill="FFFFFF"/>
        </w:rPr>
        <w:t>–</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педагогічна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та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вікова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психологія</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Спецрада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Д</w:t>
      </w:r>
      <w:r w:rsidRPr="00C4541E">
        <w:rPr>
          <w:rFonts w:ascii="Verdana" w:hAnsi="Verdana"/>
          <w:color w:val="000000"/>
          <w:sz w:val="21"/>
          <w:szCs w:val="21"/>
          <w:shd w:val="clear" w:color="auto" w:fill="FFFFFF"/>
        </w:rPr>
        <w:t xml:space="preserve"> 27.053.04 </w:t>
      </w:r>
      <w:r w:rsidRPr="00C4541E">
        <w:rPr>
          <w:rFonts w:ascii="Verdana" w:hAnsi="Verdana" w:hint="eastAsia"/>
          <w:color w:val="000000"/>
          <w:sz w:val="21"/>
          <w:szCs w:val="21"/>
          <w:shd w:val="clear" w:color="auto" w:fill="FFFFFF"/>
        </w:rPr>
        <w:t>Університет</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Григорія</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Сковороди</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в</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Переяславі</w:t>
      </w:r>
      <w:r w:rsidRPr="00C4541E">
        <w:rPr>
          <w:rFonts w:ascii="Verdana" w:hAnsi="Verdana"/>
          <w:color w:val="000000"/>
          <w:sz w:val="21"/>
          <w:szCs w:val="21"/>
          <w:shd w:val="clear" w:color="auto" w:fill="FFFFFF"/>
        </w:rPr>
        <w:t xml:space="preserve"> (08401, </w:t>
      </w:r>
      <w:r w:rsidRPr="00C4541E">
        <w:rPr>
          <w:rFonts w:ascii="Verdana" w:hAnsi="Verdana" w:hint="eastAsia"/>
          <w:color w:val="000000"/>
          <w:sz w:val="21"/>
          <w:szCs w:val="21"/>
          <w:shd w:val="clear" w:color="auto" w:fill="FFFFFF"/>
        </w:rPr>
        <w:t>вул</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Сухомлинського</w:t>
      </w:r>
      <w:r w:rsidRPr="00C4541E">
        <w:rPr>
          <w:rFonts w:ascii="Verdana" w:hAnsi="Verdana"/>
          <w:color w:val="000000"/>
          <w:sz w:val="21"/>
          <w:szCs w:val="21"/>
          <w:shd w:val="clear" w:color="auto" w:fill="FFFFFF"/>
        </w:rPr>
        <w:t xml:space="preserve">, 30, </w:t>
      </w:r>
      <w:r w:rsidRPr="00C4541E">
        <w:rPr>
          <w:rFonts w:ascii="Verdana" w:hAnsi="Verdana" w:hint="eastAsia"/>
          <w:color w:val="000000"/>
          <w:sz w:val="21"/>
          <w:szCs w:val="21"/>
          <w:shd w:val="clear" w:color="auto" w:fill="FFFFFF"/>
        </w:rPr>
        <w:t>тел</w:t>
      </w:r>
      <w:r w:rsidRPr="00C4541E">
        <w:rPr>
          <w:rFonts w:ascii="Verdana" w:hAnsi="Verdana"/>
          <w:color w:val="000000"/>
          <w:sz w:val="21"/>
          <w:szCs w:val="21"/>
          <w:shd w:val="clear" w:color="auto" w:fill="FFFFFF"/>
        </w:rPr>
        <w:t xml:space="preserve">. (050) 267-92-68). </w:t>
      </w:r>
      <w:r w:rsidRPr="00C4541E">
        <w:rPr>
          <w:rFonts w:ascii="Verdana" w:hAnsi="Verdana" w:hint="eastAsia"/>
          <w:color w:val="000000"/>
          <w:sz w:val="21"/>
          <w:szCs w:val="21"/>
          <w:shd w:val="clear" w:color="auto" w:fill="FFFFFF"/>
        </w:rPr>
        <w:t>Офіційні</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опоненти</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Сергєєнкова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Оксана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Павлівна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доктор</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психологічних</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наук</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головний</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науковий</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співробітник</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лабораторії</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прикладної</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психології</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освіти</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Українського</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науково</w:t>
      </w:r>
      <w:r w:rsidRPr="00C4541E">
        <w:rPr>
          <w:rFonts w:ascii="Verdana" w:hAnsi="Verdana"/>
          <w:color w:val="000000"/>
          <w:sz w:val="21"/>
          <w:szCs w:val="21"/>
          <w:shd w:val="clear" w:color="auto" w:fill="FFFFFF"/>
        </w:rPr>
        <w:t>-</w:t>
      </w:r>
      <w:r w:rsidRPr="00C4541E">
        <w:rPr>
          <w:rFonts w:ascii="Verdana" w:hAnsi="Verdana" w:hint="eastAsia"/>
          <w:color w:val="000000"/>
          <w:sz w:val="21"/>
          <w:szCs w:val="21"/>
          <w:shd w:val="clear" w:color="auto" w:fill="FFFFFF"/>
        </w:rPr>
        <w:t>методичного</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центру</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практичної</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психології</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і</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соціальної</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роботи</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НАПН</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України</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Євдокимова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Наталія</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Олексіївна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доктор</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психологічних</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наук</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професор</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професор</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кафедри</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психології</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та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педагогічної</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освіти</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Міжнародного</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класичного</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університету</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імені</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Пилипа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Орлика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МОН</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України</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Власенко</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Олена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Олександрівна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доктор</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психологічних</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наук</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доцент</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завідувачка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кафедри</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психології</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філософії</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та</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суспільних</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наук</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Таврійського</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національного</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університету</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імені</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В</w:t>
      </w:r>
      <w:r w:rsidRPr="00C4541E">
        <w:rPr>
          <w:rFonts w:ascii="Verdana" w:hAnsi="Verdana"/>
          <w:color w:val="000000"/>
          <w:sz w:val="21"/>
          <w:szCs w:val="21"/>
          <w:shd w:val="clear" w:color="auto" w:fill="FFFFFF"/>
        </w:rPr>
        <w:t>.</w:t>
      </w:r>
      <w:r w:rsidRPr="00C4541E">
        <w:rPr>
          <w:rFonts w:ascii="Verdana" w:hAnsi="Verdana" w:hint="eastAsia"/>
          <w:color w:val="000000"/>
          <w:sz w:val="21"/>
          <w:szCs w:val="21"/>
          <w:shd w:val="clear" w:color="auto" w:fill="FFFFFF"/>
        </w:rPr>
        <w:t>І</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Вернадського</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МОН</w:t>
      </w:r>
      <w:r w:rsidRPr="00C4541E">
        <w:rPr>
          <w:rFonts w:ascii="Verdana" w:hAnsi="Verdana"/>
          <w:color w:val="000000"/>
          <w:sz w:val="21"/>
          <w:szCs w:val="21"/>
          <w:shd w:val="clear" w:color="auto" w:fill="FFFFFF"/>
        </w:rPr>
        <w:t xml:space="preserve"> </w:t>
      </w:r>
      <w:r w:rsidRPr="00C4541E">
        <w:rPr>
          <w:rFonts w:ascii="Verdana" w:hAnsi="Verdana" w:hint="eastAsia"/>
          <w:color w:val="000000"/>
          <w:sz w:val="21"/>
          <w:szCs w:val="21"/>
          <w:shd w:val="clear" w:color="auto" w:fill="FFFFFF"/>
        </w:rPr>
        <w:t>України</w:t>
      </w:r>
      <w:r w:rsidRPr="00C4541E">
        <w:rPr>
          <w:rFonts w:ascii="Verdana" w:hAnsi="Verdana"/>
          <w:color w:val="000000"/>
          <w:sz w:val="21"/>
          <w:szCs w:val="21"/>
          <w:shd w:val="clear" w:color="auto" w:fill="FFFFFF"/>
        </w:rPr>
        <w:t>.</w:t>
      </w:r>
    </w:p>
    <w:sectPr w:rsidR="00F0131B" w:rsidRPr="00C4541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E04F5" w14:textId="77777777" w:rsidR="00532BFA" w:rsidRDefault="00532BFA">
      <w:pPr>
        <w:spacing w:after="0" w:line="240" w:lineRule="auto"/>
      </w:pPr>
      <w:r>
        <w:separator/>
      </w:r>
    </w:p>
  </w:endnote>
  <w:endnote w:type="continuationSeparator" w:id="0">
    <w:p w14:paraId="1B0180F7" w14:textId="77777777" w:rsidR="00532BFA" w:rsidRDefault="0053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03767" w14:textId="77777777" w:rsidR="00532BFA" w:rsidRDefault="00532BFA"/>
    <w:p w14:paraId="0CCA2A2F" w14:textId="77777777" w:rsidR="00532BFA" w:rsidRDefault="00532BFA"/>
    <w:p w14:paraId="42C116A7" w14:textId="77777777" w:rsidR="00532BFA" w:rsidRDefault="00532BFA"/>
    <w:p w14:paraId="048EECBF" w14:textId="77777777" w:rsidR="00532BFA" w:rsidRDefault="00532BFA"/>
    <w:p w14:paraId="7A1D1A53" w14:textId="77777777" w:rsidR="00532BFA" w:rsidRDefault="00532BFA"/>
    <w:p w14:paraId="4987D22B" w14:textId="77777777" w:rsidR="00532BFA" w:rsidRDefault="00532BFA"/>
    <w:p w14:paraId="7A96AABD" w14:textId="77777777" w:rsidR="00532BFA" w:rsidRDefault="00532B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7FE3E0" wp14:editId="6355DD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00378" w14:textId="77777777" w:rsidR="00532BFA" w:rsidRDefault="00532B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7FE3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300378" w14:textId="77777777" w:rsidR="00532BFA" w:rsidRDefault="00532B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20FCD1" w14:textId="77777777" w:rsidR="00532BFA" w:rsidRDefault="00532BFA"/>
    <w:p w14:paraId="698F7D9E" w14:textId="77777777" w:rsidR="00532BFA" w:rsidRDefault="00532BFA"/>
    <w:p w14:paraId="40D3103C" w14:textId="77777777" w:rsidR="00532BFA" w:rsidRDefault="00532B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0DD293" wp14:editId="5D543A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509AA" w14:textId="77777777" w:rsidR="00532BFA" w:rsidRDefault="00532BFA"/>
                          <w:p w14:paraId="3E3067AB" w14:textId="77777777" w:rsidR="00532BFA" w:rsidRDefault="00532B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0DD2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6509AA" w14:textId="77777777" w:rsidR="00532BFA" w:rsidRDefault="00532BFA"/>
                    <w:p w14:paraId="3E3067AB" w14:textId="77777777" w:rsidR="00532BFA" w:rsidRDefault="00532B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229A12" w14:textId="77777777" w:rsidR="00532BFA" w:rsidRDefault="00532BFA"/>
    <w:p w14:paraId="567DA14B" w14:textId="77777777" w:rsidR="00532BFA" w:rsidRDefault="00532BFA">
      <w:pPr>
        <w:rPr>
          <w:sz w:val="2"/>
          <w:szCs w:val="2"/>
        </w:rPr>
      </w:pPr>
    </w:p>
    <w:p w14:paraId="2CA1A4B8" w14:textId="77777777" w:rsidR="00532BFA" w:rsidRDefault="00532BFA"/>
    <w:p w14:paraId="503904F4" w14:textId="77777777" w:rsidR="00532BFA" w:rsidRDefault="00532BFA">
      <w:pPr>
        <w:spacing w:after="0" w:line="240" w:lineRule="auto"/>
      </w:pPr>
    </w:p>
  </w:footnote>
  <w:footnote w:type="continuationSeparator" w:id="0">
    <w:p w14:paraId="087C1225" w14:textId="77777777" w:rsidR="00532BFA" w:rsidRDefault="00532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BFA"/>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63572</TotalTime>
  <Pages>1</Pages>
  <Words>162</Words>
  <Characters>929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3306</cp:revision>
  <cp:lastPrinted>2009-02-06T05:36:00Z</cp:lastPrinted>
  <dcterms:created xsi:type="dcterms:W3CDTF">2025-11-25T20:19:00Z</dcterms:created>
  <dcterms:modified xsi:type="dcterms:W3CDTF">2026-02-06T12:49:00Z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