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Default="00FA7989" w:rsidP="00FA7989">
      <w:pPr>
        <w:rPr>
          <w:rFonts w:ascii="Times New Roman" w:eastAsia="Times New Roman" w:hAnsi="Times New Roman" w:cs="Times New Roman"/>
          <w:b/>
          <w:kern w:val="24"/>
          <w:sz w:val="24"/>
          <w:szCs w:val="28"/>
          <w:lang w:eastAsia="ru-RU"/>
        </w:rPr>
      </w:pPr>
      <w:r w:rsidRPr="00FA7989">
        <w:rPr>
          <w:rFonts w:ascii="Times New Roman" w:eastAsia="Times New Roman" w:hAnsi="Times New Roman" w:cs="Times New Roman" w:hint="eastAsia"/>
          <w:b/>
          <w:kern w:val="24"/>
          <w:sz w:val="24"/>
          <w:szCs w:val="28"/>
          <w:lang w:eastAsia="ru-RU"/>
        </w:rPr>
        <w:t>Аниконов</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Николай</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Борисович</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Механизмы</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и</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функции</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интрапренёрства</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в</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инновационной</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деятельности</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предприятий</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и</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регионов</w:t>
      </w:r>
      <w:r w:rsidRPr="00FA7989">
        <w:rPr>
          <w:rFonts w:ascii="Times New Roman" w:eastAsia="Times New Roman" w:hAnsi="Times New Roman" w:cs="Times New Roman"/>
          <w:b/>
          <w:kern w:val="24"/>
          <w:sz w:val="24"/>
          <w:szCs w:val="28"/>
          <w:lang w:eastAsia="ru-RU"/>
        </w:rPr>
        <w:t xml:space="preserve"> : </w:t>
      </w:r>
      <w:r w:rsidRPr="00FA7989">
        <w:rPr>
          <w:rFonts w:ascii="Times New Roman" w:eastAsia="Times New Roman" w:hAnsi="Times New Roman" w:cs="Times New Roman" w:hint="eastAsia"/>
          <w:b/>
          <w:kern w:val="24"/>
          <w:sz w:val="24"/>
          <w:szCs w:val="28"/>
          <w:lang w:eastAsia="ru-RU"/>
        </w:rPr>
        <w:t>Дис</w:t>
      </w:r>
      <w:r w:rsidRPr="00FA7989">
        <w:rPr>
          <w:rFonts w:ascii="Times New Roman" w:eastAsia="Times New Roman" w:hAnsi="Times New Roman" w:cs="Times New Roman"/>
          <w:b/>
          <w:kern w:val="24"/>
          <w:sz w:val="24"/>
          <w:szCs w:val="28"/>
          <w:lang w:eastAsia="ru-RU"/>
        </w:rPr>
        <w:t xml:space="preserve">. ... </w:t>
      </w:r>
      <w:r w:rsidRPr="00FA7989">
        <w:rPr>
          <w:rFonts w:ascii="Times New Roman" w:eastAsia="Times New Roman" w:hAnsi="Times New Roman" w:cs="Times New Roman" w:hint="eastAsia"/>
          <w:b/>
          <w:kern w:val="24"/>
          <w:sz w:val="24"/>
          <w:szCs w:val="28"/>
          <w:lang w:eastAsia="ru-RU"/>
        </w:rPr>
        <w:t>канд</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экон</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наук</w:t>
      </w:r>
      <w:r w:rsidRPr="00FA7989">
        <w:rPr>
          <w:rFonts w:ascii="Times New Roman" w:eastAsia="Times New Roman" w:hAnsi="Times New Roman" w:cs="Times New Roman"/>
          <w:b/>
          <w:kern w:val="24"/>
          <w:sz w:val="24"/>
          <w:szCs w:val="28"/>
          <w:lang w:eastAsia="ru-RU"/>
        </w:rPr>
        <w:t xml:space="preserve"> : 08.00.05 : </w:t>
      </w:r>
      <w:r w:rsidRPr="00FA7989">
        <w:rPr>
          <w:rFonts w:ascii="Times New Roman" w:eastAsia="Times New Roman" w:hAnsi="Times New Roman" w:cs="Times New Roman" w:hint="eastAsia"/>
          <w:b/>
          <w:kern w:val="24"/>
          <w:sz w:val="24"/>
          <w:szCs w:val="28"/>
          <w:lang w:eastAsia="ru-RU"/>
        </w:rPr>
        <w:t>Ростов</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н</w:t>
      </w:r>
      <w:r w:rsidRPr="00FA7989">
        <w:rPr>
          <w:rFonts w:ascii="Times New Roman" w:eastAsia="Times New Roman" w:hAnsi="Times New Roman" w:cs="Times New Roman"/>
          <w:b/>
          <w:kern w:val="24"/>
          <w:sz w:val="24"/>
          <w:szCs w:val="28"/>
          <w:lang w:eastAsia="ru-RU"/>
        </w:rPr>
        <w:t>/</w:t>
      </w:r>
      <w:r w:rsidRPr="00FA7989">
        <w:rPr>
          <w:rFonts w:ascii="Times New Roman" w:eastAsia="Times New Roman" w:hAnsi="Times New Roman" w:cs="Times New Roman" w:hint="eastAsia"/>
          <w:b/>
          <w:kern w:val="24"/>
          <w:sz w:val="24"/>
          <w:szCs w:val="28"/>
          <w:lang w:eastAsia="ru-RU"/>
        </w:rPr>
        <w:t>Д</w:t>
      </w:r>
      <w:r w:rsidRPr="00FA7989">
        <w:rPr>
          <w:rFonts w:ascii="Times New Roman" w:eastAsia="Times New Roman" w:hAnsi="Times New Roman" w:cs="Times New Roman"/>
          <w:b/>
          <w:kern w:val="24"/>
          <w:sz w:val="24"/>
          <w:szCs w:val="28"/>
          <w:lang w:eastAsia="ru-RU"/>
        </w:rPr>
        <w:t xml:space="preserve">, 2004 209 c. </w:t>
      </w:r>
      <w:r w:rsidRPr="00FA7989">
        <w:rPr>
          <w:rFonts w:ascii="Times New Roman" w:eastAsia="Times New Roman" w:hAnsi="Times New Roman" w:cs="Times New Roman" w:hint="eastAsia"/>
          <w:b/>
          <w:kern w:val="24"/>
          <w:sz w:val="24"/>
          <w:szCs w:val="28"/>
          <w:lang w:eastAsia="ru-RU"/>
        </w:rPr>
        <w:t>РГБ</w:t>
      </w:r>
      <w:r w:rsidRPr="00FA7989">
        <w:rPr>
          <w:rFonts w:ascii="Times New Roman" w:eastAsia="Times New Roman" w:hAnsi="Times New Roman" w:cs="Times New Roman"/>
          <w:b/>
          <w:kern w:val="24"/>
          <w:sz w:val="24"/>
          <w:szCs w:val="28"/>
          <w:lang w:eastAsia="ru-RU"/>
        </w:rPr>
        <w:t xml:space="preserve"> </w:t>
      </w:r>
      <w:r w:rsidRPr="00FA7989">
        <w:rPr>
          <w:rFonts w:ascii="Times New Roman" w:eastAsia="Times New Roman" w:hAnsi="Times New Roman" w:cs="Times New Roman" w:hint="eastAsia"/>
          <w:b/>
          <w:kern w:val="24"/>
          <w:sz w:val="24"/>
          <w:szCs w:val="28"/>
          <w:lang w:eastAsia="ru-RU"/>
        </w:rPr>
        <w:t>ОД</w:t>
      </w:r>
      <w:r w:rsidRPr="00FA7989">
        <w:rPr>
          <w:rFonts w:ascii="Times New Roman" w:eastAsia="Times New Roman" w:hAnsi="Times New Roman" w:cs="Times New Roman"/>
          <w:b/>
          <w:kern w:val="24"/>
          <w:sz w:val="24"/>
          <w:szCs w:val="28"/>
          <w:lang w:eastAsia="ru-RU"/>
        </w:rPr>
        <w:t>, 61:04-8/2895</w:t>
      </w:r>
    </w:p>
    <w:p w:rsidR="00FA7989" w:rsidRDefault="00FA7989" w:rsidP="00FA7989">
      <w:pPr>
        <w:rPr>
          <w:rFonts w:ascii="Times New Roman" w:eastAsia="Times New Roman" w:hAnsi="Times New Roman" w:cs="Times New Roman"/>
          <w:b/>
          <w:kern w:val="24"/>
          <w:sz w:val="24"/>
          <w:szCs w:val="28"/>
          <w:lang w:eastAsia="ru-RU"/>
        </w:rPr>
      </w:pPr>
    </w:p>
    <w:p w:rsidR="00FA7989" w:rsidRPr="00FA7989" w:rsidRDefault="00FA7989" w:rsidP="00FA7989">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3175" distB="66675" distL="63500" distR="554355" simplePos="0" relativeHeight="251670528" behindDoc="1" locked="0" layoutInCell="1" allowOverlap="1">
            <wp:simplePos x="0" y="0"/>
            <wp:positionH relativeFrom="margin">
              <wp:posOffset>162560</wp:posOffset>
            </wp:positionH>
            <wp:positionV relativeFrom="paragraph">
              <wp:posOffset>-525145</wp:posOffset>
            </wp:positionV>
            <wp:extent cx="670560" cy="548640"/>
            <wp:effectExtent l="19050" t="0" r="0" b="0"/>
            <wp:wrapSquare wrapText="right"/>
            <wp:docPr id="27" name="Рисунок 27" descr="C:\Users\Pavel\AppData\Local\Temp\Rar$DIa0.159\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avel\AppData\Local\Temp\Rar$DIa0.159\media\image1.png"/>
                    <pic:cNvPicPr>
                      <a:picLocks noChangeAspect="1" noChangeArrowheads="1"/>
                    </pic:cNvPicPr>
                  </pic:nvPicPr>
                  <pic:blipFill>
                    <a:blip r:embed="rId8" cstate="print"/>
                    <a:srcRect/>
                    <a:stretch>
                      <a:fillRect/>
                    </a:stretch>
                  </pic:blipFill>
                  <pic:spPr bwMode="auto">
                    <a:xfrm>
                      <a:off x="0" y="0"/>
                      <a:ext cx="670560" cy="548640"/>
                    </a:xfrm>
                    <a:prstGeom prst="rect">
                      <a:avLst/>
                    </a:prstGeom>
                    <a:noFill/>
                  </pic:spPr>
                </pic:pic>
              </a:graphicData>
            </a:graphic>
          </wp:anchor>
        </w:drawing>
      </w:r>
      <w:r>
        <w:rPr>
          <w:rFonts w:ascii="Times New Roman" w:eastAsia="Times New Roman" w:hAnsi="Times New Roman" w:cs="Times New Roman"/>
          <w:noProof/>
          <w:color w:val="000000"/>
          <w:kern w:val="0"/>
          <w:sz w:val="26"/>
          <w:szCs w:val="26"/>
          <w:lang w:eastAsia="ru-RU"/>
        </w:rPr>
        <w:drawing>
          <wp:anchor distT="0" distB="0" distL="238125" distR="63500" simplePos="0" relativeHeight="251671552" behindDoc="1" locked="0" layoutInCell="1" allowOverlap="1">
            <wp:simplePos x="0" y="0"/>
            <wp:positionH relativeFrom="margin">
              <wp:posOffset>238125</wp:posOffset>
            </wp:positionH>
            <wp:positionV relativeFrom="paragraph">
              <wp:posOffset>316230</wp:posOffset>
            </wp:positionV>
            <wp:extent cx="993775" cy="1957070"/>
            <wp:effectExtent l="19050" t="0" r="0" b="0"/>
            <wp:wrapTopAndBottom/>
            <wp:docPr id="28" name="Рисунок 28" descr="C:\Users\Pavel\AppData\Local\Temp\Rar$DIa0.159\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vel\AppData\Local\Temp\Rar$DIa0.159\media\image2.png"/>
                    <pic:cNvPicPr>
                      <a:picLocks noChangeAspect="1" noChangeArrowheads="1"/>
                    </pic:cNvPicPr>
                  </pic:nvPicPr>
                  <pic:blipFill>
                    <a:blip r:embed="rId9" cstate="print"/>
                    <a:srcRect/>
                    <a:stretch>
                      <a:fillRect/>
                    </a:stretch>
                  </pic:blipFill>
                  <pic:spPr bwMode="auto">
                    <a:xfrm>
                      <a:off x="0" y="0"/>
                      <a:ext cx="993775" cy="1957070"/>
                    </a:xfrm>
                    <a:prstGeom prst="rect">
                      <a:avLst/>
                    </a:prstGeom>
                    <a:noFill/>
                  </pic:spPr>
                </pic:pic>
              </a:graphicData>
            </a:graphic>
          </wp:anchor>
        </w:drawing>
      </w:r>
      <w:r w:rsidRPr="00FA7989">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053" type="#_x0000_t202" style="position:absolute;margin-left:64pt;margin-top:21.4pt;width:341.05pt;height:15.4pt;z-index:-251643904;mso-wrap-distance-left:5pt;mso-wrap-distance-right:59.2pt;mso-position-horizontal-relative:margin;mso-position-vertical-relative:text" filled="f" stroked="f">
            <v:textbox style="mso-fit-shape-to-text:t" inset="0,0,0,0">
              <w:txbxContent>
                <w:p w:rsidR="00FA7989" w:rsidRDefault="00FA7989" w:rsidP="00FA7989">
                  <w:pPr>
                    <w:pStyle w:val="2fff8"/>
                    <w:shd w:val="clear" w:color="auto" w:fill="auto"/>
                    <w:spacing w:line="260" w:lineRule="exact"/>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FA7989">
        <w:rPr>
          <w:rFonts w:ascii="Times New Roman" w:eastAsia="Times New Roman" w:hAnsi="Times New Roman" w:cs="Times New Roman"/>
          <w:color w:val="000000"/>
          <w:kern w:val="0"/>
          <w:sz w:val="26"/>
          <w:szCs w:val="26"/>
          <w:lang w:eastAsia="ru-RU" w:bidi="ru-RU"/>
        </w:rPr>
        <w:pict>
          <v:shape id="_x0000_s1054" type="#_x0000_t202" style="position:absolute;margin-left:322.3pt;margin-top:89.5pt;width:133.95pt;height:16.8pt;z-index:-251642880;mso-wrap-distance-left:163.65pt;mso-wrap-distance-right:8pt;mso-wrap-distance-bottom:31.55pt;mso-position-horizontal-relative:margin;mso-position-vertical-relative:text" filled="f" stroked="f">
            <v:textbox style="mso-fit-shape-to-text:t" inset="0,0,0,0">
              <w:txbxContent>
                <w:p w:rsidR="00FA7989" w:rsidRDefault="00FA7989" w:rsidP="00FA7989">
                  <w:pPr>
                    <w:pStyle w:val="2fff8"/>
                    <w:shd w:val="clear" w:color="auto" w:fill="auto"/>
                    <w:spacing w:line="260" w:lineRule="exact"/>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FA7989">
        <w:rPr>
          <w:rFonts w:ascii="Times New Roman" w:eastAsia="Times New Roman" w:hAnsi="Times New Roman" w:cs="Times New Roman"/>
          <w:color w:val="000000"/>
          <w:kern w:val="0"/>
          <w:sz w:val="26"/>
          <w:szCs w:val="26"/>
          <w:lang w:eastAsia="ru-RU" w:bidi="ru-RU"/>
        </w:rPr>
        <w:pict>
          <v:shape id="_x0000_s1055" type="#_x0000_t202" style="position:absolute;margin-left:116.55pt;margin-top:136.95pt;width:224.45pt;height:14.75pt;z-index:-251641856;mso-wrap-distance-left:5pt;mso-wrap-distance-right:123.2pt;mso-wrap-distance-bottom:27.3pt;mso-position-horizontal-relative:margin;mso-position-vertical-relative:text" filled="f" stroked="f">
            <v:textbox style="mso-fit-shape-to-text:t" inset="0,0,0,0">
              <w:txbxContent>
                <w:p w:rsidR="00FA7989" w:rsidRDefault="00FA7989" w:rsidP="00FA7989">
                  <w:pPr>
                    <w:pStyle w:val="3fff2"/>
                    <w:shd w:val="clear" w:color="auto" w:fill="auto"/>
                  </w:pPr>
                  <w:r>
                    <w:rPr>
                      <w:rStyle w:val="3Exact"/>
                    </w:rPr>
                    <w:t>АНИКОНОВ НИКОЛАИ БОРИСОВИЧ</w:t>
                  </w:r>
                </w:p>
              </w:txbxContent>
            </v:textbox>
            <w10:wrap type="topAndBottom" anchorx="margin"/>
          </v:shape>
        </w:pict>
      </w:r>
      <w:r w:rsidRPr="00FA7989">
        <w:rPr>
          <w:rFonts w:ascii="Times New Roman" w:eastAsia="Times New Roman" w:hAnsi="Times New Roman" w:cs="Times New Roman"/>
          <w:color w:val="000000"/>
          <w:kern w:val="0"/>
          <w:sz w:val="26"/>
          <w:szCs w:val="26"/>
          <w:lang w:eastAsia="ru-RU" w:bidi="ru-RU"/>
        </w:rPr>
        <w:t>Государственное Научное Учреждение</w:t>
      </w:r>
    </w:p>
    <w:p w:rsidR="00FA7989" w:rsidRPr="00FA7989" w:rsidRDefault="00FA7989" w:rsidP="00FA7989">
      <w:pPr>
        <w:tabs>
          <w:tab w:val="clear" w:pos="709"/>
        </w:tabs>
        <w:suppressAutoHyphens w:val="0"/>
        <w:spacing w:after="891" w:line="539" w:lineRule="exact"/>
        <w:ind w:right="20" w:firstLine="0"/>
        <w:jc w:val="center"/>
        <w:rPr>
          <w:rFonts w:ascii="Times New Roman" w:eastAsia="Times New Roman" w:hAnsi="Times New Roman" w:cs="Times New Roman"/>
          <w:b/>
          <w:bCs/>
          <w:color w:val="000000"/>
          <w:kern w:val="0"/>
          <w:sz w:val="30"/>
          <w:szCs w:val="30"/>
          <w:lang w:eastAsia="ru-RU" w:bidi="ru-RU"/>
        </w:rPr>
      </w:pPr>
      <w:r w:rsidRPr="00FA7989">
        <w:rPr>
          <w:rFonts w:ascii="Times New Roman" w:eastAsia="Times New Roman" w:hAnsi="Times New Roman" w:cs="Times New Roman"/>
          <w:b/>
          <w:bCs/>
          <w:color w:val="000000"/>
          <w:kern w:val="0"/>
          <w:sz w:val="30"/>
          <w:szCs w:val="30"/>
          <w:lang w:eastAsia="ru-RU" w:bidi="ru-RU"/>
        </w:rPr>
        <w:t>МЕХАНИЗМЫ И ФУНКЦИИ ИНТРАПРЕНЕРСТВА</w:t>
      </w:r>
      <w:r w:rsidRPr="00FA7989">
        <w:rPr>
          <w:rFonts w:ascii="Times New Roman" w:eastAsia="Times New Roman" w:hAnsi="Times New Roman" w:cs="Times New Roman"/>
          <w:b/>
          <w:bCs/>
          <w:color w:val="000000"/>
          <w:kern w:val="0"/>
          <w:sz w:val="30"/>
          <w:szCs w:val="30"/>
          <w:lang w:eastAsia="ru-RU" w:bidi="ru-RU"/>
        </w:rPr>
        <w:br/>
        <w:t>В ИННОВАЦИОННОЙ ДЕЯТЕЛЬНОСТИ</w:t>
      </w:r>
      <w:r w:rsidRPr="00FA7989">
        <w:rPr>
          <w:rFonts w:ascii="Times New Roman" w:eastAsia="Times New Roman" w:hAnsi="Times New Roman" w:cs="Times New Roman"/>
          <w:b/>
          <w:bCs/>
          <w:color w:val="000000"/>
          <w:kern w:val="0"/>
          <w:sz w:val="30"/>
          <w:szCs w:val="30"/>
          <w:lang w:eastAsia="ru-RU" w:bidi="ru-RU"/>
        </w:rPr>
        <w:br/>
        <w:t>ПРЕДПРИЯТИЙ И РЕГИОНОВ</w:t>
      </w:r>
    </w:p>
    <w:p w:rsidR="00FA7989" w:rsidRPr="00FA7989" w:rsidRDefault="00FA7989" w:rsidP="00FA7989">
      <w:pPr>
        <w:tabs>
          <w:tab w:val="clear" w:pos="709"/>
        </w:tabs>
        <w:suppressAutoHyphens w:val="0"/>
        <w:spacing w:after="424" w:line="475" w:lineRule="exact"/>
        <w:ind w:right="20" w:firstLine="0"/>
        <w:jc w:val="center"/>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Специальность 08.00.05 -экономика и управление народным хозяйством</w:t>
      </w:r>
      <w:r w:rsidRPr="00FA7989">
        <w:rPr>
          <w:rFonts w:ascii="Times New Roman" w:eastAsia="Times New Roman" w:hAnsi="Times New Roman" w:cs="Times New Roman"/>
          <w:color w:val="000000"/>
          <w:kern w:val="0"/>
          <w:sz w:val="26"/>
          <w:szCs w:val="26"/>
          <w:lang w:eastAsia="ru-RU" w:bidi="ru-RU"/>
        </w:rPr>
        <w:br/>
        <w:t>(управление инновациями и инвестиционной деятельностью, регио-</w:t>
      </w:r>
      <w:r w:rsidRPr="00FA7989">
        <w:rPr>
          <w:rFonts w:ascii="Times New Roman" w:eastAsia="Times New Roman" w:hAnsi="Times New Roman" w:cs="Times New Roman"/>
          <w:color w:val="000000"/>
          <w:kern w:val="0"/>
          <w:sz w:val="26"/>
          <w:szCs w:val="26"/>
          <w:lang w:eastAsia="ru-RU" w:bidi="ru-RU"/>
        </w:rPr>
        <w:br/>
        <w:t>нальная экономика, предпринимательство)</w:t>
      </w:r>
    </w:p>
    <w:p w:rsidR="00FA7989" w:rsidRPr="00FA7989" w:rsidRDefault="00FA7989" w:rsidP="00FA7989">
      <w:pPr>
        <w:tabs>
          <w:tab w:val="clear" w:pos="709"/>
        </w:tabs>
        <w:suppressAutoHyphens w:val="0"/>
        <w:spacing w:after="0" w:line="471" w:lineRule="exact"/>
        <w:ind w:left="260" w:firstLine="0"/>
        <w:jc w:val="center"/>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Диссертация</w:t>
      </w:r>
    </w:p>
    <w:p w:rsidR="00FA7989" w:rsidRPr="00FA7989" w:rsidRDefault="00FA7989" w:rsidP="00FA7989">
      <w:pPr>
        <w:tabs>
          <w:tab w:val="clear" w:pos="709"/>
        </w:tabs>
        <w:suppressAutoHyphens w:val="0"/>
        <w:spacing w:after="837" w:line="471" w:lineRule="exact"/>
        <w:ind w:left="260" w:firstLine="0"/>
        <w:jc w:val="center"/>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соискание ученой степени</w:t>
      </w:r>
      <w:r w:rsidRPr="00FA7989">
        <w:rPr>
          <w:rFonts w:ascii="Times New Roman" w:eastAsia="Times New Roman" w:hAnsi="Times New Roman" w:cs="Times New Roman"/>
          <w:color w:val="000000"/>
          <w:kern w:val="0"/>
          <w:sz w:val="26"/>
          <w:szCs w:val="26"/>
          <w:lang w:eastAsia="ru-RU" w:bidi="ru-RU"/>
        </w:rPr>
        <w:br/>
        <w:t>кандидата экономических наук</w:t>
      </w:r>
    </w:p>
    <w:p w:rsidR="00FA7989" w:rsidRPr="00FA7989" w:rsidRDefault="00FA7989" w:rsidP="00FA7989">
      <w:pPr>
        <w:tabs>
          <w:tab w:val="clear" w:pos="709"/>
        </w:tabs>
        <w:suppressAutoHyphens w:val="0"/>
        <w:spacing w:after="1732" w:line="475" w:lineRule="exact"/>
        <w:ind w:left="2280" w:right="180" w:firstLine="0"/>
        <w:jc w:val="righ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Научный руководитель-доктор экономических наук, профессор Борис Юрьевич Сербиновскпй;</w:t>
      </w:r>
    </w:p>
    <w:p w:rsidR="00FA7989" w:rsidRPr="00FA7989" w:rsidRDefault="00FA7989" w:rsidP="00FA7989">
      <w:pPr>
        <w:tabs>
          <w:tab w:val="clear" w:pos="709"/>
        </w:tabs>
        <w:suppressAutoHyphens w:val="0"/>
        <w:spacing w:after="0" w:line="260" w:lineRule="exact"/>
        <w:ind w:left="260" w:firstLine="0"/>
        <w:jc w:val="center"/>
        <w:rPr>
          <w:rFonts w:ascii="Times New Roman" w:eastAsia="Times New Roman" w:hAnsi="Times New Roman" w:cs="Times New Roman"/>
          <w:color w:val="000000"/>
          <w:kern w:val="0"/>
          <w:sz w:val="26"/>
          <w:szCs w:val="26"/>
          <w:lang w:eastAsia="ru-RU" w:bidi="ru-RU"/>
        </w:rPr>
        <w:sectPr w:rsidR="00FA7989" w:rsidRPr="00FA7989" w:rsidSect="00FA7989">
          <w:headerReference w:type="even" r:id="rId10"/>
          <w:footerReference w:type="even" r:id="rId11"/>
          <w:type w:val="continuous"/>
          <w:pgSz w:w="12240" w:h="15840"/>
          <w:pgMar w:top="53" w:right="1530" w:bottom="1508" w:left="1426" w:header="0" w:footer="3" w:gutter="0"/>
          <w:cols w:space="720"/>
          <w:noEndnote/>
          <w:docGrid w:linePitch="360"/>
        </w:sectPr>
      </w:pPr>
      <w:r w:rsidRPr="00FA7989">
        <w:rPr>
          <w:rFonts w:ascii="Times New Roman" w:eastAsia="Times New Roman" w:hAnsi="Times New Roman" w:cs="Times New Roman"/>
          <w:color w:val="000000"/>
          <w:kern w:val="0"/>
          <w:sz w:val="26"/>
          <w:szCs w:val="26"/>
          <w:lang w:eastAsia="ru-RU" w:bidi="ru-RU"/>
        </w:rPr>
        <w:t>Ростов-иа-Дону - 2004</w:t>
      </w: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r w:rsidRPr="00FA7989">
        <w:rPr>
          <w:rFonts w:ascii="Arial Unicode MS" w:eastAsia="Arial Unicode MS" w:hAnsi="Arial Unicode MS" w:cs="Arial Unicode MS"/>
          <w:color w:val="000000"/>
          <w:kern w:val="0"/>
          <w:sz w:val="24"/>
          <w:szCs w:val="24"/>
          <w:lang w:eastAsia="ru-RU" w:bidi="ru-RU"/>
        </w:rPr>
        <w:pict>
          <v:shape id="_x0000_s1041" type="#_x0000_t202" style="position:absolute;margin-left:166.85pt;margin-top:.1pt;width:75.65pt;height:14.85pt;z-index:251660288;mso-wrap-distance-left:5pt;mso-wrap-distance-right:5pt;mso-position-horizontal-relative:margin" filled="f" stroked="f">
            <v:textbox style="mso-fit-shape-to-text:t" inset="0,0,0,0">
              <w:txbxContent>
                <w:p w:rsidR="00FA7989" w:rsidRDefault="00FA7989" w:rsidP="00FA7989">
                  <w:pPr>
                    <w:pStyle w:val="2fff8"/>
                    <w:shd w:val="clear" w:color="auto" w:fill="auto"/>
                    <w:spacing w:line="260" w:lineRule="exact"/>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2" type="#_x0000_t202" style="position:absolute;margin-left:.05pt;margin-top:13.6pt;width:405.5pt;height:611pt;z-index:251661312;mso-wrap-distance-left:5pt;mso-wrap-distance-right:5pt;mso-position-horizontal-relative:margin" filled="f" stroked="f">
            <v:textbox style="mso-fit-shape-to-text:t" inset="0,0,0,0">
              <w:txbxContent>
                <w:p w:rsidR="00FA7989" w:rsidRDefault="00FA7989" w:rsidP="00FA7989">
                  <w:pPr>
                    <w:pStyle w:val="2fff8"/>
                    <w:shd w:val="clear" w:color="auto" w:fill="auto"/>
                    <w:spacing w:line="402" w:lineRule="exact"/>
                    <w:ind w:left="480"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0"/>
                      <w:numId w:val="44"/>
                    </w:numPr>
                    <w:shd w:val="clear" w:color="auto" w:fill="auto"/>
                    <w:tabs>
                      <w:tab w:val="clear" w:pos="709"/>
                      <w:tab w:val="left" w:pos="450"/>
                    </w:tabs>
                    <w:suppressAutoHyphens w:val="0"/>
                    <w:spacing w:after="0" w:line="402" w:lineRule="exact"/>
                    <w:ind w:left="480" w:hanging="2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21"/>
                    </w:tabs>
                    <w:suppressAutoHyphens w:val="0"/>
                    <w:spacing w:after="0" w:line="402" w:lineRule="exact"/>
                    <w:ind w:left="480" w:right="200" w:hanging="48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21"/>
                    </w:tabs>
                    <w:suppressAutoHyphens w:val="0"/>
                    <w:spacing w:after="0" w:line="402" w:lineRule="exact"/>
                    <w:ind w:left="480" w:hanging="48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21"/>
                    </w:tabs>
                    <w:suppressAutoHyphens w:val="0"/>
                    <w:spacing w:after="0" w:line="402" w:lineRule="exact"/>
                    <w:ind w:left="480" w:hanging="48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0"/>
                      <w:numId w:val="44"/>
                    </w:numPr>
                    <w:shd w:val="clear" w:color="auto" w:fill="auto"/>
                    <w:tabs>
                      <w:tab w:val="clear" w:pos="709"/>
                      <w:tab w:val="left" w:pos="478"/>
                    </w:tabs>
                    <w:suppressAutoHyphens w:val="0"/>
                    <w:spacing w:after="0" w:line="402" w:lineRule="exact"/>
                    <w:ind w:left="480" w:hanging="2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48"/>
                    </w:tabs>
                    <w:suppressAutoHyphens w:val="0"/>
                    <w:spacing w:after="0" w:line="402" w:lineRule="exact"/>
                    <w:ind w:left="480" w:hanging="48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48"/>
                    </w:tabs>
                    <w:suppressAutoHyphens w:val="0"/>
                    <w:spacing w:after="0" w:line="402" w:lineRule="exact"/>
                    <w:ind w:left="480" w:hanging="48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53"/>
                    </w:tabs>
                    <w:suppressAutoHyphens w:val="0"/>
                    <w:spacing w:after="0" w:line="402" w:lineRule="exact"/>
                    <w:ind w:left="480" w:hanging="48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0"/>
                      <w:numId w:val="44"/>
                    </w:numPr>
                    <w:shd w:val="clear" w:color="auto" w:fill="auto"/>
                    <w:tabs>
                      <w:tab w:val="clear" w:pos="709"/>
                      <w:tab w:val="left" w:pos="478"/>
                    </w:tabs>
                    <w:suppressAutoHyphens w:val="0"/>
                    <w:spacing w:after="0" w:line="402" w:lineRule="exact"/>
                    <w:ind w:left="480" w:hanging="2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53"/>
                    </w:tabs>
                    <w:suppressAutoHyphens w:val="0"/>
                    <w:spacing w:after="0" w:line="402" w:lineRule="exact"/>
                    <w:ind w:left="480" w:hanging="48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48"/>
                    </w:tabs>
                    <w:suppressAutoHyphens w:val="0"/>
                    <w:spacing w:after="0" w:line="402" w:lineRule="exact"/>
                    <w:ind w:left="480" w:hanging="48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48"/>
                    </w:tabs>
                    <w:suppressAutoHyphens w:val="0"/>
                    <w:spacing w:after="0" w:line="402" w:lineRule="exact"/>
                    <w:ind w:left="480" w:hanging="48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numPr>
                      <w:ilvl w:val="1"/>
                      <w:numId w:val="44"/>
                    </w:numPr>
                    <w:shd w:val="clear" w:color="auto" w:fill="auto"/>
                    <w:tabs>
                      <w:tab w:val="clear" w:pos="709"/>
                      <w:tab w:val="left" w:pos="453"/>
                    </w:tabs>
                    <w:suppressAutoHyphens w:val="0"/>
                    <w:spacing w:after="0" w:line="402" w:lineRule="exact"/>
                    <w:ind w:left="480" w:hanging="48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softHyphen/>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FA7989" w:rsidRDefault="00FA7989" w:rsidP="00FA7989">
                  <w:pPr>
                    <w:pStyle w:val="2fff8"/>
                    <w:shd w:val="clear" w:color="auto" w:fill="auto"/>
                    <w:spacing w:line="402" w:lineRule="exact"/>
                    <w:ind w:left="480" w:right="3940"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3" type="#_x0000_t202" style="position:absolute;margin-left:421.05pt;margin-top:60.6pt;width:9.15pt;height:14.75pt;z-index:251662336;mso-wrap-distance-left:5pt;mso-wrap-distance-right:5pt;mso-position-horizontal-relative:margin" filled="f" stroked="f">
            <v:textbox style="mso-fit-shape-to-text:t" inset="0,0,0,0">
              <w:txbxContent>
                <w:p w:rsidR="00FA7989" w:rsidRDefault="00FA7989" w:rsidP="00FA7989">
                  <w:pPr>
                    <w:pStyle w:val="5ff4"/>
                    <w:shd w:val="clear" w:color="auto" w:fill="auto"/>
                    <w:spacing w:line="240" w:lineRule="exact"/>
                  </w:pPr>
                  <w:r>
                    <w:rPr>
                      <w:color w:val="000000"/>
                    </w:rPr>
                    <w:t></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4" type="#_x0000_t202" style="position:absolute;margin-left:422.85pt;margin-top:142.4pt;width:8.7pt;height:12.3pt;z-index:251663360;mso-wrap-distance-left:5pt;mso-wrap-distance-right:5pt;mso-position-horizontal-relative:margin" filled="f" stroked="f">
            <v:textbox style="mso-fit-shape-to-text:t" inset="0,0,0,0">
              <w:txbxContent>
                <w:p w:rsidR="00FA7989" w:rsidRDefault="00FA7989" w:rsidP="00FA7989">
                  <w:pPr>
                    <w:pStyle w:val="6fb"/>
                    <w:shd w:val="clear" w:color="auto" w:fill="auto"/>
                    <w:spacing w:line="180" w:lineRule="exact"/>
                  </w:pPr>
                  <w:r>
                    <w:rPr>
                      <w:rStyle w:val="6Exact"/>
                    </w:rPr>
                    <w:t>9</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5" type="#_x0000_t202" style="position:absolute;margin-left:419.9pt;margin-top:180.2pt;width:14.85pt;height:15.75pt;z-index:251664384;mso-wrap-distance-left:5pt;mso-wrap-distance-right:5pt;mso-position-horizontal-relative:margin" filled="f" stroked="f">
            <v:textbox style="mso-fit-shape-to-text:t" inset="0,0,0,0">
              <w:txbxContent>
                <w:p w:rsidR="00FA7989" w:rsidRDefault="00FA7989" w:rsidP="00FA7989">
                  <w:pPr>
                    <w:pStyle w:val="2fff8"/>
                    <w:shd w:val="clear" w:color="auto" w:fill="auto"/>
                    <w:spacing w:line="260" w:lineRule="exact"/>
                    <w:ind w:firstLine="0"/>
                  </w:pPr>
                  <w:r>
                    <w:rPr>
                      <w:rStyle w:val="2Exact"/>
                    </w:rPr>
                    <w:t></w:t>
                  </w:r>
                  <w:r>
                    <w:rPr>
                      <w:rStyle w:val="2Exact"/>
                    </w:rPr>
                    <w:t></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6" type="#_x0000_t202" style="position:absolute;margin-left:419.9pt;margin-top:220.65pt;width:15.55pt;height:15.75pt;z-index:251665408;mso-wrap-distance-left:5pt;mso-wrap-distance-right:5pt;mso-position-horizontal-relative:margin" filled="f" stroked="f">
            <v:textbox style="mso-fit-shape-to-text:t" inset="0,0,0,0">
              <w:txbxContent>
                <w:p w:rsidR="00FA7989" w:rsidRDefault="00FA7989" w:rsidP="00FA7989">
                  <w:pPr>
                    <w:pStyle w:val="2fff8"/>
                    <w:shd w:val="clear" w:color="auto" w:fill="auto"/>
                    <w:spacing w:line="260" w:lineRule="exact"/>
                    <w:ind w:firstLine="0"/>
                  </w:pPr>
                  <w:r>
                    <w:rPr>
                      <w:rStyle w:val="2Exact"/>
                    </w:rPr>
                    <w:t></w:t>
                  </w:r>
                  <w:r>
                    <w:rPr>
                      <w:rStyle w:val="2Exact"/>
                    </w:rPr>
                    <w:t></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7" type="#_x0000_t202" style="position:absolute;margin-left:420.1pt;margin-top:255.75pt;width:16pt;height:103.6pt;z-index:251666432;mso-wrap-distance-left:5pt;mso-wrap-distance-right:5pt;mso-position-horizontal-relative:margin" filled="f" stroked="f">
            <v:textbox style="mso-fit-shape-to-text:t" inset="0,0,0,0">
              <w:txbxContent>
                <w:p w:rsidR="00FA7989" w:rsidRDefault="00FA7989" w:rsidP="00FA7989">
                  <w:pPr>
                    <w:pStyle w:val="7f0"/>
                    <w:shd w:val="clear" w:color="auto" w:fill="auto"/>
                  </w:pPr>
                  <w:r>
                    <w:rPr>
                      <w:color w:val="000000"/>
                      <w:lang w:eastAsia="ru-RU" w:bidi="ru-RU"/>
                    </w:rPr>
                    <w:t></w:t>
                  </w:r>
                  <w:r>
                    <w:rPr>
                      <w:color w:val="000000"/>
                      <w:lang w:eastAsia="ru-RU" w:bidi="ru-RU"/>
                    </w:rPr>
                    <w:t></w:t>
                  </w:r>
                </w:p>
                <w:p w:rsidR="00FA7989" w:rsidRDefault="00FA7989" w:rsidP="00FA7989">
                  <w:pPr>
                    <w:pStyle w:val="88"/>
                    <w:shd w:val="clear" w:color="auto" w:fill="auto"/>
                  </w:pPr>
                  <w:r>
                    <w:rPr>
                      <w:color w:val="000000"/>
                      <w:lang w:eastAsia="ru-RU" w:bidi="ru-RU"/>
                    </w:rPr>
                    <w:t></w:t>
                  </w:r>
                  <w:r>
                    <w:rPr>
                      <w:color w:val="000000"/>
                      <w:lang w:eastAsia="ru-RU" w:bidi="ru-RU"/>
                    </w:rPr>
                    <w:t></w:t>
                  </w:r>
                </w:p>
                <w:p w:rsidR="00FA7989" w:rsidRDefault="00FA7989" w:rsidP="00FA7989">
                  <w:pPr>
                    <w:pStyle w:val="2fff8"/>
                    <w:shd w:val="clear" w:color="auto" w:fill="auto"/>
                    <w:spacing w:after="481" w:line="411" w:lineRule="exact"/>
                    <w:ind w:firstLine="0"/>
                  </w:pPr>
                  <w:r>
                    <w:rPr>
                      <w:rStyle w:val="2Exact"/>
                    </w:rPr>
                    <w:t></w:t>
                  </w:r>
                  <w:r>
                    <w:rPr>
                      <w:rStyle w:val="2Exact"/>
                    </w:rPr>
                    <w:t></w:t>
                  </w:r>
                </w:p>
                <w:p w:rsidR="00FA7989" w:rsidRDefault="00FA7989" w:rsidP="00FA7989">
                  <w:pPr>
                    <w:pStyle w:val="9c"/>
                    <w:shd w:val="clear" w:color="auto" w:fill="auto"/>
                    <w:spacing w:before="0" w:line="260" w:lineRule="exact"/>
                  </w:pPr>
                  <w:r>
                    <w:rPr>
                      <w:color w:val="000000"/>
                      <w:lang w:eastAsia="ru-RU" w:bidi="ru-RU"/>
                    </w:rPr>
                    <w:t>90</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8" type="#_x0000_t202" style="position:absolute;margin-left:419.45pt;margin-top:403.55pt;width:21.05pt;height:76.75pt;z-index:251667456;mso-wrap-distance-left:5pt;mso-wrap-distance-right:5pt;mso-position-horizontal-relative:margin" filled="f" stroked="f">
            <v:textbox style="mso-fit-shape-to-text:t" inset="0,0,0,0">
              <w:txbxContent>
                <w:p w:rsidR="00FA7989" w:rsidRDefault="00FA7989" w:rsidP="00FA7989">
                  <w:pPr>
                    <w:pStyle w:val="9c"/>
                    <w:shd w:val="clear" w:color="auto" w:fill="auto"/>
                    <w:spacing w:before="0" w:after="98" w:line="260" w:lineRule="exact"/>
                  </w:pPr>
                  <w:r>
                    <w:rPr>
                      <w:color w:val="000000"/>
                      <w:lang w:eastAsia="ru-RU" w:bidi="ru-RU"/>
                    </w:rPr>
                    <w:t>108</w:t>
                  </w:r>
                </w:p>
                <w:p w:rsidR="00FA7989" w:rsidRDefault="00FA7989" w:rsidP="00FA7989">
                  <w:pPr>
                    <w:pStyle w:val="9c"/>
                    <w:shd w:val="clear" w:color="auto" w:fill="auto"/>
                    <w:spacing w:before="0" w:after="523" w:line="260" w:lineRule="exact"/>
                  </w:pPr>
                  <w:r>
                    <w:rPr>
                      <w:color w:val="000000"/>
                      <w:lang w:eastAsia="ru-RU" w:bidi="ru-RU"/>
                    </w:rPr>
                    <w:t>108</w:t>
                  </w:r>
                </w:p>
                <w:p w:rsidR="00FA7989" w:rsidRDefault="00FA7989" w:rsidP="00FA7989">
                  <w:pPr>
                    <w:pStyle w:val="9c"/>
                    <w:shd w:val="clear" w:color="auto" w:fill="auto"/>
                    <w:spacing w:before="0" w:line="260" w:lineRule="exact"/>
                  </w:pPr>
                  <w:r>
                    <w:rPr>
                      <w:color w:val="000000"/>
                      <w:lang w:eastAsia="ru-RU" w:bidi="ru-RU"/>
                    </w:rPr>
                    <w:t>119</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49" type="#_x0000_t202" style="position:absolute;margin-left:422.65pt;margin-top:504.8pt;width:20.1pt;height:15.5pt;z-index:251668480;mso-wrap-distance-left:5pt;mso-wrap-distance-right:5pt;mso-position-horizontal-relative:margin" filled="f" stroked="f">
            <v:textbox style="mso-fit-shape-to-text:t" inset="0,0,0,0">
              <w:txbxContent>
                <w:p w:rsidR="00FA7989" w:rsidRDefault="00FA7989" w:rsidP="00FA7989">
                  <w:pPr>
                    <w:pStyle w:val="9c"/>
                    <w:shd w:val="clear" w:color="auto" w:fill="auto"/>
                    <w:spacing w:before="0" w:line="260" w:lineRule="exact"/>
                  </w:pPr>
                  <w:r>
                    <w:rPr>
                      <w:color w:val="000000"/>
                      <w:lang w:eastAsia="ru-RU" w:bidi="ru-RU"/>
                    </w:rPr>
                    <w:t>[32</w:t>
                  </w:r>
                </w:p>
              </w:txbxContent>
            </v:textbox>
            <w10:wrap anchorx="margin"/>
          </v:shape>
        </w:pict>
      </w:r>
      <w:r w:rsidRPr="00FA7989">
        <w:rPr>
          <w:rFonts w:ascii="Arial Unicode MS" w:eastAsia="Arial Unicode MS" w:hAnsi="Arial Unicode MS" w:cs="Arial Unicode MS"/>
          <w:color w:val="000000"/>
          <w:kern w:val="0"/>
          <w:sz w:val="24"/>
          <w:szCs w:val="24"/>
          <w:lang w:eastAsia="ru-RU" w:bidi="ru-RU"/>
        </w:rPr>
        <w:pict>
          <v:shape id="_x0000_s1050" type="#_x0000_t202" style="position:absolute;margin-left:419.9pt;margin-top:539.9pt;width:21.05pt;height:85.25pt;z-index:251669504;mso-wrap-distance-left:5pt;mso-wrap-distance-right:5pt;mso-position-horizontal-relative:margin" filled="f" stroked="f">
            <v:textbox style="mso-fit-shape-to-text:t" inset="0,0,0,0">
              <w:txbxContent>
                <w:p w:rsidR="00FA7989" w:rsidRDefault="00FA7989" w:rsidP="00FA7989">
                  <w:pPr>
                    <w:pStyle w:val="9c"/>
                    <w:shd w:val="clear" w:color="auto" w:fill="auto"/>
                    <w:spacing w:before="0" w:line="411" w:lineRule="exact"/>
                  </w:pPr>
                  <w:r>
                    <w:rPr>
                      <w:color w:val="000000"/>
                      <w:lang w:eastAsia="ru-RU" w:bidi="ru-RU"/>
                    </w:rPr>
                    <w:t>157</w:t>
                  </w:r>
                </w:p>
                <w:p w:rsidR="00FA7989" w:rsidRDefault="00FA7989" w:rsidP="00FA7989">
                  <w:pPr>
                    <w:pStyle w:val="2fff8"/>
                    <w:shd w:val="clear" w:color="auto" w:fill="auto"/>
                    <w:spacing w:line="411" w:lineRule="exact"/>
                    <w:ind w:firstLine="0"/>
                  </w:pPr>
                  <w:r>
                    <w:rPr>
                      <w:rStyle w:val="2Exact"/>
                    </w:rPr>
                    <w:t></w:t>
                  </w:r>
                  <w:r>
                    <w:rPr>
                      <w:rStyle w:val="2Exact"/>
                    </w:rPr>
                    <w:t></w:t>
                  </w:r>
                  <w:r>
                    <w:rPr>
                      <w:rStyle w:val="2Exact"/>
                    </w:rPr>
                    <w:t></w:t>
                  </w:r>
                </w:p>
                <w:p w:rsidR="00FA7989" w:rsidRDefault="00FA7989" w:rsidP="00FA7989">
                  <w:pPr>
                    <w:pStyle w:val="9c"/>
                    <w:shd w:val="clear" w:color="auto" w:fill="auto"/>
                    <w:spacing w:before="0" w:line="411" w:lineRule="exact"/>
                  </w:pPr>
                  <w:r>
                    <w:rPr>
                      <w:color w:val="000000"/>
                      <w:lang w:eastAsia="ru-RU" w:bidi="ru-RU"/>
                    </w:rPr>
                    <w:t>178</w:t>
                  </w:r>
                </w:p>
                <w:p w:rsidR="00FA7989" w:rsidRDefault="00FA7989" w:rsidP="00FA7989">
                  <w:pPr>
                    <w:pStyle w:val="9c"/>
                    <w:shd w:val="clear" w:color="auto" w:fill="auto"/>
                    <w:spacing w:before="0" w:line="411" w:lineRule="exact"/>
                  </w:pPr>
                  <w:r>
                    <w:rPr>
                      <w:color w:val="000000"/>
                      <w:lang w:eastAsia="ru-RU" w:bidi="ru-RU"/>
                    </w:rPr>
                    <w:t>191</w:t>
                  </w:r>
                </w:p>
              </w:txbxContent>
            </v:textbox>
            <w10:wrap anchorx="margin"/>
          </v:shape>
        </w:pict>
      </w: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526" w:lineRule="exact"/>
        <w:ind w:firstLine="0"/>
        <w:jc w:val="left"/>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FA7989" w:rsidRPr="00FA7989">
          <w:pgSz w:w="12240" w:h="15840"/>
          <w:pgMar w:top="1697" w:right="1572" w:bottom="959" w:left="1812" w:header="0" w:footer="3" w:gutter="0"/>
          <w:cols w:space="720"/>
          <w:noEndnote/>
          <w:docGrid w:linePitch="360"/>
        </w:sectPr>
      </w:pPr>
    </w:p>
    <w:p w:rsidR="00FA7989" w:rsidRPr="00FA7989" w:rsidRDefault="00FA7989" w:rsidP="00FA7989">
      <w:pPr>
        <w:tabs>
          <w:tab w:val="clear" w:pos="709"/>
        </w:tabs>
        <w:suppressAutoHyphens w:val="0"/>
        <w:spacing w:after="491" w:line="260" w:lineRule="exact"/>
        <w:ind w:firstLine="0"/>
        <w:jc w:val="center"/>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ВВЕДЕНИЕ</w:t>
      </w:r>
    </w:p>
    <w:p w:rsidR="00FA7989" w:rsidRPr="00FA7989" w:rsidRDefault="00FA7989" w:rsidP="00FA7989">
      <w:pPr>
        <w:tabs>
          <w:tab w:val="clear" w:pos="709"/>
        </w:tabs>
        <w:suppressAutoHyphens w:val="0"/>
        <w:spacing w:after="0" w:line="398"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Актуальность темы исследовании. Реформирование российской экономики, восстановление и развитие ее потенциала связано с качественным преобразованием предприятий, повышением их конкурентоспособности и эффективности. Одним из путей достижения нового качественного уровня всей системы производства и сбыта товаров является интрапренерство, направленное на поиск и внедрение новых форм и методов хозяйствования, создание новых продуктов и услуг, позволяющих, с од</w:t>
      </w:r>
      <w:r w:rsidRPr="00FA7989">
        <w:rPr>
          <w:rFonts w:ascii="Times New Roman" w:eastAsia="Times New Roman" w:hAnsi="Times New Roman" w:cs="Times New Roman"/>
          <w:color w:val="000000"/>
          <w:kern w:val="0"/>
          <w:sz w:val="26"/>
          <w:szCs w:val="26"/>
          <w:lang w:eastAsia="ru-RU" w:bidi="ru-RU"/>
        </w:rPr>
        <w:softHyphen/>
        <w:t>ной стороны, наилучшим способом удовлетворять потребности потребителей и до</w:t>
      </w:r>
      <w:r w:rsidRPr="00FA7989">
        <w:rPr>
          <w:rFonts w:ascii="Times New Roman" w:eastAsia="Times New Roman" w:hAnsi="Times New Roman" w:cs="Times New Roman"/>
          <w:color w:val="000000"/>
          <w:kern w:val="0"/>
          <w:sz w:val="26"/>
          <w:szCs w:val="26"/>
          <w:lang w:eastAsia="ru-RU" w:bidi="ru-RU"/>
        </w:rPr>
        <w:softHyphen/>
        <w:t>биваться более высоких оценок полезности продукции и услуг в глазах покупателя, а с другой - находить более выгодное сочетание используемых производственных ресурсов, сулящих, следовательно, более высокую прибыль.</w:t>
      </w:r>
    </w:p>
    <w:p w:rsidR="00FA7989" w:rsidRPr="00FA7989" w:rsidRDefault="00FA7989" w:rsidP="00FA7989">
      <w:pPr>
        <w:tabs>
          <w:tab w:val="clear" w:pos="709"/>
        </w:tabs>
        <w:suppressAutoHyphens w:val="0"/>
        <w:spacing w:after="0" w:line="398"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Однако, целый ряд теоретических и методологических вопросов, научных и практических проблем остается нерешенным до настоящего времени. Эти вопросы и проблемы связаны с внутрифирменным инновационным предпринимательством (интрапренерством), позволяющим эффективно использовать способности персона</w:t>
      </w:r>
      <w:r w:rsidRPr="00FA7989">
        <w:rPr>
          <w:rFonts w:ascii="Times New Roman" w:eastAsia="Times New Roman" w:hAnsi="Times New Roman" w:cs="Times New Roman"/>
          <w:color w:val="000000"/>
          <w:kern w:val="0"/>
          <w:sz w:val="26"/>
          <w:szCs w:val="26"/>
          <w:lang w:eastAsia="ru-RU" w:bidi="ru-RU"/>
        </w:rPr>
        <w:softHyphen/>
        <w:t>ла предприятия для достижения поставленных целей и отдельных задач, поиска эф</w:t>
      </w:r>
      <w:r w:rsidRPr="00FA7989">
        <w:rPr>
          <w:rFonts w:ascii="Times New Roman" w:eastAsia="Times New Roman" w:hAnsi="Times New Roman" w:cs="Times New Roman"/>
          <w:color w:val="000000"/>
          <w:kern w:val="0"/>
          <w:sz w:val="26"/>
          <w:szCs w:val="26"/>
          <w:lang w:eastAsia="ru-RU" w:bidi="ru-RU"/>
        </w:rPr>
        <w:softHyphen/>
        <w:t>фективных решений производственных проблем на уровне разработки и коммер</w:t>
      </w:r>
      <w:r w:rsidRPr="00FA7989">
        <w:rPr>
          <w:rFonts w:ascii="Times New Roman" w:eastAsia="Times New Roman" w:hAnsi="Times New Roman" w:cs="Times New Roman"/>
          <w:color w:val="000000"/>
          <w:kern w:val="0"/>
          <w:sz w:val="26"/>
          <w:szCs w:val="26"/>
          <w:lang w:eastAsia="ru-RU" w:bidi="ru-RU"/>
        </w:rPr>
        <w:softHyphen/>
        <w:t>циализации нововведений, а также оценки экономических результатов интрапренер</w:t>
      </w:r>
      <w:r w:rsidRPr="00FA7989">
        <w:rPr>
          <w:rFonts w:ascii="Times New Roman" w:eastAsia="Times New Roman" w:hAnsi="Times New Roman" w:cs="Times New Roman"/>
          <w:color w:val="000000"/>
          <w:kern w:val="0"/>
          <w:sz w:val="26"/>
          <w:szCs w:val="26"/>
          <w:lang w:eastAsia="ru-RU" w:bidi="ru-RU"/>
        </w:rPr>
        <w:softHyphen/>
        <w:t>ства на предприятиях и в регионах. Это обусловливает актуальность темы соответ</w:t>
      </w:r>
      <w:r w:rsidRPr="00FA7989">
        <w:rPr>
          <w:rFonts w:ascii="Times New Roman" w:eastAsia="Times New Roman" w:hAnsi="Times New Roman" w:cs="Times New Roman"/>
          <w:color w:val="000000"/>
          <w:kern w:val="0"/>
          <w:sz w:val="26"/>
          <w:szCs w:val="26"/>
          <w:lang w:eastAsia="ru-RU" w:bidi="ru-RU"/>
        </w:rPr>
        <w:softHyphen/>
        <w:t>ствующего диссертационного исследования.</w:t>
      </w:r>
    </w:p>
    <w:p w:rsidR="00FA7989" w:rsidRPr="00FA7989" w:rsidRDefault="00FA7989" w:rsidP="00FA7989">
      <w:pPr>
        <w:tabs>
          <w:tab w:val="clear" w:pos="709"/>
          <w:tab w:val="left" w:pos="2551"/>
          <w:tab w:val="left" w:pos="6834"/>
          <w:tab w:val="left" w:pos="8695"/>
        </w:tabs>
        <w:suppressAutoHyphens w:val="0"/>
        <w:spacing w:after="0" w:line="398"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 xml:space="preserve">Степень изученности </w:t>
      </w:r>
      <w:r w:rsidRPr="00FA7989">
        <w:rPr>
          <w:rFonts w:ascii="Times New Roman" w:eastAsia="Times New Roman" w:hAnsi="Times New Roman" w:cs="Times New Roman"/>
          <w:color w:val="000000"/>
          <w:kern w:val="0"/>
          <w:sz w:val="26"/>
          <w:szCs w:val="26"/>
          <w:lang w:val="uk-UA" w:eastAsia="uk-UA" w:bidi="uk-UA"/>
        </w:rPr>
        <w:t xml:space="preserve">проблемі,і. </w:t>
      </w:r>
      <w:r w:rsidRPr="00FA7989">
        <w:rPr>
          <w:rFonts w:ascii="Times New Roman" w:eastAsia="Times New Roman" w:hAnsi="Times New Roman" w:cs="Times New Roman"/>
          <w:color w:val="000000"/>
          <w:kern w:val="0"/>
          <w:sz w:val="26"/>
          <w:szCs w:val="26"/>
          <w:lang w:eastAsia="ru-RU" w:bidi="ru-RU"/>
        </w:rPr>
        <w:t>Различные теоретические и методические аспекты интрапренерства исследовали в своих работах многие отечественные и за</w:t>
      </w:r>
      <w:r w:rsidRPr="00FA7989">
        <w:rPr>
          <w:rFonts w:ascii="Times New Roman" w:eastAsia="Times New Roman" w:hAnsi="Times New Roman" w:cs="Times New Roman"/>
          <w:color w:val="000000"/>
          <w:kern w:val="0"/>
          <w:sz w:val="26"/>
          <w:szCs w:val="26"/>
          <w:lang w:eastAsia="ru-RU" w:bidi="ru-RU"/>
        </w:rPr>
        <w:softHyphen/>
        <w:t>рубежные авторы, в том числе С.Л.Брю, Ф. Визер, П.Друкер, Ф.Котлер, К. Р. Макконнелл,</w:t>
      </w:r>
      <w:r w:rsidRPr="00FA7989">
        <w:rPr>
          <w:rFonts w:ascii="Times New Roman" w:eastAsia="Times New Roman" w:hAnsi="Times New Roman" w:cs="Times New Roman"/>
          <w:color w:val="000000"/>
          <w:kern w:val="0"/>
          <w:sz w:val="26"/>
          <w:szCs w:val="26"/>
          <w:lang w:eastAsia="ru-RU" w:bidi="ru-RU"/>
        </w:rPr>
        <w:tab/>
        <w:t>К.Менгер, И.В.Мишурова,</w:t>
      </w:r>
      <w:r w:rsidRPr="00FA7989">
        <w:rPr>
          <w:rFonts w:ascii="Times New Roman" w:eastAsia="Times New Roman" w:hAnsi="Times New Roman" w:cs="Times New Roman"/>
          <w:color w:val="000000"/>
          <w:kern w:val="0"/>
          <w:sz w:val="26"/>
          <w:szCs w:val="26"/>
          <w:lang w:eastAsia="ru-RU" w:bidi="ru-RU"/>
        </w:rPr>
        <w:tab/>
        <w:t>М. Питерс,</w:t>
      </w:r>
      <w:r w:rsidRPr="00FA7989">
        <w:rPr>
          <w:rFonts w:ascii="Times New Roman" w:eastAsia="Times New Roman" w:hAnsi="Times New Roman" w:cs="Times New Roman"/>
          <w:color w:val="000000"/>
          <w:kern w:val="0"/>
          <w:sz w:val="26"/>
          <w:szCs w:val="26"/>
          <w:lang w:eastAsia="ru-RU" w:bidi="ru-RU"/>
        </w:rPr>
        <w:tab/>
        <w:t>Г.Пиншот,</w:t>
      </w:r>
    </w:p>
    <w:p w:rsidR="00FA7989" w:rsidRPr="00FA7989" w:rsidRDefault="00FA7989" w:rsidP="00FA7989">
      <w:pPr>
        <w:tabs>
          <w:tab w:val="clear" w:pos="709"/>
        </w:tabs>
        <w:suppressAutoHyphens w:val="0"/>
        <w:spacing w:after="0" w:line="398"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Б.Ю.Сербиновский, Ж.Б.Сэй, Р.Хизрич, Й.Шумпетер и др.</w:t>
      </w:r>
    </w:p>
    <w:p w:rsidR="00FA7989" w:rsidRPr="00FA7989" w:rsidRDefault="00FA7989" w:rsidP="00FA7989">
      <w:pPr>
        <w:tabs>
          <w:tab w:val="clear" w:pos="709"/>
        </w:tabs>
        <w:suppressAutoHyphens w:val="0"/>
        <w:spacing w:after="0" w:line="398"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Проблему инноваций и инновационной деятельности, с различных позиций, исследовали Андрюшин Р.Е., Богданов А.И., Васильев А., Водачек Л., Водачкова О., Вольский А., Гатовский Л., Гапоненко Н.,Дибров Г.М., Завлин П., Келле В., Павлов В., Санто Б.,Тацуио Ш., Твисс Б., Ушаков 10., Яковец Ю.</w:t>
      </w:r>
    </w:p>
    <w:p w:rsidR="00FA7989" w:rsidRPr="00FA7989" w:rsidRDefault="00FA7989" w:rsidP="00FA7989">
      <w:pPr>
        <w:tabs>
          <w:tab w:val="clear" w:pos="709"/>
        </w:tabs>
        <w:suppressAutoHyphens w:val="0"/>
        <w:spacing w:after="350" w:line="398"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Однако, недостаточно исследованы механизмы и функции интрапренерства, его место и роль в инновационном развитии предприятий и регионов. Мало иссле</w:t>
      </w:r>
      <w:r w:rsidRPr="00FA7989">
        <w:rPr>
          <w:rFonts w:ascii="Times New Roman" w:eastAsia="Times New Roman" w:hAnsi="Times New Roman" w:cs="Times New Roman"/>
          <w:color w:val="000000"/>
          <w:kern w:val="0"/>
          <w:sz w:val="26"/>
          <w:szCs w:val="26"/>
          <w:lang w:eastAsia="ru-RU" w:bidi="ru-RU"/>
        </w:rPr>
        <w:softHyphen/>
        <w:t>довано интрапренерство как коллективное явление и как процесс, направленный на саморазвитие предприятия. Значимость этих исследований проявляется и в том, что</w:t>
      </w:r>
    </w:p>
    <w:p w:rsidR="00FA7989" w:rsidRPr="00FA7989" w:rsidRDefault="00FA7989" w:rsidP="00FA7989">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sectPr w:rsidR="00FA7989" w:rsidRPr="00FA7989">
          <w:pgSz w:w="12240" w:h="15840"/>
          <w:pgMar w:top="940" w:right="1158" w:bottom="668" w:left="901" w:header="0" w:footer="3" w:gutter="0"/>
          <w:cols w:space="720"/>
          <w:noEndnote/>
          <w:docGrid w:linePitch="360"/>
        </w:sectPr>
      </w:pPr>
      <w:r w:rsidRPr="00FA7989">
        <w:rPr>
          <w:rFonts w:ascii="Times New Roman" w:eastAsia="Times New Roman" w:hAnsi="Times New Roman" w:cs="Times New Roman"/>
          <w:color w:val="000000"/>
          <w:kern w:val="0"/>
          <w:sz w:val="26"/>
          <w:szCs w:val="26"/>
          <w:lang w:val="uk-UA" w:eastAsia="uk-UA" w:bidi="uk-UA"/>
        </w:rPr>
        <w:t>з</w:t>
      </w:r>
    </w:p>
    <w:p w:rsidR="00FA7989" w:rsidRPr="00FA7989" w:rsidRDefault="00FA7989" w:rsidP="00FA7989">
      <w:pPr>
        <w:tabs>
          <w:tab w:val="clear" w:pos="709"/>
        </w:tabs>
        <w:suppressAutoHyphens w:val="0"/>
        <w:spacing w:after="0" w:line="393" w:lineRule="exact"/>
        <w:ind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 данными нерешенными проблемами в своей хозяйственной деятельности рано или поздно сталкивается каждое предприятие.</w:t>
      </w:r>
    </w:p>
    <w:p w:rsidR="00FA7989" w:rsidRPr="00FA7989" w:rsidRDefault="00FA7989" w:rsidP="00FA7989">
      <w:pPr>
        <w:tabs>
          <w:tab w:val="clear" w:pos="709"/>
        </w:tabs>
        <w:suppressAutoHyphens w:val="0"/>
        <w:spacing w:after="0" w:line="393"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Цель, задачи п идеи диссертационного исследования. Целью исследования является изучение методов интрапренерства, разработка механизмов инновационно</w:t>
      </w:r>
      <w:r w:rsidRPr="00FA7989">
        <w:rPr>
          <w:rFonts w:ascii="Times New Roman" w:eastAsia="Times New Roman" w:hAnsi="Times New Roman" w:cs="Times New Roman"/>
          <w:color w:val="000000"/>
          <w:kern w:val="0"/>
          <w:sz w:val="26"/>
          <w:szCs w:val="26"/>
          <w:lang w:eastAsia="ru-RU" w:bidi="ru-RU"/>
        </w:rPr>
        <w:softHyphen/>
        <w:t>го развития предприятий и регионов. Цель исследования предопределила необходи</w:t>
      </w:r>
      <w:r w:rsidRPr="00FA7989">
        <w:rPr>
          <w:rFonts w:ascii="Times New Roman" w:eastAsia="Times New Roman" w:hAnsi="Times New Roman" w:cs="Times New Roman"/>
          <w:color w:val="000000"/>
          <w:kern w:val="0"/>
          <w:sz w:val="26"/>
          <w:szCs w:val="26"/>
          <w:lang w:eastAsia="ru-RU" w:bidi="ru-RU"/>
        </w:rPr>
        <w:softHyphen/>
        <w:t>мость решения следующих основных задач:</w:t>
      </w:r>
    </w:p>
    <w:p w:rsidR="00FA7989" w:rsidRPr="00FA7989" w:rsidRDefault="00FA7989" w:rsidP="00FA7989">
      <w:pPr>
        <w:numPr>
          <w:ilvl w:val="0"/>
          <w:numId w:val="45"/>
        </w:numPr>
        <w:tabs>
          <w:tab w:val="clear" w:pos="709"/>
          <w:tab w:val="left" w:pos="345"/>
        </w:tabs>
        <w:suppressAutoHyphens w:val="0"/>
        <w:spacing w:after="0" w:line="393"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изучения наиболее существенных признаков интрапренерства как индивидуаль</w:t>
      </w:r>
      <w:r w:rsidRPr="00FA7989">
        <w:rPr>
          <w:rFonts w:ascii="Times New Roman" w:eastAsia="Times New Roman" w:hAnsi="Times New Roman" w:cs="Times New Roman"/>
          <w:color w:val="000000"/>
          <w:kern w:val="0"/>
          <w:sz w:val="26"/>
          <w:szCs w:val="26"/>
          <w:lang w:eastAsia="ru-RU" w:bidi="ru-RU"/>
        </w:rPr>
        <w:softHyphen/>
        <w:t>ного и коллективного явления, как специфического процесса осуществления ново</w:t>
      </w:r>
      <w:r w:rsidRPr="00FA7989">
        <w:rPr>
          <w:rFonts w:ascii="Times New Roman" w:eastAsia="Times New Roman" w:hAnsi="Times New Roman" w:cs="Times New Roman"/>
          <w:color w:val="000000"/>
          <w:kern w:val="0"/>
          <w:sz w:val="26"/>
          <w:szCs w:val="26"/>
          <w:lang w:eastAsia="ru-RU" w:bidi="ru-RU"/>
        </w:rPr>
        <w:softHyphen/>
        <w:t>введений, совершенствования предприятия и преобразования коллектива;</w:t>
      </w:r>
    </w:p>
    <w:p w:rsidR="00FA7989" w:rsidRPr="00FA7989" w:rsidRDefault="00FA7989" w:rsidP="00FA7989">
      <w:pPr>
        <w:numPr>
          <w:ilvl w:val="0"/>
          <w:numId w:val="45"/>
        </w:numPr>
        <w:tabs>
          <w:tab w:val="clear" w:pos="709"/>
          <w:tab w:val="left" w:pos="345"/>
        </w:tabs>
        <w:suppressAutoHyphens w:val="0"/>
        <w:spacing w:after="0" w:line="393"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исследования сущности интрапренерства с обоснованием его функций, выделе</w:t>
      </w:r>
      <w:r w:rsidRPr="00FA7989">
        <w:rPr>
          <w:rFonts w:ascii="Times New Roman" w:eastAsia="Times New Roman" w:hAnsi="Times New Roman" w:cs="Times New Roman"/>
          <w:color w:val="000000"/>
          <w:kern w:val="0"/>
          <w:sz w:val="26"/>
          <w:szCs w:val="26"/>
          <w:lang w:eastAsia="ru-RU" w:bidi="ru-RU"/>
        </w:rPr>
        <w:softHyphen/>
        <w:t>нием и классификацией механизмов интрапренерства на предприятиях;</w:t>
      </w:r>
    </w:p>
    <w:p w:rsidR="00FA7989" w:rsidRPr="00FA7989" w:rsidRDefault="00FA7989" w:rsidP="00FA7989">
      <w:pPr>
        <w:numPr>
          <w:ilvl w:val="0"/>
          <w:numId w:val="45"/>
        </w:numPr>
        <w:tabs>
          <w:tab w:val="clear" w:pos="709"/>
          <w:tab w:val="left" w:pos="345"/>
        </w:tabs>
        <w:suppressAutoHyphens w:val="0"/>
        <w:spacing w:after="0" w:line="393"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ситуационного анализа инновационной деятельности по регионам страны, субъ</w:t>
      </w:r>
      <w:r w:rsidRPr="00FA7989">
        <w:rPr>
          <w:rFonts w:ascii="Times New Roman" w:eastAsia="Times New Roman" w:hAnsi="Times New Roman" w:cs="Times New Roman"/>
          <w:color w:val="000000"/>
          <w:kern w:val="0"/>
          <w:sz w:val="26"/>
          <w:szCs w:val="26"/>
          <w:lang w:eastAsia="ru-RU" w:bidi="ru-RU"/>
        </w:rPr>
        <w:softHyphen/>
        <w:t>ектам хозяйствования, в деятельности которых наблюдаются признаки интрапре</w:t>
      </w:r>
      <w:r w:rsidRPr="00FA7989">
        <w:rPr>
          <w:rFonts w:ascii="Times New Roman" w:eastAsia="Times New Roman" w:hAnsi="Times New Roman" w:cs="Times New Roman"/>
          <w:color w:val="000000"/>
          <w:kern w:val="0"/>
          <w:sz w:val="26"/>
          <w:szCs w:val="26"/>
          <w:lang w:eastAsia="ru-RU" w:bidi="ru-RU"/>
        </w:rPr>
        <w:softHyphen/>
        <w:t>нерства;</w:t>
      </w:r>
    </w:p>
    <w:p w:rsidR="00FA7989" w:rsidRPr="00FA7989" w:rsidRDefault="00FA7989" w:rsidP="00FA7989">
      <w:pPr>
        <w:numPr>
          <w:ilvl w:val="0"/>
          <w:numId w:val="45"/>
        </w:numPr>
        <w:tabs>
          <w:tab w:val="clear" w:pos="709"/>
          <w:tab w:val="left" w:pos="345"/>
        </w:tabs>
        <w:suppressAutoHyphens w:val="0"/>
        <w:spacing w:after="0" w:line="393"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оценки влияния инновационной активности на конечные результаты деятельно</w:t>
      </w:r>
      <w:r w:rsidRPr="00FA7989">
        <w:rPr>
          <w:rFonts w:ascii="Times New Roman" w:eastAsia="Times New Roman" w:hAnsi="Times New Roman" w:cs="Times New Roman"/>
          <w:color w:val="000000"/>
          <w:kern w:val="0"/>
          <w:sz w:val="26"/>
          <w:szCs w:val="26"/>
          <w:lang w:eastAsia="ru-RU" w:bidi="ru-RU"/>
        </w:rPr>
        <w:softHyphen/>
        <w:t>сти предприятий и регионов;</w:t>
      </w:r>
    </w:p>
    <w:p w:rsidR="00FA7989" w:rsidRPr="00FA7989" w:rsidRDefault="00FA7989" w:rsidP="00FA7989">
      <w:pPr>
        <w:numPr>
          <w:ilvl w:val="0"/>
          <w:numId w:val="45"/>
        </w:numPr>
        <w:tabs>
          <w:tab w:val="clear" w:pos="709"/>
          <w:tab w:val="left" w:pos="345"/>
        </w:tabs>
        <w:suppressAutoHyphens w:val="0"/>
        <w:spacing w:after="0" w:line="393"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изучения методов и оценки эффективности интрапренерства на предприятиях;</w:t>
      </w:r>
    </w:p>
    <w:p w:rsidR="00FA7989" w:rsidRPr="00FA7989" w:rsidRDefault="00FA7989" w:rsidP="00FA7989">
      <w:pPr>
        <w:numPr>
          <w:ilvl w:val="0"/>
          <w:numId w:val="45"/>
        </w:numPr>
        <w:tabs>
          <w:tab w:val="clear" w:pos="709"/>
          <w:tab w:val="left" w:pos="345"/>
        </w:tabs>
        <w:suppressAutoHyphens w:val="0"/>
        <w:spacing w:after="0" w:line="393" w:lineRule="exact"/>
        <w:ind w:firstLine="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обоснования основных направлений развития и стимулирования интрапренерства на предприятиях.</w:t>
      </w:r>
    </w:p>
    <w:p w:rsidR="00FA7989" w:rsidRPr="00FA7989" w:rsidRDefault="00FA7989" w:rsidP="00FA7989">
      <w:pPr>
        <w:tabs>
          <w:tab w:val="clear" w:pos="709"/>
        </w:tabs>
        <w:suppressAutoHyphens w:val="0"/>
        <w:spacing w:after="0" w:line="393"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Предмет и объект исследования. Предметом исследования являются органи</w:t>
      </w:r>
      <w:r w:rsidRPr="00FA7989">
        <w:rPr>
          <w:rFonts w:ascii="Times New Roman" w:eastAsia="Times New Roman" w:hAnsi="Times New Roman" w:cs="Times New Roman"/>
          <w:color w:val="000000"/>
          <w:kern w:val="0"/>
          <w:sz w:val="26"/>
          <w:szCs w:val="26"/>
          <w:lang w:eastAsia="ru-RU" w:bidi="ru-RU"/>
        </w:rPr>
        <w:softHyphen/>
        <w:t>зационно-экономические отношения, связанные с развитием интрапренерства и ак</w:t>
      </w:r>
      <w:r w:rsidRPr="00FA7989">
        <w:rPr>
          <w:rFonts w:ascii="Times New Roman" w:eastAsia="Times New Roman" w:hAnsi="Times New Roman" w:cs="Times New Roman"/>
          <w:color w:val="000000"/>
          <w:kern w:val="0"/>
          <w:sz w:val="26"/>
          <w:szCs w:val="26"/>
          <w:lang w:eastAsia="ru-RU" w:bidi="ru-RU"/>
        </w:rPr>
        <w:softHyphen/>
        <w:t>тивизацией инновационной деятельности, влиянием их на финансово</w:t>
      </w:r>
      <w:r w:rsidRPr="00FA7989">
        <w:rPr>
          <w:rFonts w:ascii="Times New Roman" w:eastAsia="Times New Roman" w:hAnsi="Times New Roman" w:cs="Times New Roman"/>
          <w:color w:val="000000"/>
          <w:kern w:val="0"/>
          <w:sz w:val="26"/>
          <w:szCs w:val="26"/>
          <w:lang w:eastAsia="ru-RU" w:bidi="ru-RU"/>
        </w:rPr>
        <w:softHyphen/>
        <w:t>экономическое состояние предприятий и регионов.</w:t>
      </w:r>
    </w:p>
    <w:p w:rsidR="00FA7989" w:rsidRPr="00FA7989" w:rsidRDefault="00FA7989" w:rsidP="00FA7989">
      <w:pPr>
        <w:tabs>
          <w:tab w:val="clear" w:pos="709"/>
        </w:tabs>
        <w:suppressAutoHyphens w:val="0"/>
        <w:spacing w:after="0" w:line="393"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Объектом исследования являются хозяйствующие субъекты регионов РФ, (включая Ростовскую область) в деятельности которых наблюдаются признаки ин</w:t>
      </w:r>
      <w:r w:rsidRPr="00FA7989">
        <w:rPr>
          <w:rFonts w:ascii="Times New Roman" w:eastAsia="Times New Roman" w:hAnsi="Times New Roman" w:cs="Times New Roman"/>
          <w:color w:val="000000"/>
          <w:kern w:val="0"/>
          <w:sz w:val="26"/>
          <w:szCs w:val="26"/>
          <w:lang w:eastAsia="ru-RU" w:bidi="ru-RU"/>
        </w:rPr>
        <w:softHyphen/>
        <w:t>трапренерства.</w:t>
      </w:r>
    </w:p>
    <w:p w:rsidR="00FA7989" w:rsidRPr="00FA7989" w:rsidRDefault="00FA7989" w:rsidP="00FA7989">
      <w:pPr>
        <w:tabs>
          <w:tab w:val="clear" w:pos="709"/>
        </w:tabs>
        <w:suppressAutoHyphens w:val="0"/>
        <w:spacing w:after="0" w:line="393"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Теоретическая база исследовании. Методологической основой диссертаци</w:t>
      </w:r>
      <w:r w:rsidRPr="00FA7989">
        <w:rPr>
          <w:rFonts w:ascii="Times New Roman" w:eastAsia="Times New Roman" w:hAnsi="Times New Roman" w:cs="Times New Roman"/>
          <w:color w:val="000000"/>
          <w:kern w:val="0"/>
          <w:sz w:val="26"/>
          <w:szCs w:val="26"/>
          <w:lang w:eastAsia="ru-RU" w:bidi="ru-RU"/>
        </w:rPr>
        <w:softHyphen/>
        <w:t>онной работы являются труды современных российских и зарубежных ученых по интрапренерству и инновационной деятельности. Б ходе исследования использова</w:t>
      </w:r>
      <w:r w:rsidRPr="00FA7989">
        <w:rPr>
          <w:rFonts w:ascii="Times New Roman" w:eastAsia="Times New Roman" w:hAnsi="Times New Roman" w:cs="Times New Roman"/>
          <w:color w:val="000000"/>
          <w:kern w:val="0"/>
          <w:sz w:val="26"/>
          <w:szCs w:val="26"/>
          <w:lang w:eastAsia="ru-RU" w:bidi="ru-RU"/>
        </w:rPr>
        <w:softHyphen/>
        <w:t>лись материалы органов государственно статистики, а также собственные расчеты авторов.</w:t>
      </w:r>
    </w:p>
    <w:p w:rsidR="00FA7989" w:rsidRPr="00FA7989" w:rsidRDefault="00FA7989" w:rsidP="00FA7989">
      <w:pPr>
        <w:tabs>
          <w:tab w:val="clear" w:pos="709"/>
        </w:tabs>
        <w:suppressAutoHyphens w:val="0"/>
        <w:spacing w:after="0" w:line="393"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Диссертационная работа выполнена в рамках п.4.1 «Развитие теоретических основ, методологических положений; совершенствование форм и способов исследо</w:t>
      </w:r>
      <w:r w:rsidRPr="00FA7989">
        <w:rPr>
          <w:rFonts w:ascii="Times New Roman" w:eastAsia="Times New Roman" w:hAnsi="Times New Roman" w:cs="Times New Roman"/>
          <w:color w:val="000000"/>
          <w:kern w:val="0"/>
          <w:sz w:val="26"/>
          <w:szCs w:val="26"/>
          <w:lang w:eastAsia="ru-RU" w:bidi="ru-RU"/>
        </w:rPr>
        <w:softHyphen/>
        <w:t>вания инновационных процессов в экономических системах», п.4.2 «Развитие мето</w:t>
      </w:r>
      <w:r w:rsidRPr="00FA7989">
        <w:rPr>
          <w:rFonts w:ascii="Times New Roman" w:eastAsia="Times New Roman" w:hAnsi="Times New Roman" w:cs="Times New Roman"/>
          <w:color w:val="000000"/>
          <w:kern w:val="0"/>
          <w:sz w:val="26"/>
          <w:szCs w:val="26"/>
          <w:lang w:eastAsia="ru-RU" w:bidi="ru-RU"/>
        </w:rPr>
        <w:softHyphen/>
        <w:t>дологии и методов оценки, анализа, моделирования и прогнозирования инноваци</w:t>
      </w:r>
      <w:r w:rsidRPr="00FA7989">
        <w:rPr>
          <w:rFonts w:ascii="Times New Roman" w:eastAsia="Times New Roman" w:hAnsi="Times New Roman" w:cs="Times New Roman"/>
          <w:color w:val="000000"/>
          <w:kern w:val="0"/>
          <w:sz w:val="26"/>
          <w:szCs w:val="26"/>
          <w:lang w:eastAsia="ru-RU" w:bidi="ru-RU"/>
        </w:rPr>
        <w:softHyphen/>
        <w:t xml:space="preserve">онной деятельности </w:t>
      </w:r>
      <w:r w:rsidRPr="00FA7989">
        <w:rPr>
          <w:rFonts w:ascii="Times New Roman" w:eastAsia="Times New Roman" w:hAnsi="Times New Roman" w:cs="Times New Roman"/>
          <w:color w:val="000000"/>
          <w:kern w:val="0"/>
          <w:sz w:val="26"/>
          <w:szCs w:val="26"/>
          <w:lang w:val="uk-UA" w:eastAsia="uk-UA" w:bidi="uk-UA"/>
        </w:rPr>
        <w:t xml:space="preserve">в </w:t>
      </w:r>
      <w:r w:rsidRPr="00FA7989">
        <w:rPr>
          <w:rFonts w:ascii="Times New Roman" w:eastAsia="Times New Roman" w:hAnsi="Times New Roman" w:cs="Times New Roman"/>
          <w:color w:val="000000"/>
          <w:kern w:val="0"/>
          <w:sz w:val="26"/>
          <w:szCs w:val="26"/>
          <w:lang w:eastAsia="ru-RU" w:bidi="ru-RU"/>
        </w:rPr>
        <w:t xml:space="preserve">экономических </w:t>
      </w:r>
      <w:r w:rsidRPr="00FA7989">
        <w:rPr>
          <w:rFonts w:ascii="Times New Roman" w:eastAsia="Times New Roman" w:hAnsi="Times New Roman" w:cs="Times New Roman"/>
          <w:color w:val="000000"/>
          <w:kern w:val="0"/>
          <w:sz w:val="26"/>
          <w:szCs w:val="26"/>
          <w:lang w:val="uk-UA" w:eastAsia="uk-UA" w:bidi="uk-UA"/>
        </w:rPr>
        <w:t xml:space="preserve">системах», </w:t>
      </w:r>
      <w:r w:rsidRPr="00FA7989">
        <w:rPr>
          <w:rFonts w:ascii="Times New Roman" w:eastAsia="Times New Roman" w:hAnsi="Times New Roman" w:cs="Times New Roman"/>
          <w:color w:val="000000"/>
          <w:kern w:val="0"/>
          <w:sz w:val="26"/>
          <w:szCs w:val="26"/>
          <w:lang w:eastAsia="ru-RU" w:bidi="ru-RU"/>
        </w:rPr>
        <w:t>и.</w:t>
      </w:r>
      <w:r w:rsidRPr="00FA7989">
        <w:rPr>
          <w:rFonts w:ascii="Times New Roman" w:eastAsia="Times New Roman" w:hAnsi="Times New Roman" w:cs="Times New Roman"/>
          <w:color w:val="000000"/>
          <w:kern w:val="0"/>
          <w:sz w:val="26"/>
          <w:szCs w:val="26"/>
          <w:lang w:val="uk-UA" w:eastAsia="uk-UA" w:bidi="uk-UA"/>
        </w:rPr>
        <w:t xml:space="preserve">5.9 </w:t>
      </w:r>
      <w:r w:rsidRPr="00FA7989">
        <w:rPr>
          <w:rFonts w:ascii="Times New Roman" w:eastAsia="Times New Roman" w:hAnsi="Times New Roman" w:cs="Times New Roman"/>
          <w:color w:val="000000"/>
          <w:kern w:val="0"/>
          <w:sz w:val="26"/>
          <w:szCs w:val="26"/>
          <w:lang w:eastAsia="ru-RU" w:bidi="ru-RU"/>
        </w:rPr>
        <w:t>«Исследование тенденций, закономерностей, факторов и условий функционирования и развития региональных социально-экономических подсистем», п.10.5 «Исследование процесса современно</w:t>
      </w:r>
      <w:r w:rsidRPr="00FA7989">
        <w:rPr>
          <w:rFonts w:ascii="Times New Roman" w:eastAsia="Times New Roman" w:hAnsi="Times New Roman" w:cs="Times New Roman"/>
          <w:color w:val="000000"/>
          <w:kern w:val="0"/>
          <w:sz w:val="26"/>
          <w:szCs w:val="26"/>
          <w:lang w:eastAsia="ru-RU" w:bidi="ru-RU"/>
        </w:rPr>
        <w:softHyphen/>
        <w:t>го предпринимательства в единстве его основных компонентов: личностного (спо</w:t>
      </w:r>
      <w:r w:rsidRPr="00FA7989">
        <w:rPr>
          <w:rFonts w:ascii="Times New Roman" w:eastAsia="Times New Roman" w:hAnsi="Times New Roman" w:cs="Times New Roman"/>
          <w:color w:val="000000"/>
          <w:kern w:val="0"/>
          <w:sz w:val="26"/>
          <w:szCs w:val="26"/>
          <w:lang w:eastAsia="ru-RU" w:bidi="ru-RU"/>
        </w:rPr>
        <w:softHyphen/>
        <w:t>собности предпринимателей к инновационной, рисковой деятельности), экономиче</w:t>
      </w:r>
      <w:r w:rsidRPr="00FA7989">
        <w:rPr>
          <w:rFonts w:ascii="Times New Roman" w:eastAsia="Times New Roman" w:hAnsi="Times New Roman" w:cs="Times New Roman"/>
          <w:color w:val="000000"/>
          <w:kern w:val="0"/>
          <w:sz w:val="26"/>
          <w:szCs w:val="26"/>
          <w:lang w:eastAsia="ru-RU" w:bidi="ru-RU"/>
        </w:rPr>
        <w:softHyphen/>
        <w:t>ского (процесса получения предпринимательского дохода), организационно</w:t>
      </w:r>
      <w:r w:rsidRPr="00FA7989">
        <w:rPr>
          <w:rFonts w:ascii="Times New Roman" w:eastAsia="Times New Roman" w:hAnsi="Times New Roman" w:cs="Times New Roman"/>
          <w:color w:val="000000"/>
          <w:kern w:val="0"/>
          <w:sz w:val="26"/>
          <w:szCs w:val="26"/>
          <w:lang w:eastAsia="ru-RU" w:bidi="ru-RU"/>
        </w:rPr>
        <w:softHyphen/>
        <w:t>экономического (формирования и развития предпринимательского стиля управле</w:t>
      </w:r>
      <w:r w:rsidRPr="00FA7989">
        <w:rPr>
          <w:rFonts w:ascii="Times New Roman" w:eastAsia="Times New Roman" w:hAnsi="Times New Roman" w:cs="Times New Roman"/>
          <w:color w:val="000000"/>
          <w:kern w:val="0"/>
          <w:sz w:val="26"/>
          <w:szCs w:val="26"/>
          <w:lang w:eastAsia="ru-RU" w:bidi="ru-RU"/>
        </w:rPr>
        <w:softHyphen/>
        <w:t>ния)».</w:t>
      </w:r>
    </w:p>
    <w:p w:rsidR="00FA7989" w:rsidRPr="00FA7989" w:rsidRDefault="00FA7989" w:rsidP="00FA7989">
      <w:pPr>
        <w:tabs>
          <w:tab w:val="clear" w:pos="709"/>
        </w:tabs>
        <w:suppressAutoHyphens w:val="0"/>
        <w:spacing w:after="0" w:line="398"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Методы исследования. В диссертации в рамках системного подхода, исполь</w:t>
      </w:r>
      <w:r w:rsidRPr="00FA7989">
        <w:rPr>
          <w:rFonts w:ascii="Times New Roman" w:eastAsia="Times New Roman" w:hAnsi="Times New Roman" w:cs="Times New Roman"/>
          <w:color w:val="000000"/>
          <w:kern w:val="0"/>
          <w:sz w:val="26"/>
          <w:szCs w:val="26"/>
          <w:lang w:eastAsia="ru-RU" w:bidi="ru-RU"/>
        </w:rPr>
        <w:softHyphen/>
        <w:t>зовались различные методы и приемы экономических исследований: монографиче</w:t>
      </w:r>
      <w:r w:rsidRPr="00FA7989">
        <w:rPr>
          <w:rFonts w:ascii="Times New Roman" w:eastAsia="Times New Roman" w:hAnsi="Times New Roman" w:cs="Times New Roman"/>
          <w:color w:val="000000"/>
          <w:kern w:val="0"/>
          <w:sz w:val="26"/>
          <w:szCs w:val="26"/>
          <w:lang w:eastAsia="ru-RU" w:bidi="ru-RU"/>
        </w:rPr>
        <w:softHyphen/>
        <w:t>ский, сравнительный, экспертных оценок, индексный, группировок, графический, расчетно-конструктивный, корреляционно-регрессионный.</w:t>
      </w:r>
    </w:p>
    <w:p w:rsidR="00FA7989" w:rsidRPr="00FA7989" w:rsidRDefault="00FA7989" w:rsidP="00FA7989">
      <w:pPr>
        <w:tabs>
          <w:tab w:val="clear" w:pos="709"/>
        </w:tabs>
        <w:suppressAutoHyphens w:val="0"/>
        <w:spacing w:after="0" w:line="398"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Основные положении диссертационной работы, выносимые на защиту':</w:t>
      </w:r>
    </w:p>
    <w:p w:rsidR="00FA7989" w:rsidRPr="00FA7989" w:rsidRDefault="00FA7989" w:rsidP="00FA7989">
      <w:pPr>
        <w:numPr>
          <w:ilvl w:val="0"/>
          <w:numId w:val="45"/>
        </w:numPr>
        <w:tabs>
          <w:tab w:val="clear" w:pos="709"/>
          <w:tab w:val="left" w:pos="358"/>
        </w:tabs>
        <w:suppressAutoHyphens w:val="0"/>
        <w:spacing w:after="0" w:line="402"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система концептуальных взглядов на интрапренерство в части развития коллек</w:t>
      </w:r>
      <w:r w:rsidRPr="00FA7989">
        <w:rPr>
          <w:rFonts w:ascii="Times New Roman" w:eastAsia="Times New Roman" w:hAnsi="Times New Roman" w:cs="Times New Roman"/>
          <w:color w:val="000000"/>
          <w:kern w:val="0"/>
          <w:sz w:val="26"/>
          <w:szCs w:val="26"/>
          <w:lang w:eastAsia="ru-RU" w:bidi="ru-RU"/>
        </w:rPr>
        <w:softHyphen/>
        <w:t>тивных и индивидуальных форм внутрифирменного предпринимательства, как особого вида инновационной деятельности;</w:t>
      </w:r>
    </w:p>
    <w:p w:rsidR="00FA7989" w:rsidRPr="00FA7989" w:rsidRDefault="00FA7989" w:rsidP="00FA7989">
      <w:pPr>
        <w:numPr>
          <w:ilvl w:val="0"/>
          <w:numId w:val="45"/>
        </w:numPr>
        <w:tabs>
          <w:tab w:val="clear" w:pos="709"/>
          <w:tab w:val="left" w:pos="358"/>
        </w:tabs>
        <w:suppressAutoHyphens w:val="0"/>
        <w:spacing w:after="0" w:line="402"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теоретико-методическое обоснование необходимости и состава интрапренерских бизнес-систем и механизмов;</w:t>
      </w:r>
    </w:p>
    <w:p w:rsidR="00FA7989" w:rsidRPr="00FA7989" w:rsidRDefault="00FA7989" w:rsidP="00FA7989">
      <w:pPr>
        <w:numPr>
          <w:ilvl w:val="0"/>
          <w:numId w:val="45"/>
        </w:numPr>
        <w:tabs>
          <w:tab w:val="clear" w:pos="709"/>
          <w:tab w:val="left" w:pos="358"/>
        </w:tabs>
        <w:suppressAutoHyphens w:val="0"/>
        <w:spacing w:after="0" w:line="402"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условия и принципы эффективного интрапренерства на предприятиях;</w:t>
      </w:r>
    </w:p>
    <w:p w:rsidR="00FA7989" w:rsidRPr="00FA7989" w:rsidRDefault="00FA7989" w:rsidP="00FA7989">
      <w:pPr>
        <w:numPr>
          <w:ilvl w:val="0"/>
          <w:numId w:val="45"/>
        </w:numPr>
        <w:tabs>
          <w:tab w:val="clear" w:pos="709"/>
          <w:tab w:val="left" w:pos="358"/>
        </w:tabs>
        <w:suppressAutoHyphens w:val="0"/>
        <w:spacing w:after="0" w:line="402"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содержание понятий «инновационная деятельность», «интрапренерский процесс» и «интрапренерский проект»;</w:t>
      </w:r>
    </w:p>
    <w:p w:rsidR="00FA7989" w:rsidRPr="00FA7989" w:rsidRDefault="00FA7989" w:rsidP="00FA7989">
      <w:pPr>
        <w:numPr>
          <w:ilvl w:val="0"/>
          <w:numId w:val="45"/>
        </w:numPr>
        <w:tabs>
          <w:tab w:val="clear" w:pos="709"/>
          <w:tab w:val="left" w:pos="358"/>
        </w:tabs>
        <w:suppressAutoHyphens w:val="0"/>
        <w:spacing w:after="0" w:line="402"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интрапренерские функции и их классификация, состав и конструкция механизма управления интрапренерскими процессами;</w:t>
      </w:r>
    </w:p>
    <w:p w:rsidR="00FA7989" w:rsidRPr="00FA7989" w:rsidRDefault="00FA7989" w:rsidP="00FA7989">
      <w:pPr>
        <w:numPr>
          <w:ilvl w:val="0"/>
          <w:numId w:val="45"/>
        </w:numPr>
        <w:tabs>
          <w:tab w:val="clear" w:pos="709"/>
          <w:tab w:val="left" w:pos="358"/>
        </w:tabs>
        <w:suppressAutoHyphens w:val="0"/>
        <w:spacing w:after="0" w:line="393"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ситуационный анализ инновационной деятельности в регионах и на предприяти</w:t>
      </w:r>
      <w:r w:rsidRPr="00FA7989">
        <w:rPr>
          <w:rFonts w:ascii="Times New Roman" w:eastAsia="Times New Roman" w:hAnsi="Times New Roman" w:cs="Times New Roman"/>
          <w:color w:val="000000"/>
          <w:kern w:val="0"/>
          <w:sz w:val="26"/>
          <w:szCs w:val="26"/>
          <w:lang w:eastAsia="ru-RU" w:bidi="ru-RU"/>
        </w:rPr>
        <w:softHyphen/>
        <w:t>ях;</w:t>
      </w:r>
    </w:p>
    <w:p w:rsidR="00FA7989" w:rsidRPr="00FA7989" w:rsidRDefault="00FA7989" w:rsidP="00FA7989">
      <w:pPr>
        <w:numPr>
          <w:ilvl w:val="0"/>
          <w:numId w:val="45"/>
        </w:numPr>
        <w:tabs>
          <w:tab w:val="clear" w:pos="709"/>
          <w:tab w:val="left" w:pos="358"/>
        </w:tabs>
        <w:suppressAutoHyphens w:val="0"/>
        <w:spacing w:after="0" w:line="398"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методы оценки и результаты исследования эффективности интрапренерства и инновационной деятельности на предприятиях;</w:t>
      </w:r>
    </w:p>
    <w:p w:rsidR="00FA7989" w:rsidRPr="00FA7989" w:rsidRDefault="00FA7989" w:rsidP="00FA7989">
      <w:pPr>
        <w:numPr>
          <w:ilvl w:val="0"/>
          <w:numId w:val="45"/>
        </w:numPr>
        <w:tabs>
          <w:tab w:val="clear" w:pos="709"/>
          <w:tab w:val="left" w:pos="358"/>
        </w:tabs>
        <w:suppressAutoHyphens w:val="0"/>
        <w:spacing w:after="0" w:line="393" w:lineRule="exact"/>
        <w:ind w:left="420" w:hanging="42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основные направления стимулирования интрапренерства в процессе инноваци</w:t>
      </w:r>
      <w:r w:rsidRPr="00FA7989">
        <w:rPr>
          <w:rFonts w:ascii="Times New Roman" w:eastAsia="Times New Roman" w:hAnsi="Times New Roman" w:cs="Times New Roman"/>
          <w:color w:val="000000"/>
          <w:kern w:val="0"/>
          <w:sz w:val="26"/>
          <w:szCs w:val="26"/>
          <w:lang w:eastAsia="ru-RU" w:bidi="ru-RU"/>
        </w:rPr>
        <w:softHyphen/>
        <w:t>онного развития предприятий.</w:t>
      </w:r>
    </w:p>
    <w:p w:rsidR="00FA7989" w:rsidRPr="00FA7989" w:rsidRDefault="00FA7989" w:rsidP="00FA7989">
      <w:pPr>
        <w:tabs>
          <w:tab w:val="clear" w:pos="709"/>
        </w:tabs>
        <w:suppressAutoHyphens w:val="0"/>
        <w:spacing w:after="0" w:line="393"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Научная новизна диссертационной работы заключается в обосновании концепции развития интрапренерства и инновационной деятельности на предпри</w:t>
      </w:r>
      <w:r w:rsidRPr="00FA7989">
        <w:rPr>
          <w:rFonts w:ascii="Times New Roman" w:eastAsia="Times New Roman" w:hAnsi="Times New Roman" w:cs="Times New Roman"/>
          <w:color w:val="000000"/>
          <w:kern w:val="0"/>
          <w:sz w:val="26"/>
          <w:szCs w:val="26"/>
          <w:lang w:eastAsia="ru-RU" w:bidi="ru-RU"/>
        </w:rPr>
        <w:softHyphen/>
        <w:t>ятиях и в регионах. Конкретное приращение научного знания характеризуется сле</w:t>
      </w:r>
      <w:r w:rsidRPr="00FA7989">
        <w:rPr>
          <w:rFonts w:ascii="Times New Roman" w:eastAsia="Times New Roman" w:hAnsi="Times New Roman" w:cs="Times New Roman"/>
          <w:color w:val="000000"/>
          <w:kern w:val="0"/>
          <w:sz w:val="26"/>
          <w:szCs w:val="26"/>
          <w:lang w:eastAsia="ru-RU" w:bidi="ru-RU"/>
        </w:rPr>
        <w:softHyphen/>
        <w:t>дующими положениями:</w:t>
      </w:r>
    </w:p>
    <w:p w:rsidR="00FA7989" w:rsidRPr="00FA7989" w:rsidRDefault="00FA7989" w:rsidP="00FA7989">
      <w:pPr>
        <w:tabs>
          <w:tab w:val="clear" w:pos="709"/>
        </w:tabs>
        <w:suppressAutoHyphens w:val="0"/>
        <w:spacing w:after="0" w:line="398" w:lineRule="exact"/>
        <w:ind w:left="420"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обосновано содержание интрапренерства, как проявления индивидуальной и коллективной предприимчивости персонала, как особого вида организационно</w:t>
      </w:r>
      <w:r w:rsidRPr="00FA7989">
        <w:rPr>
          <w:rFonts w:ascii="Times New Roman" w:eastAsia="Times New Roman" w:hAnsi="Times New Roman" w:cs="Times New Roman"/>
          <w:color w:val="000000"/>
          <w:kern w:val="0"/>
          <w:sz w:val="26"/>
          <w:szCs w:val="26"/>
          <w:lang w:eastAsia="ru-RU" w:bidi="ru-RU"/>
        </w:rPr>
        <w:softHyphen/>
        <w:t>управленческой деятельности персонала и как специфического коллективного процесса создания и практического использования инноваций, совершенствова</w:t>
      </w:r>
      <w:r w:rsidRPr="00FA7989">
        <w:rPr>
          <w:rFonts w:ascii="Times New Roman" w:eastAsia="Times New Roman" w:hAnsi="Times New Roman" w:cs="Times New Roman"/>
          <w:color w:val="000000"/>
          <w:kern w:val="0"/>
          <w:sz w:val="26"/>
          <w:szCs w:val="26"/>
          <w:lang w:eastAsia="ru-RU" w:bidi="ru-RU"/>
        </w:rPr>
        <w:softHyphen/>
        <w:t>ния предприятия и преобразования коллектива, в который вовлечены субъекты интрапренерства (собственники, менеджеры, творцы идей, интрапренеры, испол</w:t>
      </w:r>
      <w:r w:rsidRPr="00FA7989">
        <w:rPr>
          <w:rFonts w:ascii="Times New Roman" w:eastAsia="Times New Roman" w:hAnsi="Times New Roman" w:cs="Times New Roman"/>
          <w:color w:val="000000"/>
          <w:kern w:val="0"/>
          <w:sz w:val="26"/>
          <w:szCs w:val="26"/>
          <w:lang w:eastAsia="ru-RU" w:bidi="ru-RU"/>
        </w:rPr>
        <w:softHyphen/>
        <w:t>нители и бизнес-партнеры);</w:t>
      </w:r>
    </w:p>
    <w:p w:rsidR="00FA7989" w:rsidRPr="00FA7989" w:rsidRDefault="00FA7989" w:rsidP="00FA7989">
      <w:pPr>
        <w:tabs>
          <w:tab w:val="clear" w:pos="709"/>
        </w:tabs>
        <w:suppressAutoHyphens w:val="0"/>
        <w:spacing w:after="0" w:line="398" w:lineRule="exact"/>
        <w:ind w:left="420"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уточнено понятие инновационной деятельности, разработаны методика и алго</w:t>
      </w:r>
      <w:r w:rsidRPr="00FA7989">
        <w:rPr>
          <w:rFonts w:ascii="Times New Roman" w:eastAsia="Times New Roman" w:hAnsi="Times New Roman" w:cs="Times New Roman"/>
          <w:color w:val="000000"/>
          <w:kern w:val="0"/>
          <w:sz w:val="26"/>
          <w:szCs w:val="26"/>
          <w:lang w:eastAsia="ru-RU" w:bidi="ru-RU"/>
        </w:rPr>
        <w:softHyphen/>
        <w:t>ритм оценки инновационного потенциала (на основании учета количества инно</w:t>
      </w:r>
      <w:r w:rsidRPr="00FA7989">
        <w:rPr>
          <w:rFonts w:ascii="Times New Roman" w:eastAsia="Times New Roman" w:hAnsi="Times New Roman" w:cs="Times New Roman"/>
          <w:color w:val="000000"/>
          <w:kern w:val="0"/>
          <w:sz w:val="26"/>
          <w:szCs w:val="26"/>
          <w:lang w:eastAsia="ru-RU" w:bidi="ru-RU"/>
        </w:rPr>
        <w:softHyphen/>
        <w:t>вационно-активных организаций, получения патентов на изобретения и свиде</w:t>
      </w:r>
      <w:r w:rsidRPr="00FA7989">
        <w:rPr>
          <w:rFonts w:ascii="Times New Roman" w:eastAsia="Times New Roman" w:hAnsi="Times New Roman" w:cs="Times New Roman"/>
          <w:color w:val="000000"/>
          <w:kern w:val="0"/>
          <w:sz w:val="26"/>
          <w:szCs w:val="26"/>
          <w:lang w:eastAsia="ru-RU" w:bidi="ru-RU"/>
        </w:rPr>
        <w:softHyphen/>
        <w:t>тельств на полезные модели, инновационных затрат и инновационной продук</w:t>
      </w:r>
      <w:r w:rsidRPr="00FA7989">
        <w:rPr>
          <w:rFonts w:ascii="Times New Roman" w:eastAsia="Times New Roman" w:hAnsi="Times New Roman" w:cs="Times New Roman"/>
          <w:color w:val="000000"/>
          <w:kern w:val="0"/>
          <w:sz w:val="26"/>
          <w:szCs w:val="26"/>
          <w:lang w:eastAsia="ru-RU" w:bidi="ru-RU"/>
        </w:rPr>
        <w:softHyphen/>
        <w:t>ции, численности исследовательских организаций и персонала, издержек на ис</w:t>
      </w:r>
      <w:r w:rsidRPr="00FA7989">
        <w:rPr>
          <w:rFonts w:ascii="Times New Roman" w:eastAsia="Times New Roman" w:hAnsi="Times New Roman" w:cs="Times New Roman"/>
          <w:color w:val="000000"/>
          <w:kern w:val="0"/>
          <w:sz w:val="26"/>
          <w:szCs w:val="26"/>
          <w:lang w:eastAsia="ru-RU" w:bidi="ru-RU"/>
        </w:rPr>
        <w:softHyphen/>
        <w:t>следования), позволяющие выявить их уровни и использование по субъектам Южного Федерального округа РФ</w:t>
      </w:r>
    </w:p>
    <w:p w:rsidR="00FA7989" w:rsidRPr="00FA7989" w:rsidRDefault="00FA7989" w:rsidP="00FA7989">
      <w:pPr>
        <w:tabs>
          <w:tab w:val="clear" w:pos="709"/>
        </w:tabs>
        <w:suppressAutoHyphens w:val="0"/>
        <w:spacing w:after="0" w:line="398" w:lineRule="exact"/>
        <w:ind w:left="420"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обоснована необходимость создания и функционирования интрапренерских биз</w:t>
      </w:r>
      <w:r w:rsidRPr="00FA7989">
        <w:rPr>
          <w:rFonts w:ascii="Times New Roman" w:eastAsia="Times New Roman" w:hAnsi="Times New Roman" w:cs="Times New Roman"/>
          <w:color w:val="000000"/>
          <w:kern w:val="0"/>
          <w:sz w:val="26"/>
          <w:szCs w:val="26"/>
          <w:lang w:eastAsia="ru-RU" w:bidi="ru-RU"/>
        </w:rPr>
        <w:softHyphen/>
        <w:t>нес-систем на основе двух механизмов: управления интрапренерством (вклю</w:t>
      </w:r>
      <w:r w:rsidRPr="00FA7989">
        <w:rPr>
          <w:rFonts w:ascii="Times New Roman" w:eastAsia="Times New Roman" w:hAnsi="Times New Roman" w:cs="Times New Roman"/>
          <w:color w:val="000000"/>
          <w:kern w:val="0"/>
          <w:sz w:val="26"/>
          <w:szCs w:val="26"/>
          <w:lang w:eastAsia="ru-RU" w:bidi="ru-RU"/>
        </w:rPr>
        <w:softHyphen/>
        <w:t>чающего цели, методы, средства организации и управления интрапренерскими процессами и проектами, создающего условия для эффективного труда и приме</w:t>
      </w:r>
      <w:r w:rsidRPr="00FA7989">
        <w:rPr>
          <w:rFonts w:ascii="Times New Roman" w:eastAsia="Times New Roman" w:hAnsi="Times New Roman" w:cs="Times New Roman"/>
          <w:color w:val="000000"/>
          <w:kern w:val="0"/>
          <w:sz w:val="26"/>
          <w:szCs w:val="26"/>
          <w:lang w:eastAsia="ru-RU" w:bidi="ru-RU"/>
        </w:rPr>
        <w:softHyphen/>
        <w:t>нения предприимчивости персонала в инновационном технико-технологическом и организационно-управленческом процессе), поддержки и развития интрапре</w:t>
      </w:r>
      <w:r w:rsidRPr="00FA7989">
        <w:rPr>
          <w:rFonts w:ascii="Times New Roman" w:eastAsia="Times New Roman" w:hAnsi="Times New Roman" w:cs="Times New Roman"/>
          <w:color w:val="000000"/>
          <w:kern w:val="0"/>
          <w:sz w:val="26"/>
          <w:szCs w:val="26"/>
          <w:lang w:eastAsia="ru-RU" w:bidi="ru-RU"/>
        </w:rPr>
        <w:softHyphen/>
        <w:t>нерства, опирающегося на методы и средства выявления, оценки и стимулирова</w:t>
      </w:r>
      <w:r w:rsidRPr="00FA7989">
        <w:rPr>
          <w:rFonts w:ascii="Times New Roman" w:eastAsia="Times New Roman" w:hAnsi="Times New Roman" w:cs="Times New Roman"/>
          <w:color w:val="000000"/>
          <w:kern w:val="0"/>
          <w:sz w:val="26"/>
          <w:szCs w:val="26"/>
          <w:lang w:eastAsia="ru-RU" w:bidi="ru-RU"/>
        </w:rPr>
        <w:softHyphen/>
        <w:t>ния экономических результатов интрапренерства, стимулирующего работников предприятий, вовлеченных в инновационную деятельность;</w:t>
      </w:r>
    </w:p>
    <w:p w:rsidR="00FA7989" w:rsidRPr="00FA7989" w:rsidRDefault="00FA7989" w:rsidP="00FA7989">
      <w:pPr>
        <w:tabs>
          <w:tab w:val="clear" w:pos="709"/>
        </w:tabs>
        <w:suppressAutoHyphens w:val="0"/>
        <w:spacing w:after="0" w:line="398" w:lineRule="exact"/>
        <w:ind w:left="420"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дано методологическое обоснование понятий «интрапренерский процесс», «ин- трапренерский цикл» и «интрапренерский проект» в их соотношении с понятия</w:t>
      </w:r>
      <w:r w:rsidRPr="00FA7989">
        <w:rPr>
          <w:rFonts w:ascii="Times New Roman" w:eastAsia="Times New Roman" w:hAnsi="Times New Roman" w:cs="Times New Roman"/>
          <w:color w:val="000000"/>
          <w:kern w:val="0"/>
          <w:sz w:val="26"/>
          <w:szCs w:val="26"/>
          <w:lang w:eastAsia="ru-RU" w:bidi="ru-RU"/>
        </w:rPr>
        <w:softHyphen/>
        <w:t>ми «инновационный процесс» и «процесс подготовки производства», определены объекты и субъекты интрапренерского процесса, место и роль интрапренера в этом процессе;</w:t>
      </w:r>
    </w:p>
    <w:p w:rsidR="00FA7989" w:rsidRPr="00FA7989" w:rsidRDefault="00FA7989" w:rsidP="00FA7989">
      <w:pPr>
        <w:tabs>
          <w:tab w:val="clear" w:pos="709"/>
        </w:tabs>
        <w:suppressAutoHyphens w:val="0"/>
        <w:spacing w:after="0" w:line="402" w:lineRule="exact"/>
        <w:ind w:left="420"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выявлены условия эффективного интрапренерства и предложена совокупность принципов (прозрачности, гармонизации, лидерства, непрерывного совершенст</w:t>
      </w:r>
      <w:r w:rsidRPr="00FA7989">
        <w:rPr>
          <w:rFonts w:ascii="Times New Roman" w:eastAsia="Times New Roman" w:hAnsi="Times New Roman" w:cs="Times New Roman"/>
          <w:color w:val="000000"/>
          <w:kern w:val="0"/>
          <w:sz w:val="26"/>
          <w:szCs w:val="26"/>
          <w:lang w:eastAsia="ru-RU" w:bidi="ru-RU"/>
        </w:rPr>
        <w:softHyphen/>
        <w:t>вования, эффективности), позволяющих предприятию повышать эффективность инновационной деятельности и уровень конкурентоспособности;</w:t>
      </w:r>
    </w:p>
    <w:p w:rsidR="00FA7989" w:rsidRPr="00FA7989" w:rsidRDefault="00FA7989" w:rsidP="00FA7989">
      <w:pPr>
        <w:numPr>
          <w:ilvl w:val="0"/>
          <w:numId w:val="45"/>
        </w:numPr>
        <w:tabs>
          <w:tab w:val="clear" w:pos="709"/>
          <w:tab w:val="left" w:pos="354"/>
        </w:tabs>
        <w:suppressAutoHyphens w:val="0"/>
        <w:spacing w:after="0" w:line="443" w:lineRule="exact"/>
        <w:ind w:left="400" w:hanging="40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определены первичные (сущностные), вторичные (сопутствующие), обеспечи</w:t>
      </w:r>
      <w:r w:rsidRPr="00FA7989">
        <w:rPr>
          <w:rFonts w:ascii="Times New Roman" w:eastAsia="Times New Roman" w:hAnsi="Times New Roman" w:cs="Times New Roman"/>
          <w:color w:val="000000"/>
          <w:kern w:val="0"/>
          <w:sz w:val="26"/>
          <w:szCs w:val="26"/>
          <w:lang w:eastAsia="ru-RU" w:bidi="ru-RU"/>
        </w:rPr>
        <w:softHyphen/>
        <w:t>вающие и вспомогательные функции интрапренерства, уточнены их содержание и классификация;</w:t>
      </w:r>
    </w:p>
    <w:p w:rsidR="00FA7989" w:rsidRPr="00FA7989" w:rsidRDefault="00FA7989" w:rsidP="00FA7989">
      <w:pPr>
        <w:numPr>
          <w:ilvl w:val="0"/>
          <w:numId w:val="45"/>
        </w:numPr>
        <w:tabs>
          <w:tab w:val="clear" w:pos="709"/>
          <w:tab w:val="left" w:pos="354"/>
        </w:tabs>
        <w:suppressAutoHyphens w:val="0"/>
        <w:spacing w:after="0" w:line="443" w:lineRule="exact"/>
        <w:ind w:left="400" w:hanging="400"/>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обоснована сущность и выявлены закономерности инновационного типа эконо</w:t>
      </w:r>
      <w:r w:rsidRPr="00FA7989">
        <w:rPr>
          <w:rFonts w:ascii="Times New Roman" w:eastAsia="Times New Roman" w:hAnsi="Times New Roman" w:cs="Times New Roman"/>
          <w:color w:val="000000"/>
          <w:kern w:val="0"/>
          <w:sz w:val="26"/>
          <w:szCs w:val="26"/>
          <w:lang w:eastAsia="ru-RU" w:bidi="ru-RU"/>
        </w:rPr>
        <w:softHyphen/>
        <w:t>мического развития, обусловливающего, на основе последовательного циклично</w:t>
      </w:r>
      <w:r w:rsidRPr="00FA7989">
        <w:rPr>
          <w:rFonts w:ascii="Times New Roman" w:eastAsia="Times New Roman" w:hAnsi="Times New Roman" w:cs="Times New Roman"/>
          <w:color w:val="000000"/>
          <w:kern w:val="0"/>
          <w:sz w:val="26"/>
          <w:szCs w:val="26"/>
          <w:lang w:eastAsia="ru-RU" w:bidi="ru-RU"/>
        </w:rPr>
        <w:softHyphen/>
        <w:t>го сочетания инновационной деятельности и инвестиционной активности, интен</w:t>
      </w:r>
      <w:r w:rsidRPr="00FA7989">
        <w:rPr>
          <w:rFonts w:ascii="Times New Roman" w:eastAsia="Times New Roman" w:hAnsi="Times New Roman" w:cs="Times New Roman"/>
          <w:color w:val="000000"/>
          <w:kern w:val="0"/>
          <w:sz w:val="26"/>
          <w:szCs w:val="26"/>
          <w:lang w:eastAsia="ru-RU" w:bidi="ru-RU"/>
        </w:rPr>
        <w:softHyphen/>
        <w:t>сификацию производства с целью увеличения объемов и повышения качества производимой продукции и осуществляемых услуг, роста эффективности в рам</w:t>
      </w:r>
      <w:r w:rsidRPr="00FA7989">
        <w:rPr>
          <w:rFonts w:ascii="Times New Roman" w:eastAsia="Times New Roman" w:hAnsi="Times New Roman" w:cs="Times New Roman"/>
          <w:color w:val="000000"/>
          <w:kern w:val="0"/>
          <w:sz w:val="26"/>
          <w:szCs w:val="26"/>
          <w:lang w:eastAsia="ru-RU" w:bidi="ru-RU"/>
        </w:rPr>
        <w:softHyphen/>
        <w:t>ках расширенного воспроизводственного процесса.</w:t>
      </w:r>
    </w:p>
    <w:p w:rsidR="00FA7989" w:rsidRPr="00FA7989" w:rsidRDefault="00FA7989" w:rsidP="00FA7989">
      <w:pPr>
        <w:tabs>
          <w:tab w:val="clear" w:pos="709"/>
        </w:tabs>
        <w:suppressAutoHyphens w:val="0"/>
        <w:spacing w:after="0" w:line="443"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Практическая значимость исследования. Результаты исследования могут быть использованы: в практике интрапренерства, формирования и функционирова</w:t>
      </w:r>
      <w:r w:rsidRPr="00FA7989">
        <w:rPr>
          <w:rFonts w:ascii="Times New Roman" w:eastAsia="Times New Roman" w:hAnsi="Times New Roman" w:cs="Times New Roman"/>
          <w:color w:val="000000"/>
          <w:kern w:val="0"/>
          <w:sz w:val="26"/>
          <w:szCs w:val="26"/>
          <w:lang w:eastAsia="ru-RU" w:bidi="ru-RU"/>
        </w:rPr>
        <w:softHyphen/>
        <w:t>ния инновационных предприятияй; в системе управления предприятием при форми</w:t>
      </w:r>
      <w:r w:rsidRPr="00FA7989">
        <w:rPr>
          <w:rFonts w:ascii="Times New Roman" w:eastAsia="Times New Roman" w:hAnsi="Times New Roman" w:cs="Times New Roman"/>
          <w:color w:val="000000"/>
          <w:kern w:val="0"/>
          <w:sz w:val="26"/>
          <w:szCs w:val="26"/>
          <w:lang w:eastAsia="ru-RU" w:bidi="ru-RU"/>
        </w:rPr>
        <w:softHyphen/>
        <w:t>ровании предпринимательской организационной культуры и предпринимательской системы управления; в консалтинговой практике; в прикладных исследованиях с це</w:t>
      </w:r>
      <w:r w:rsidRPr="00FA7989">
        <w:rPr>
          <w:rFonts w:ascii="Times New Roman" w:eastAsia="Times New Roman" w:hAnsi="Times New Roman" w:cs="Times New Roman"/>
          <w:color w:val="000000"/>
          <w:kern w:val="0"/>
          <w:sz w:val="26"/>
          <w:szCs w:val="26"/>
          <w:lang w:eastAsia="ru-RU" w:bidi="ru-RU"/>
        </w:rPr>
        <w:softHyphen/>
        <w:t>лью выработки научно-обоснованных направлений и подходов к решению экономи</w:t>
      </w:r>
      <w:r w:rsidRPr="00FA7989">
        <w:rPr>
          <w:rFonts w:ascii="Times New Roman" w:eastAsia="Times New Roman" w:hAnsi="Times New Roman" w:cs="Times New Roman"/>
          <w:color w:val="000000"/>
          <w:kern w:val="0"/>
          <w:sz w:val="26"/>
          <w:szCs w:val="26"/>
          <w:lang w:eastAsia="ru-RU" w:bidi="ru-RU"/>
        </w:rPr>
        <w:softHyphen/>
        <w:t>ческих проблем развития предприятий на основе внедрения методов интрапренерст</w:t>
      </w:r>
      <w:r w:rsidRPr="00FA7989">
        <w:rPr>
          <w:rFonts w:ascii="Times New Roman" w:eastAsia="Times New Roman" w:hAnsi="Times New Roman" w:cs="Times New Roman"/>
          <w:color w:val="000000"/>
          <w:kern w:val="0"/>
          <w:sz w:val="26"/>
          <w:szCs w:val="26"/>
          <w:lang w:eastAsia="ru-RU" w:bidi="ru-RU"/>
        </w:rPr>
        <w:softHyphen/>
        <w:t>ва; в системе подготовки и переподготовки специалистов экономических служб и руководителей предприятий; в учебном процессе для студентов экономических спе</w:t>
      </w:r>
      <w:r w:rsidRPr="00FA7989">
        <w:rPr>
          <w:rFonts w:ascii="Times New Roman" w:eastAsia="Times New Roman" w:hAnsi="Times New Roman" w:cs="Times New Roman"/>
          <w:color w:val="000000"/>
          <w:kern w:val="0"/>
          <w:sz w:val="26"/>
          <w:szCs w:val="26"/>
          <w:lang w:eastAsia="ru-RU" w:bidi="ru-RU"/>
        </w:rPr>
        <w:softHyphen/>
        <w:t>циальностей вузов.</w:t>
      </w:r>
    </w:p>
    <w:p w:rsidR="00FA7989" w:rsidRPr="00FA7989" w:rsidRDefault="00FA7989" w:rsidP="00FA7989">
      <w:pPr>
        <w:tabs>
          <w:tab w:val="clear" w:pos="709"/>
        </w:tabs>
        <w:suppressAutoHyphens w:val="0"/>
        <w:spacing w:after="0" w:line="443"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Апробация и внедрение результатов исследования. Основные результаты и положения диссертационного исследования докладывались и обсуждались на пяти международных и всероссийских конференциях в г. Новочеркасске (1999, 2001 и 2002 гг.), г. Ростове-на-Дону (1999 г.). Результаты исследования, выводы и реко</w:t>
      </w:r>
      <w:r w:rsidRPr="00FA7989">
        <w:rPr>
          <w:rFonts w:ascii="Times New Roman" w:eastAsia="Times New Roman" w:hAnsi="Times New Roman" w:cs="Times New Roman"/>
          <w:color w:val="000000"/>
          <w:kern w:val="0"/>
          <w:sz w:val="26"/>
          <w:szCs w:val="26"/>
          <w:lang w:eastAsia="ru-RU" w:bidi="ru-RU"/>
        </w:rPr>
        <w:softHyphen/>
        <w:t>мендации внедрены на четырех предприятиях, переданы для включения в ком</w:t>
      </w:r>
      <w:r w:rsidRPr="00FA7989">
        <w:rPr>
          <w:rFonts w:ascii="Times New Roman" w:eastAsia="Times New Roman" w:hAnsi="Times New Roman" w:cs="Times New Roman"/>
          <w:color w:val="000000"/>
          <w:kern w:val="0"/>
          <w:sz w:val="26"/>
          <w:szCs w:val="26"/>
          <w:lang w:eastAsia="ru-RU" w:bidi="ru-RU"/>
        </w:rPr>
        <w:softHyphen/>
        <w:t>плексную программу инновационного развития Ростовской области.</w:t>
      </w:r>
    </w:p>
    <w:p w:rsidR="00FA7989" w:rsidRPr="00FA7989" w:rsidRDefault="00FA7989" w:rsidP="00FA7989">
      <w:pPr>
        <w:tabs>
          <w:tab w:val="clear" w:pos="709"/>
        </w:tabs>
        <w:suppressAutoHyphens w:val="0"/>
        <w:spacing w:after="0" w:line="443"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Публикации. По теме диссертации опубликовано 12 научных работ, общим объемом 8,3 п. л.</w:t>
      </w:r>
    </w:p>
    <w:p w:rsidR="00FA7989" w:rsidRPr="00FA7989" w:rsidRDefault="00FA7989" w:rsidP="00FA7989">
      <w:pPr>
        <w:tabs>
          <w:tab w:val="clear" w:pos="709"/>
        </w:tabs>
        <w:suppressAutoHyphens w:val="0"/>
        <w:spacing w:after="0" w:line="443"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Структура работы. Диссертация состоит из введения, трех глав, выводов и предложений, списка литературы и приложений.</w:t>
      </w:r>
    </w:p>
    <w:p w:rsidR="00FA7989" w:rsidRPr="00FA7989" w:rsidRDefault="00FA7989" w:rsidP="00FA7989">
      <w:pPr>
        <w:tabs>
          <w:tab w:val="clear" w:pos="709"/>
        </w:tabs>
        <w:suppressAutoHyphens w:val="0"/>
        <w:spacing w:after="0" w:line="443"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1 главе диссертации - «Предпринимательство и интрапренерство при инно</w:t>
      </w:r>
      <w:r w:rsidRPr="00FA7989">
        <w:rPr>
          <w:rFonts w:ascii="Times New Roman" w:eastAsia="Times New Roman" w:hAnsi="Times New Roman" w:cs="Times New Roman"/>
          <w:color w:val="000000"/>
          <w:kern w:val="0"/>
          <w:sz w:val="26"/>
          <w:szCs w:val="26"/>
          <w:lang w:eastAsia="ru-RU" w:bidi="ru-RU"/>
        </w:rPr>
        <w:softHyphen/>
        <w:t>вационном типе развития экономических систем» автором теоретически исследова</w:t>
      </w:r>
      <w:r w:rsidRPr="00FA7989">
        <w:rPr>
          <w:rFonts w:ascii="Times New Roman" w:eastAsia="Times New Roman" w:hAnsi="Times New Roman" w:cs="Times New Roman"/>
          <w:color w:val="000000"/>
          <w:kern w:val="0"/>
          <w:sz w:val="26"/>
          <w:szCs w:val="26"/>
          <w:lang w:eastAsia="ru-RU" w:bidi="ru-RU"/>
        </w:rPr>
        <w:softHyphen/>
        <w:t>но интрапренерство, как особый вид организационно-управленческой деятельности персонала и специфический коллективный процесс создания и практического ис</w:t>
      </w:r>
      <w:r w:rsidRPr="00FA7989">
        <w:rPr>
          <w:rFonts w:ascii="Times New Roman" w:eastAsia="Times New Roman" w:hAnsi="Times New Roman" w:cs="Times New Roman"/>
          <w:color w:val="000000"/>
          <w:kern w:val="0"/>
          <w:sz w:val="26"/>
          <w:szCs w:val="26"/>
          <w:lang w:eastAsia="ru-RU" w:bidi="ru-RU"/>
        </w:rPr>
        <w:softHyphen/>
        <w:t>пользования инноваций, совершенствования предприятия и преобразования коллек</w:t>
      </w:r>
      <w:r w:rsidRPr="00FA7989">
        <w:rPr>
          <w:rFonts w:ascii="Times New Roman" w:eastAsia="Times New Roman" w:hAnsi="Times New Roman" w:cs="Times New Roman"/>
          <w:color w:val="000000"/>
          <w:kern w:val="0"/>
          <w:sz w:val="26"/>
          <w:szCs w:val="26"/>
          <w:lang w:eastAsia="ru-RU" w:bidi="ru-RU"/>
        </w:rPr>
        <w:softHyphen/>
        <w:t>тива. Уточнено понятие инновационной деятельности, обоснованы содержание и ал</w:t>
      </w:r>
      <w:r w:rsidRPr="00FA7989">
        <w:rPr>
          <w:rFonts w:ascii="Times New Roman" w:eastAsia="Times New Roman" w:hAnsi="Times New Roman" w:cs="Times New Roman"/>
          <w:color w:val="000000"/>
          <w:kern w:val="0"/>
          <w:sz w:val="26"/>
          <w:szCs w:val="26"/>
          <w:lang w:eastAsia="ru-RU" w:bidi="ru-RU"/>
        </w:rPr>
        <w:softHyphen/>
        <w:t>горитм инновационного типа развития производства.</w:t>
      </w:r>
    </w:p>
    <w:p w:rsidR="00FA7989" w:rsidRPr="00FA7989" w:rsidRDefault="00FA7989" w:rsidP="00FA7989">
      <w:pPr>
        <w:tabs>
          <w:tab w:val="clear" w:pos="709"/>
        </w:tabs>
        <w:suppressAutoHyphens w:val="0"/>
        <w:spacing w:after="0" w:line="443"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Во 2 главе диссертации «Механизмы и функции интрапренерства, развития инновационной деятельности» критически исследованы и раскрыты сущность, цели и функции интрапренерства, описаны его механизмы. На основе предложенного ме</w:t>
      </w:r>
      <w:r w:rsidRPr="00FA7989">
        <w:rPr>
          <w:rFonts w:ascii="Times New Roman" w:eastAsia="Times New Roman" w:hAnsi="Times New Roman" w:cs="Times New Roman"/>
          <w:color w:val="000000"/>
          <w:kern w:val="0"/>
          <w:sz w:val="26"/>
          <w:szCs w:val="26"/>
          <w:lang w:eastAsia="ru-RU" w:bidi="ru-RU"/>
        </w:rPr>
        <w:softHyphen/>
        <w:t>тодологического подхода к гармонизации и развитию интрапренерства обоснована необходимость и возможность формирования интрапренерской культуры, как части общей организационной культуры предприятия.</w:t>
      </w:r>
    </w:p>
    <w:p w:rsidR="00FA7989" w:rsidRDefault="00FA7989" w:rsidP="00FA7989">
      <w:pPr>
        <w:rPr>
          <w:rFonts w:ascii="Arial Unicode MS" w:eastAsia="Arial Unicode MS" w:hAnsi="Arial Unicode MS" w:cs="Arial Unicode MS"/>
          <w:color w:val="000000"/>
          <w:kern w:val="0"/>
          <w:sz w:val="24"/>
          <w:szCs w:val="24"/>
          <w:lang w:eastAsia="ru-RU" w:bidi="ru-RU"/>
        </w:rPr>
      </w:pPr>
      <w:r w:rsidRPr="00FA7989">
        <w:rPr>
          <w:rFonts w:ascii="Arial Unicode MS" w:eastAsia="Arial Unicode MS" w:hAnsi="Arial Unicode MS" w:cs="Arial Unicode MS"/>
          <w:color w:val="000000"/>
          <w:kern w:val="0"/>
          <w:sz w:val="24"/>
          <w:szCs w:val="24"/>
          <w:lang w:eastAsia="ru-RU" w:bidi="ru-RU"/>
        </w:rPr>
        <w:t>В 3 главе диссертации «Анализ инновационной деятельности и результатов интрапренерства, стимулирование их развития» проведен ситуационный анализ ин</w:t>
      </w:r>
      <w:r w:rsidRPr="00FA7989">
        <w:rPr>
          <w:rFonts w:ascii="Arial Unicode MS" w:eastAsia="Arial Unicode MS" w:hAnsi="Arial Unicode MS" w:cs="Arial Unicode MS"/>
          <w:color w:val="000000"/>
          <w:kern w:val="0"/>
          <w:sz w:val="24"/>
          <w:szCs w:val="24"/>
          <w:lang w:eastAsia="ru-RU" w:bidi="ru-RU"/>
        </w:rPr>
        <w:softHyphen/>
        <w:t>новационной деятельности с оценкой его результативности но регионам РФ (в том числе Южного Федерального округа), выделены методы оценки эффективности ме</w:t>
      </w:r>
      <w:r w:rsidRPr="00FA7989">
        <w:rPr>
          <w:rFonts w:ascii="Arial Unicode MS" w:eastAsia="Arial Unicode MS" w:hAnsi="Arial Unicode MS" w:cs="Arial Unicode MS"/>
          <w:color w:val="000000"/>
          <w:kern w:val="0"/>
          <w:sz w:val="24"/>
          <w:szCs w:val="24"/>
          <w:lang w:eastAsia="ru-RU" w:bidi="ru-RU"/>
        </w:rPr>
        <w:softHyphen/>
        <w:t>ханизмов интрапренерства, представлены результаты исследования действенности интрапренерских механизмов в предприятиях, выделены и обоснованы направления развития и стимулирования интрапренерства.</w:t>
      </w:r>
    </w:p>
    <w:p w:rsidR="00FA7989" w:rsidRDefault="00FA7989" w:rsidP="00FA7989">
      <w:pPr>
        <w:rPr>
          <w:rFonts w:ascii="Arial Unicode MS" w:eastAsia="Arial Unicode MS" w:hAnsi="Arial Unicode MS" w:cs="Arial Unicode MS"/>
          <w:color w:val="000000"/>
          <w:kern w:val="0"/>
          <w:sz w:val="24"/>
          <w:szCs w:val="24"/>
          <w:lang w:eastAsia="ru-RU" w:bidi="ru-RU"/>
        </w:rPr>
      </w:pPr>
    </w:p>
    <w:p w:rsidR="00FA7989" w:rsidRDefault="00FA7989" w:rsidP="00FA7989">
      <w:pPr>
        <w:rPr>
          <w:rFonts w:ascii="Arial Unicode MS" w:eastAsia="Arial Unicode MS" w:hAnsi="Arial Unicode MS" w:cs="Arial Unicode MS"/>
          <w:color w:val="000000"/>
          <w:kern w:val="0"/>
          <w:sz w:val="24"/>
          <w:szCs w:val="24"/>
          <w:lang w:eastAsia="ru-RU" w:bidi="ru-RU"/>
        </w:rPr>
      </w:pPr>
    </w:p>
    <w:p w:rsidR="00FA7989" w:rsidRPr="00FA7989" w:rsidRDefault="00FA7989" w:rsidP="00FA7989">
      <w:pPr>
        <w:keepNext/>
        <w:keepLines/>
        <w:tabs>
          <w:tab w:val="clear" w:pos="709"/>
        </w:tabs>
        <w:suppressAutoHyphens w:val="0"/>
        <w:spacing w:after="431" w:line="260" w:lineRule="exact"/>
        <w:ind w:left="20" w:firstLine="0"/>
        <w:jc w:val="center"/>
        <w:outlineLvl w:val="1"/>
        <w:rPr>
          <w:rFonts w:ascii="Times New Roman" w:eastAsia="Times New Roman" w:hAnsi="Times New Roman" w:cs="Times New Roman"/>
          <w:color w:val="000000"/>
          <w:kern w:val="0"/>
          <w:sz w:val="26"/>
          <w:szCs w:val="26"/>
          <w:lang w:eastAsia="ru-RU" w:bidi="ru-RU"/>
        </w:rPr>
      </w:pPr>
      <w:bookmarkStart w:id="0" w:name="bookmark11"/>
      <w:r w:rsidRPr="00FA7989">
        <w:rPr>
          <w:rFonts w:ascii="Times New Roman" w:eastAsia="Times New Roman" w:hAnsi="Times New Roman" w:cs="Times New Roman"/>
          <w:color w:val="000000"/>
          <w:kern w:val="0"/>
          <w:sz w:val="26"/>
          <w:szCs w:val="26"/>
          <w:lang w:eastAsia="ru-RU" w:bidi="ru-RU"/>
        </w:rPr>
        <w:t>ВЫВОДЫ И ПРЕДЛОЖЕНИЯ</w:t>
      </w:r>
      <w:bookmarkEnd w:id="0"/>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Проведенное исследование показало, что во многом за рамками научных и практических интересов остается важнейшая сфера предпринимательской деятель</w:t>
      </w:r>
      <w:r w:rsidRPr="00FA7989">
        <w:rPr>
          <w:rFonts w:ascii="Times New Roman" w:eastAsia="Times New Roman" w:hAnsi="Times New Roman" w:cs="Times New Roman"/>
          <w:color w:val="000000"/>
          <w:kern w:val="0"/>
          <w:sz w:val="26"/>
          <w:szCs w:val="26"/>
          <w:lang w:eastAsia="ru-RU" w:bidi="ru-RU"/>
        </w:rPr>
        <w:softHyphen/>
        <w:t>ности, направленная на создание условий для выживания предприятия, повышение его конкурентоспособности и развитие. В экономической теории еще недостаточно глубоко исследованы условия и механизмы эффективного интрапренерства, роль интрапренерской деятельности в экономическом развитии предприятий и народного хозяйства. Все это определило структуру и особенности настоящей работы, в кото</w:t>
      </w:r>
      <w:r w:rsidRPr="00FA7989">
        <w:rPr>
          <w:rFonts w:ascii="Times New Roman" w:eastAsia="Times New Roman" w:hAnsi="Times New Roman" w:cs="Times New Roman"/>
          <w:color w:val="000000"/>
          <w:kern w:val="0"/>
          <w:sz w:val="26"/>
          <w:szCs w:val="26"/>
          <w:lang w:eastAsia="ru-RU" w:bidi="ru-RU"/>
        </w:rPr>
        <w:softHyphen/>
        <w:t>рой анализируются объективные закономерности и микроэкономические тенденции возрастания роли интрапренерства, его влияние на экономический рост и развитие предприятия и регионов.</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Каждый субъект интрапренерских процессов имеет свои интересы и мотивы поведения, может вкладывать в интрапренерство собственные труд, предпринима</w:t>
      </w:r>
      <w:r w:rsidRPr="00FA7989">
        <w:rPr>
          <w:rFonts w:ascii="Times New Roman" w:eastAsia="Times New Roman" w:hAnsi="Times New Roman" w:cs="Times New Roman"/>
          <w:color w:val="000000"/>
          <w:kern w:val="0"/>
          <w:sz w:val="26"/>
          <w:szCs w:val="26"/>
          <w:lang w:eastAsia="ru-RU" w:bidi="ru-RU"/>
        </w:rPr>
        <w:softHyphen/>
        <w:t>тельские способности, капитал и другие ресурсы, дополнять и обогащать плодо</w:t>
      </w:r>
      <w:r w:rsidRPr="00FA7989">
        <w:rPr>
          <w:rFonts w:ascii="Times New Roman" w:eastAsia="Times New Roman" w:hAnsi="Times New Roman" w:cs="Times New Roman"/>
          <w:color w:val="000000"/>
          <w:kern w:val="0"/>
          <w:sz w:val="26"/>
          <w:szCs w:val="26"/>
          <w:lang w:eastAsia="ru-RU" w:bidi="ru-RU"/>
        </w:rPr>
        <w:softHyphen/>
        <w:t>творные идеи в процессе их превращения в новшества или нововведения.</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результате анализа для каждого субъекта коллективного интрапренерского процесса выделяются общие, основные и частные цели, направления деятельности и результаты интрапренерства. Исходя из этого, обоснована возможность оценки ре</w:t>
      </w:r>
      <w:r w:rsidRPr="00FA7989">
        <w:rPr>
          <w:rFonts w:ascii="Times New Roman" w:eastAsia="Times New Roman" w:hAnsi="Times New Roman" w:cs="Times New Roman"/>
          <w:color w:val="000000"/>
          <w:kern w:val="0"/>
          <w:sz w:val="26"/>
          <w:szCs w:val="26"/>
          <w:lang w:eastAsia="ru-RU" w:bidi="ru-RU"/>
        </w:rPr>
        <w:softHyphen/>
        <w:t>зультатов интрапренерства не только по прибыли, но и по угрозе ухудшения резуль</w:t>
      </w:r>
      <w:r w:rsidRPr="00FA7989">
        <w:rPr>
          <w:rFonts w:ascii="Times New Roman" w:eastAsia="Times New Roman" w:hAnsi="Times New Roman" w:cs="Times New Roman"/>
          <w:color w:val="000000"/>
          <w:kern w:val="0"/>
          <w:sz w:val="26"/>
          <w:szCs w:val="26"/>
          <w:lang w:eastAsia="ru-RU" w:bidi="ru-RU"/>
        </w:rPr>
        <w:softHyphen/>
        <w:t>татов в статичной микроэкономической системе.</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Механизм управления интрапренерством включает цели, методы и средства организации и управления интрапренерскими процессами (и проектами), создает условия для эффективного труда и применения предприимчивости персонала как особого производственного ресурса в рамках инновационного технико</w:t>
      </w:r>
      <w:r w:rsidRPr="00FA7989">
        <w:rPr>
          <w:rFonts w:ascii="Times New Roman" w:eastAsia="Times New Roman" w:hAnsi="Times New Roman" w:cs="Times New Roman"/>
          <w:color w:val="000000"/>
          <w:kern w:val="0"/>
          <w:sz w:val="26"/>
          <w:szCs w:val="26"/>
          <w:lang w:eastAsia="ru-RU" w:bidi="ru-RU"/>
        </w:rPr>
        <w:softHyphen/>
        <w:t>технологического и организационно-управленческого процесса.</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Механизм поддержки и развития интрапренерства также имеет собственные цели, методы и средства выявления, оценки и стимулирования экономических ре</w:t>
      </w:r>
      <w:r w:rsidRPr="00FA7989">
        <w:rPr>
          <w:rFonts w:ascii="Times New Roman" w:eastAsia="Times New Roman" w:hAnsi="Times New Roman" w:cs="Times New Roman"/>
          <w:color w:val="000000"/>
          <w:kern w:val="0"/>
          <w:sz w:val="26"/>
          <w:szCs w:val="26"/>
          <w:lang w:eastAsia="ru-RU" w:bidi="ru-RU"/>
        </w:rPr>
        <w:softHyphen/>
        <w:t>зультатов предпринимательства, оказывая стимулирующее воздействие на работни</w:t>
      </w:r>
      <w:r w:rsidRPr="00FA7989">
        <w:rPr>
          <w:rFonts w:ascii="Times New Roman" w:eastAsia="Times New Roman" w:hAnsi="Times New Roman" w:cs="Times New Roman"/>
          <w:color w:val="000000"/>
          <w:kern w:val="0"/>
          <w:sz w:val="26"/>
          <w:szCs w:val="26"/>
          <w:lang w:eastAsia="ru-RU" w:bidi="ru-RU"/>
        </w:rPr>
        <w:softHyphen/>
        <w:t>ков предприятий, вовлеченных в предпринимательскую деятельность.</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Условия и принципы эффективного интрапренерства на предприятии являют</w:t>
      </w:r>
      <w:r w:rsidRPr="00FA7989">
        <w:rPr>
          <w:rFonts w:ascii="Times New Roman" w:eastAsia="Times New Roman" w:hAnsi="Times New Roman" w:cs="Times New Roman"/>
          <w:color w:val="000000"/>
          <w:kern w:val="0"/>
          <w:sz w:val="26"/>
          <w:szCs w:val="26"/>
          <w:lang w:eastAsia="ru-RU" w:bidi="ru-RU"/>
        </w:rPr>
        <w:softHyphen/>
        <w:t>ся необходимой частью интрапренерских механизмов. В диссертации выделены и классифицированы условия эффективного интрапренерства.</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Интрапренерский процесс является совокупностью действий, направленных</w:t>
      </w:r>
    </w:p>
    <w:p w:rsidR="00FA7989" w:rsidRPr="00FA7989" w:rsidRDefault="00FA7989" w:rsidP="00FA7989">
      <w:pPr>
        <w:tabs>
          <w:tab w:val="clear" w:pos="709"/>
        </w:tabs>
        <w:suppressAutoHyphens w:val="0"/>
        <w:spacing w:after="0" w:line="140" w:lineRule="exact"/>
        <w:ind w:left="6520" w:firstLine="0"/>
        <w:jc w:val="left"/>
        <w:rPr>
          <w:rFonts w:ascii="Times New Roman" w:eastAsia="Times New Roman" w:hAnsi="Times New Roman" w:cs="Times New Roman"/>
          <w:b/>
          <w:bCs/>
          <w:color w:val="000000"/>
          <w:kern w:val="0"/>
          <w:sz w:val="14"/>
          <w:szCs w:val="14"/>
          <w:lang w:eastAsia="ru-RU" w:bidi="ru-RU"/>
        </w:rPr>
      </w:pPr>
      <w:r w:rsidRPr="00FA7989">
        <w:rPr>
          <w:rFonts w:ascii="Times New Roman" w:eastAsia="Times New Roman" w:hAnsi="Times New Roman" w:cs="Times New Roman"/>
          <w:b/>
          <w:bCs/>
          <w:color w:val="000000"/>
          <w:kern w:val="0"/>
          <w:sz w:val="14"/>
          <w:szCs w:val="14"/>
          <w:lang w:val="uk-UA" w:eastAsia="uk-UA" w:bidi="uk-UA"/>
        </w:rPr>
        <w:t>і</w:t>
      </w:r>
    </w:p>
    <w:p w:rsidR="00FA7989" w:rsidRPr="00FA7989" w:rsidRDefault="00FA7989" w:rsidP="00FA7989">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непрерывное или цикличное создание и практическое (в том числе коммерче</w:t>
      </w:r>
      <w:r w:rsidRPr="00FA7989">
        <w:rPr>
          <w:rFonts w:ascii="Times New Roman" w:eastAsia="Times New Roman" w:hAnsi="Times New Roman" w:cs="Times New Roman"/>
          <w:color w:val="000000"/>
          <w:kern w:val="0"/>
          <w:sz w:val="26"/>
          <w:szCs w:val="26"/>
          <w:lang w:eastAsia="ru-RU" w:bidi="ru-RU"/>
        </w:rPr>
        <w:softHyphen/>
        <w:t>ское) использование новшеств и нововведений. Эта совокупность действий может быть достаточно стабильной, что позволяет автору говорить о технологии интра</w:t>
      </w:r>
      <w:r w:rsidRPr="00FA7989">
        <w:rPr>
          <w:rFonts w:ascii="Times New Roman" w:eastAsia="Times New Roman" w:hAnsi="Times New Roman" w:cs="Times New Roman"/>
          <w:color w:val="000000"/>
          <w:kern w:val="0"/>
          <w:sz w:val="26"/>
          <w:szCs w:val="26"/>
          <w:lang w:eastAsia="ru-RU" w:bidi="ru-RU"/>
        </w:rPr>
        <w:softHyphen/>
        <w:t>пренерства, в том числе применительно к каждому конкретному предприятию, включая закрепление за отдельными субъектами интрапренерского процесса опре</w:t>
      </w:r>
      <w:r w:rsidRPr="00FA7989">
        <w:rPr>
          <w:rFonts w:ascii="Times New Roman" w:eastAsia="Times New Roman" w:hAnsi="Times New Roman" w:cs="Times New Roman"/>
          <w:color w:val="000000"/>
          <w:kern w:val="0"/>
          <w:sz w:val="26"/>
          <w:szCs w:val="26"/>
          <w:lang w:eastAsia="ru-RU" w:bidi="ru-RU"/>
        </w:rPr>
        <w:softHyphen/>
        <w:t>деленных функций.</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Интрапренерский цикл представлен в виде последовательности отдельных действий и работ. Он включает анализ ситуации, диагностику и формулирование проблемы, выделение и исследование причин проблемы, создание программы пре</w:t>
      </w:r>
      <w:r w:rsidRPr="00FA7989">
        <w:rPr>
          <w:rFonts w:ascii="Times New Roman" w:eastAsia="Times New Roman" w:hAnsi="Times New Roman" w:cs="Times New Roman"/>
          <w:color w:val="000000"/>
          <w:kern w:val="0"/>
          <w:sz w:val="26"/>
          <w:szCs w:val="26"/>
          <w:lang w:eastAsia="ru-RU" w:bidi="ru-RU"/>
        </w:rPr>
        <w:softHyphen/>
        <w:t>образований и ее осуществление, практическое использование результатов.</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Интрапренерский проект - это часть непрерывного интрапренерского процес</w:t>
      </w:r>
      <w:r w:rsidRPr="00FA7989">
        <w:rPr>
          <w:rFonts w:ascii="Times New Roman" w:eastAsia="Times New Roman" w:hAnsi="Times New Roman" w:cs="Times New Roman"/>
          <w:color w:val="000000"/>
          <w:kern w:val="0"/>
          <w:sz w:val="26"/>
          <w:szCs w:val="26"/>
          <w:lang w:eastAsia="ru-RU" w:bidi="ru-RU"/>
        </w:rPr>
        <w:softHyphen/>
        <w:t>са с началом (плодотворной идей) и завершением в форме отказа от реализации идеи или ее практической (коммерческой) реализации при использовании к выгоде предприятия и субъектов интрапренерства новшества или нововведения.</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Создание интрапренерских механизмов потребовало уточнения и классифика</w:t>
      </w:r>
      <w:r w:rsidRPr="00FA7989">
        <w:rPr>
          <w:rFonts w:ascii="Times New Roman" w:eastAsia="Times New Roman" w:hAnsi="Times New Roman" w:cs="Times New Roman"/>
          <w:color w:val="000000"/>
          <w:kern w:val="0"/>
          <w:sz w:val="26"/>
          <w:szCs w:val="26"/>
          <w:lang w:eastAsia="ru-RU" w:bidi="ru-RU"/>
        </w:rPr>
        <w:softHyphen/>
        <w:t>ции интрапренерских функций, на основе выделения, прежде всего, первичных (сущностных) и вторичных (сопутствующих) функций интрапренерства как коллек</w:t>
      </w:r>
      <w:r w:rsidRPr="00FA7989">
        <w:rPr>
          <w:rFonts w:ascii="Times New Roman" w:eastAsia="Times New Roman" w:hAnsi="Times New Roman" w:cs="Times New Roman"/>
          <w:color w:val="000000"/>
          <w:kern w:val="0"/>
          <w:sz w:val="26"/>
          <w:szCs w:val="26"/>
          <w:lang w:eastAsia="ru-RU" w:bidi="ru-RU"/>
        </w:rPr>
        <w:softHyphen/>
        <w:t>тивного явления, а также обеспечивающих и вспомогательных функций в системе управления предприятием.</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Конструкция механизма состоит из частей - отдельных взаимосвязанных ор</w:t>
      </w:r>
      <w:r w:rsidRPr="00FA7989">
        <w:rPr>
          <w:rFonts w:ascii="Times New Roman" w:eastAsia="Times New Roman" w:hAnsi="Times New Roman" w:cs="Times New Roman"/>
          <w:color w:val="000000"/>
          <w:kern w:val="0"/>
          <w:sz w:val="26"/>
          <w:szCs w:val="26"/>
          <w:lang w:eastAsia="ru-RU" w:bidi="ru-RU"/>
        </w:rPr>
        <w:softHyphen/>
        <w:t>ганизационно-управленческих механизмов, каждый из которых решает собственные частные задачи, включая управление интрапренерскими рисками, в том числе рас</w:t>
      </w:r>
      <w:r w:rsidRPr="00FA7989">
        <w:rPr>
          <w:rFonts w:ascii="Times New Roman" w:eastAsia="Times New Roman" w:hAnsi="Times New Roman" w:cs="Times New Roman"/>
          <w:color w:val="000000"/>
          <w:kern w:val="0"/>
          <w:sz w:val="26"/>
          <w:szCs w:val="26"/>
          <w:lang w:eastAsia="ru-RU" w:bidi="ru-RU"/>
        </w:rPr>
        <w:softHyphen/>
        <w:t>чет ожидаемого размера прибыли и рентабельности интрапренерского проекта.</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Подход к гармонизации интрапренерства в системе других видов экономиче</w:t>
      </w:r>
      <w:r w:rsidRPr="00FA7989">
        <w:rPr>
          <w:rFonts w:ascii="Times New Roman" w:eastAsia="Times New Roman" w:hAnsi="Times New Roman" w:cs="Times New Roman"/>
          <w:color w:val="000000"/>
          <w:kern w:val="0"/>
          <w:sz w:val="26"/>
          <w:szCs w:val="26"/>
          <w:lang w:eastAsia="ru-RU" w:bidi="ru-RU"/>
        </w:rPr>
        <w:softHyphen/>
        <w:t>ской и организационно-управленческой деятельности заключается в последователь</w:t>
      </w:r>
      <w:r w:rsidRPr="00FA7989">
        <w:rPr>
          <w:rFonts w:ascii="Times New Roman" w:eastAsia="Times New Roman" w:hAnsi="Times New Roman" w:cs="Times New Roman"/>
          <w:color w:val="000000"/>
          <w:kern w:val="0"/>
          <w:sz w:val="26"/>
          <w:szCs w:val="26"/>
          <w:lang w:eastAsia="ru-RU" w:bidi="ru-RU"/>
        </w:rPr>
        <w:softHyphen/>
        <w:t>ном выборе рационального соотношения свободы и организованности отдельных элементов и системы предприятия в целом. Он реализуется путем сохранения и ре</w:t>
      </w:r>
      <w:r w:rsidRPr="00FA7989">
        <w:rPr>
          <w:rFonts w:ascii="Times New Roman" w:eastAsia="Times New Roman" w:hAnsi="Times New Roman" w:cs="Times New Roman"/>
          <w:color w:val="000000"/>
          <w:kern w:val="0"/>
          <w:sz w:val="26"/>
          <w:szCs w:val="26"/>
          <w:lang w:eastAsia="ru-RU" w:bidi="ru-RU"/>
        </w:rPr>
        <w:softHyphen/>
        <w:t>гулярного использования интрапренерских коллективов и команд, а также создания и использования методов: достижения и закрепления эффективного сочетания и со</w:t>
      </w:r>
      <w:r w:rsidRPr="00FA7989">
        <w:rPr>
          <w:rFonts w:ascii="Times New Roman" w:eastAsia="Times New Roman" w:hAnsi="Times New Roman" w:cs="Times New Roman"/>
          <w:color w:val="000000"/>
          <w:kern w:val="0"/>
          <w:sz w:val="26"/>
          <w:szCs w:val="26"/>
          <w:lang w:eastAsia="ru-RU" w:bidi="ru-RU"/>
        </w:rPr>
        <w:softHyphen/>
        <w:t>гласования свободы интрапренерства с организованностью снабженческо- производственно-сбытовой системы предприятия, а также предпринимательства, умственного и физического труда, инициативы и исполнительности; выделения средств на интрапренерство и управление им; закрепления и улучшения результатов интрапренерства; выбора приемлемого момента и срока осуществления очередных перемен на основе экономико-математической модели приемлемого срока; согласо</w:t>
      </w:r>
      <w:r w:rsidRPr="00FA7989">
        <w:rPr>
          <w:rFonts w:ascii="Times New Roman" w:eastAsia="Times New Roman" w:hAnsi="Times New Roman" w:cs="Times New Roman"/>
          <w:color w:val="000000"/>
          <w:kern w:val="0"/>
          <w:sz w:val="26"/>
          <w:szCs w:val="26"/>
          <w:lang w:eastAsia="ru-RU" w:bidi="ru-RU"/>
        </w:rPr>
        <w:softHyphen/>
        <w:t>вания функций и действий элементов системы управления предприятия; маркетин</w:t>
      </w:r>
      <w:r w:rsidRPr="00FA7989">
        <w:rPr>
          <w:rFonts w:ascii="Times New Roman" w:eastAsia="Times New Roman" w:hAnsi="Times New Roman" w:cs="Times New Roman"/>
          <w:color w:val="000000"/>
          <w:kern w:val="0"/>
          <w:sz w:val="26"/>
          <w:szCs w:val="26"/>
          <w:lang w:eastAsia="ru-RU" w:bidi="ru-RU"/>
        </w:rPr>
        <w:softHyphen/>
        <w:t>говой поддержки интрапренерства; коррекции организационной культуры предпри</w:t>
      </w:r>
      <w:r w:rsidRPr="00FA7989">
        <w:rPr>
          <w:rFonts w:ascii="Times New Roman" w:eastAsia="Times New Roman" w:hAnsi="Times New Roman" w:cs="Times New Roman"/>
          <w:color w:val="000000"/>
          <w:kern w:val="0"/>
          <w:sz w:val="26"/>
          <w:szCs w:val="26"/>
          <w:lang w:eastAsia="ru-RU" w:bidi="ru-RU"/>
        </w:rPr>
        <w:softHyphen/>
        <w:t>ятия и оценки в ней доли элементов интранренерской культуры. На основе предло</w:t>
      </w:r>
      <w:r w:rsidRPr="00FA7989">
        <w:rPr>
          <w:rFonts w:ascii="Times New Roman" w:eastAsia="Times New Roman" w:hAnsi="Times New Roman" w:cs="Times New Roman"/>
          <w:color w:val="000000"/>
          <w:kern w:val="0"/>
          <w:sz w:val="26"/>
          <w:szCs w:val="26"/>
          <w:lang w:eastAsia="ru-RU" w:bidi="ru-RU"/>
        </w:rPr>
        <w:softHyphen/>
        <w:t>женного подхода реализован механизм поддержки и развития интрапренерства, формирующий организационную культуру предприятия и консолидирующий кол</w:t>
      </w:r>
      <w:r w:rsidRPr="00FA7989">
        <w:rPr>
          <w:rFonts w:ascii="Times New Roman" w:eastAsia="Times New Roman" w:hAnsi="Times New Roman" w:cs="Times New Roman"/>
          <w:color w:val="000000"/>
          <w:kern w:val="0"/>
          <w:sz w:val="26"/>
          <w:szCs w:val="26"/>
          <w:lang w:eastAsia="ru-RU" w:bidi="ru-RU"/>
        </w:rPr>
        <w:softHyphen/>
        <w:t>лектив вокруг целей, задач и процессов интрапренерства за счет эффективной сис</w:t>
      </w:r>
      <w:r w:rsidRPr="00FA7989">
        <w:rPr>
          <w:rFonts w:ascii="Times New Roman" w:eastAsia="Times New Roman" w:hAnsi="Times New Roman" w:cs="Times New Roman"/>
          <w:color w:val="000000"/>
          <w:kern w:val="0"/>
          <w:sz w:val="26"/>
          <w:szCs w:val="26"/>
          <w:lang w:eastAsia="ru-RU" w:bidi="ru-RU"/>
        </w:rPr>
        <w:softHyphen/>
        <w:t>темы ожиданий работников и удовлетворения их потребностей.</w:t>
      </w:r>
    </w:p>
    <w:p w:rsidR="00FA7989" w:rsidRPr="00FA7989" w:rsidRDefault="00FA7989" w:rsidP="00FA7989">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Показано, что при оценке эффективности механизмов интрапренерства необ</w:t>
      </w:r>
      <w:r w:rsidRPr="00FA7989">
        <w:rPr>
          <w:rFonts w:ascii="Times New Roman" w:eastAsia="Times New Roman" w:hAnsi="Times New Roman" w:cs="Times New Roman"/>
          <w:color w:val="000000"/>
          <w:kern w:val="0"/>
          <w:sz w:val="26"/>
          <w:szCs w:val="26"/>
          <w:lang w:eastAsia="ru-RU" w:bidi="ru-RU"/>
        </w:rPr>
        <w:softHyphen/>
        <w:t>ходимы: выявление неиспользованных возможностей; определение положения предприятия на рынке, величины потерь, убытков, угроз, слабых и сильных сторон, неиспользованных возможностей предприятия; расчет экономии и дополнительной прибыли; оценка изменения элементов организационной культуры предприятия.</w:t>
      </w:r>
    </w:p>
    <w:p w:rsidR="00FA7989" w:rsidRPr="00FA7989" w:rsidRDefault="00FA7989" w:rsidP="00FA7989">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диссертации также уточнено понятие инновационной деятельности, под ко</w:t>
      </w:r>
      <w:r w:rsidRPr="00FA7989">
        <w:rPr>
          <w:rFonts w:ascii="Times New Roman" w:eastAsia="Times New Roman" w:hAnsi="Times New Roman" w:cs="Times New Roman"/>
          <w:color w:val="000000"/>
          <w:kern w:val="0"/>
          <w:sz w:val="26"/>
          <w:szCs w:val="26"/>
          <w:lang w:eastAsia="ru-RU" w:bidi="ru-RU"/>
        </w:rPr>
        <w:softHyphen/>
        <w:t>торой понимается совокупность последовательных действий по трансформации идей (в виде итогов научно-исследовательских разработок, инженерно-технических, предпринимательских и управленческих решений) в передовые технологии и тех</w:t>
      </w:r>
      <w:r w:rsidRPr="00FA7989">
        <w:rPr>
          <w:rFonts w:ascii="Times New Roman" w:eastAsia="Times New Roman" w:hAnsi="Times New Roman" w:cs="Times New Roman"/>
          <w:color w:val="000000"/>
          <w:kern w:val="0"/>
          <w:sz w:val="26"/>
          <w:szCs w:val="26"/>
          <w:lang w:eastAsia="ru-RU" w:bidi="ru-RU"/>
        </w:rPr>
        <w:softHyphen/>
        <w:t>нологические процессы для создания новых или усовершенствованных товаров и услуг, пользующихся спросом на рынке. В таком понимании инновационный тип развития производства - это не только и не столько дополнительные затраты (кото</w:t>
      </w:r>
      <w:r w:rsidRPr="00FA7989">
        <w:rPr>
          <w:rFonts w:ascii="Times New Roman" w:eastAsia="Times New Roman" w:hAnsi="Times New Roman" w:cs="Times New Roman"/>
          <w:color w:val="000000"/>
          <w:kern w:val="0"/>
          <w:sz w:val="26"/>
          <w:szCs w:val="26"/>
          <w:lang w:eastAsia="ru-RU" w:bidi="ru-RU"/>
        </w:rPr>
        <w:softHyphen/>
        <w:t>рые могут свидетельствовать и об экстенсивном воспроизводственном процессе), но, прежде всего, качественные и структурные совершенствования в рамках новых подходов и решений. Это комплексное, непрерывное обновление производства с це</w:t>
      </w:r>
      <w:r w:rsidRPr="00FA7989">
        <w:rPr>
          <w:rFonts w:ascii="Times New Roman" w:eastAsia="Times New Roman" w:hAnsi="Times New Roman" w:cs="Times New Roman"/>
          <w:color w:val="000000"/>
          <w:kern w:val="0"/>
          <w:sz w:val="26"/>
          <w:szCs w:val="26"/>
          <w:lang w:eastAsia="ru-RU" w:bidi="ru-RU"/>
        </w:rPr>
        <w:softHyphen/>
        <w:t>лью увеличения объёмов пользующихся спросом и более качественных товаров и услуг с минимизацией удельных издержек.</w:t>
      </w:r>
    </w:p>
    <w:p w:rsidR="00FA7989" w:rsidRPr="00FA7989" w:rsidRDefault="00FA7989" w:rsidP="00FA7989">
      <w:pPr>
        <w:tabs>
          <w:tab w:val="clear" w:pos="709"/>
        </w:tabs>
        <w:suppressAutoHyphens w:val="0"/>
        <w:spacing w:after="0" w:line="456" w:lineRule="exact"/>
        <w:ind w:firstLine="32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 На первом этапе осуществляется инновационная деятельность, в процессе ко</w:t>
      </w:r>
      <w:r w:rsidRPr="00FA7989">
        <w:rPr>
          <w:rFonts w:ascii="Times New Roman" w:eastAsia="Times New Roman" w:hAnsi="Times New Roman" w:cs="Times New Roman"/>
          <w:color w:val="000000"/>
          <w:kern w:val="0"/>
          <w:sz w:val="26"/>
          <w:szCs w:val="26"/>
          <w:lang w:eastAsia="ru-RU" w:bidi="ru-RU"/>
        </w:rPr>
        <w:softHyphen/>
        <w:t>торой собственные или полученные со стороны идеи реализуются в новые или усовершенствованные изделия и услуги, пользующиеся повышенным спросом, для их продвижения на рынок.</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Следствием этого является прилив свободных капиталов для развития инно</w:t>
      </w:r>
      <w:r w:rsidRPr="00FA7989">
        <w:rPr>
          <w:rFonts w:ascii="Times New Roman" w:eastAsia="Times New Roman" w:hAnsi="Times New Roman" w:cs="Times New Roman"/>
          <w:color w:val="000000"/>
          <w:kern w:val="0"/>
          <w:sz w:val="26"/>
          <w:szCs w:val="26"/>
          <w:lang w:eastAsia="ru-RU" w:bidi="ru-RU"/>
        </w:rPr>
        <w:softHyphen/>
        <w:t>вационной деятельности, то есть для производства больших объёмов новых или усовершенствованных товаров или услуг, завоевания рынка на основе инвестицион</w:t>
      </w:r>
      <w:r w:rsidRPr="00FA7989">
        <w:rPr>
          <w:rFonts w:ascii="Times New Roman" w:eastAsia="Times New Roman" w:hAnsi="Times New Roman" w:cs="Times New Roman"/>
          <w:color w:val="000000"/>
          <w:kern w:val="0"/>
          <w:sz w:val="26"/>
          <w:szCs w:val="26"/>
          <w:lang w:eastAsia="ru-RU" w:bidi="ru-RU"/>
        </w:rPr>
        <w:softHyphen/>
        <w:t>ной активности. Именно инновации дают существенный толчок для привлечения дополнительных инвестиционных ресурсов и интенсификации производства.</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Сущность и специфика интенсификации при инновационном типе развития производства заключается в комплексном применении и совершенствовании коли</w:t>
      </w:r>
      <w:r w:rsidRPr="00FA7989">
        <w:rPr>
          <w:rFonts w:ascii="Times New Roman" w:eastAsia="Times New Roman" w:hAnsi="Times New Roman" w:cs="Times New Roman"/>
          <w:color w:val="000000"/>
          <w:kern w:val="0"/>
          <w:sz w:val="26"/>
          <w:szCs w:val="26"/>
          <w:lang w:eastAsia="ru-RU" w:bidi="ru-RU"/>
        </w:rPr>
        <w:softHyphen/>
        <w:t>чественных, качественных и структурных факторов с учётом принципа узкого звена (выявления точек роста и первичного внимания к приоритетным факторам) для ус</w:t>
      </w:r>
      <w:r w:rsidRPr="00FA7989">
        <w:rPr>
          <w:rFonts w:ascii="Times New Roman" w:eastAsia="Times New Roman" w:hAnsi="Times New Roman" w:cs="Times New Roman"/>
          <w:color w:val="000000"/>
          <w:kern w:val="0"/>
          <w:sz w:val="26"/>
          <w:szCs w:val="26"/>
          <w:lang w:eastAsia="ru-RU" w:bidi="ru-RU"/>
        </w:rPr>
        <w:softHyphen/>
        <w:t>тойчивой и эффективной деятельности.</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 xml:space="preserve">Итогом инновационного пути развития является повышение эффективности производства, зачастую одновременно в рамках затратной, ресурсной, целевой и по- требностной концепций. При этом, полученные результаты, эффекты превышают дополнительные издержки (в виде полной себестоимости, инвестиций и </w:t>
      </w:r>
      <w:r w:rsidRPr="00FA7989">
        <w:rPr>
          <w:rFonts w:ascii="Times New Roman" w:eastAsia="Times New Roman" w:hAnsi="Times New Roman" w:cs="Times New Roman"/>
          <w:b/>
          <w:bCs/>
          <w:color w:val="000000"/>
          <w:kern w:val="0"/>
          <w:sz w:val="18"/>
          <w:szCs w:val="18"/>
          <w:lang w:eastAsia="ru-RU" w:bidi="ru-RU"/>
        </w:rPr>
        <w:t xml:space="preserve">Т.П.), </w:t>
      </w:r>
      <w:r w:rsidRPr="00FA7989">
        <w:rPr>
          <w:rFonts w:ascii="Times New Roman" w:eastAsia="Times New Roman" w:hAnsi="Times New Roman" w:cs="Times New Roman"/>
          <w:color w:val="000000"/>
          <w:kern w:val="0"/>
          <w:sz w:val="26"/>
          <w:szCs w:val="26"/>
          <w:lang w:eastAsia="ru-RU" w:bidi="ru-RU"/>
        </w:rPr>
        <w:t>позво</w:t>
      </w:r>
      <w:r w:rsidRPr="00FA7989">
        <w:rPr>
          <w:rFonts w:ascii="Times New Roman" w:eastAsia="Times New Roman" w:hAnsi="Times New Roman" w:cs="Times New Roman"/>
          <w:color w:val="000000"/>
          <w:kern w:val="0"/>
          <w:sz w:val="26"/>
          <w:szCs w:val="26"/>
          <w:lang w:eastAsia="ru-RU" w:bidi="ru-RU"/>
        </w:rPr>
        <w:softHyphen/>
        <w:t>ляя получить прирост прибыли и валового дохода.</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рамках простой или сложной итерации часть дополнительного дохода реин</w:t>
      </w:r>
      <w:r w:rsidRPr="00FA7989">
        <w:rPr>
          <w:rFonts w:ascii="Times New Roman" w:eastAsia="Times New Roman" w:hAnsi="Times New Roman" w:cs="Times New Roman"/>
          <w:color w:val="000000"/>
          <w:kern w:val="0"/>
          <w:sz w:val="26"/>
          <w:szCs w:val="26"/>
          <w:lang w:eastAsia="ru-RU" w:bidi="ru-RU"/>
        </w:rPr>
        <w:softHyphen/>
        <w:t>вестируется в инновационную деятельность, повышение инвестиционной активно</w:t>
      </w:r>
      <w:r w:rsidRPr="00FA7989">
        <w:rPr>
          <w:rFonts w:ascii="Times New Roman" w:eastAsia="Times New Roman" w:hAnsi="Times New Roman" w:cs="Times New Roman"/>
          <w:color w:val="000000"/>
          <w:kern w:val="0"/>
          <w:sz w:val="26"/>
          <w:szCs w:val="26"/>
          <w:lang w:eastAsia="ru-RU" w:bidi="ru-RU"/>
        </w:rPr>
        <w:softHyphen/>
        <w:t>сти, другие факторы интенсификации, обеспечивая этим непрерывный процесс ус</w:t>
      </w:r>
      <w:r w:rsidRPr="00FA7989">
        <w:rPr>
          <w:rFonts w:ascii="Times New Roman" w:eastAsia="Times New Roman" w:hAnsi="Times New Roman" w:cs="Times New Roman"/>
          <w:color w:val="000000"/>
          <w:kern w:val="0"/>
          <w:sz w:val="26"/>
          <w:szCs w:val="26"/>
          <w:lang w:eastAsia="ru-RU" w:bidi="ru-RU"/>
        </w:rPr>
        <w:softHyphen/>
        <w:t>тойчивого и эффективного расширенного воспроизводства.</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Разработанная и реализованная в диссертации методика анализа инновацион</w:t>
      </w:r>
      <w:r w:rsidRPr="00FA7989">
        <w:rPr>
          <w:rFonts w:ascii="Times New Roman" w:eastAsia="Times New Roman" w:hAnsi="Times New Roman" w:cs="Times New Roman"/>
          <w:color w:val="000000"/>
          <w:kern w:val="0"/>
          <w:sz w:val="26"/>
          <w:szCs w:val="26"/>
          <w:lang w:eastAsia="ru-RU" w:bidi="ru-RU"/>
        </w:rPr>
        <w:softHyphen/>
        <w:t>ной деятельности субъектов хозяйствования и регионов включает в себя ряд этапов.</w:t>
      </w:r>
    </w:p>
    <w:p w:rsidR="00FA7989" w:rsidRPr="00FA7989" w:rsidRDefault="00FA7989" w:rsidP="00FA7989">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Сущность первого этапа в выборке, в целях сравнительного изучения, пред</w:t>
      </w:r>
      <w:r w:rsidRPr="00FA7989">
        <w:rPr>
          <w:rFonts w:ascii="Times New Roman" w:eastAsia="Times New Roman" w:hAnsi="Times New Roman" w:cs="Times New Roman"/>
          <w:color w:val="000000"/>
          <w:kern w:val="0"/>
          <w:sz w:val="26"/>
          <w:szCs w:val="26"/>
          <w:lang w:eastAsia="ru-RU" w:bidi="ru-RU"/>
        </w:rPr>
        <w:softHyphen/>
        <w:t>приятий или регионов с полярными уровнями инновационной деятельности на фоне средних характеристик по исследуемым совокупностям.</w:t>
      </w:r>
    </w:p>
    <w:p w:rsidR="00FA7989" w:rsidRPr="00FA7989" w:rsidRDefault="00FA7989" w:rsidP="00FA7989">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втором этапе, на основании аналитических группировок, осуществляется сравнение объектов исследования с различными уровнями инновационной деятель</w:t>
      </w:r>
      <w:r w:rsidRPr="00FA7989">
        <w:rPr>
          <w:rFonts w:ascii="Times New Roman" w:eastAsia="Times New Roman" w:hAnsi="Times New Roman" w:cs="Times New Roman"/>
          <w:color w:val="000000"/>
          <w:kern w:val="0"/>
          <w:sz w:val="26"/>
          <w:szCs w:val="26"/>
          <w:lang w:eastAsia="ru-RU" w:bidi="ru-RU"/>
        </w:rPr>
        <w:softHyphen/>
        <w:t>ности, выявляются закономерности (устойчивые, доказанные тенденций или связи) развития.</w:t>
      </w:r>
    </w:p>
    <w:p w:rsidR="00FA7989" w:rsidRPr="00FA7989" w:rsidRDefault="00FA7989" w:rsidP="00FA7989">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Многофакторный корреляционно-регрессионный анализ позволяет на третьем этапе исследования осуществить количественную оценку различных характеристик инновационной деятельности в системе воспроизводственных факторов деятельно</w:t>
      </w:r>
      <w:r w:rsidRPr="00FA7989">
        <w:rPr>
          <w:rFonts w:ascii="Times New Roman" w:eastAsia="Times New Roman" w:hAnsi="Times New Roman" w:cs="Times New Roman"/>
          <w:color w:val="000000"/>
          <w:kern w:val="0"/>
          <w:sz w:val="26"/>
          <w:szCs w:val="26"/>
          <w:lang w:eastAsia="ru-RU" w:bidi="ru-RU"/>
        </w:rPr>
        <w:softHyphen/>
        <w:t>сти предприятий или регионов. Это позволяет выявить и ранжировать по значимо</w:t>
      </w:r>
      <w:r w:rsidRPr="00FA7989">
        <w:rPr>
          <w:rFonts w:ascii="Times New Roman" w:eastAsia="Times New Roman" w:hAnsi="Times New Roman" w:cs="Times New Roman"/>
          <w:color w:val="000000"/>
          <w:kern w:val="0"/>
          <w:sz w:val="26"/>
          <w:szCs w:val="26"/>
          <w:lang w:eastAsia="ru-RU" w:bidi="ru-RU"/>
        </w:rPr>
        <w:softHyphen/>
        <w:t>сти наиболее важные характеристики инновационного процесса и расширенного воспроизводства.</w:t>
      </w:r>
    </w:p>
    <w:p w:rsidR="00FA7989" w:rsidRPr="00FA7989" w:rsidRDefault="00FA7989" w:rsidP="00FA7989">
      <w:pPr>
        <w:tabs>
          <w:tab w:val="clear" w:pos="709"/>
          <w:tab w:val="left" w:pos="8745"/>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четвёртом этапе определяется интегральный инновационный потенциал объектов исследования, изучается уровень его использования с соответствующим рейтингом субъектов хозяйствования или регионов. ,</w:t>
      </w:r>
      <w:r w:rsidRPr="00FA7989">
        <w:rPr>
          <w:rFonts w:ascii="Times New Roman" w:eastAsia="Times New Roman" w:hAnsi="Times New Roman" w:cs="Times New Roman"/>
          <w:color w:val="000000"/>
          <w:kern w:val="0"/>
          <w:sz w:val="26"/>
          <w:szCs w:val="26"/>
          <w:lang w:eastAsia="ru-RU" w:bidi="ru-RU"/>
        </w:rPr>
        <w:tab/>
        <w:t>.</w:t>
      </w:r>
    </w:p>
    <w:p w:rsidR="00FA7989" w:rsidRPr="00FA7989" w:rsidRDefault="00FA7989" w:rsidP="00FA7989">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соответствии с имеющейся статистической информацией, в системе регио</w:t>
      </w:r>
      <w:r w:rsidRPr="00FA7989">
        <w:rPr>
          <w:rFonts w:ascii="Times New Roman" w:eastAsia="Times New Roman" w:hAnsi="Times New Roman" w:cs="Times New Roman"/>
          <w:color w:val="000000"/>
          <w:kern w:val="0"/>
          <w:sz w:val="26"/>
          <w:szCs w:val="26"/>
          <w:lang w:eastAsia="ru-RU" w:bidi="ru-RU"/>
        </w:rPr>
        <w:softHyphen/>
        <w:t>нов по федеральным округам Российской Федерации за 2000 г. собрана информация по лучшим и худшим, с позиций инновационной деятельности, субъектам Федера</w:t>
      </w:r>
      <w:r w:rsidRPr="00FA7989">
        <w:rPr>
          <w:rFonts w:ascii="Times New Roman" w:eastAsia="Times New Roman" w:hAnsi="Times New Roman" w:cs="Times New Roman"/>
          <w:color w:val="000000"/>
          <w:kern w:val="0"/>
          <w:sz w:val="26"/>
          <w:szCs w:val="26"/>
          <w:lang w:eastAsia="ru-RU" w:bidi="ru-RU"/>
        </w:rPr>
        <w:softHyphen/>
        <w:t>ции. Для сравнимости эти и другие характеристики (инвестиции, основные фонды, численность занятых, ВРП) пересчитаны применительно к сводным данным по про</w:t>
      </w:r>
      <w:r w:rsidRPr="00FA7989">
        <w:rPr>
          <w:rFonts w:ascii="Times New Roman" w:eastAsia="Times New Roman" w:hAnsi="Times New Roman" w:cs="Times New Roman"/>
          <w:color w:val="000000"/>
          <w:kern w:val="0"/>
          <w:sz w:val="26"/>
          <w:szCs w:val="26"/>
          <w:lang w:eastAsia="ru-RU" w:bidi="ru-RU"/>
        </w:rPr>
        <w:softHyphen/>
        <w:t>мышленности и сфере услуг.</w:t>
      </w:r>
    </w:p>
    <w:p w:rsidR="00FA7989" w:rsidRPr="00FA7989" w:rsidRDefault="00FA7989" w:rsidP="00FA7989">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Главным критерием отбора лучших и худших регионов был показатель коли</w:t>
      </w:r>
      <w:r w:rsidRPr="00FA7989">
        <w:rPr>
          <w:rFonts w:ascii="Times New Roman" w:eastAsia="Times New Roman" w:hAnsi="Times New Roman" w:cs="Times New Roman"/>
          <w:color w:val="000000"/>
          <w:kern w:val="0"/>
          <w:sz w:val="26"/>
          <w:szCs w:val="26"/>
          <w:lang w:eastAsia="ru-RU" w:bidi="ru-RU"/>
        </w:rPr>
        <w:softHyphen/>
        <w:t>чества инновационно-активных организаций (ИЛО), в ряде случаев (при близости базисной характеристики) также численность ИАО в расчете на 10 тысяч общего количества организаций в регионе. Инновационно-активными являются организа</w:t>
      </w:r>
      <w:r w:rsidRPr="00FA7989">
        <w:rPr>
          <w:rFonts w:ascii="Times New Roman" w:eastAsia="Times New Roman" w:hAnsi="Times New Roman" w:cs="Times New Roman"/>
          <w:color w:val="000000"/>
          <w:kern w:val="0"/>
          <w:sz w:val="26"/>
          <w:szCs w:val="26"/>
          <w:lang w:eastAsia="ru-RU" w:bidi="ru-RU"/>
        </w:rPr>
        <w:softHyphen/>
        <w:t>ции, в которых осуществляется разработка, апробация ,и внедрение новых подходов и решений в области технологий и технологических процессов для выпуска и вне</w:t>
      </w:r>
      <w:r w:rsidRPr="00FA7989">
        <w:rPr>
          <w:rFonts w:ascii="Times New Roman" w:eastAsia="Times New Roman" w:hAnsi="Times New Roman" w:cs="Times New Roman"/>
          <w:color w:val="000000"/>
          <w:kern w:val="0"/>
          <w:sz w:val="26"/>
          <w:szCs w:val="26"/>
          <w:lang w:eastAsia="ru-RU" w:bidi="ru-RU"/>
        </w:rPr>
        <w:softHyphen/>
        <w:t>дрения на рынке новых или усовершенствованных продуктов и услуг.</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Следствием различной численности инновационно-активных организаций и интенсивности инновационного процесса по регионам России являются резкие раз</w:t>
      </w:r>
      <w:r w:rsidRPr="00FA7989">
        <w:rPr>
          <w:rFonts w:ascii="Times New Roman" w:eastAsia="Times New Roman" w:hAnsi="Times New Roman" w:cs="Times New Roman"/>
          <w:color w:val="000000"/>
          <w:kern w:val="0"/>
          <w:sz w:val="26"/>
          <w:szCs w:val="26"/>
          <w:lang w:eastAsia="ru-RU" w:bidi="ru-RU"/>
        </w:rPr>
        <w:softHyphen/>
        <w:t>личия объемов соответствующей продукции, как новой, так и усовершенствованной.</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Судя по сравнительным данным различных субъектов федерации, размеры инвестиций, основных фондов и численности занятых в промышленности и сфере услуг тесно коррелируют с инновационными характеристиками. Эта зависимость обоюдная. С одной стороны, инновационная деятельность, как правило, характерна для более крупных и развивающихся предприятий. С другой стороны, именно инно</w:t>
      </w:r>
      <w:r w:rsidRPr="00FA7989">
        <w:rPr>
          <w:rFonts w:ascii="Times New Roman" w:eastAsia="Times New Roman" w:hAnsi="Times New Roman" w:cs="Times New Roman"/>
          <w:color w:val="000000"/>
          <w:kern w:val="0"/>
          <w:sz w:val="26"/>
          <w:szCs w:val="26"/>
          <w:lang w:eastAsia="ru-RU" w:bidi="ru-RU"/>
        </w:rPr>
        <w:softHyphen/>
        <w:t>вационный тип развития позволяет субъектам хозяйствования и Федерации иметь лучшие воспроизводственные характеристики.</w:t>
      </w:r>
    </w:p>
    <w:p w:rsidR="00FA7989" w:rsidRPr="00FA7989" w:rsidRDefault="00FA7989" w:rsidP="00FA7989">
      <w:pPr>
        <w:tabs>
          <w:tab w:val="clear" w:pos="709"/>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конечном итоге, инновационно-активная деятельность предприятий сказы</w:t>
      </w:r>
      <w:r w:rsidRPr="00FA7989">
        <w:rPr>
          <w:rFonts w:ascii="Times New Roman" w:eastAsia="Times New Roman" w:hAnsi="Times New Roman" w:cs="Times New Roman"/>
          <w:color w:val="000000"/>
          <w:kern w:val="0"/>
          <w:sz w:val="26"/>
          <w:szCs w:val="26"/>
          <w:lang w:eastAsia="ru-RU" w:bidi="ru-RU"/>
        </w:rPr>
        <w:softHyphen/>
        <w:t>вается (по всем без исключений федеральным округам), на росте валовых регио</w:t>
      </w:r>
      <w:r w:rsidRPr="00FA7989">
        <w:rPr>
          <w:rFonts w:ascii="Times New Roman" w:eastAsia="Times New Roman" w:hAnsi="Times New Roman" w:cs="Times New Roman"/>
          <w:color w:val="000000"/>
          <w:kern w:val="0"/>
          <w:sz w:val="26"/>
          <w:szCs w:val="26"/>
          <w:lang w:eastAsia="ru-RU" w:bidi="ru-RU"/>
        </w:rPr>
        <w:softHyphen/>
        <w:t>нальных продуктов, как в целом, так и в расчёте на душу населения.</w:t>
      </w:r>
    </w:p>
    <w:p w:rsidR="00FA7989" w:rsidRPr="00FA7989" w:rsidRDefault="00FA7989" w:rsidP="00FA7989">
      <w:pPr>
        <w:tabs>
          <w:tab w:val="clear" w:pos="709"/>
          <w:tab w:val="left" w:pos="8749"/>
          <w:tab w:val="left" w:pos="9907"/>
        </w:tabs>
        <w:suppressAutoHyphens w:val="0"/>
        <w:spacing w:after="0" w:line="456" w:lineRule="exact"/>
        <w:ind w:firstLine="78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Полученные данные характеризуют ряд чётких закономерностей связи инно</w:t>
      </w:r>
      <w:r w:rsidRPr="00FA7989">
        <w:rPr>
          <w:rFonts w:ascii="Times New Roman" w:eastAsia="Times New Roman" w:hAnsi="Times New Roman" w:cs="Times New Roman"/>
          <w:color w:val="000000"/>
          <w:kern w:val="0"/>
          <w:sz w:val="26"/>
          <w:szCs w:val="26"/>
          <w:lang w:eastAsia="ru-RU" w:bidi="ru-RU"/>
        </w:rPr>
        <w:softHyphen/>
        <w:t>вационной деятельности с другими факторами производства, их комплексного влияния на конечные результаты.</w:t>
      </w:r>
      <w:r w:rsidRPr="00FA7989">
        <w:rPr>
          <w:rFonts w:ascii="Times New Roman" w:eastAsia="Times New Roman" w:hAnsi="Times New Roman" w:cs="Times New Roman"/>
          <w:color w:val="000000"/>
          <w:kern w:val="0"/>
          <w:sz w:val="26"/>
          <w:szCs w:val="26"/>
          <w:lang w:eastAsia="ru-RU" w:bidi="ru-RU"/>
        </w:rPr>
        <w:tab/>
        <w:t>'</w:t>
      </w:r>
      <w:r w:rsidRPr="00FA7989">
        <w:rPr>
          <w:rFonts w:ascii="Times New Roman" w:eastAsia="Times New Roman" w:hAnsi="Times New Roman" w:cs="Times New Roman"/>
          <w:color w:val="000000"/>
          <w:kern w:val="0"/>
          <w:sz w:val="26"/>
          <w:szCs w:val="26"/>
          <w:lang w:eastAsia="ru-RU" w:bidi="ru-RU"/>
        </w:rPr>
        <w:tab/>
        <w:t>'</w:t>
      </w:r>
    </w:p>
    <w:p w:rsidR="00FA7989" w:rsidRPr="00FA7989" w:rsidRDefault="00FA7989" w:rsidP="00FA7989">
      <w:pPr>
        <w:numPr>
          <w:ilvl w:val="0"/>
          <w:numId w:val="47"/>
        </w:numPr>
        <w:tabs>
          <w:tab w:val="clear" w:pos="709"/>
          <w:tab w:val="left" w:pos="1056"/>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по группам регионов последовательно увеличиваются все характеристики инновационной деятельности, начиная от численности инновационно-активных ор</w:t>
      </w:r>
      <w:r w:rsidRPr="00FA7989">
        <w:rPr>
          <w:rFonts w:ascii="Times New Roman" w:eastAsia="Times New Roman" w:hAnsi="Times New Roman" w:cs="Times New Roman"/>
          <w:color w:val="000000"/>
          <w:kern w:val="0"/>
          <w:sz w:val="26"/>
          <w:szCs w:val="26"/>
          <w:lang w:eastAsia="ru-RU" w:bidi="ru-RU"/>
        </w:rPr>
        <w:softHyphen/>
        <w:t>ганизаций до интенсивности и объёмов инновационной продукции.</w:t>
      </w:r>
    </w:p>
    <w:p w:rsidR="00FA7989" w:rsidRPr="00FA7989" w:rsidRDefault="00FA7989" w:rsidP="00FA7989">
      <w:pPr>
        <w:numPr>
          <w:ilvl w:val="0"/>
          <w:numId w:val="47"/>
        </w:numPr>
        <w:tabs>
          <w:tab w:val="clear" w:pos="709"/>
          <w:tab w:val="left" w:pos="1042"/>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инновационная деятельность тесно связана с инвестиционной активностью, определяя более чем 10-кратное увеличение вложений в основной капитал во второй группе регионов по сравнению с первой.</w:t>
      </w:r>
    </w:p>
    <w:p w:rsidR="00FA7989" w:rsidRPr="00FA7989" w:rsidRDefault="00FA7989" w:rsidP="00FA7989">
      <w:pPr>
        <w:numPr>
          <w:ilvl w:val="0"/>
          <w:numId w:val="47"/>
        </w:numPr>
        <w:tabs>
          <w:tab w:val="clear" w:pos="709"/>
          <w:tab w:val="left" w:pos="1070"/>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процессе последовательной инвестиционной деятельности осуществляет</w:t>
      </w:r>
      <w:r w:rsidRPr="00FA7989">
        <w:rPr>
          <w:rFonts w:ascii="Times New Roman" w:eastAsia="Times New Roman" w:hAnsi="Times New Roman" w:cs="Times New Roman"/>
          <w:color w:val="000000"/>
          <w:kern w:val="0"/>
          <w:sz w:val="26"/>
          <w:szCs w:val="26"/>
          <w:lang w:eastAsia="ru-RU" w:bidi="ru-RU"/>
        </w:rPr>
        <w:softHyphen/>
        <w:t>ся как обновление, так и развитие материально-технической базы, о чём свидетель</w:t>
      </w:r>
      <w:r w:rsidRPr="00FA7989">
        <w:rPr>
          <w:rFonts w:ascii="Times New Roman" w:eastAsia="Times New Roman" w:hAnsi="Times New Roman" w:cs="Times New Roman"/>
          <w:color w:val="000000"/>
          <w:kern w:val="0"/>
          <w:sz w:val="26"/>
          <w:szCs w:val="26"/>
          <w:lang w:eastAsia="ru-RU" w:bidi="ru-RU"/>
        </w:rPr>
        <w:softHyphen/>
        <w:t>ствует почти 6-кратный рост размера основных фондов промышленности и сферы услуг во второй группе регионов, по сравнению с первой.</w:t>
      </w:r>
    </w:p>
    <w:p w:rsidR="00FA7989" w:rsidRPr="00FA7989" w:rsidRDefault="00FA7989" w:rsidP="00FA7989">
      <w:pPr>
        <w:numPr>
          <w:ilvl w:val="0"/>
          <w:numId w:val="47"/>
        </w:numPr>
        <w:tabs>
          <w:tab w:val="clear" w:pos="709"/>
          <w:tab w:val="left" w:pos="1061"/>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регионах с большей инновационной активностью, инвестициями и основ</w:t>
      </w:r>
      <w:r w:rsidRPr="00FA7989">
        <w:rPr>
          <w:rFonts w:ascii="Times New Roman" w:eastAsia="Times New Roman" w:hAnsi="Times New Roman" w:cs="Times New Roman"/>
          <w:color w:val="000000"/>
          <w:kern w:val="0"/>
          <w:sz w:val="26"/>
          <w:szCs w:val="26"/>
          <w:lang w:eastAsia="ru-RU" w:bidi="ru-RU"/>
        </w:rPr>
        <w:softHyphen/>
        <w:t>ными фондами увеличивается численность занятого населения в анализируемых от</w:t>
      </w:r>
      <w:r w:rsidRPr="00FA7989">
        <w:rPr>
          <w:rFonts w:ascii="Times New Roman" w:eastAsia="Times New Roman" w:hAnsi="Times New Roman" w:cs="Times New Roman"/>
          <w:color w:val="000000"/>
          <w:kern w:val="0"/>
          <w:sz w:val="26"/>
          <w:szCs w:val="26"/>
          <w:lang w:eastAsia="ru-RU" w:bidi="ru-RU"/>
        </w:rPr>
        <w:softHyphen/>
        <w:t>раслях промышленности и сферы услуг.</w:t>
      </w:r>
    </w:p>
    <w:p w:rsidR="00FA7989" w:rsidRPr="00FA7989" w:rsidRDefault="00FA7989" w:rsidP="00FA7989">
      <w:pPr>
        <w:suppressAutoHyphens w:val="0"/>
        <w:spacing w:after="0" w:line="456" w:lineRule="exact"/>
        <w:ind w:left="320"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w:t>
      </w:r>
      <w:r w:rsidRPr="00FA7989">
        <w:rPr>
          <w:rFonts w:ascii="Times New Roman" w:eastAsia="Times New Roman" w:hAnsi="Times New Roman" w:cs="Times New Roman"/>
          <w:color w:val="000000"/>
          <w:kern w:val="0"/>
          <w:sz w:val="26"/>
          <w:szCs w:val="26"/>
          <w:lang w:eastAsia="ru-RU" w:bidi="ru-RU"/>
        </w:rPr>
        <w:tab/>
        <w:t>5) следствием инновационного типа развития во второй группе регионов, как</w:t>
      </w:r>
    </w:p>
    <w:p w:rsidR="00FA7989" w:rsidRPr="00FA7989" w:rsidRDefault="00FA7989" w:rsidP="00FA7989">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 по средним характеристикам, в расчёте на один субъект Федерации по федераль</w:t>
      </w:r>
      <w:r w:rsidRPr="00FA7989">
        <w:rPr>
          <w:rFonts w:ascii="Times New Roman" w:eastAsia="Times New Roman" w:hAnsi="Times New Roman" w:cs="Times New Roman"/>
          <w:color w:val="000000"/>
          <w:kern w:val="0"/>
          <w:sz w:val="26"/>
          <w:szCs w:val="26"/>
          <w:lang w:eastAsia="ru-RU" w:bidi="ru-RU"/>
        </w:rPr>
        <w:softHyphen/>
        <w:t>ным округам, является закономерность роста валовых региональных продуктов.</w:t>
      </w:r>
    </w:p>
    <w:p w:rsidR="00FA7989" w:rsidRPr="00FA7989" w:rsidRDefault="00FA7989" w:rsidP="00FA7989">
      <w:pPr>
        <w:numPr>
          <w:ilvl w:val="0"/>
          <w:numId w:val="48"/>
        </w:numPr>
        <w:tabs>
          <w:tab w:val="clear" w:pos="709"/>
          <w:tab w:val="left" w:pos="1051"/>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сравнение ВРП с теми или иными затратами и ресурсами производства по</w:t>
      </w:r>
      <w:r w:rsidRPr="00FA7989">
        <w:rPr>
          <w:rFonts w:ascii="Times New Roman" w:eastAsia="Times New Roman" w:hAnsi="Times New Roman" w:cs="Times New Roman"/>
          <w:color w:val="000000"/>
          <w:kern w:val="0"/>
          <w:sz w:val="26"/>
          <w:szCs w:val="26"/>
          <w:lang w:eastAsia="ru-RU" w:bidi="ru-RU"/>
        </w:rPr>
        <w:softHyphen/>
        <w:t>зволяет выявить закономерность, сущность которой в увеличении всех характери</w:t>
      </w:r>
      <w:r w:rsidRPr="00FA7989">
        <w:rPr>
          <w:rFonts w:ascii="Times New Roman" w:eastAsia="Times New Roman" w:hAnsi="Times New Roman" w:cs="Times New Roman"/>
          <w:color w:val="000000"/>
          <w:kern w:val="0"/>
          <w:sz w:val="26"/>
          <w:szCs w:val="26"/>
          <w:lang w:eastAsia="ru-RU" w:bidi="ru-RU"/>
        </w:rPr>
        <w:softHyphen/>
        <w:t>стик эффективности: фондо- и инвестицеотдачи, производительности живого труда.</w:t>
      </w:r>
    </w:p>
    <w:p w:rsidR="00FA7989" w:rsidRPr="00FA7989" w:rsidRDefault="00FA7989" w:rsidP="00FA7989">
      <w:pPr>
        <w:numPr>
          <w:ilvl w:val="0"/>
          <w:numId w:val="48"/>
        </w:numPr>
        <w:tabs>
          <w:tab w:val="clear" w:pos="709"/>
          <w:tab w:val="left" w:pos="1042"/>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как показывает сопоставление данных 2000 и 2001 гг., в динамике наблюда</w:t>
      </w:r>
      <w:r w:rsidRPr="00FA7989">
        <w:rPr>
          <w:rFonts w:ascii="Times New Roman" w:eastAsia="Times New Roman" w:hAnsi="Times New Roman" w:cs="Times New Roman"/>
          <w:color w:val="000000"/>
          <w:kern w:val="0"/>
          <w:sz w:val="26"/>
          <w:szCs w:val="26"/>
          <w:lang w:eastAsia="ru-RU" w:bidi="ru-RU"/>
        </w:rPr>
        <w:softHyphen/>
        <w:t>ется последействие базисной инновационной активности на отчетные показатели по всем характеристикам анализируемого процесса - инновациям и инвестициям, росту основных фондов и численности занятых.</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Многофакторный корреляционно-регрессионный анализ позволил, на основе расчета и перебора различных моделей, выявить и обосновать лучшие уравнения регрессии зависимостей валового регионального продукта и валового регионального продукта на душу населения от различных факторов.</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 тесной связи между выявленными факторами и валовым региональным продуктом свидетельствуют высокие коэффициенты корреляции, приближающиеся к единице. С позиций объема ВРП, введенными в уравнения регрессии факторами объясняется 98,4% колеблемости результативного признака. В ранжированном ряду, с позиций значимости (от большей к меньшей), изученные факторы располагаются в следующем порядке: инвестиции, основные фонды, затраты на технологические ин</w:t>
      </w:r>
      <w:r w:rsidRPr="00FA7989">
        <w:rPr>
          <w:rFonts w:ascii="Times New Roman" w:eastAsia="Times New Roman" w:hAnsi="Times New Roman" w:cs="Times New Roman"/>
          <w:color w:val="000000"/>
          <w:kern w:val="0"/>
          <w:sz w:val="26"/>
          <w:szCs w:val="26"/>
          <w:lang w:eastAsia="ru-RU" w:bidi="ru-RU"/>
        </w:rPr>
        <w:softHyphen/>
        <w:t>новации, выдано патентов и свидетельств, объем инновационной продукции, удель</w:t>
      </w:r>
      <w:r w:rsidRPr="00FA7989">
        <w:rPr>
          <w:rFonts w:ascii="Times New Roman" w:eastAsia="Times New Roman" w:hAnsi="Times New Roman" w:cs="Times New Roman"/>
          <w:color w:val="000000"/>
          <w:kern w:val="0"/>
          <w:sz w:val="26"/>
          <w:szCs w:val="26"/>
          <w:lang w:eastAsia="ru-RU" w:bidi="ru-RU"/>
        </w:rPr>
        <w:softHyphen/>
        <w:t>ный вес затрат на технологические инновации, численность И АО на 10 тыс. органи</w:t>
      </w:r>
      <w:r w:rsidRPr="00FA7989">
        <w:rPr>
          <w:rFonts w:ascii="Times New Roman" w:eastAsia="Times New Roman" w:hAnsi="Times New Roman" w:cs="Times New Roman"/>
          <w:color w:val="000000"/>
          <w:kern w:val="0"/>
          <w:sz w:val="26"/>
          <w:szCs w:val="26"/>
          <w:lang w:eastAsia="ru-RU" w:bidi="ru-RU"/>
        </w:rPr>
        <w:softHyphen/>
        <w:t>заций. Ранжированный ряд факторов душевого ВРП выглядит следующим образом: инвестиции, численность занятых, количество ИАО, объем новой продукции, удельный вес затрат на технологические инновации.</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Самыми важными в экономическом плане в полученных моделях являются коэффициенты регрессии, показывающие, на какую величину изменяется ВРП при изменении того или иного фактора на единицу. Так рост общего количества патен</w:t>
      </w:r>
      <w:r w:rsidRPr="00FA7989">
        <w:rPr>
          <w:rFonts w:ascii="Times New Roman" w:eastAsia="Times New Roman" w:hAnsi="Times New Roman" w:cs="Times New Roman"/>
          <w:color w:val="000000"/>
          <w:kern w:val="0"/>
          <w:sz w:val="26"/>
          <w:szCs w:val="26"/>
          <w:lang w:eastAsia="ru-RU" w:bidi="ru-RU"/>
        </w:rPr>
        <w:softHyphen/>
        <w:t>тов и свидетельств на один обусловливает увеличение ВРП на 33,4 млн. руб. Увели</w:t>
      </w:r>
      <w:r w:rsidRPr="00FA7989">
        <w:rPr>
          <w:rFonts w:ascii="Times New Roman" w:eastAsia="Times New Roman" w:hAnsi="Times New Roman" w:cs="Times New Roman"/>
          <w:color w:val="000000"/>
          <w:kern w:val="0"/>
          <w:sz w:val="26"/>
          <w:szCs w:val="26"/>
          <w:lang w:eastAsia="ru-RU" w:bidi="ru-RU"/>
        </w:rPr>
        <w:softHyphen/>
        <w:t>чение объема инновационной продукции на 1 рубль приводит к росту ВРП на 5,9 руб. С ростом удельного веса технологических затрат на 1% ВРП увеличивается на 3,220 млн. руб. В условиях инновационного типа развития высокоэффективны инве</w:t>
      </w:r>
      <w:r w:rsidRPr="00FA7989">
        <w:rPr>
          <w:rFonts w:ascii="Times New Roman" w:eastAsia="Times New Roman" w:hAnsi="Times New Roman" w:cs="Times New Roman"/>
          <w:color w:val="000000"/>
          <w:kern w:val="0"/>
          <w:sz w:val="26"/>
          <w:szCs w:val="26"/>
          <w:lang w:eastAsia="ru-RU" w:bidi="ru-RU"/>
        </w:rPr>
        <w:softHyphen/>
        <w:t>стиции, каждый рубль которых дает 3,64 руб. ВРП.</w:t>
      </w:r>
    </w:p>
    <w:p w:rsidR="00FA7989" w:rsidRPr="00FA7989" w:rsidRDefault="00FA7989" w:rsidP="00FA7989">
      <w:pPr>
        <w:tabs>
          <w:tab w:val="clear" w:pos="709"/>
        </w:tabs>
        <w:suppressAutoHyphens w:val="0"/>
        <w:spacing w:after="0" w:line="451"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Интересные выводы явствуют из анализа коэффициента регрессии в модели по ВРП в расчете на душу населения. Увеличение численности ИДО на одну приво</w:t>
      </w:r>
      <w:r w:rsidRPr="00FA7989">
        <w:rPr>
          <w:rFonts w:ascii="Times New Roman" w:eastAsia="Times New Roman" w:hAnsi="Times New Roman" w:cs="Times New Roman"/>
          <w:color w:val="000000"/>
          <w:kern w:val="0"/>
          <w:sz w:val="26"/>
          <w:szCs w:val="26"/>
          <w:lang w:eastAsia="ru-RU" w:bidi="ru-RU"/>
        </w:rPr>
        <w:softHyphen/>
        <w:t>дит к росту результативного показателя на 178,5 руб./чел. Один рубль новой про</w:t>
      </w:r>
      <w:r w:rsidRPr="00FA7989">
        <w:rPr>
          <w:rFonts w:ascii="Times New Roman" w:eastAsia="Times New Roman" w:hAnsi="Times New Roman" w:cs="Times New Roman"/>
          <w:color w:val="000000"/>
          <w:kern w:val="0"/>
          <w:sz w:val="26"/>
          <w:szCs w:val="26"/>
          <w:lang w:eastAsia="ru-RU" w:bidi="ru-RU"/>
        </w:rPr>
        <w:softHyphen/>
        <w:t>дукции увеличивает душевой ВРП на 3,7 руб.</w:t>
      </w:r>
    </w:p>
    <w:p w:rsidR="00FA7989" w:rsidRPr="00FA7989" w:rsidRDefault="00FA7989" w:rsidP="00FA7989">
      <w:pPr>
        <w:tabs>
          <w:tab w:val="clear" w:pos="709"/>
        </w:tabs>
        <w:suppressAutoHyphens w:val="0"/>
        <w:spacing w:after="0" w:line="451"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основе корелляционно-регрессионного анализа проведен расчет инноваци</w:t>
      </w:r>
      <w:r w:rsidRPr="00FA7989">
        <w:rPr>
          <w:rFonts w:ascii="Times New Roman" w:eastAsia="Times New Roman" w:hAnsi="Times New Roman" w:cs="Times New Roman"/>
          <w:color w:val="000000"/>
          <w:kern w:val="0"/>
          <w:sz w:val="26"/>
          <w:szCs w:val="26"/>
          <w:lang w:eastAsia="ru-RU" w:bidi="ru-RU"/>
        </w:rPr>
        <w:softHyphen/>
        <w:t>онного потенциала тех или иных регионов или субъектов хозяйствования в инте</w:t>
      </w:r>
      <w:r w:rsidRPr="00FA7989">
        <w:rPr>
          <w:rFonts w:ascii="Times New Roman" w:eastAsia="Times New Roman" w:hAnsi="Times New Roman" w:cs="Times New Roman"/>
          <w:color w:val="000000"/>
          <w:kern w:val="0"/>
          <w:sz w:val="26"/>
          <w:szCs w:val="26"/>
          <w:lang w:eastAsia="ru-RU" w:bidi="ru-RU"/>
        </w:rPr>
        <w:softHyphen/>
        <w:t>гральном виде. Для этого разработана методика, включающая 3 этапа.</w:t>
      </w:r>
    </w:p>
    <w:p w:rsidR="00FA7989" w:rsidRPr="00FA7989" w:rsidRDefault="00FA7989" w:rsidP="00FA7989">
      <w:pPr>
        <w:tabs>
          <w:tab w:val="clear" w:pos="709"/>
        </w:tabs>
        <w:suppressAutoHyphens w:val="0"/>
        <w:spacing w:after="0" w:line="428" w:lineRule="exact"/>
        <w:ind w:firstLine="74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первом этапе по каждому изучаемому объекту, в данном случае регионам Южного Федерального округа, рассчитываются сопоставимые характеристики по</w:t>
      </w:r>
      <w:r w:rsidRPr="00FA7989">
        <w:rPr>
          <w:rFonts w:ascii="Times New Roman" w:eastAsia="Times New Roman" w:hAnsi="Times New Roman" w:cs="Times New Roman"/>
          <w:color w:val="000000"/>
          <w:kern w:val="0"/>
          <w:sz w:val="26"/>
          <w:szCs w:val="26"/>
          <w:lang w:eastAsia="ru-RU" w:bidi="ru-RU"/>
        </w:rPr>
        <w:softHyphen/>
        <w:t>средством соотношения индивидуальных характеристик регионов, по каждому по</w:t>
      </w:r>
      <w:r w:rsidRPr="00FA7989">
        <w:rPr>
          <w:rFonts w:ascii="Times New Roman" w:eastAsia="Times New Roman" w:hAnsi="Times New Roman" w:cs="Times New Roman"/>
          <w:color w:val="000000"/>
          <w:kern w:val="0"/>
          <w:sz w:val="26"/>
          <w:szCs w:val="26"/>
          <w:lang w:eastAsia="ru-RU" w:bidi="ru-RU"/>
        </w:rPr>
        <w:softHyphen/>
        <w:t>казателю, со средними по федеральному округу, принятыми за 100. По количеству инновационно-активных организаций выделяются Волгоградская область, Красно</w:t>
      </w:r>
      <w:r w:rsidRPr="00FA7989">
        <w:rPr>
          <w:rFonts w:ascii="Times New Roman" w:eastAsia="Times New Roman" w:hAnsi="Times New Roman" w:cs="Times New Roman"/>
          <w:color w:val="000000"/>
          <w:kern w:val="0"/>
          <w:sz w:val="26"/>
          <w:szCs w:val="26"/>
          <w:lang w:eastAsia="ru-RU" w:bidi="ru-RU"/>
        </w:rPr>
        <w:softHyphen/>
        <w:t>дарский край и Ростовская область. Количество ИДО в расчете на 10 тыс', организа</w:t>
      </w:r>
      <w:r w:rsidRPr="00FA7989">
        <w:rPr>
          <w:rFonts w:ascii="Times New Roman" w:eastAsia="Times New Roman" w:hAnsi="Times New Roman" w:cs="Times New Roman"/>
          <w:color w:val="000000"/>
          <w:kern w:val="0"/>
          <w:sz w:val="26"/>
          <w:szCs w:val="26"/>
          <w:lang w:eastAsia="ru-RU" w:bidi="ru-RU"/>
        </w:rPr>
        <w:softHyphen/>
        <w:t>ций выше всего в Волгоградской области, Карачаево-Черкесской Республике и Рос</w:t>
      </w:r>
      <w:r w:rsidRPr="00FA7989">
        <w:rPr>
          <w:rFonts w:ascii="Times New Roman" w:eastAsia="Times New Roman" w:hAnsi="Times New Roman" w:cs="Times New Roman"/>
          <w:color w:val="000000"/>
          <w:kern w:val="0"/>
          <w:sz w:val="26"/>
          <w:szCs w:val="26"/>
          <w:lang w:eastAsia="ru-RU" w:bidi="ru-RU"/>
        </w:rPr>
        <w:softHyphen/>
        <w:t>товской области. По количеству патентов и свидетельств более выгодные позиции имеют Ростовская область, Краснодарский край и Волгоградская Область. По затра</w:t>
      </w:r>
      <w:r w:rsidRPr="00FA7989">
        <w:rPr>
          <w:rFonts w:ascii="Times New Roman" w:eastAsia="Times New Roman" w:hAnsi="Times New Roman" w:cs="Times New Roman"/>
          <w:color w:val="000000"/>
          <w:kern w:val="0"/>
          <w:sz w:val="26"/>
          <w:szCs w:val="26"/>
          <w:lang w:eastAsia="ru-RU" w:bidi="ru-RU"/>
        </w:rPr>
        <w:softHyphen/>
        <w:t xml:space="preserve">там на технологические инновации лучшие позиции в Волгоградской, а также в </w:t>
      </w:r>
      <w:r w:rsidRPr="00FA7989">
        <w:rPr>
          <w:rFonts w:ascii="Times New Roman" w:eastAsia="Times New Roman" w:hAnsi="Times New Roman" w:cs="Times New Roman"/>
          <w:color w:val="000000"/>
          <w:kern w:val="0"/>
          <w:sz w:val="26"/>
          <w:szCs w:val="26"/>
          <w:lang w:val="uk-UA" w:eastAsia="uk-UA" w:bidi="uk-UA"/>
        </w:rPr>
        <w:t>Рос</w:t>
      </w:r>
      <w:r w:rsidRPr="00FA7989">
        <w:rPr>
          <w:rFonts w:ascii="Times New Roman" w:eastAsia="Times New Roman" w:hAnsi="Times New Roman" w:cs="Times New Roman"/>
          <w:color w:val="000000"/>
          <w:kern w:val="0"/>
          <w:sz w:val="26"/>
          <w:szCs w:val="26"/>
          <w:lang w:val="uk-UA" w:eastAsia="uk-UA" w:bidi="uk-UA"/>
        </w:rPr>
        <w:softHyphen/>
      </w:r>
      <w:r w:rsidRPr="00FA7989">
        <w:rPr>
          <w:rFonts w:ascii="Times New Roman" w:eastAsia="Times New Roman" w:hAnsi="Times New Roman" w:cs="Times New Roman"/>
          <w:b/>
          <w:bCs/>
          <w:color w:val="000000"/>
          <w:kern w:val="0"/>
          <w:sz w:val="14"/>
          <w:szCs w:val="14"/>
          <w:lang w:val="uk-UA" w:eastAsia="uk-UA" w:bidi="uk-UA"/>
        </w:rPr>
        <w:t>і</w:t>
      </w:r>
    </w:p>
    <w:p w:rsidR="00FA7989" w:rsidRPr="00FA7989" w:rsidRDefault="00FA7989" w:rsidP="00FA7989">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товской областях. Объем инновационной продукции больше в Волгоградской об</w:t>
      </w:r>
      <w:r w:rsidRPr="00FA7989">
        <w:rPr>
          <w:rFonts w:ascii="Times New Roman" w:eastAsia="Times New Roman" w:hAnsi="Times New Roman" w:cs="Times New Roman"/>
          <w:color w:val="000000"/>
          <w:kern w:val="0"/>
          <w:sz w:val="26"/>
          <w:szCs w:val="26"/>
          <w:lang w:eastAsia="ru-RU" w:bidi="ru-RU"/>
        </w:rPr>
        <w:softHyphen/>
        <w:t>ласти, Краснодарском крае, Ростовской области, тогда как в республиках Калмыкия, Карачаево-Черкесия и Северная Осетия такой продукции не производится. По удельному весу инновационных затрат отличаются Северная Осетия-Алания,'Ады</w:t>
      </w:r>
      <w:r w:rsidRPr="00FA7989">
        <w:rPr>
          <w:rFonts w:ascii="Times New Roman" w:eastAsia="Times New Roman" w:hAnsi="Times New Roman" w:cs="Times New Roman"/>
          <w:color w:val="000000"/>
          <w:kern w:val="0"/>
          <w:sz w:val="26"/>
          <w:szCs w:val="26"/>
          <w:lang w:eastAsia="ru-RU" w:bidi="ru-RU"/>
        </w:rPr>
        <w:softHyphen/>
        <w:t>гея и Волгоградская область. Численность исследовательских организаций и орга</w:t>
      </w:r>
      <w:r w:rsidRPr="00FA7989">
        <w:rPr>
          <w:rFonts w:ascii="Times New Roman" w:eastAsia="Times New Roman" w:hAnsi="Times New Roman" w:cs="Times New Roman"/>
          <w:color w:val="000000"/>
          <w:kern w:val="0"/>
          <w:sz w:val="26"/>
          <w:szCs w:val="26"/>
          <w:lang w:eastAsia="ru-RU" w:bidi="ru-RU"/>
        </w:rPr>
        <w:softHyphen/>
        <w:t>низаций с аспирантурой, количество исследовательского персонала и исследовате</w:t>
      </w:r>
      <w:r w:rsidRPr="00FA7989">
        <w:rPr>
          <w:rFonts w:ascii="Times New Roman" w:eastAsia="Times New Roman" w:hAnsi="Times New Roman" w:cs="Times New Roman"/>
          <w:color w:val="000000"/>
          <w:kern w:val="0"/>
          <w:sz w:val="26"/>
          <w:szCs w:val="26"/>
          <w:lang w:eastAsia="ru-RU" w:bidi="ru-RU"/>
        </w:rPr>
        <w:softHyphen/>
        <w:t>лей с учеными степенями, размер внутренних затрат на исследования выше всего в Ростовской области, Краснодарском крае и Волгоградской области.</w:t>
      </w:r>
    </w:p>
    <w:p w:rsidR="00FA7989" w:rsidRPr="00FA7989" w:rsidRDefault="00FA7989" w:rsidP="00FA7989">
      <w:pPr>
        <w:tabs>
          <w:tab w:val="clear" w:pos="709"/>
        </w:tabs>
        <w:suppressAutoHyphens w:val="0"/>
        <w:spacing w:after="0" w:line="460"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Вместе с тем, значимость перечисленных показателей различна. Выявить ее можно с помощью коэффициентов детерминации, определяемых на основе характе</w:t>
      </w:r>
      <w:r w:rsidRPr="00FA7989">
        <w:rPr>
          <w:rFonts w:ascii="Times New Roman" w:eastAsia="Times New Roman" w:hAnsi="Times New Roman" w:cs="Times New Roman"/>
          <w:color w:val="000000"/>
          <w:kern w:val="0"/>
          <w:sz w:val="26"/>
          <w:szCs w:val="26"/>
          <w:lang w:eastAsia="ru-RU" w:bidi="ru-RU"/>
        </w:rPr>
        <w:softHyphen/>
        <w:t>ристик корреляции.</w:t>
      </w:r>
    </w:p>
    <w:p w:rsidR="00FA7989" w:rsidRPr="00FA7989" w:rsidRDefault="00FA7989" w:rsidP="00FA7989">
      <w:pPr>
        <w:tabs>
          <w:tab w:val="clear" w:pos="709"/>
        </w:tabs>
        <w:suppressAutoHyphens w:val="0"/>
        <w:spacing w:after="0" w:line="451"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 разрезе субъектов Южного Федерального округа РФ инновационный потен</w:t>
      </w:r>
      <w:r w:rsidRPr="00FA7989">
        <w:rPr>
          <w:rFonts w:ascii="Times New Roman" w:eastAsia="Times New Roman" w:hAnsi="Times New Roman" w:cs="Times New Roman"/>
          <w:color w:val="000000"/>
          <w:kern w:val="0"/>
          <w:sz w:val="26"/>
          <w:szCs w:val="26"/>
          <w:lang w:eastAsia="ru-RU" w:bidi="ru-RU"/>
        </w:rPr>
        <w:softHyphen/>
        <w:t>циал колеблется от 2 баллов в республике Ингушетия до 461 балла в Ростовской об</w:t>
      </w:r>
      <w:r w:rsidRPr="00FA7989">
        <w:rPr>
          <w:rFonts w:ascii="Times New Roman" w:eastAsia="Times New Roman" w:hAnsi="Times New Roman" w:cs="Times New Roman"/>
          <w:color w:val="000000"/>
          <w:kern w:val="0"/>
          <w:sz w:val="26"/>
          <w:szCs w:val="26"/>
          <w:lang w:eastAsia="ru-RU" w:bidi="ru-RU"/>
        </w:rPr>
        <w:softHyphen/>
        <w:t>ласти. Анализ полученных данных позволяет выделить три группы регионов по уровню инновационного потенциала:</w:t>
      </w:r>
    </w:p>
    <w:p w:rsidR="00FA7989" w:rsidRPr="00FA7989" w:rsidRDefault="00FA7989" w:rsidP="00FA7989">
      <w:pPr>
        <w:numPr>
          <w:ilvl w:val="0"/>
          <w:numId w:val="46"/>
        </w:numPr>
        <w:tabs>
          <w:tab w:val="clear" w:pos="709"/>
          <w:tab w:val="left" w:pos="354"/>
          <w:tab w:val="left" w:pos="6548"/>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 низким уровнем в составе республик Ингушетия, Калмыкия, Адыгея, Карачае</w:t>
      </w:r>
      <w:r w:rsidRPr="00FA7989">
        <w:rPr>
          <w:rFonts w:ascii="Times New Roman" w:eastAsia="Times New Roman" w:hAnsi="Times New Roman" w:cs="Times New Roman"/>
          <w:color w:val="000000"/>
          <w:kern w:val="0"/>
          <w:sz w:val="26"/>
          <w:szCs w:val="26"/>
          <w:lang w:eastAsia="ru-RU" w:bidi="ru-RU"/>
        </w:rPr>
        <w:softHyphen/>
        <w:t>во-Черкесской и Северной Осетии-Алании;</w:t>
      </w:r>
      <w:r w:rsidRPr="00FA7989">
        <w:rPr>
          <w:rFonts w:ascii="Times New Roman" w:eastAsia="Times New Roman" w:hAnsi="Times New Roman" w:cs="Times New Roman"/>
          <w:color w:val="000000"/>
          <w:kern w:val="0"/>
          <w:sz w:val="26"/>
          <w:szCs w:val="26"/>
          <w:lang w:eastAsia="ru-RU" w:bidi="ru-RU"/>
        </w:rPr>
        <w:tab/>
        <w:t>■</w:t>
      </w:r>
    </w:p>
    <w:p w:rsidR="00FA7989" w:rsidRPr="00FA7989" w:rsidRDefault="00FA7989" w:rsidP="00FA7989">
      <w:pPr>
        <w:numPr>
          <w:ilvl w:val="0"/>
          <w:numId w:val="46"/>
        </w:numPr>
        <w:tabs>
          <w:tab w:val="clear" w:pos="709"/>
          <w:tab w:val="left" w:pos="354"/>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со средним уровнем, которым характеризуется Астраханская область, Республи</w:t>
      </w:r>
      <w:r w:rsidRPr="00FA7989">
        <w:rPr>
          <w:rFonts w:ascii="Times New Roman" w:eastAsia="Times New Roman" w:hAnsi="Times New Roman" w:cs="Times New Roman"/>
          <w:color w:val="000000"/>
          <w:kern w:val="0"/>
          <w:sz w:val="26"/>
          <w:szCs w:val="26"/>
          <w:lang w:eastAsia="ru-RU" w:bidi="ru-RU"/>
        </w:rPr>
        <w:softHyphen/>
        <w:t>ка Дагестан и Ставропольский край;</w:t>
      </w:r>
    </w:p>
    <w:p w:rsidR="00FA7989" w:rsidRPr="00FA7989" w:rsidRDefault="00FA7989" w:rsidP="00FA7989">
      <w:pPr>
        <w:numPr>
          <w:ilvl w:val="0"/>
          <w:numId w:val="46"/>
        </w:numPr>
        <w:tabs>
          <w:tab w:val="clear" w:pos="709"/>
          <w:tab w:val="left" w:pos="35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с высоким уровнем, присущим Волгоградской области Краснодарскому краю и Ростовской области.</w:t>
      </w:r>
    </w:p>
    <w:p w:rsidR="00FA7989" w:rsidRPr="00FA7989" w:rsidRDefault="00FA7989" w:rsidP="00FA7989">
      <w:pPr>
        <w:tabs>
          <w:tab w:val="clear" w:pos="709"/>
        </w:tabs>
        <w:suppressAutoHyphens w:val="0"/>
        <w:spacing w:after="0" w:line="451"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Наличие существенной связи между ВРП и инновационным потенциалом по</w:t>
      </w:r>
      <w:r w:rsidRPr="00FA7989">
        <w:rPr>
          <w:rFonts w:ascii="Times New Roman" w:eastAsia="Times New Roman" w:hAnsi="Times New Roman" w:cs="Times New Roman"/>
          <w:color w:val="000000"/>
          <w:kern w:val="0"/>
          <w:sz w:val="26"/>
          <w:szCs w:val="26"/>
          <w:lang w:eastAsia="ru-RU" w:bidi="ru-RU"/>
        </w:rPr>
        <w:softHyphen/>
        <w:t>зволяет определить расчетные, нормативные значения ВРП но регионам ЮФО при фактических характеристиках инновационного потенциала и прочих равных усло</w:t>
      </w:r>
      <w:r w:rsidRPr="00FA7989">
        <w:rPr>
          <w:rFonts w:ascii="Times New Roman" w:eastAsia="Times New Roman" w:hAnsi="Times New Roman" w:cs="Times New Roman"/>
          <w:color w:val="000000"/>
          <w:kern w:val="0"/>
          <w:sz w:val="26"/>
          <w:szCs w:val="26"/>
          <w:lang w:eastAsia="ru-RU" w:bidi="ru-RU"/>
        </w:rPr>
        <w:softHyphen/>
        <w:t>виях.</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Отношение фактических значений ВРП к расчетным позволяет выявить уро</w:t>
      </w:r>
      <w:r w:rsidRPr="00FA7989">
        <w:rPr>
          <w:rFonts w:ascii="Times New Roman" w:eastAsia="Times New Roman" w:hAnsi="Times New Roman" w:cs="Times New Roman"/>
          <w:color w:val="000000"/>
          <w:kern w:val="0"/>
          <w:sz w:val="26"/>
          <w:szCs w:val="26"/>
          <w:lang w:eastAsia="ru-RU" w:bidi="ru-RU"/>
        </w:rPr>
        <w:softHyphen/>
        <w:t>вень использования инновационного потенциала, который колеблется от 46% в Ка</w:t>
      </w:r>
      <w:r w:rsidRPr="00FA7989">
        <w:rPr>
          <w:rFonts w:ascii="Times New Roman" w:eastAsia="Times New Roman" w:hAnsi="Times New Roman" w:cs="Times New Roman"/>
          <w:color w:val="000000"/>
          <w:kern w:val="0"/>
          <w:sz w:val="26"/>
          <w:szCs w:val="26"/>
          <w:lang w:eastAsia="ru-RU" w:bidi="ru-RU"/>
        </w:rPr>
        <w:softHyphen/>
        <w:t>рачаево-Черкесской Республике до 144,2% в Краснодарском крае.</w:t>
      </w:r>
    </w:p>
    <w:p w:rsidR="00FA7989" w:rsidRPr="00FA7989" w:rsidRDefault="00FA7989" w:rsidP="00FA7989">
      <w:pPr>
        <w:tabs>
          <w:tab w:val="clear" w:pos="709"/>
          <w:tab w:val="left" w:pos="9474"/>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Многофакторный корреляционно-регрессионный анализ позволил выявить влияние на валовые региональные продукты факторов инновационного потенциала и уровней его использования.</w:t>
      </w:r>
      <w:r w:rsidRPr="00FA7989">
        <w:rPr>
          <w:rFonts w:ascii="Times New Roman" w:eastAsia="Times New Roman" w:hAnsi="Times New Roman" w:cs="Times New Roman"/>
          <w:color w:val="000000"/>
          <w:kern w:val="0"/>
          <w:sz w:val="26"/>
          <w:szCs w:val="26"/>
          <w:lang w:eastAsia="ru-RU" w:bidi="ru-RU"/>
        </w:rPr>
        <w:tab/>
      </w:r>
      <w:r w:rsidRPr="00FA7989">
        <w:rPr>
          <w:rFonts w:ascii="Times New Roman" w:eastAsia="Times New Roman" w:hAnsi="Times New Roman" w:cs="Times New Roman"/>
          <w:color w:val="000000"/>
          <w:kern w:val="0"/>
          <w:sz w:val="26"/>
          <w:szCs w:val="26"/>
          <w:vertAlign w:val="subscript"/>
          <w:lang w:val="en-US" w:eastAsia="en-US" w:bidi="en-US"/>
        </w:rPr>
        <w:t>i</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Высокие характеристики тесноты связи позволяют использовать ее в эконо</w:t>
      </w:r>
      <w:r w:rsidRPr="00FA7989">
        <w:rPr>
          <w:rFonts w:ascii="Times New Roman" w:eastAsia="Times New Roman" w:hAnsi="Times New Roman" w:cs="Times New Roman"/>
          <w:color w:val="000000"/>
          <w:kern w:val="0"/>
          <w:sz w:val="26"/>
          <w:szCs w:val="26"/>
          <w:lang w:eastAsia="ru-RU" w:bidi="ru-RU"/>
        </w:rPr>
        <w:softHyphen/>
        <w:t>мических расчетах. С увеличением инновационного потенциала на 1 балл валовой региональный продукт возрастает на 252,5 млн. руб., а улучшение его использова</w:t>
      </w:r>
      <w:r w:rsidRPr="00FA7989">
        <w:rPr>
          <w:rFonts w:ascii="Times New Roman" w:eastAsia="Times New Roman" w:hAnsi="Times New Roman" w:cs="Times New Roman"/>
          <w:color w:val="000000"/>
          <w:kern w:val="0"/>
          <w:sz w:val="26"/>
          <w:szCs w:val="26"/>
          <w:lang w:eastAsia="ru-RU" w:bidi="ru-RU"/>
        </w:rPr>
        <w:softHyphen/>
        <w:t>ния на 1% увеличивает валовой региональный продукт на 512,7 млн. руб. Судя по частным коэффициентам детерминации, в системе изученных факторов большую роль по влиянию на ВРП имеет инновационный потенциал (79%), меньшую, но су</w:t>
      </w:r>
      <w:r w:rsidRPr="00FA7989">
        <w:rPr>
          <w:rFonts w:ascii="Times New Roman" w:eastAsia="Times New Roman" w:hAnsi="Times New Roman" w:cs="Times New Roman"/>
          <w:color w:val="000000"/>
          <w:kern w:val="0"/>
          <w:sz w:val="26"/>
          <w:szCs w:val="26"/>
          <w:lang w:eastAsia="ru-RU" w:bidi="ru-RU"/>
        </w:rPr>
        <w:softHyphen/>
        <w:t>щественную - фактор его использования (21%).</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Проведены исследования на 12 и внедрены результаты работы на 3 предпри</w:t>
      </w:r>
      <w:r w:rsidRPr="00FA7989">
        <w:rPr>
          <w:rFonts w:ascii="Times New Roman" w:eastAsia="Times New Roman" w:hAnsi="Times New Roman" w:cs="Times New Roman"/>
          <w:color w:val="000000"/>
          <w:kern w:val="0"/>
          <w:sz w:val="26"/>
          <w:szCs w:val="26"/>
          <w:lang w:eastAsia="ru-RU" w:bidi="ru-RU"/>
        </w:rPr>
        <w:softHyphen/>
        <w:t>ятиях разных отраслей и размеров (ОАО НПО «Новочеркасский электровозострои</w:t>
      </w:r>
      <w:r w:rsidRPr="00FA7989">
        <w:rPr>
          <w:rFonts w:ascii="Times New Roman" w:eastAsia="Times New Roman" w:hAnsi="Times New Roman" w:cs="Times New Roman"/>
          <w:color w:val="000000"/>
          <w:kern w:val="0"/>
          <w:sz w:val="26"/>
          <w:szCs w:val="26"/>
          <w:lang w:eastAsia="ru-RU" w:bidi="ru-RU"/>
        </w:rPr>
        <w:softHyphen/>
        <w:t>тельный завод», ОАО «Новочеркасский электродный завод» и ФОАО РЭ «Произ</w:t>
      </w:r>
      <w:r w:rsidRPr="00FA7989">
        <w:rPr>
          <w:rFonts w:ascii="Times New Roman" w:eastAsia="Times New Roman" w:hAnsi="Times New Roman" w:cs="Times New Roman"/>
          <w:color w:val="000000"/>
          <w:kern w:val="0"/>
          <w:sz w:val="26"/>
          <w:szCs w:val="26"/>
          <w:lang w:eastAsia="ru-RU" w:bidi="ru-RU"/>
        </w:rPr>
        <w:softHyphen/>
        <w:t>водственно-ремонтное предприятие»). Опытным путем доказана действенность предложенных интрапренерских механизмов.</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Внедрение интрапренерских механизмов на ЗАО «Союзпром», производящим пластиковую тару, привело к снижению затрат на производство и реализацию про</w:t>
      </w:r>
      <w:r w:rsidRPr="00FA7989">
        <w:rPr>
          <w:rFonts w:ascii="Times New Roman" w:eastAsia="Times New Roman" w:hAnsi="Times New Roman" w:cs="Times New Roman"/>
          <w:color w:val="000000"/>
          <w:kern w:val="0"/>
          <w:sz w:val="26"/>
          <w:szCs w:val="26"/>
          <w:lang w:eastAsia="ru-RU" w:bidi="ru-RU"/>
        </w:rPr>
        <w:softHyphen/>
        <w:t>дукции, повышению ее качества, совершенствованию маркетинга и сбыта. Управле</w:t>
      </w:r>
      <w:r w:rsidRPr="00FA7989">
        <w:rPr>
          <w:rFonts w:ascii="Times New Roman" w:eastAsia="Times New Roman" w:hAnsi="Times New Roman" w:cs="Times New Roman"/>
          <w:color w:val="000000"/>
          <w:kern w:val="0"/>
          <w:sz w:val="26"/>
          <w:szCs w:val="26"/>
          <w:lang w:eastAsia="ru-RU" w:bidi="ru-RU"/>
        </w:rPr>
        <w:softHyphen/>
        <w:t>ние интрапренерством осуществлялось на основе анализа производственных потерь, неиспользованных резервов, возможностей и сильных сторон. В итоге, предприятию удалось добиться устойчивого роста и выполнения «золотого правила экономики»</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За 1998-2001 гг. количество внедренных новшеств на предприятии увеличи</w:t>
      </w:r>
      <w:r w:rsidRPr="00FA7989">
        <w:rPr>
          <w:rFonts w:ascii="Times New Roman" w:eastAsia="Times New Roman" w:hAnsi="Times New Roman" w:cs="Times New Roman"/>
          <w:color w:val="000000"/>
          <w:kern w:val="0"/>
          <w:sz w:val="26"/>
          <w:szCs w:val="26"/>
          <w:lang w:eastAsia="ru-RU" w:bidi="ru-RU"/>
        </w:rPr>
        <w:softHyphen/>
        <w:t>лось с 5 до 33, внедренных нововведений с 0 до 4. Предприятие достигло значитель</w:t>
      </w:r>
      <w:r w:rsidRPr="00FA7989">
        <w:rPr>
          <w:rFonts w:ascii="Times New Roman" w:eastAsia="Times New Roman" w:hAnsi="Times New Roman" w:cs="Times New Roman"/>
          <w:color w:val="000000"/>
          <w:kern w:val="0"/>
          <w:sz w:val="26"/>
          <w:szCs w:val="26"/>
          <w:lang w:eastAsia="ru-RU" w:bidi="ru-RU"/>
        </w:rPr>
        <w:softHyphen/>
        <w:t>ных успехов в соотношении цены и качества продукции.</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ОАО «Невинномыский Внештрейдинвест» (производство карбамида) ис</w:t>
      </w:r>
      <w:r w:rsidRPr="00FA7989">
        <w:rPr>
          <w:rFonts w:ascii="Times New Roman" w:eastAsia="Times New Roman" w:hAnsi="Times New Roman" w:cs="Times New Roman"/>
          <w:color w:val="000000"/>
          <w:kern w:val="0"/>
          <w:sz w:val="26"/>
          <w:szCs w:val="26"/>
          <w:lang w:eastAsia="ru-RU" w:bidi="ru-RU"/>
        </w:rPr>
        <w:softHyphen/>
        <w:t>следование выявило ряд интересных результатов: директор предприятия активно участвует в интрапренерских процессах; организован подбор интрапренеров и дру</w:t>
      </w:r>
      <w:r w:rsidRPr="00FA7989">
        <w:rPr>
          <w:rFonts w:ascii="Times New Roman" w:eastAsia="Times New Roman" w:hAnsi="Times New Roman" w:cs="Times New Roman"/>
          <w:color w:val="000000"/>
          <w:kern w:val="0"/>
          <w:sz w:val="26"/>
          <w:szCs w:val="26"/>
          <w:lang w:eastAsia="ru-RU" w:bidi="ru-RU"/>
        </w:rPr>
        <w:softHyphen/>
        <w:t>гих членов интрапренерских команд, состав которых гибок и мобилен; поддержива</w:t>
      </w:r>
      <w:r w:rsidRPr="00FA7989">
        <w:rPr>
          <w:rFonts w:ascii="Times New Roman" w:eastAsia="Times New Roman" w:hAnsi="Times New Roman" w:cs="Times New Roman"/>
          <w:color w:val="000000"/>
          <w:kern w:val="0"/>
          <w:sz w:val="26"/>
          <w:szCs w:val="26"/>
          <w:lang w:eastAsia="ru-RU" w:bidi="ru-RU"/>
        </w:rPr>
        <w:softHyphen/>
        <w:t>ется высокий уровень творческой активности и использования предприниматель</w:t>
      </w:r>
      <w:r w:rsidRPr="00FA7989">
        <w:rPr>
          <w:rFonts w:ascii="Times New Roman" w:eastAsia="Times New Roman" w:hAnsi="Times New Roman" w:cs="Times New Roman"/>
          <w:color w:val="000000"/>
          <w:kern w:val="0"/>
          <w:sz w:val="26"/>
          <w:szCs w:val="26"/>
          <w:lang w:eastAsia="ru-RU" w:bidi="ru-RU"/>
        </w:rPr>
        <w:softHyphen/>
        <w:t>ских способностей персонала; интрапренерская деятельность направлена на совер</w:t>
      </w:r>
      <w:r w:rsidRPr="00FA7989">
        <w:rPr>
          <w:rFonts w:ascii="Times New Roman" w:eastAsia="Times New Roman" w:hAnsi="Times New Roman" w:cs="Times New Roman"/>
          <w:color w:val="000000"/>
          <w:kern w:val="0"/>
          <w:sz w:val="26"/>
          <w:szCs w:val="26"/>
          <w:lang w:eastAsia="ru-RU" w:bidi="ru-RU"/>
        </w:rPr>
        <w:softHyphen/>
        <w:t>шенствование качества продукции, снижение ее себестоимости, повышение произ</w:t>
      </w:r>
      <w:r w:rsidRPr="00FA7989">
        <w:rPr>
          <w:rFonts w:ascii="Times New Roman" w:eastAsia="Times New Roman" w:hAnsi="Times New Roman" w:cs="Times New Roman"/>
          <w:color w:val="000000"/>
          <w:kern w:val="0"/>
          <w:sz w:val="26"/>
          <w:szCs w:val="26"/>
          <w:lang w:eastAsia="ru-RU" w:bidi="ru-RU"/>
        </w:rPr>
        <w:softHyphen/>
        <w:t>водительности труда и эффективности производства, увеличение мощности пред</w:t>
      </w:r>
      <w:r w:rsidRPr="00FA7989">
        <w:rPr>
          <w:rFonts w:ascii="Times New Roman" w:eastAsia="Times New Roman" w:hAnsi="Times New Roman" w:cs="Times New Roman"/>
          <w:color w:val="000000"/>
          <w:kern w:val="0"/>
          <w:sz w:val="26"/>
          <w:szCs w:val="26"/>
          <w:lang w:eastAsia="ru-RU" w:bidi="ru-RU"/>
        </w:rPr>
        <w:softHyphen/>
        <w:t>приятия за счет использования внутренних резервов, диверсификации и реструкту</w:t>
      </w:r>
      <w:r w:rsidRPr="00FA7989">
        <w:rPr>
          <w:rFonts w:ascii="Times New Roman" w:eastAsia="Times New Roman" w:hAnsi="Times New Roman" w:cs="Times New Roman"/>
          <w:color w:val="000000"/>
          <w:kern w:val="0"/>
          <w:sz w:val="26"/>
          <w:szCs w:val="26"/>
          <w:lang w:eastAsia="ru-RU" w:bidi="ru-RU"/>
        </w:rPr>
        <w:softHyphen/>
        <w:t>ризации производства. В итоге был достигнут мировой уровень качества карбамида, подтвержденный международной платиновой звездой качества, ликвидирована уг</w:t>
      </w:r>
      <w:r w:rsidRPr="00FA7989">
        <w:rPr>
          <w:rFonts w:ascii="Times New Roman" w:eastAsia="Times New Roman" w:hAnsi="Times New Roman" w:cs="Times New Roman"/>
          <w:color w:val="000000"/>
          <w:kern w:val="0"/>
          <w:sz w:val="26"/>
          <w:szCs w:val="26"/>
          <w:lang w:eastAsia="ru-RU" w:bidi="ru-RU"/>
        </w:rPr>
        <w:softHyphen/>
        <w:t>роза снижения объемов продаж на 181470 тыс. руб. и прибыли на 80025 тыс, руб. Предприятие добилось положения лидера в подотрасли, в том числе по удельным показателям расхода сырья и энергии на производство карбамида.</w:t>
      </w:r>
    </w:p>
    <w:p w:rsidR="00FA7989" w:rsidRPr="00FA7989" w:rsidRDefault="00FA7989" w:rsidP="00FA7989">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ОАО НПО «НЭВЗ» по интрапренерским программам реформирования предприятия создано 15 крупных проектов, направленных на освоение выпуска но</w:t>
      </w:r>
      <w:r w:rsidRPr="00FA7989">
        <w:rPr>
          <w:rFonts w:ascii="Times New Roman" w:eastAsia="Times New Roman" w:hAnsi="Times New Roman" w:cs="Times New Roman"/>
          <w:color w:val="000000"/>
          <w:kern w:val="0"/>
          <w:sz w:val="26"/>
          <w:szCs w:val="26"/>
          <w:lang w:eastAsia="ru-RU" w:bidi="ru-RU"/>
        </w:rPr>
        <w:softHyphen/>
        <w:t>вых видов продукции и диверсификацию производства. При этом реализована стра</w:t>
      </w:r>
      <w:r w:rsidRPr="00FA7989">
        <w:rPr>
          <w:rFonts w:ascii="Times New Roman" w:eastAsia="Times New Roman" w:hAnsi="Times New Roman" w:cs="Times New Roman"/>
          <w:color w:val="000000"/>
          <w:kern w:val="0"/>
          <w:sz w:val="26"/>
          <w:szCs w:val="26"/>
          <w:lang w:eastAsia="ru-RU" w:bidi="ru-RU"/>
        </w:rPr>
        <w:softHyphen/>
        <w:t>тегия лидерства в минимизации издержек, что позволило по отношению к четырем основным конкурентам достичь значительных запасов конкурентоспособности цены (например, для электровоза ВЛ65 - от 2,06 до 2,96 млн. дол. США, для нового элек</w:t>
      </w:r>
      <w:r w:rsidRPr="00FA7989">
        <w:rPr>
          <w:rFonts w:ascii="Times New Roman" w:eastAsia="Times New Roman" w:hAnsi="Times New Roman" w:cs="Times New Roman"/>
          <w:color w:val="000000"/>
          <w:kern w:val="0"/>
          <w:sz w:val="26"/>
          <w:szCs w:val="26"/>
          <w:lang w:eastAsia="ru-RU" w:bidi="ru-RU"/>
        </w:rPr>
        <w:softHyphen/>
        <w:t>тровоза ЭП1 - 1,99-2,89 млн. дол. США). Всего в 2000-2001 гг. в рамках управляе</w:t>
      </w:r>
      <w:r w:rsidRPr="00FA7989">
        <w:rPr>
          <w:rFonts w:ascii="Times New Roman" w:eastAsia="Times New Roman" w:hAnsi="Times New Roman" w:cs="Times New Roman"/>
          <w:color w:val="000000"/>
          <w:kern w:val="0"/>
          <w:sz w:val="26"/>
          <w:szCs w:val="26"/>
          <w:lang w:eastAsia="ru-RU" w:bidi="ru-RU"/>
        </w:rPr>
        <w:softHyphen/>
        <w:t>мых интрапренерских проектов создано 25 нововведений и 306 новшеств.</w:t>
      </w:r>
    </w:p>
    <w:p w:rsidR="00FA7989" w:rsidRPr="00FA7989" w:rsidRDefault="00FA7989" w:rsidP="00FA7989">
      <w:pPr>
        <w:tabs>
          <w:tab w:val="clear" w:pos="709"/>
          <w:tab w:val="left" w:pos="8713"/>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Внедрение на ОАО «НЭВЗ» рекомендаций по управления интрапренерскими процессами показало, что: руководство поддерживает интрапренерские формы ор</w:t>
      </w:r>
      <w:r w:rsidRPr="00FA7989">
        <w:rPr>
          <w:rFonts w:ascii="Times New Roman" w:eastAsia="Times New Roman" w:hAnsi="Times New Roman" w:cs="Times New Roman"/>
          <w:color w:val="000000"/>
          <w:kern w:val="0"/>
          <w:sz w:val="26"/>
          <w:szCs w:val="26"/>
          <w:lang w:eastAsia="ru-RU" w:bidi="ru-RU"/>
        </w:rPr>
        <w:softHyphen/>
        <w:t>ганизации совершенствования снабженческо-производственно-сбытовой системы; проекты нововведений и новшеств сочетаются в программах обновления предпри</w:t>
      </w:r>
      <w:r w:rsidRPr="00FA7989">
        <w:rPr>
          <w:rFonts w:ascii="Times New Roman" w:eastAsia="Times New Roman" w:hAnsi="Times New Roman" w:cs="Times New Roman"/>
          <w:color w:val="000000"/>
          <w:kern w:val="0"/>
          <w:sz w:val="26"/>
          <w:szCs w:val="26"/>
          <w:lang w:eastAsia="ru-RU" w:bidi="ru-RU"/>
        </w:rPr>
        <w:softHyphen/>
        <w:t>ятия.</w:t>
      </w:r>
      <w:r w:rsidRPr="00FA7989">
        <w:rPr>
          <w:rFonts w:ascii="Times New Roman" w:eastAsia="Times New Roman" w:hAnsi="Times New Roman" w:cs="Times New Roman"/>
          <w:color w:val="000000"/>
          <w:kern w:val="0"/>
          <w:sz w:val="26"/>
          <w:szCs w:val="26"/>
          <w:lang w:eastAsia="ru-RU" w:bidi="ru-RU"/>
        </w:rPr>
        <w:tab/>
        <w:t>.</w:t>
      </w:r>
    </w:p>
    <w:p w:rsidR="00FA7989" w:rsidRPr="00FA7989" w:rsidRDefault="00FA7989" w:rsidP="00FA7989">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На ФОАО РЭ «ПРП» в рамках интрапренерства решались задачи: снижения удельных затрат на ремонтное обслуживание; создания условий для расширения номенклатуры заводского ремонта; внедрения прогрессивных технологий энергоре</w:t>
      </w:r>
      <w:r w:rsidRPr="00FA7989">
        <w:rPr>
          <w:rFonts w:ascii="Times New Roman" w:eastAsia="Times New Roman" w:hAnsi="Times New Roman" w:cs="Times New Roman"/>
          <w:color w:val="000000"/>
          <w:kern w:val="0"/>
          <w:sz w:val="26"/>
          <w:szCs w:val="26"/>
          <w:lang w:eastAsia="ru-RU" w:bidi="ru-RU"/>
        </w:rPr>
        <w:softHyphen/>
        <w:t>монта, форм организации и оплаты труда; адаптации к рыночным условиям и по</w:t>
      </w:r>
      <w:r w:rsidRPr="00FA7989">
        <w:rPr>
          <w:rFonts w:ascii="Times New Roman" w:eastAsia="Times New Roman" w:hAnsi="Times New Roman" w:cs="Times New Roman"/>
          <w:color w:val="000000"/>
          <w:kern w:val="0"/>
          <w:sz w:val="26"/>
          <w:szCs w:val="26"/>
          <w:lang w:eastAsia="ru-RU" w:bidi="ru-RU"/>
        </w:rPr>
        <w:softHyphen/>
        <w:t>вышения эффективности предприятия; создания сервисной структуры, обеспечи</w:t>
      </w:r>
      <w:r w:rsidRPr="00FA7989">
        <w:rPr>
          <w:rFonts w:ascii="Times New Roman" w:eastAsia="Times New Roman" w:hAnsi="Times New Roman" w:cs="Times New Roman"/>
          <w:color w:val="000000"/>
          <w:kern w:val="0"/>
          <w:sz w:val="26"/>
          <w:szCs w:val="26"/>
          <w:lang w:eastAsia="ru-RU" w:bidi="ru-RU"/>
        </w:rPr>
        <w:softHyphen/>
        <w:t>вающей стабильную деятельность предприятия и его развитие.</w:t>
      </w:r>
    </w:p>
    <w:p w:rsidR="00FA7989" w:rsidRPr="00FA7989" w:rsidRDefault="00FA7989" w:rsidP="00FA7989">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Основные направления развития и стимулирования интрапренерства выделе</w:t>
      </w:r>
      <w:r w:rsidRPr="00FA7989">
        <w:rPr>
          <w:rFonts w:ascii="Times New Roman" w:eastAsia="Times New Roman" w:hAnsi="Times New Roman" w:cs="Times New Roman"/>
          <w:color w:val="000000"/>
          <w:kern w:val="0"/>
          <w:sz w:val="26"/>
          <w:szCs w:val="26"/>
          <w:lang w:eastAsia="ru-RU" w:bidi="ru-RU"/>
        </w:rPr>
        <w:softHyphen/>
        <w:t>ны на основе теоретического анализа и практического опыта интрапренрства на предприятиях. Автором показано, что основные направления влияния интрапренер</w:t>
      </w:r>
      <w:r w:rsidRPr="00FA7989">
        <w:rPr>
          <w:rFonts w:ascii="Times New Roman" w:eastAsia="Times New Roman" w:hAnsi="Times New Roman" w:cs="Times New Roman"/>
          <w:color w:val="000000"/>
          <w:kern w:val="0"/>
          <w:sz w:val="26"/>
          <w:szCs w:val="26"/>
          <w:lang w:eastAsia="ru-RU" w:bidi="ru-RU"/>
        </w:rPr>
        <w:softHyphen/>
        <w:t>ства на микроуровне связаны с улучшением качества продукции, позволяющем по</w:t>
      </w:r>
      <w:r w:rsidRPr="00FA7989">
        <w:rPr>
          <w:rFonts w:ascii="Times New Roman" w:eastAsia="Times New Roman" w:hAnsi="Times New Roman" w:cs="Times New Roman"/>
          <w:color w:val="000000"/>
          <w:kern w:val="0"/>
          <w:sz w:val="26"/>
          <w:szCs w:val="26"/>
          <w:lang w:eastAsia="ru-RU" w:bidi="ru-RU"/>
        </w:rPr>
        <w:softHyphen/>
        <w:t>высить и расширить пределы удовлетворения потребностей потребителей, относи</w:t>
      </w:r>
      <w:r w:rsidRPr="00FA7989">
        <w:rPr>
          <w:rFonts w:ascii="Times New Roman" w:eastAsia="Times New Roman" w:hAnsi="Times New Roman" w:cs="Times New Roman"/>
          <w:color w:val="000000"/>
          <w:kern w:val="0"/>
          <w:sz w:val="26"/>
          <w:szCs w:val="26"/>
          <w:lang w:eastAsia="ru-RU" w:bidi="ru-RU"/>
        </w:rPr>
        <w:softHyphen/>
        <w:t>тельным снижением затрат на производство продукции, состоящим в увеличении полезного эффекта от произведенной и потребленной покупателем продукции на единицу затрат, а также с повышением производительности ресурсов, в том числе производительности труда.</w:t>
      </w:r>
    </w:p>
    <w:p w:rsidR="00FA7989" w:rsidRPr="00FA7989" w:rsidRDefault="00FA7989" w:rsidP="00FA7989">
      <w:pPr>
        <w:tabs>
          <w:tab w:val="clear" w:pos="709"/>
        </w:tabs>
        <w:suppressAutoHyphens w:val="0"/>
        <w:spacing w:after="0" w:line="456" w:lineRule="exact"/>
        <w:ind w:firstLine="800"/>
        <w:rPr>
          <w:rFonts w:ascii="Times New Roman" w:eastAsia="Times New Roman" w:hAnsi="Times New Roman" w:cs="Times New Roman"/>
          <w:color w:val="000000"/>
          <w:kern w:val="0"/>
          <w:sz w:val="26"/>
          <w:szCs w:val="26"/>
          <w:lang w:eastAsia="ru-RU" w:bidi="ru-RU"/>
        </w:rPr>
      </w:pPr>
      <w:r w:rsidRPr="00FA7989">
        <w:rPr>
          <w:rFonts w:ascii="Times New Roman" w:eastAsia="Times New Roman" w:hAnsi="Times New Roman" w:cs="Times New Roman"/>
          <w:color w:val="000000"/>
          <w:kern w:val="0"/>
          <w:sz w:val="26"/>
          <w:szCs w:val="26"/>
          <w:lang w:eastAsia="ru-RU" w:bidi="ru-RU"/>
        </w:rPr>
        <w:t>Интрапренерские процессы приводят к изменениям, которые имеют конкрет</w:t>
      </w:r>
      <w:r w:rsidRPr="00FA7989">
        <w:rPr>
          <w:rFonts w:ascii="Times New Roman" w:eastAsia="Times New Roman" w:hAnsi="Times New Roman" w:cs="Times New Roman"/>
          <w:color w:val="000000"/>
          <w:kern w:val="0"/>
          <w:sz w:val="26"/>
          <w:szCs w:val="26"/>
          <w:lang w:eastAsia="ru-RU" w:bidi="ru-RU"/>
        </w:rPr>
        <w:softHyphen/>
        <w:t>ные формы и проявления: структурные (диверсификация деятельности, реструкту</w:t>
      </w:r>
      <w:r w:rsidRPr="00FA7989">
        <w:rPr>
          <w:rFonts w:ascii="Times New Roman" w:eastAsia="Times New Roman" w:hAnsi="Times New Roman" w:cs="Times New Roman"/>
          <w:color w:val="000000"/>
          <w:kern w:val="0"/>
          <w:sz w:val="26"/>
          <w:szCs w:val="26"/>
          <w:lang w:eastAsia="ru-RU" w:bidi="ru-RU"/>
        </w:rPr>
        <w:softHyphen/>
        <w:t>ризация предприятия и народного хозяйства); экономической политики (стимули</w:t>
      </w:r>
      <w:r w:rsidRPr="00FA7989">
        <w:rPr>
          <w:rFonts w:ascii="Times New Roman" w:eastAsia="Times New Roman" w:hAnsi="Times New Roman" w:cs="Times New Roman"/>
          <w:color w:val="000000"/>
          <w:kern w:val="0"/>
          <w:sz w:val="26"/>
          <w:szCs w:val="26"/>
          <w:lang w:eastAsia="ru-RU" w:bidi="ru-RU"/>
        </w:rPr>
        <w:softHyphen/>
        <w:t>рующие развитие предпринимательства или препятствующие этому развитию); фи</w:t>
      </w:r>
      <w:r w:rsidRPr="00FA7989">
        <w:rPr>
          <w:rFonts w:ascii="Times New Roman" w:eastAsia="Times New Roman" w:hAnsi="Times New Roman" w:cs="Times New Roman"/>
          <w:color w:val="000000"/>
          <w:kern w:val="0"/>
          <w:sz w:val="26"/>
          <w:szCs w:val="26"/>
          <w:lang w:eastAsia="ru-RU" w:bidi="ru-RU"/>
        </w:rPr>
        <w:softHyphen/>
        <w:t>нансово-экономические (рост прибыли и рентабельности предприятия, повышение его конкурентоспособности, повышение качества труда, рост ВВП и другие показа</w:t>
      </w:r>
      <w:r w:rsidRPr="00FA7989">
        <w:rPr>
          <w:rFonts w:ascii="Times New Roman" w:eastAsia="Times New Roman" w:hAnsi="Times New Roman" w:cs="Times New Roman"/>
          <w:color w:val="000000"/>
          <w:kern w:val="0"/>
          <w:sz w:val="26"/>
          <w:szCs w:val="26"/>
          <w:lang w:eastAsia="ru-RU" w:bidi="ru-RU"/>
        </w:rPr>
        <w:softHyphen/>
        <w:t>тели развития российской экономики, повышение качества жизни населения и др.); социальные; психологические; культурные.</w:t>
      </w:r>
    </w:p>
    <w:p w:rsidR="00FA7989" w:rsidRPr="00FA7989" w:rsidRDefault="00FA7989" w:rsidP="00FA7989">
      <w:pPr>
        <w:tabs>
          <w:tab w:val="clear" w:pos="709"/>
        </w:tabs>
        <w:suppressAutoHyphens w:val="0"/>
        <w:spacing w:after="0" w:line="451" w:lineRule="exact"/>
        <w:ind w:firstLine="740"/>
        <w:rPr>
          <w:rFonts w:ascii="Times New Roman" w:eastAsia="Times New Roman" w:hAnsi="Times New Roman" w:cs="Times New Roman"/>
          <w:color w:val="000000"/>
          <w:kern w:val="0"/>
          <w:sz w:val="26"/>
          <w:szCs w:val="26"/>
          <w:lang w:eastAsia="ru-RU" w:bidi="ru-RU"/>
        </w:rPr>
        <w:sectPr w:rsidR="00FA7989" w:rsidRPr="00FA7989" w:rsidSect="00FA7989">
          <w:footerReference w:type="even" r:id="rId12"/>
          <w:footerReference w:type="default" r:id="rId13"/>
          <w:type w:val="continuous"/>
          <w:pgSz w:w="12240" w:h="15840"/>
          <w:pgMar w:top="897" w:right="892" w:bottom="1240" w:left="1022" w:header="0" w:footer="3" w:gutter="0"/>
          <w:cols w:space="720"/>
          <w:noEndnote/>
          <w:titlePg/>
          <w:docGrid w:linePitch="360"/>
        </w:sectPr>
      </w:pPr>
      <w:r w:rsidRPr="00FA7989">
        <w:rPr>
          <w:rFonts w:ascii="Times New Roman" w:eastAsia="Times New Roman" w:hAnsi="Times New Roman" w:cs="Times New Roman"/>
          <w:color w:val="000000"/>
          <w:kern w:val="0"/>
          <w:sz w:val="26"/>
          <w:szCs w:val="26"/>
          <w:lang w:eastAsia="ru-RU" w:bidi="ru-RU"/>
        </w:rPr>
        <w:t>Развитие интрапренерства возможно при создании механизмов управления поддержки и стимулирования интрапренерских процессов, коррекции организаци</w:t>
      </w:r>
      <w:r w:rsidRPr="00FA7989">
        <w:rPr>
          <w:rFonts w:ascii="Times New Roman" w:eastAsia="Times New Roman" w:hAnsi="Times New Roman" w:cs="Times New Roman"/>
          <w:color w:val="000000"/>
          <w:kern w:val="0"/>
          <w:sz w:val="26"/>
          <w:szCs w:val="26"/>
          <w:lang w:eastAsia="ru-RU" w:bidi="ru-RU"/>
        </w:rPr>
        <w:softHyphen/>
        <w:t>онной культуры предприятия, учете интересов субъектов интрапренерства, внедре</w:t>
      </w:r>
      <w:r w:rsidRPr="00FA7989">
        <w:rPr>
          <w:rFonts w:ascii="Times New Roman" w:eastAsia="Times New Roman" w:hAnsi="Times New Roman" w:cs="Times New Roman"/>
          <w:color w:val="000000"/>
          <w:kern w:val="0"/>
          <w:sz w:val="26"/>
          <w:szCs w:val="26"/>
          <w:lang w:eastAsia="ru-RU" w:bidi="ru-RU"/>
        </w:rPr>
        <w:softHyphen/>
        <w:t>нии стимулирования предприимчивости персонала по созданию «ноу-хау» интра- пренерским коллективами для их успешного использования к выгоде предприятия и участников интрапренерских проектов.</w:t>
      </w:r>
    </w:p>
    <w:p w:rsidR="00FA7989" w:rsidRPr="00FA7989" w:rsidRDefault="00FA7989" w:rsidP="00FA7989"/>
    <w:sectPr w:rsidR="00FA7989" w:rsidRPr="00FA7989" w:rsidSect="003B4622">
      <w:headerReference w:type="even" r:id="rId14"/>
      <w:headerReference w:type="default" r:id="rId15"/>
      <w:footerReference w:type="even" r:id="rId16"/>
      <w:footerReference w:type="default" r:id="rId17"/>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7A0" w:rsidRDefault="00B377A0">
      <w:pPr>
        <w:spacing w:after="0" w:line="240" w:lineRule="auto"/>
      </w:pPr>
      <w:r>
        <w:separator/>
      </w:r>
    </w:p>
  </w:endnote>
  <w:endnote w:type="continuationSeparator" w:id="0">
    <w:p w:rsidR="00B377A0" w:rsidRDefault="00B37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89" w:rsidRDefault="00FA7989">
    <w:pPr>
      <w:rPr>
        <w:sz w:val="2"/>
        <w:szCs w:val="2"/>
      </w:rPr>
    </w:pPr>
    <w:r w:rsidRPr="003678CF">
      <w:rPr>
        <w:sz w:val="24"/>
        <w:szCs w:val="24"/>
        <w:lang w:bidi="ru-RU"/>
      </w:rPr>
      <w:pict>
        <v:shapetype id="_x0000_t202" coordsize="21600,21600" o:spt="202" path="m,l,21600r21600,l21600,xe">
          <v:stroke joinstyle="miter"/>
          <v:path gradientshapeok="t" o:connecttype="rect"/>
        </v:shapetype>
        <v:shape id="_x0000_s609592" type="#_x0000_t202" style="position:absolute;left:0;text-align:left;margin-left:305pt;margin-top:747.8pt;width:4.55pt;height:6.85pt;z-index:-251613184;mso-wrap-style:none;mso-wrap-distance-left:5pt;mso-wrap-distance-right:5pt;mso-position-horizontal-relative:page;mso-position-vertical-relative:page" wrapcoords="0 0" filled="f" stroked="f">
          <v:textbox style="mso-fit-shape-to-text:t" inset="0,0,0,0">
            <w:txbxContent>
              <w:p w:rsidR="00FA7989" w:rsidRDefault="00FA7989">
                <w:pPr>
                  <w:spacing w:line="240" w:lineRule="auto"/>
                </w:pPr>
                <w:fldSimple w:instr=" PAGE \* MERGEFORMAT ">
                  <w:r w:rsidRPr="00A83F2A">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89" w:rsidRDefault="00FA7989">
    <w:pPr>
      <w:rPr>
        <w:sz w:val="2"/>
        <w:szCs w:val="2"/>
      </w:rPr>
    </w:pPr>
    <w:r w:rsidRPr="003678CF">
      <w:rPr>
        <w:sz w:val="24"/>
        <w:szCs w:val="24"/>
        <w:lang w:bidi="ru-RU"/>
      </w:rPr>
      <w:pict>
        <v:shapetype id="_x0000_t202" coordsize="21600,21600" o:spt="202" path="m,l,21600r21600,l21600,xe">
          <v:stroke joinstyle="miter"/>
          <v:path gradientshapeok="t" o:connecttype="rect"/>
        </v:shapetype>
        <v:shape id="_x0000_s609595" type="#_x0000_t202" style="position:absolute;left:0;text-align:left;margin-left:321.35pt;margin-top:755.15pt;width:11.45pt;height:7.55pt;z-index:-251611136;mso-wrap-style:none;mso-wrap-distance-left:5pt;mso-wrap-distance-right:5pt;mso-position-horizontal-relative:page;mso-position-vertical-relative:page" wrapcoords="0 0" filled="f" stroked="f">
          <v:textbox style="mso-fit-shape-to-text:t" inset="0,0,0,0">
            <w:txbxContent>
              <w:p w:rsidR="00FA7989" w:rsidRDefault="00FA7989">
                <w:pPr>
                  <w:spacing w:line="240" w:lineRule="auto"/>
                </w:pPr>
                <w:fldSimple w:instr=" PAGE \* MERGEFORMAT ">
                  <w:r w:rsidRPr="00A83F2A">
                    <w:rPr>
                      <w:rStyle w:val="afffff9"/>
                      <w:noProof/>
                    </w:rPr>
                    <w:t>174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89" w:rsidRDefault="00FA7989">
    <w:pPr>
      <w:rPr>
        <w:sz w:val="2"/>
        <w:szCs w:val="2"/>
      </w:rPr>
    </w:pPr>
    <w:r w:rsidRPr="003678CF">
      <w:rPr>
        <w:sz w:val="24"/>
        <w:szCs w:val="24"/>
        <w:lang w:bidi="ru-RU"/>
      </w:rPr>
      <w:pict>
        <v:shapetype id="_x0000_t202" coordsize="21600,21600" o:spt="202" path="m,l,21600r21600,l21600,xe">
          <v:stroke joinstyle="miter"/>
          <v:path gradientshapeok="t" o:connecttype="rect"/>
        </v:shapetype>
        <v:shape id="_x0000_s609596" type="#_x0000_t202" style="position:absolute;left:0;text-align:left;margin-left:321.35pt;margin-top:755.15pt;width:11.45pt;height:7.55pt;z-index:-251610112;mso-wrap-style:none;mso-wrap-distance-left:5pt;mso-wrap-distance-right:5pt;mso-position-horizontal-relative:page;mso-position-vertical-relative:page" wrapcoords="0 0" filled="f" stroked="f">
          <v:textbox style="mso-fit-shape-to-text:t" inset="0,0,0,0">
            <w:txbxContent>
              <w:p w:rsidR="00FA7989" w:rsidRDefault="00FA7989">
                <w:pPr>
                  <w:spacing w:line="240" w:lineRule="auto"/>
                </w:pPr>
                <w:fldSimple w:instr=" PAGE \* MERGEFORMAT ">
                  <w:r w:rsidRPr="00FA7989">
                    <w:rPr>
                      <w:rStyle w:val="afffff9"/>
                      <w:noProof/>
                    </w:rPr>
                    <w:t>20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A0" w:rsidRDefault="00B377A0">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377A0" w:rsidRDefault="00B377A0">
                <w:pPr>
                  <w:spacing w:line="240" w:lineRule="auto"/>
                </w:pPr>
                <w:fldSimple w:instr=" PAGE \* MERGEFORMAT ">
                  <w:r>
                    <w:rPr>
                      <w:rStyle w:val="afffff9"/>
                      <w:b w:val="0"/>
                      <w:bCs w:val="0"/>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A0" w:rsidRDefault="00B377A0">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377A0" w:rsidRDefault="00B377A0">
                <w:pPr>
                  <w:spacing w:line="240" w:lineRule="auto"/>
                </w:pPr>
                <w:fldSimple w:instr=" PAGE \* MERGEFORMAT ">
                  <w:r w:rsidR="00FA7989" w:rsidRPr="00FA7989">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7A0" w:rsidRDefault="00B377A0"/>
    <w:p w:rsidR="00B377A0" w:rsidRDefault="00B377A0"/>
    <w:p w:rsidR="00B377A0" w:rsidRDefault="00B377A0"/>
    <w:p w:rsidR="00B377A0" w:rsidRDefault="00B377A0"/>
    <w:p w:rsidR="00B377A0" w:rsidRDefault="00B377A0"/>
    <w:p w:rsidR="00B377A0" w:rsidRDefault="00B377A0"/>
    <w:p w:rsidR="00B377A0" w:rsidRDefault="00B377A0">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377A0" w:rsidRDefault="00B377A0">
                  <w:pPr>
                    <w:spacing w:line="240" w:lineRule="auto"/>
                  </w:pPr>
                  <w:fldSimple w:instr=" PAGE \* MERGEFORMAT ">
                    <w:r w:rsidRPr="00972232">
                      <w:rPr>
                        <w:rStyle w:val="afffff9"/>
                        <w:b w:val="0"/>
                        <w:bCs w:val="0"/>
                        <w:noProof/>
                      </w:rPr>
                      <w:t>2</w:t>
                    </w:r>
                  </w:fldSimple>
                </w:p>
              </w:txbxContent>
            </v:textbox>
            <w10:wrap anchorx="page" anchory="page"/>
          </v:shape>
        </w:pict>
      </w:r>
    </w:p>
    <w:p w:rsidR="00B377A0" w:rsidRDefault="00B377A0"/>
    <w:p w:rsidR="00B377A0" w:rsidRDefault="00B377A0"/>
    <w:p w:rsidR="00B377A0" w:rsidRDefault="00B377A0">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377A0" w:rsidRDefault="00B377A0"/>
              </w:txbxContent>
            </v:textbox>
            <w10:wrap anchorx="page" anchory="page"/>
          </v:shape>
        </w:pict>
      </w:r>
    </w:p>
    <w:p w:rsidR="00B377A0" w:rsidRDefault="00B377A0"/>
    <w:p w:rsidR="00B377A0" w:rsidRDefault="00B377A0">
      <w:pPr>
        <w:rPr>
          <w:sz w:val="2"/>
          <w:szCs w:val="2"/>
        </w:rPr>
      </w:pPr>
    </w:p>
    <w:p w:rsidR="00B377A0" w:rsidRDefault="00B377A0"/>
    <w:p w:rsidR="00B377A0" w:rsidRDefault="00B377A0">
      <w:pPr>
        <w:spacing w:after="0" w:line="240" w:lineRule="auto"/>
      </w:pPr>
    </w:p>
  </w:footnote>
  <w:footnote w:type="continuationSeparator" w:id="0">
    <w:p w:rsidR="00B377A0" w:rsidRDefault="00B37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89" w:rsidRDefault="00FA7989">
    <w:pPr>
      <w:rPr>
        <w:sz w:val="2"/>
        <w:szCs w:val="2"/>
      </w:rPr>
    </w:pPr>
    <w:r w:rsidRPr="003678CF">
      <w:rPr>
        <w:sz w:val="24"/>
        <w:szCs w:val="24"/>
        <w:lang w:bidi="ru-RU"/>
      </w:rPr>
      <w:pict>
        <v:shapetype id="_x0000_t202" coordsize="21600,21600" o:spt="202" path="m,l,21600r21600,l21600,xe">
          <v:stroke joinstyle="miter"/>
          <v:path gradientshapeok="t" o:connecttype="rect"/>
        </v:shapetype>
        <v:shape id="_x0000_s609591" type="#_x0000_t202" style="position:absolute;left:0;text-align:left;margin-left:510.75pt;margin-top:71.7pt;width:5.25pt;height:9.35pt;z-index:-251614208;mso-wrap-style:none;mso-wrap-distance-left:5pt;mso-wrap-distance-right:5pt;mso-position-horizontal-relative:page;mso-position-vertical-relative:page" wrapcoords="0 0" filled="f" stroked="f">
          <v:textbox style="mso-fit-shape-to-text:t" inset="0,0,0,0">
            <w:txbxContent>
              <w:p w:rsidR="00FA7989" w:rsidRDefault="00FA7989">
                <w:pPr>
                  <w:spacing w:line="240" w:lineRule="auto"/>
                </w:pP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A0" w:rsidRDefault="00B377A0"/>
  <w:p w:rsidR="00B377A0" w:rsidRDefault="00B377A0">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7A0" w:rsidRPr="005856C0" w:rsidRDefault="00B377A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945307"/>
    <w:multiLevelType w:val="multilevel"/>
    <w:tmpl w:val="D42A0E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75DEF"/>
    <w:multiLevelType w:val="multilevel"/>
    <w:tmpl w:val="EA36A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9">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BE12AD3"/>
    <w:multiLevelType w:val="multilevel"/>
    <w:tmpl w:val="18F4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4D50DC1"/>
    <w:multiLevelType w:val="multilevel"/>
    <w:tmpl w:val="C69A9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20">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7E32D0"/>
    <w:multiLevelType w:val="multilevel"/>
    <w:tmpl w:val="29CCD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76"/>
  </w:num>
  <w:num w:numId="8">
    <w:abstractNumId w:val="100"/>
  </w:num>
  <w:num w:numId="9">
    <w:abstractNumId w:val="92"/>
  </w:num>
  <w:num w:numId="10">
    <w:abstractNumId w:val="83"/>
  </w:num>
  <w:num w:numId="11">
    <w:abstractNumId w:val="116"/>
  </w:num>
  <w:num w:numId="12">
    <w:abstractNumId w:val="95"/>
  </w:num>
  <w:num w:numId="13">
    <w:abstractNumId w:val="120"/>
  </w:num>
  <w:num w:numId="14">
    <w:abstractNumId w:val="101"/>
  </w:num>
  <w:num w:numId="15">
    <w:abstractNumId w:val="94"/>
  </w:num>
  <w:num w:numId="16">
    <w:abstractNumId w:val="125"/>
  </w:num>
  <w:num w:numId="17">
    <w:abstractNumId w:val="104"/>
  </w:num>
  <w:num w:numId="18">
    <w:abstractNumId w:val="87"/>
  </w:num>
  <w:num w:numId="19">
    <w:abstractNumId w:val="84"/>
  </w:num>
  <w:num w:numId="20">
    <w:abstractNumId w:val="121"/>
  </w:num>
  <w:num w:numId="21">
    <w:abstractNumId w:val="93"/>
  </w:num>
  <w:num w:numId="22">
    <w:abstractNumId w:val="102"/>
  </w:num>
  <w:num w:numId="23">
    <w:abstractNumId w:val="103"/>
  </w:num>
  <w:num w:numId="24">
    <w:abstractNumId w:val="81"/>
  </w:num>
  <w:num w:numId="25">
    <w:abstractNumId w:val="110"/>
  </w:num>
  <w:num w:numId="26">
    <w:abstractNumId w:val="99"/>
  </w:num>
  <w:num w:numId="27">
    <w:abstractNumId w:val="106"/>
  </w:num>
  <w:num w:numId="28">
    <w:abstractNumId w:val="124"/>
  </w:num>
  <w:num w:numId="29">
    <w:abstractNumId w:val="113"/>
  </w:num>
  <w:num w:numId="30">
    <w:abstractNumId w:val="111"/>
  </w:num>
  <w:num w:numId="31">
    <w:abstractNumId w:val="85"/>
  </w:num>
  <w:num w:numId="32">
    <w:abstractNumId w:val="74"/>
  </w:num>
  <w:num w:numId="33">
    <w:abstractNumId w:val="91"/>
  </w:num>
  <w:num w:numId="34">
    <w:abstractNumId w:val="122"/>
  </w:num>
  <w:num w:numId="35">
    <w:abstractNumId w:val="105"/>
  </w:num>
  <w:num w:numId="36">
    <w:abstractNumId w:val="109"/>
  </w:num>
  <w:num w:numId="37">
    <w:abstractNumId w:val="97"/>
  </w:num>
  <w:num w:numId="38">
    <w:abstractNumId w:val="108"/>
  </w:num>
  <w:num w:numId="39">
    <w:abstractNumId w:val="115"/>
  </w:num>
  <w:num w:numId="40">
    <w:abstractNumId w:val="117"/>
  </w:num>
  <w:num w:numId="41">
    <w:abstractNumId w:val="90"/>
  </w:num>
  <w:num w:numId="42">
    <w:abstractNumId w:val="114"/>
  </w:num>
  <w:num w:numId="43">
    <w:abstractNumId w:val="112"/>
  </w:num>
  <w:num w:numId="44">
    <w:abstractNumId w:val="96"/>
  </w:num>
  <w:num w:numId="45">
    <w:abstractNumId w:val="118"/>
  </w:num>
  <w:num w:numId="46">
    <w:abstractNumId w:val="123"/>
  </w:num>
  <w:num w:numId="47">
    <w:abstractNumId w:val="107"/>
  </w:num>
  <w:num w:numId="48">
    <w:abstractNumId w:val="8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A5EC5-66F4-451F-9E21-6F2E4DB6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21</Pages>
  <Words>5380</Words>
  <Characters>30667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2021-04-03T22:00:00Z</dcterms:created>
  <dcterms:modified xsi:type="dcterms:W3CDTF">2021-04-09T13:00:00Z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