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8B502" w14:textId="77777777" w:rsidR="006C1B65" w:rsidRDefault="006C1B65" w:rsidP="006C1B6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Правовой статус кавказского наместника в законодательстве Российской империи</w:t>
      </w:r>
    </w:p>
    <w:bookmarkEnd w:id="0"/>
    <w:p w14:paraId="094365DC" w14:textId="5EE4DD4D" w:rsidR="006C1B65" w:rsidRDefault="006C1B65" w:rsidP="006C1B6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Сихаджок, Зарема Рамазановна</w:t>
      </w:r>
      <w:r>
        <w:rPr>
          <w:rFonts w:ascii="Verdana" w:hAnsi="Verdana"/>
          <w:color w:val="000000"/>
          <w:sz w:val="18"/>
          <w:szCs w:val="18"/>
        </w:rPr>
        <w:br/>
      </w:r>
      <w:r>
        <w:rPr>
          <w:rFonts w:ascii="Verdana" w:hAnsi="Verdana"/>
          <w:color w:val="000000"/>
          <w:sz w:val="18"/>
          <w:szCs w:val="18"/>
        </w:rPr>
        <w:br/>
      </w:r>
    </w:p>
    <w:p w14:paraId="4F4F28E8" w14:textId="77777777" w:rsidR="006C1B65" w:rsidRDefault="006C1B65" w:rsidP="006C1B6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AE1357B" w14:textId="77777777" w:rsidR="006C1B65" w:rsidRDefault="006C1B65" w:rsidP="006C1B65">
      <w:pPr>
        <w:rPr>
          <w:rFonts w:ascii="Verdana" w:hAnsi="Verdana"/>
          <w:color w:val="000000"/>
          <w:sz w:val="18"/>
          <w:szCs w:val="18"/>
        </w:rPr>
      </w:pPr>
      <w:r>
        <w:rPr>
          <w:rFonts w:ascii="Verdana" w:hAnsi="Verdana"/>
          <w:color w:val="000000"/>
          <w:sz w:val="18"/>
          <w:szCs w:val="18"/>
        </w:rPr>
        <w:t>2011</w:t>
      </w:r>
    </w:p>
    <w:p w14:paraId="1CCD8A6D" w14:textId="77777777" w:rsidR="006C1B65" w:rsidRDefault="006C1B65" w:rsidP="006C1B65">
      <w:pPr>
        <w:rPr>
          <w:rFonts w:ascii="Verdana" w:hAnsi="Verdana"/>
          <w:b/>
          <w:bCs/>
          <w:color w:val="000000"/>
          <w:sz w:val="18"/>
          <w:szCs w:val="18"/>
        </w:rPr>
      </w:pPr>
      <w:r>
        <w:rPr>
          <w:rFonts w:ascii="Verdana" w:hAnsi="Verdana"/>
          <w:b/>
          <w:bCs/>
          <w:color w:val="000000"/>
          <w:sz w:val="18"/>
          <w:szCs w:val="18"/>
        </w:rPr>
        <w:t>Автор научной работы: </w:t>
      </w:r>
    </w:p>
    <w:p w14:paraId="144429CD" w14:textId="77777777" w:rsidR="006C1B65" w:rsidRDefault="006C1B65" w:rsidP="006C1B65">
      <w:pPr>
        <w:rPr>
          <w:rFonts w:ascii="Verdana" w:hAnsi="Verdana"/>
          <w:color w:val="000000"/>
          <w:sz w:val="18"/>
          <w:szCs w:val="18"/>
        </w:rPr>
      </w:pPr>
      <w:r>
        <w:rPr>
          <w:rFonts w:ascii="Verdana" w:hAnsi="Verdana"/>
          <w:color w:val="000000"/>
          <w:sz w:val="18"/>
          <w:szCs w:val="18"/>
        </w:rPr>
        <w:t>Сихаджок, Зарема Рамазановна</w:t>
      </w:r>
    </w:p>
    <w:p w14:paraId="16046BC7" w14:textId="77777777" w:rsidR="006C1B65" w:rsidRDefault="006C1B65" w:rsidP="006C1B65">
      <w:pPr>
        <w:rPr>
          <w:rFonts w:ascii="Verdana" w:hAnsi="Verdana"/>
          <w:b/>
          <w:bCs/>
          <w:color w:val="000000"/>
          <w:sz w:val="18"/>
          <w:szCs w:val="18"/>
        </w:rPr>
      </w:pPr>
      <w:r>
        <w:rPr>
          <w:rFonts w:ascii="Verdana" w:hAnsi="Verdana"/>
          <w:b/>
          <w:bCs/>
          <w:color w:val="000000"/>
          <w:sz w:val="18"/>
          <w:szCs w:val="18"/>
        </w:rPr>
        <w:t>Ученая cтепень: </w:t>
      </w:r>
    </w:p>
    <w:p w14:paraId="42A75DA7" w14:textId="77777777" w:rsidR="006C1B65" w:rsidRDefault="006C1B65" w:rsidP="006C1B65">
      <w:pPr>
        <w:rPr>
          <w:rFonts w:ascii="Verdana" w:hAnsi="Verdana"/>
          <w:color w:val="000000"/>
          <w:sz w:val="18"/>
          <w:szCs w:val="18"/>
        </w:rPr>
      </w:pPr>
      <w:r>
        <w:rPr>
          <w:rFonts w:ascii="Verdana" w:hAnsi="Verdana"/>
          <w:color w:val="000000"/>
          <w:sz w:val="18"/>
          <w:szCs w:val="18"/>
        </w:rPr>
        <w:t>кандидат юридических наук</w:t>
      </w:r>
    </w:p>
    <w:p w14:paraId="29C09787" w14:textId="77777777" w:rsidR="006C1B65" w:rsidRDefault="006C1B65" w:rsidP="006C1B65">
      <w:pPr>
        <w:rPr>
          <w:rFonts w:ascii="Verdana" w:hAnsi="Verdana"/>
          <w:b/>
          <w:bCs/>
          <w:color w:val="000000"/>
          <w:sz w:val="18"/>
          <w:szCs w:val="18"/>
        </w:rPr>
      </w:pPr>
      <w:r>
        <w:rPr>
          <w:rFonts w:ascii="Verdana" w:hAnsi="Verdana"/>
          <w:b/>
          <w:bCs/>
          <w:color w:val="000000"/>
          <w:sz w:val="18"/>
          <w:szCs w:val="18"/>
        </w:rPr>
        <w:t>Место защиты диссертации: </w:t>
      </w:r>
    </w:p>
    <w:p w14:paraId="5C81D0EF" w14:textId="77777777" w:rsidR="006C1B65" w:rsidRDefault="006C1B65" w:rsidP="006C1B65">
      <w:pPr>
        <w:rPr>
          <w:rFonts w:ascii="Verdana" w:hAnsi="Verdana"/>
          <w:color w:val="000000"/>
          <w:sz w:val="18"/>
          <w:szCs w:val="18"/>
        </w:rPr>
      </w:pPr>
      <w:r>
        <w:rPr>
          <w:rFonts w:ascii="Verdana" w:hAnsi="Verdana"/>
          <w:color w:val="000000"/>
          <w:sz w:val="18"/>
          <w:szCs w:val="18"/>
        </w:rPr>
        <w:t>Ставрополь</w:t>
      </w:r>
    </w:p>
    <w:p w14:paraId="7B39582F" w14:textId="77777777" w:rsidR="006C1B65" w:rsidRDefault="006C1B65" w:rsidP="006C1B65">
      <w:pPr>
        <w:rPr>
          <w:rFonts w:ascii="Verdana" w:hAnsi="Verdana"/>
          <w:b/>
          <w:bCs/>
          <w:color w:val="000000"/>
          <w:sz w:val="18"/>
          <w:szCs w:val="18"/>
        </w:rPr>
      </w:pPr>
      <w:r>
        <w:rPr>
          <w:rFonts w:ascii="Verdana" w:hAnsi="Verdana"/>
          <w:b/>
          <w:bCs/>
          <w:color w:val="000000"/>
          <w:sz w:val="18"/>
          <w:szCs w:val="18"/>
        </w:rPr>
        <w:t>Код cпециальности ВАК: </w:t>
      </w:r>
    </w:p>
    <w:p w14:paraId="61F8EA79" w14:textId="77777777" w:rsidR="006C1B65" w:rsidRDefault="006C1B65" w:rsidP="006C1B65">
      <w:pPr>
        <w:rPr>
          <w:rFonts w:ascii="Verdana" w:hAnsi="Verdana"/>
          <w:color w:val="000000"/>
          <w:sz w:val="18"/>
          <w:szCs w:val="18"/>
        </w:rPr>
      </w:pPr>
      <w:r>
        <w:rPr>
          <w:rFonts w:ascii="Verdana" w:hAnsi="Verdana"/>
          <w:color w:val="000000"/>
          <w:sz w:val="18"/>
          <w:szCs w:val="18"/>
        </w:rPr>
        <w:t>12.00.01</w:t>
      </w:r>
    </w:p>
    <w:p w14:paraId="25481746" w14:textId="77777777" w:rsidR="006C1B65" w:rsidRDefault="006C1B65" w:rsidP="006C1B65">
      <w:pPr>
        <w:rPr>
          <w:rFonts w:ascii="Verdana" w:hAnsi="Verdana"/>
          <w:b/>
          <w:bCs/>
          <w:color w:val="000000"/>
          <w:sz w:val="18"/>
          <w:szCs w:val="18"/>
        </w:rPr>
      </w:pPr>
      <w:r>
        <w:rPr>
          <w:rFonts w:ascii="Verdana" w:hAnsi="Verdana"/>
          <w:b/>
          <w:bCs/>
          <w:color w:val="000000"/>
          <w:sz w:val="18"/>
          <w:szCs w:val="18"/>
        </w:rPr>
        <w:t>Специальность: </w:t>
      </w:r>
    </w:p>
    <w:p w14:paraId="59B1A0CF" w14:textId="77777777" w:rsidR="006C1B65" w:rsidRDefault="006C1B65" w:rsidP="006C1B65">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E7310E0" w14:textId="77777777" w:rsidR="006C1B65" w:rsidRDefault="006C1B65" w:rsidP="006C1B65">
      <w:pPr>
        <w:rPr>
          <w:rFonts w:ascii="Verdana" w:hAnsi="Verdana"/>
          <w:b/>
          <w:bCs/>
          <w:color w:val="000000"/>
          <w:sz w:val="18"/>
          <w:szCs w:val="18"/>
        </w:rPr>
      </w:pPr>
      <w:r>
        <w:rPr>
          <w:rFonts w:ascii="Verdana" w:hAnsi="Verdana"/>
          <w:b/>
          <w:bCs/>
          <w:color w:val="000000"/>
          <w:sz w:val="18"/>
          <w:szCs w:val="18"/>
        </w:rPr>
        <w:t>Количество cтраниц: </w:t>
      </w:r>
    </w:p>
    <w:p w14:paraId="6F5B1586" w14:textId="77777777" w:rsidR="006C1B65" w:rsidRDefault="006C1B65" w:rsidP="006C1B65">
      <w:pPr>
        <w:rPr>
          <w:rFonts w:ascii="Verdana" w:hAnsi="Verdana"/>
          <w:color w:val="000000"/>
          <w:sz w:val="18"/>
          <w:szCs w:val="18"/>
        </w:rPr>
      </w:pPr>
      <w:r>
        <w:rPr>
          <w:rFonts w:ascii="Verdana" w:hAnsi="Verdana"/>
          <w:color w:val="000000"/>
          <w:sz w:val="18"/>
          <w:szCs w:val="18"/>
        </w:rPr>
        <w:t>199</w:t>
      </w:r>
    </w:p>
    <w:p w14:paraId="14559FB5" w14:textId="77777777" w:rsidR="006C1B65" w:rsidRDefault="006C1B65" w:rsidP="006C1B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Сихаджок, Зарема Рамазановна</w:t>
      </w:r>
    </w:p>
    <w:p w14:paraId="33DC972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309EA58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Система управления Кавказом до введения института</w:t>
      </w:r>
      <w:r>
        <w:rPr>
          <w:rStyle w:val="WW8Num2z0"/>
          <w:rFonts w:ascii="Verdana" w:hAnsi="Verdana"/>
          <w:color w:val="000000"/>
          <w:sz w:val="18"/>
          <w:szCs w:val="18"/>
        </w:rPr>
        <w:t> </w:t>
      </w:r>
      <w:r>
        <w:rPr>
          <w:rStyle w:val="WW8Num3z0"/>
          <w:rFonts w:ascii="Verdana" w:hAnsi="Verdana"/>
          <w:color w:val="4682B4"/>
          <w:sz w:val="18"/>
          <w:szCs w:val="18"/>
        </w:rPr>
        <w:t>кавказского</w:t>
      </w:r>
      <w:r>
        <w:rPr>
          <w:rStyle w:val="WW8Num2z0"/>
          <w:rFonts w:ascii="Verdana" w:hAnsi="Verdana"/>
          <w:color w:val="000000"/>
          <w:sz w:val="18"/>
          <w:szCs w:val="18"/>
        </w:rPr>
        <w:t> </w:t>
      </w:r>
      <w:r>
        <w:rPr>
          <w:rFonts w:ascii="Verdana" w:hAnsi="Verdana"/>
          <w:color w:val="000000"/>
          <w:sz w:val="18"/>
          <w:szCs w:val="18"/>
        </w:rPr>
        <w:t>наместника</w:t>
      </w:r>
    </w:p>
    <w:p w14:paraId="514206E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 .Вхождение Кавказа в состав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империи 17</w:t>
      </w:r>
    </w:p>
    <w:p w14:paraId="6D0F052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 Система управления Кавказом до введения института кавказского</w:t>
      </w:r>
      <w:r>
        <w:rPr>
          <w:rStyle w:val="WW8Num2z0"/>
          <w:rFonts w:ascii="Verdana" w:hAnsi="Verdana"/>
          <w:color w:val="000000"/>
          <w:sz w:val="18"/>
          <w:szCs w:val="18"/>
        </w:rPr>
        <w:t> </w:t>
      </w:r>
      <w:r>
        <w:rPr>
          <w:rStyle w:val="WW8Num3z0"/>
          <w:rFonts w:ascii="Verdana" w:hAnsi="Verdana"/>
          <w:color w:val="4682B4"/>
          <w:sz w:val="18"/>
          <w:szCs w:val="18"/>
        </w:rPr>
        <w:t>наместника</w:t>
      </w:r>
      <w:r>
        <w:rPr>
          <w:rStyle w:val="WW8Num2z0"/>
          <w:rFonts w:ascii="Verdana" w:hAnsi="Verdana"/>
          <w:color w:val="000000"/>
          <w:sz w:val="18"/>
          <w:szCs w:val="18"/>
        </w:rPr>
        <w:t> </w:t>
      </w:r>
      <w:r>
        <w:rPr>
          <w:rFonts w:ascii="Verdana" w:hAnsi="Verdana"/>
          <w:color w:val="000000"/>
          <w:sz w:val="18"/>
          <w:szCs w:val="18"/>
        </w:rPr>
        <w:t>37</w:t>
      </w:r>
    </w:p>
    <w:p w14:paraId="7446CA4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Введение кавказского наместничества.</w:t>
      </w:r>
      <w:r>
        <w:rPr>
          <w:rStyle w:val="WW8Num2z0"/>
          <w:rFonts w:ascii="Verdana" w:hAnsi="Verdana"/>
          <w:color w:val="000000"/>
          <w:sz w:val="18"/>
          <w:szCs w:val="18"/>
        </w:rPr>
        <w:t> </w:t>
      </w:r>
      <w:r>
        <w:rPr>
          <w:rStyle w:val="WW8Num3z0"/>
          <w:rFonts w:ascii="Verdana" w:hAnsi="Verdana"/>
          <w:color w:val="4682B4"/>
          <w:sz w:val="18"/>
          <w:szCs w:val="18"/>
        </w:rPr>
        <w:t>Правовой</w:t>
      </w:r>
      <w:r>
        <w:rPr>
          <w:rStyle w:val="WW8Num2z0"/>
          <w:rFonts w:ascii="Verdana" w:hAnsi="Verdana"/>
          <w:color w:val="000000"/>
          <w:sz w:val="18"/>
          <w:szCs w:val="18"/>
        </w:rPr>
        <w:t> </w:t>
      </w:r>
      <w:r>
        <w:rPr>
          <w:rFonts w:ascii="Verdana" w:hAnsi="Verdana"/>
          <w:color w:val="000000"/>
          <w:sz w:val="18"/>
          <w:szCs w:val="18"/>
        </w:rPr>
        <w:t>статус кавказского наместника в</w:t>
      </w:r>
      <w:r>
        <w:rPr>
          <w:rStyle w:val="WW8Num2z0"/>
          <w:rFonts w:ascii="Verdana" w:hAnsi="Verdana"/>
          <w:color w:val="000000"/>
          <w:sz w:val="18"/>
          <w:szCs w:val="18"/>
        </w:rPr>
        <w:t> </w:t>
      </w:r>
      <w:r>
        <w:rPr>
          <w:rStyle w:val="WW8Num3z0"/>
          <w:rFonts w:ascii="Verdana" w:hAnsi="Verdana"/>
          <w:color w:val="4682B4"/>
          <w:sz w:val="18"/>
          <w:szCs w:val="18"/>
        </w:rPr>
        <w:t>законодательстве</w:t>
      </w:r>
      <w:r>
        <w:rPr>
          <w:rStyle w:val="WW8Num2z0"/>
          <w:rFonts w:ascii="Verdana" w:hAnsi="Verdana"/>
          <w:color w:val="000000"/>
          <w:sz w:val="18"/>
          <w:szCs w:val="18"/>
        </w:rPr>
        <w:t> </w:t>
      </w:r>
      <w:r>
        <w:rPr>
          <w:rFonts w:ascii="Verdana" w:hAnsi="Verdana"/>
          <w:color w:val="000000"/>
          <w:sz w:val="18"/>
          <w:szCs w:val="18"/>
        </w:rPr>
        <w:t>Российской империи</w:t>
      </w:r>
    </w:p>
    <w:p w14:paraId="5ACB809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2.1.Правовой</w:t>
      </w:r>
      <w:r>
        <w:rPr>
          <w:rStyle w:val="WW8Num2z0"/>
          <w:rFonts w:ascii="Verdana" w:hAnsi="Verdana"/>
          <w:color w:val="000000"/>
          <w:sz w:val="18"/>
          <w:szCs w:val="18"/>
        </w:rPr>
        <w:t> </w:t>
      </w:r>
      <w:r>
        <w:rPr>
          <w:rStyle w:val="WW8Num3z0"/>
          <w:rFonts w:ascii="Verdana" w:hAnsi="Verdana"/>
          <w:color w:val="4682B4"/>
          <w:sz w:val="18"/>
          <w:szCs w:val="18"/>
        </w:rPr>
        <w:t>статус</w:t>
      </w:r>
      <w:r>
        <w:rPr>
          <w:rStyle w:val="WW8Num2z0"/>
          <w:rFonts w:ascii="Verdana" w:hAnsi="Verdana"/>
          <w:color w:val="000000"/>
          <w:sz w:val="18"/>
          <w:szCs w:val="18"/>
        </w:rPr>
        <w:t> </w:t>
      </w:r>
      <w:r>
        <w:rPr>
          <w:rFonts w:ascii="Verdana" w:hAnsi="Verdana"/>
          <w:color w:val="000000"/>
          <w:sz w:val="18"/>
          <w:szCs w:val="18"/>
        </w:rPr>
        <w:t>кавказского наместника в законодательстве Российской</w:t>
      </w:r>
      <w:r>
        <w:rPr>
          <w:rStyle w:val="WW8Num2z0"/>
          <w:rFonts w:ascii="Verdana" w:hAnsi="Verdana"/>
          <w:color w:val="000000"/>
          <w:sz w:val="18"/>
          <w:szCs w:val="18"/>
        </w:rPr>
        <w:t> </w:t>
      </w:r>
      <w:r>
        <w:rPr>
          <w:rStyle w:val="WW8Num3z0"/>
          <w:rFonts w:ascii="Verdana" w:hAnsi="Verdana"/>
          <w:color w:val="4682B4"/>
          <w:sz w:val="18"/>
          <w:szCs w:val="18"/>
        </w:rPr>
        <w:t>империи</w:t>
      </w:r>
      <w:r>
        <w:rPr>
          <w:rStyle w:val="WW8Num2z0"/>
          <w:rFonts w:ascii="Verdana" w:hAnsi="Verdana"/>
          <w:color w:val="000000"/>
          <w:sz w:val="18"/>
          <w:szCs w:val="18"/>
        </w:rPr>
        <w:t> </w:t>
      </w:r>
      <w:r>
        <w:rPr>
          <w:rFonts w:ascii="Verdana" w:hAnsi="Verdana"/>
          <w:color w:val="000000"/>
          <w:sz w:val="18"/>
          <w:szCs w:val="18"/>
        </w:rPr>
        <w:t>1845-1881 гг. 50</w:t>
      </w:r>
    </w:p>
    <w:p w14:paraId="4C1085C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2.2.Организационно-правовые основы структурирования органов управления в системе кавказского наместничества 73</w:t>
      </w:r>
    </w:p>
    <w:p w14:paraId="30EA1A1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направления деятельности кавказского наместника 95</w:t>
      </w:r>
    </w:p>
    <w:p w14:paraId="1FF7873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2.4.Военно-народное управление в структуре кавказского наместничества</w:t>
      </w:r>
    </w:p>
    <w:p w14:paraId="760A74C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Управление Кавказом в последней четверти XIX - начале XX века</w:t>
      </w:r>
    </w:p>
    <w:p w14:paraId="0A2E306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3.1. Реформирование системы управления Кавказом в последней четверти XIX века. Ликвидация кавказского наместничества 138</w:t>
      </w:r>
    </w:p>
    <w:p w14:paraId="29030DD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3.2.Восстановление кавказского наместничества и его деятельность в 19051915 гг. 155</w:t>
      </w:r>
    </w:p>
    <w:p w14:paraId="7536128B" w14:textId="77777777" w:rsidR="006C1B65" w:rsidRDefault="006C1B65" w:rsidP="006C1B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"Правовой статус кавказского наместника в законодательстве Российской империи"</w:t>
      </w:r>
    </w:p>
    <w:p w14:paraId="367255D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Совершенствование системы управления всегда являлось приоритетным направлением деятельности любого государства. В определенной степени уровень управления, от которого зависит проведения государственной воли в жизнь, является показателем </w:t>
      </w:r>
      <w:r>
        <w:rPr>
          <w:rFonts w:ascii="Verdana" w:hAnsi="Verdana"/>
          <w:color w:val="000000"/>
          <w:sz w:val="18"/>
          <w:szCs w:val="18"/>
        </w:rPr>
        <w:lastRenderedPageBreak/>
        <w:t>самого государства, в том числе показателем способности государственной власти адекватно и полно реагировать на все происходящие в обществе изменения. От этого зависит и авторитет самого государства.</w:t>
      </w:r>
    </w:p>
    <w:p w14:paraId="5B549A09"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отечественной и зарубежной историко-правовой науке проблемы становления российских государственных структур на Кавказе всегда трактовались не совсем однозначно. Преобладали концепции, рассматривавшие регион как колониальный придаток империи. При этом конкретные шаги кавказской администрации, направленные на интегрирование этой территории в состав Российской империи, в том числе и правовыми средствами, часто игнорировались. Но имеющиеся документы и материалы позволяют по-новому взглянуть на проблему становления управленческих стратегий на Кавказе. В этом плане представляет несомненный научный интерес анализ деятельности кавказского наместничества, созданного на этой территории в результате поиска наиболее оптимальных способов управления Кавказом в середине 1840-х гг.</w:t>
      </w:r>
    </w:p>
    <w:p w14:paraId="57A61F3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Особенности Кавказа, населенного многочисленными народами, не всегда проявляющими лояльность к российской власти, находящимися на различном уровне социально-экономического и политического развития, требовали корректировки административно-правовой политики. Это и находило практическое выражение в деятельности кавказского наместника, правовой статус которого позволял оперативно решать насущные проблемы региона.</w:t>
      </w:r>
    </w:p>
    <w:p w14:paraId="1B075F1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Всем вышесказанным определяется актуальность темы исследования, так как до настоящего времени проблемы правового статуса кавказского наместника в историко-правовой науке, как российской, так и зарубежной, не исследовались.</w:t>
      </w:r>
    </w:p>
    <w:p w14:paraId="04D6AE8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Анализ имеющейся литературы, в той или иной степени затрагивающей объект данного исследования, позволяет сделать вывод о том, что основное внимание авторы многочисленных публикаций уделяли вопросам управления на Кавказе в целом. Деятельность кавказских наместников изучалась как часть государственно-правовой политики Российской империи, при этом основной акцент делался не на правовой анализ преобразований, проводимых в регионе, а на изменения социально-экономического и политического положения этой территории.</w:t>
      </w:r>
    </w:p>
    <w:p w14:paraId="3AF11521"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авторов второй половины XIX - начала XX века наиболее существен</w:t>
      </w:r>
    </w:p>
    <w:p w14:paraId="4DC46868"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2 ный вклад в разработку проблемы внесли Н.Ф. Дубровин , Г. Петров , С. л</w:t>
      </w:r>
    </w:p>
    <w:p w14:paraId="02E63A52"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Эсадзе . В ряду этих работ выделяется исследование С. Эсадзе, в котором на большом фактическом материале рассматриваются основные этапы становления и развития управленческой стратегии на Кавказе; деятельность кавказских наместников, начиная с М.С. Воронцова и заканчивая великим князем Михаилом Николаевичем Романовым. С. Эсадзе - один из немногих исследователей, который обратил внимание на конкретные преобразования в рамках кавказского наместничества. Несмотря на отсутствие правового материала, его исследование является неоценимым вкладом в историю изучения вопроса, особенно если учесть приведенные в работе материалы из архива кавказских наместников, в настоящее время хранящихся в государственном архиве Грузии, и недоступных современным российским исследователям.</w:t>
      </w:r>
    </w:p>
    <w:p w14:paraId="55581BC7"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Дубровин</w:t>
      </w:r>
      <w:r>
        <w:rPr>
          <w:rStyle w:val="WW8Num2z0"/>
          <w:rFonts w:ascii="Verdana" w:hAnsi="Verdana"/>
          <w:color w:val="000000"/>
          <w:sz w:val="18"/>
          <w:szCs w:val="18"/>
        </w:rPr>
        <w:t> </w:t>
      </w:r>
      <w:r>
        <w:rPr>
          <w:rFonts w:ascii="Verdana" w:hAnsi="Verdana"/>
          <w:color w:val="000000"/>
          <w:sz w:val="18"/>
          <w:szCs w:val="18"/>
        </w:rPr>
        <w:t>Н.Ф. История войны и владычества русских на Кавказе. - СПб, 1886.</w:t>
      </w:r>
    </w:p>
    <w:p w14:paraId="302E7FC8"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Петров Г. Верховья Кубани - Карачай. - Екатеринодар, 1880.</w:t>
      </w:r>
    </w:p>
    <w:p w14:paraId="02E8E803"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Эсадзе С. Историческая записка об управлении Кавказом. - Тифлис, 1907.</w:t>
      </w:r>
    </w:p>
    <w:p w14:paraId="3C197216"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Исторические портреты военных деятелей, сыгравших большую роль в покорении Кавказа и становлении в регионе системы управления, принадлежат перу А. Зиссермана1, И.С.</w:t>
      </w:r>
      <w:r>
        <w:rPr>
          <w:rStyle w:val="WW8Num2z0"/>
          <w:rFonts w:ascii="Verdana" w:hAnsi="Verdana"/>
          <w:color w:val="000000"/>
          <w:sz w:val="18"/>
          <w:szCs w:val="18"/>
        </w:rPr>
        <w:t> </w:t>
      </w:r>
      <w:r>
        <w:rPr>
          <w:rStyle w:val="WW8Num3z0"/>
          <w:rFonts w:ascii="Verdana" w:hAnsi="Verdana"/>
          <w:color w:val="4682B4"/>
          <w:sz w:val="18"/>
          <w:szCs w:val="18"/>
        </w:rPr>
        <w:t>Кравцову</w:t>
      </w:r>
      <w:r>
        <w:rPr>
          <w:rFonts w:ascii="Verdana" w:hAnsi="Verdana"/>
          <w:color w:val="000000"/>
          <w:sz w:val="18"/>
          <w:szCs w:val="18"/>
        </w:rPr>
        <w:t>2, Д.И. Романовскому3, A.A. Титову4.</w:t>
      </w:r>
    </w:p>
    <w:p w14:paraId="373A9C46"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в общественном быте,</w:t>
      </w:r>
      <w:r>
        <w:rPr>
          <w:rStyle w:val="WW8Num2z0"/>
          <w:rFonts w:ascii="Verdana" w:hAnsi="Verdana"/>
          <w:color w:val="000000"/>
          <w:sz w:val="18"/>
          <w:szCs w:val="18"/>
        </w:rPr>
        <w:t> </w:t>
      </w:r>
      <w:r>
        <w:rPr>
          <w:rStyle w:val="WW8Num3z0"/>
          <w:rFonts w:ascii="Verdana" w:hAnsi="Verdana"/>
          <w:color w:val="4682B4"/>
          <w:sz w:val="18"/>
          <w:szCs w:val="18"/>
        </w:rPr>
        <w:t>судоустройстве</w:t>
      </w:r>
      <w:r>
        <w:rPr>
          <w:rStyle w:val="WW8Num2z0"/>
          <w:rFonts w:ascii="Verdana" w:hAnsi="Verdana"/>
          <w:color w:val="000000"/>
          <w:sz w:val="18"/>
          <w:szCs w:val="18"/>
        </w:rPr>
        <w:t> </w:t>
      </w:r>
      <w:r>
        <w:rPr>
          <w:rFonts w:ascii="Verdana" w:hAnsi="Verdana"/>
          <w:color w:val="000000"/>
          <w:sz w:val="18"/>
          <w:szCs w:val="18"/>
        </w:rPr>
        <w:t>и судопроизводстве, происшедшие под влиянием российской управленческой стратегии, описывались в работах Н.М.</w:t>
      </w:r>
      <w:r>
        <w:rPr>
          <w:rStyle w:val="WW8Num2z0"/>
          <w:rFonts w:ascii="Verdana" w:hAnsi="Verdana"/>
          <w:color w:val="000000"/>
          <w:sz w:val="18"/>
          <w:szCs w:val="18"/>
        </w:rPr>
        <w:t> </w:t>
      </w:r>
      <w:r>
        <w:rPr>
          <w:rStyle w:val="WW8Num3z0"/>
          <w:rFonts w:ascii="Verdana" w:hAnsi="Verdana"/>
          <w:color w:val="4682B4"/>
          <w:sz w:val="18"/>
          <w:szCs w:val="18"/>
        </w:rPr>
        <w:t>Агишева</w:t>
      </w:r>
      <w:r>
        <w:rPr>
          <w:rFonts w:ascii="Verdana" w:hAnsi="Verdana"/>
          <w:color w:val="000000"/>
          <w:sz w:val="18"/>
          <w:szCs w:val="18"/>
        </w:rPr>
        <w:t>, В.Д. Бушена и Н.М. Рейнке5, П.А. Гаврило-ва6, Ф.К.</w:t>
      </w:r>
      <w:r>
        <w:rPr>
          <w:rStyle w:val="WW8Num2z0"/>
          <w:rFonts w:ascii="Verdana" w:hAnsi="Verdana"/>
          <w:color w:val="000000"/>
          <w:sz w:val="18"/>
          <w:szCs w:val="18"/>
        </w:rPr>
        <w:t> </w:t>
      </w:r>
      <w:r>
        <w:rPr>
          <w:rStyle w:val="WW8Num3z0"/>
          <w:rFonts w:ascii="Verdana" w:hAnsi="Verdana"/>
          <w:color w:val="4682B4"/>
          <w:sz w:val="18"/>
          <w:szCs w:val="18"/>
        </w:rPr>
        <w:t>Гершельмана</w:t>
      </w:r>
      <w:r>
        <w:rPr>
          <w:rFonts w:ascii="Verdana" w:hAnsi="Verdana"/>
          <w:color w:val="000000"/>
          <w:sz w:val="18"/>
          <w:szCs w:val="18"/>
        </w:rPr>
        <w:t>7, В. Иваненко8, Г. Интериано9, A.B.</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10, В. Пфафа11.</w:t>
      </w:r>
    </w:p>
    <w:p w14:paraId="5E89F196"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Историография советского периода начала обращаться к историко-правовым проблемам управленческих стратегий на Кавказе начиная с 1950-х гг. В первую очередь ученых интересовали правовые основания вхождения народов и территорий региона в состав Российской империи. К таким авторам мы можем отнести М.О. Бузуртанова12, В.А.</w:t>
      </w:r>
      <w:r>
        <w:rPr>
          <w:rStyle w:val="WW8Num2z0"/>
          <w:rFonts w:ascii="Verdana" w:hAnsi="Verdana"/>
          <w:color w:val="000000"/>
          <w:sz w:val="18"/>
          <w:szCs w:val="18"/>
        </w:rPr>
        <w:t> </w:t>
      </w:r>
      <w:r>
        <w:rPr>
          <w:rStyle w:val="WW8Num3z0"/>
          <w:rFonts w:ascii="Verdana" w:hAnsi="Verdana"/>
          <w:color w:val="4682B4"/>
          <w:sz w:val="18"/>
          <w:szCs w:val="18"/>
        </w:rPr>
        <w:t>Георгиева</w:t>
      </w:r>
      <w:r>
        <w:rPr>
          <w:rFonts w:ascii="Verdana" w:hAnsi="Verdana"/>
          <w:color w:val="000000"/>
          <w:sz w:val="18"/>
          <w:szCs w:val="18"/>
        </w:rPr>
        <w:t>13, М.У. Дзидзое</w:t>
      </w:r>
    </w:p>
    <w:p w14:paraId="6D05DE42"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Зиссерман А. История 8-го пехотного кабардинского генерал-фельдмаршала Барятинского полка (1726-1880). В 3-х т. - СПб, 1881.</w:t>
      </w:r>
    </w:p>
    <w:p w14:paraId="152C70D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И.С. Кавказ и его военачальники. - М., 1886.</w:t>
      </w:r>
    </w:p>
    <w:p w14:paraId="64F2442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Д.И. Генерал-фельдмаршал князь Александр Иванович Барятинский. 18151879 гг. -Б.м., 1881.</w:t>
      </w:r>
    </w:p>
    <w:p w14:paraId="3D2E11D1"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A.A. Реформы Александра II и их судьбы. - М., 1910.</w:t>
      </w:r>
    </w:p>
    <w:p w14:paraId="2B6E63D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Агишев</w:t>
      </w:r>
      <w:r>
        <w:rPr>
          <w:rStyle w:val="WW8Num2z0"/>
          <w:rFonts w:ascii="Verdana" w:hAnsi="Verdana"/>
          <w:color w:val="000000"/>
          <w:sz w:val="18"/>
          <w:szCs w:val="18"/>
        </w:rPr>
        <w:t> </w:t>
      </w:r>
      <w:r>
        <w:rPr>
          <w:rFonts w:ascii="Verdana" w:hAnsi="Verdana"/>
          <w:color w:val="000000"/>
          <w:sz w:val="18"/>
          <w:szCs w:val="18"/>
        </w:rPr>
        <w:t>Н.М., Бушен В.Д., Рейнке Н.М. Материалы по обозрению горских народных судов Кавказского края. - СПб, 1912.</w:t>
      </w:r>
    </w:p>
    <w:p w14:paraId="44F995BC"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П.А. Устройство поземельного быта горских племен Северного Кавказа // Сборник сведений о кавказских горцах. Вып.2. - Тифлис, 1869.</w:t>
      </w:r>
    </w:p>
    <w:p w14:paraId="35F22A95"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Гершельман</w:t>
      </w:r>
      <w:r>
        <w:rPr>
          <w:rStyle w:val="WW8Num2z0"/>
          <w:rFonts w:ascii="Verdana" w:hAnsi="Verdana"/>
          <w:color w:val="000000"/>
          <w:sz w:val="18"/>
          <w:szCs w:val="18"/>
        </w:rPr>
        <w:t> </w:t>
      </w:r>
      <w:r>
        <w:rPr>
          <w:rFonts w:ascii="Verdana" w:hAnsi="Verdana"/>
          <w:color w:val="000000"/>
          <w:sz w:val="18"/>
          <w:szCs w:val="18"/>
        </w:rPr>
        <w:t>Ф.К. Причины неурядиц на Кавказе. - СПб, 1908. о</w:t>
      </w:r>
    </w:p>
    <w:p w14:paraId="26587571"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Иваненко В. Разлад между уголовным законом и народным обычаем на Кавказе и его влияние на</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 Русская мысль. 1904. №5-6.</w:t>
      </w:r>
    </w:p>
    <w:p w14:paraId="2A9E2554"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Интериано Г. О быте и нравах черкесов //</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А.Н. Несколько географических и исторических сведений о древней России из рассказов итальянцев. Записки Русского императорского географического общества по отделу этнографии. Т.П. - СПб, 1869.</w:t>
      </w:r>
    </w:p>
    <w:p w14:paraId="100AC09D"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A.B. Адаты и судопроизводство по ним // Сборник сведений о кавказских горцах. Вып.1. - Тифлис, 1868.</w:t>
      </w:r>
    </w:p>
    <w:p w14:paraId="078C0A40"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Пфаф</w:t>
      </w:r>
      <w:r>
        <w:rPr>
          <w:rStyle w:val="WW8Num2z0"/>
          <w:rFonts w:ascii="Verdana" w:hAnsi="Verdana"/>
          <w:color w:val="000000"/>
          <w:sz w:val="18"/>
          <w:szCs w:val="18"/>
        </w:rPr>
        <w:t> </w:t>
      </w:r>
      <w:r>
        <w:rPr>
          <w:rFonts w:ascii="Verdana" w:hAnsi="Verdana"/>
          <w:color w:val="000000"/>
          <w:sz w:val="18"/>
          <w:szCs w:val="18"/>
        </w:rPr>
        <w:t>В.Б. Народное право осетин // Сборник сведений о Кавказе. Т.1. - Тифлис, 1871.</w:t>
      </w:r>
    </w:p>
    <w:p w14:paraId="2271EA1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Бузуртанов</w:t>
      </w:r>
      <w:r>
        <w:rPr>
          <w:rStyle w:val="WW8Num2z0"/>
          <w:rFonts w:ascii="Verdana" w:hAnsi="Verdana"/>
          <w:color w:val="000000"/>
          <w:sz w:val="18"/>
          <w:szCs w:val="18"/>
        </w:rPr>
        <w:t> </w:t>
      </w:r>
      <w:r>
        <w:rPr>
          <w:rFonts w:ascii="Verdana" w:hAnsi="Verdana"/>
          <w:color w:val="000000"/>
          <w:sz w:val="18"/>
          <w:szCs w:val="18"/>
        </w:rPr>
        <w:t>М.О. Навеки вместе (о добровольном вхождении Чечено-Ингушетии в состав России). - Грозный, 1980.</w:t>
      </w:r>
    </w:p>
    <w:p w14:paraId="072ED1C6"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2A3242BE" w14:textId="77777777" w:rsidR="006C1B65" w:rsidRDefault="006C1B65" w:rsidP="006C1B6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Георгиев</w:t>
      </w:r>
      <w:r>
        <w:rPr>
          <w:rStyle w:val="WW8Num2z0"/>
          <w:rFonts w:ascii="Verdana" w:hAnsi="Verdana"/>
          <w:color w:val="000000"/>
          <w:sz w:val="18"/>
          <w:szCs w:val="18"/>
        </w:rPr>
        <w:t> </w:t>
      </w:r>
      <w:r>
        <w:rPr>
          <w:rFonts w:ascii="Verdana" w:hAnsi="Verdana"/>
          <w:color w:val="000000"/>
          <w:sz w:val="18"/>
          <w:szCs w:val="18"/>
        </w:rPr>
        <w:t>В.А., Киняпина Н.С., Панченков М.Т.,</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В.И. Восточный вопрос во внешней политике России. Конец XVIII — начало XX вв. - М., 1978. ва1, Е.И.</w:t>
      </w:r>
      <w:r>
        <w:rPr>
          <w:rStyle w:val="WW8Num2z0"/>
          <w:rFonts w:ascii="Verdana" w:hAnsi="Verdana"/>
          <w:color w:val="000000"/>
          <w:sz w:val="18"/>
          <w:szCs w:val="18"/>
        </w:rPr>
        <w:t> </w:t>
      </w:r>
      <w:r>
        <w:rPr>
          <w:rStyle w:val="WW8Num3z0"/>
          <w:rFonts w:ascii="Verdana" w:hAnsi="Verdana"/>
          <w:color w:val="4682B4"/>
          <w:sz w:val="18"/>
          <w:szCs w:val="18"/>
        </w:rPr>
        <w:t>Дружинину</w:t>
      </w:r>
      <w:r>
        <w:rPr>
          <w:rFonts w:ascii="Verdana" w:hAnsi="Verdana"/>
          <w:color w:val="000000"/>
          <w:sz w:val="18"/>
          <w:szCs w:val="18"/>
        </w:rPr>
        <w:t>2, А.Р. Иоаннисян3, А.Х. Касумова4, Н.С. Киняпину и М.М. Блиева5, P.M.</w:t>
      </w:r>
      <w:r>
        <w:rPr>
          <w:rStyle w:val="WW8Num2z0"/>
          <w:rFonts w:ascii="Verdana" w:hAnsi="Verdana"/>
          <w:color w:val="000000"/>
          <w:sz w:val="18"/>
          <w:szCs w:val="18"/>
        </w:rPr>
        <w:t> </w:t>
      </w:r>
      <w:r>
        <w:rPr>
          <w:rStyle w:val="WW8Num3z0"/>
          <w:rFonts w:ascii="Verdana" w:hAnsi="Verdana"/>
          <w:color w:val="4682B4"/>
          <w:sz w:val="18"/>
          <w:szCs w:val="18"/>
        </w:rPr>
        <w:t>Магомедова</w:t>
      </w:r>
      <w:r>
        <w:rPr>
          <w:rFonts w:ascii="Verdana" w:hAnsi="Verdana"/>
          <w:color w:val="000000"/>
          <w:sz w:val="18"/>
          <w:szCs w:val="18"/>
        </w:rPr>
        <w:t>6, В.П. Невскую7, Х.Х. Рамазанова8, Н.А.Смирнова9 и других.</w:t>
      </w:r>
    </w:p>
    <w:p w14:paraId="65373422"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Работы, рассматривающие в целом государственно-правовую политику Российской империи, становление управленческих структур принадлежат перу Н.П. Ерошкина10, П.А.</w:t>
      </w:r>
      <w:r>
        <w:rPr>
          <w:rStyle w:val="WW8Num2z0"/>
          <w:rFonts w:ascii="Verdana" w:hAnsi="Verdana"/>
          <w:color w:val="000000"/>
          <w:sz w:val="18"/>
          <w:szCs w:val="18"/>
        </w:rPr>
        <w:t> </w:t>
      </w:r>
      <w:r>
        <w:rPr>
          <w:rStyle w:val="WW8Num3z0"/>
          <w:rFonts w:ascii="Verdana" w:hAnsi="Verdana"/>
          <w:color w:val="4682B4"/>
          <w:sz w:val="18"/>
          <w:szCs w:val="18"/>
        </w:rPr>
        <w:t>Зайончковского</w:t>
      </w:r>
      <w:r>
        <w:rPr>
          <w:rFonts w:ascii="Verdana" w:hAnsi="Verdana"/>
          <w:color w:val="000000"/>
          <w:sz w:val="18"/>
          <w:szCs w:val="18"/>
        </w:rPr>
        <w:t>11, М.Г. Коротких12.</w:t>
      </w:r>
    </w:p>
    <w:p w14:paraId="11D7F6A3"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этот же период выходят комплексные исследования: «Восточный вопрос во внешней политике России (конец XVIII - начало XX в.)» (М., 1978); «Движение горцев Северо-Восточного Кавказа в 20-50-е гг. XIX в.» (Махачкала, 1959); «</w:t>
      </w:r>
      <w:r>
        <w:rPr>
          <w:rStyle w:val="WW8Num3z0"/>
          <w:rFonts w:ascii="Verdana" w:hAnsi="Verdana"/>
          <w:color w:val="4682B4"/>
          <w:sz w:val="18"/>
          <w:szCs w:val="18"/>
        </w:rPr>
        <w:t>История Дагестана</w:t>
      </w:r>
      <w:r>
        <w:rPr>
          <w:rFonts w:ascii="Verdana" w:hAnsi="Verdana"/>
          <w:color w:val="000000"/>
          <w:sz w:val="18"/>
          <w:szCs w:val="18"/>
        </w:rPr>
        <w:t>» (Махачкала, 1961); «История народов Северного Кавказа (конец XVIII в. - 1917 г.)» (М., 1988); «Очерки истории Карачаево-Черкесии» (Ставрополь, 1967); «Россия и Кавказ в первой трети XIX в.» (М., 1960) и другие.</w:t>
      </w:r>
    </w:p>
    <w:p w14:paraId="251D8F7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Дзидзоев</w:t>
      </w:r>
      <w:r>
        <w:rPr>
          <w:rStyle w:val="WW8Num2z0"/>
          <w:rFonts w:ascii="Verdana" w:hAnsi="Verdana"/>
          <w:color w:val="000000"/>
          <w:sz w:val="18"/>
          <w:szCs w:val="18"/>
        </w:rPr>
        <w:t> </w:t>
      </w:r>
      <w:r>
        <w:rPr>
          <w:rFonts w:ascii="Verdana" w:hAnsi="Verdana"/>
          <w:color w:val="000000"/>
          <w:sz w:val="18"/>
          <w:szCs w:val="18"/>
        </w:rPr>
        <w:t>М.У. Общественно-политическая и государственно-правовая мысль в Северной Осетии (вторая половина XIX - начало XX в.). - Орджоникидзе, 1979.</w:t>
      </w:r>
    </w:p>
    <w:p w14:paraId="7A160100"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Дружинина</w:t>
      </w:r>
      <w:r>
        <w:rPr>
          <w:rStyle w:val="WW8Num2z0"/>
          <w:rFonts w:ascii="Verdana" w:hAnsi="Verdana"/>
          <w:color w:val="000000"/>
          <w:sz w:val="18"/>
          <w:szCs w:val="18"/>
        </w:rPr>
        <w:t> </w:t>
      </w:r>
      <w:r>
        <w:rPr>
          <w:rFonts w:ascii="Verdana" w:hAnsi="Verdana"/>
          <w:color w:val="000000"/>
          <w:sz w:val="18"/>
          <w:szCs w:val="18"/>
        </w:rPr>
        <w:t>Е.И. Кючук-Кайнарджийский мир 1774 года (его подготовка и заключение). -М.,1955.</w:t>
      </w:r>
    </w:p>
    <w:p w14:paraId="39315A5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Иоаннисян</w:t>
      </w:r>
      <w:r>
        <w:rPr>
          <w:rStyle w:val="WW8Num2z0"/>
          <w:rFonts w:ascii="Verdana" w:hAnsi="Verdana"/>
          <w:color w:val="000000"/>
          <w:sz w:val="18"/>
          <w:szCs w:val="18"/>
        </w:rPr>
        <w:t> </w:t>
      </w:r>
      <w:r>
        <w:rPr>
          <w:rFonts w:ascii="Verdana" w:hAnsi="Verdana"/>
          <w:color w:val="000000"/>
          <w:sz w:val="18"/>
          <w:szCs w:val="18"/>
        </w:rPr>
        <w:t>А.Р. Присоединение Закавказья к России и международные отношения в начале XIX в. - Ереван, 1958.</w:t>
      </w:r>
    </w:p>
    <w:p w14:paraId="35642A8E"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Касумов</w:t>
      </w:r>
      <w:r>
        <w:rPr>
          <w:rStyle w:val="WW8Num2z0"/>
          <w:rFonts w:ascii="Verdana" w:hAnsi="Verdana"/>
          <w:color w:val="000000"/>
          <w:sz w:val="18"/>
          <w:szCs w:val="18"/>
        </w:rPr>
        <w:t> </w:t>
      </w:r>
      <w:r>
        <w:rPr>
          <w:rFonts w:ascii="Verdana" w:hAnsi="Verdana"/>
          <w:color w:val="000000"/>
          <w:sz w:val="18"/>
          <w:szCs w:val="18"/>
        </w:rPr>
        <w:t>А.Х. Северо-Западный Кавказ в русско-турецких войнах и международных отношениях в XIX века. - Ростов-на-Дону, 1989.</w:t>
      </w:r>
    </w:p>
    <w:p w14:paraId="5EC146B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Киняпина</w:t>
      </w:r>
      <w:r>
        <w:rPr>
          <w:rStyle w:val="WW8Num2z0"/>
          <w:rFonts w:ascii="Verdana" w:hAnsi="Verdana"/>
          <w:color w:val="000000"/>
          <w:sz w:val="18"/>
          <w:szCs w:val="18"/>
        </w:rPr>
        <w:t> </w:t>
      </w:r>
      <w:r>
        <w:rPr>
          <w:rFonts w:ascii="Verdana" w:hAnsi="Verdana"/>
          <w:color w:val="000000"/>
          <w:sz w:val="18"/>
          <w:szCs w:val="18"/>
        </w:rPr>
        <w:t>Н.С., Блиев М.М., Дегоев В.В. Кавказ и Средняя Азия во внешней политике России. Вторая половина XVIII - 80-е годы XIX в. - М., 1984.</w:t>
      </w:r>
    </w:p>
    <w:p w14:paraId="37C32FCD"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P.M. Общественно - экономический и политический строй Дагестана в XVIII</w:t>
      </w:r>
    </w:p>
    <w:p w14:paraId="560DAA55"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начале XIX веков. - Махачкала, 1957.</w:t>
      </w:r>
    </w:p>
    <w:p w14:paraId="654C5711"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Невская</w:t>
      </w:r>
      <w:r>
        <w:rPr>
          <w:rStyle w:val="WW8Num2z0"/>
          <w:rFonts w:ascii="Verdana" w:hAnsi="Verdana"/>
          <w:color w:val="000000"/>
          <w:sz w:val="18"/>
          <w:szCs w:val="18"/>
        </w:rPr>
        <w:t> </w:t>
      </w:r>
      <w:r>
        <w:rPr>
          <w:rFonts w:ascii="Verdana" w:hAnsi="Verdana"/>
          <w:color w:val="000000"/>
          <w:sz w:val="18"/>
          <w:szCs w:val="18"/>
        </w:rPr>
        <w:t>В.П. Материалы Абрамовской земельной комиссии как источник по аграрной истории Карачая.//История горских и кочевых народов Северного Кавказа. Вып.2. - Ставрополь, 1976.</w:t>
      </w:r>
    </w:p>
    <w:p w14:paraId="3CB51F5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Рамазанов Х.Х Колониальная политика царизма в Дагестане в первой половине XIX века. - Махачкала, 1956.</w:t>
      </w:r>
    </w:p>
    <w:p w14:paraId="0B80F3C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Смирнов II.A. Политика России на Кавказе в XVI-XIX вв. - М., 1958.</w:t>
      </w:r>
    </w:p>
    <w:p w14:paraId="6D13D2B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Очерки истории государственных учреждений дореволюционной России.</w:t>
      </w:r>
    </w:p>
    <w:p w14:paraId="2C8842C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М.,1960; он же. История государственных учреждений дореволюционной России. -М.,1997.</w:t>
      </w:r>
    </w:p>
    <w:p w14:paraId="0277777C"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Зайончковский</w:t>
      </w:r>
      <w:r>
        <w:rPr>
          <w:rStyle w:val="WW8Num2z0"/>
          <w:rFonts w:ascii="Verdana" w:hAnsi="Verdana"/>
          <w:color w:val="000000"/>
          <w:sz w:val="18"/>
          <w:szCs w:val="18"/>
        </w:rPr>
        <w:t> </w:t>
      </w:r>
      <w:r>
        <w:rPr>
          <w:rFonts w:ascii="Verdana" w:hAnsi="Verdana"/>
          <w:color w:val="000000"/>
          <w:sz w:val="18"/>
          <w:szCs w:val="18"/>
        </w:rPr>
        <w:t>П. А. Российское самодержавие в конце XIX столетия (политическая реакция 80-х - начала 90-х годов). - М., 1970; он же. Правительственный аппарат самодержавной России. - М., 1978.</w:t>
      </w:r>
    </w:p>
    <w:p w14:paraId="3C2F8EB0"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 Г. Самодержавие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1864 года в России. - Воронеж, 1989.</w:t>
      </w:r>
    </w:p>
    <w:p w14:paraId="0781CA17"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обширный фактический материал, представленный в этих работах, на них отложила определенный отпечаток советская идеология, но от этого эти труды не становятся менее значимыми.</w:t>
      </w:r>
    </w:p>
    <w:p w14:paraId="193277CD"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постсоветский период выходит ряд работ по проблеме становления управленческих институтов на Кавказе. В их ряду выделяются исследования В.О. Бобровникова1, JI.C. Гатаговой и Д.И. Исмаил-Заде2, Р.Х.</w:t>
      </w:r>
      <w:r>
        <w:rPr>
          <w:rStyle w:val="WW8Num2z0"/>
          <w:rFonts w:ascii="Verdana" w:hAnsi="Verdana"/>
          <w:color w:val="000000"/>
          <w:sz w:val="18"/>
          <w:szCs w:val="18"/>
        </w:rPr>
        <w:t> </w:t>
      </w:r>
      <w:r>
        <w:rPr>
          <w:rStyle w:val="WW8Num3z0"/>
          <w:rFonts w:ascii="Verdana" w:hAnsi="Verdana"/>
          <w:color w:val="4682B4"/>
          <w:sz w:val="18"/>
          <w:szCs w:val="18"/>
        </w:rPr>
        <w:t>Гугова</w:t>
      </w:r>
      <w:r>
        <w:rPr>
          <w:rFonts w:ascii="Verdana" w:hAnsi="Verdana"/>
          <w:color w:val="000000"/>
          <w:sz w:val="18"/>
          <w:szCs w:val="18"/>
        </w:rPr>
        <w:t>3, В.В. ii Г f- r-t</w:t>
      </w:r>
    </w:p>
    <w:p w14:paraId="402AA3B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Дегоева , Э.Г.</w:t>
      </w:r>
      <w:r>
        <w:rPr>
          <w:rStyle w:val="WW8Num2z0"/>
          <w:rFonts w:ascii="Verdana" w:hAnsi="Verdana"/>
          <w:color w:val="000000"/>
          <w:sz w:val="18"/>
          <w:szCs w:val="18"/>
        </w:rPr>
        <w:t> </w:t>
      </w:r>
      <w:r>
        <w:rPr>
          <w:rStyle w:val="WW8Num3z0"/>
          <w:rFonts w:ascii="Verdana" w:hAnsi="Verdana"/>
          <w:color w:val="4682B4"/>
          <w:sz w:val="18"/>
          <w:szCs w:val="18"/>
        </w:rPr>
        <w:t>Джахиевой</w:t>
      </w:r>
      <w:r>
        <w:rPr>
          <w:rStyle w:val="WW8Num2z0"/>
          <w:rFonts w:ascii="Verdana" w:hAnsi="Verdana"/>
          <w:color w:val="000000"/>
          <w:sz w:val="18"/>
          <w:szCs w:val="18"/>
        </w:rPr>
        <w:t> </w:t>
      </w:r>
      <w:r>
        <w:rPr>
          <w:rFonts w:ascii="Verdana" w:hAnsi="Verdana"/>
          <w:color w:val="000000"/>
          <w:sz w:val="18"/>
          <w:szCs w:val="18"/>
        </w:rPr>
        <w:t>, Ю.Ю. Клычникова , Г.Н.</w:t>
      </w:r>
      <w:r>
        <w:rPr>
          <w:rStyle w:val="WW8Num2z0"/>
          <w:rFonts w:ascii="Verdana" w:hAnsi="Verdana"/>
          <w:color w:val="000000"/>
          <w:sz w:val="18"/>
          <w:szCs w:val="18"/>
        </w:rPr>
        <w:t> </w:t>
      </w:r>
      <w:r>
        <w:rPr>
          <w:rStyle w:val="WW8Num3z0"/>
          <w:rFonts w:ascii="Verdana" w:hAnsi="Verdana"/>
          <w:color w:val="4682B4"/>
          <w:sz w:val="18"/>
          <w:szCs w:val="18"/>
        </w:rPr>
        <w:t>Малаховой</w:t>
      </w:r>
      <w:r>
        <w:rPr>
          <w:rStyle w:val="WW8Num2z0"/>
          <w:rFonts w:ascii="Verdana" w:hAnsi="Verdana"/>
          <w:color w:val="000000"/>
          <w:sz w:val="18"/>
          <w:szCs w:val="18"/>
        </w:rPr>
        <w:t> </w:t>
      </w:r>
      <w:r>
        <w:rPr>
          <w:rFonts w:ascii="Verdana" w:hAnsi="Verdana"/>
          <w:color w:val="000000"/>
          <w:sz w:val="18"/>
          <w:szCs w:val="18"/>
        </w:rPr>
        <w:t>, Л.Г. Свечо Q никовой , Н.Ю.</w:t>
      </w:r>
      <w:r>
        <w:rPr>
          <w:rStyle w:val="WW8Num2z0"/>
          <w:rFonts w:ascii="Verdana" w:hAnsi="Verdana"/>
          <w:color w:val="000000"/>
          <w:sz w:val="18"/>
          <w:szCs w:val="18"/>
        </w:rPr>
        <w:t> </w:t>
      </w:r>
      <w:r>
        <w:rPr>
          <w:rStyle w:val="WW8Num3z0"/>
          <w:rFonts w:ascii="Verdana" w:hAnsi="Verdana"/>
          <w:color w:val="4682B4"/>
          <w:sz w:val="18"/>
          <w:szCs w:val="18"/>
        </w:rPr>
        <w:t>Силаева</w:t>
      </w:r>
      <w:r>
        <w:rPr>
          <w:rStyle w:val="WW8Num2z0"/>
          <w:rFonts w:ascii="Verdana" w:hAnsi="Verdana"/>
          <w:color w:val="000000"/>
          <w:sz w:val="18"/>
          <w:szCs w:val="18"/>
        </w:rPr>
        <w:t> </w:t>
      </w:r>
      <w:r>
        <w:rPr>
          <w:rFonts w:ascii="Verdana" w:hAnsi="Verdana"/>
          <w:color w:val="000000"/>
          <w:sz w:val="18"/>
          <w:szCs w:val="18"/>
        </w:rPr>
        <w:t>. Ряд этих работ написаны с учетом новых данных, привлечением обширного документального материала.</w:t>
      </w:r>
    </w:p>
    <w:p w14:paraId="3ED7EF83"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нашей темы представляют интерес работы Я.Н.</w:t>
      </w:r>
      <w:r>
        <w:rPr>
          <w:rStyle w:val="WW8Num2z0"/>
          <w:rFonts w:ascii="Verdana" w:hAnsi="Verdana"/>
          <w:color w:val="000000"/>
          <w:sz w:val="18"/>
          <w:szCs w:val="18"/>
        </w:rPr>
        <w:t> </w:t>
      </w:r>
      <w:r>
        <w:rPr>
          <w:rStyle w:val="WW8Num3z0"/>
          <w:rFonts w:ascii="Verdana" w:hAnsi="Verdana"/>
          <w:color w:val="4682B4"/>
          <w:sz w:val="18"/>
          <w:szCs w:val="18"/>
        </w:rPr>
        <w:t>Охонько</w:t>
      </w:r>
      <w:r>
        <w:rPr>
          <w:rFonts w:ascii="Verdana" w:hAnsi="Verdana"/>
          <w:color w:val="000000"/>
          <w:sz w:val="18"/>
          <w:szCs w:val="18"/>
        </w:rPr>
        <w:t>, исследовавшего органы управления и организацию</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Предкавказье во второй половине XVIII - первой трети XIX века10; A.C. Кондрашевой1, рас</w:t>
      </w:r>
    </w:p>
    <w:p w14:paraId="7D0C3F5D"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Бобровников</w:t>
      </w:r>
      <w:r>
        <w:rPr>
          <w:rStyle w:val="WW8Num2z0"/>
          <w:rFonts w:ascii="Verdana" w:hAnsi="Verdana"/>
          <w:color w:val="000000"/>
          <w:sz w:val="18"/>
          <w:szCs w:val="18"/>
        </w:rPr>
        <w:t> </w:t>
      </w:r>
      <w:r>
        <w:rPr>
          <w:rFonts w:ascii="Verdana" w:hAnsi="Verdana"/>
          <w:color w:val="000000"/>
          <w:sz w:val="18"/>
          <w:szCs w:val="18"/>
        </w:rPr>
        <w:t>В.О. Мусульмане Северного Кавказа. Обычай. Право. Насилие. - М., 2002.</w:t>
      </w:r>
    </w:p>
    <w:p w14:paraId="59E7DDA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Гатагова JI.C., Исмил-Заде Д.И. Кавказ / Национальные окраины Российской империи: Становление и развитие системы управления. - М., 1998. о</w:t>
      </w:r>
    </w:p>
    <w:p w14:paraId="2F2E334B" w14:textId="77777777" w:rsidR="006C1B65" w:rsidRDefault="006C1B65" w:rsidP="006C1B6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Гугов</w:t>
      </w:r>
      <w:r>
        <w:rPr>
          <w:rStyle w:val="WW8Num2z0"/>
          <w:rFonts w:ascii="Verdana" w:hAnsi="Verdana"/>
          <w:color w:val="000000"/>
          <w:sz w:val="18"/>
          <w:szCs w:val="18"/>
        </w:rPr>
        <w:t> </w:t>
      </w:r>
      <w:r>
        <w:rPr>
          <w:rFonts w:ascii="Verdana" w:hAnsi="Verdana"/>
          <w:color w:val="000000"/>
          <w:sz w:val="18"/>
          <w:szCs w:val="18"/>
        </w:rPr>
        <w:t>Р.Х. . Кабарда и Балкария в XVIII веке и их взаимоотношения с Россией. - Нальчик, 1999.</w:t>
      </w:r>
    </w:p>
    <w:p w14:paraId="1A729ADE"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Дегоев В. Большая игра на Кавказе: история и современность. - М., 2003.</w:t>
      </w:r>
    </w:p>
    <w:p w14:paraId="39ABE93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Джахиева</w:t>
      </w:r>
      <w:r>
        <w:rPr>
          <w:rStyle w:val="WW8Num2z0"/>
          <w:rFonts w:ascii="Verdana" w:hAnsi="Verdana"/>
          <w:color w:val="000000"/>
          <w:sz w:val="18"/>
          <w:szCs w:val="18"/>
        </w:rPr>
        <w:t> </w:t>
      </w:r>
      <w:r>
        <w:rPr>
          <w:rFonts w:ascii="Verdana" w:hAnsi="Verdana"/>
          <w:color w:val="000000"/>
          <w:sz w:val="18"/>
          <w:szCs w:val="18"/>
        </w:rPr>
        <w:t>Э.Г. Северо-Восточный Кавказ в международных отношениях. - Махачкала, 2007.</w:t>
      </w:r>
    </w:p>
    <w:p w14:paraId="131F20D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Клычников</w:t>
      </w:r>
      <w:r>
        <w:rPr>
          <w:rStyle w:val="WW8Num2z0"/>
          <w:rFonts w:ascii="Verdana" w:hAnsi="Verdana"/>
          <w:color w:val="000000"/>
          <w:sz w:val="18"/>
          <w:szCs w:val="18"/>
        </w:rPr>
        <w:t> </w:t>
      </w:r>
      <w:r>
        <w:rPr>
          <w:rFonts w:ascii="Verdana" w:hAnsi="Verdana"/>
          <w:color w:val="000000"/>
          <w:sz w:val="18"/>
          <w:szCs w:val="18"/>
        </w:rPr>
        <w:t>Ю.Ю. Российская политика на Северном Кавказе (1827-1840гг.). - Ессентуки, 2002.</w:t>
      </w:r>
    </w:p>
    <w:p w14:paraId="2C3C0950"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Г.Н. Становление и развитие российского государственного управления на Северном Кавказе в конце XVIII-XIX вв. - Ростов-на-Дону, 2001.</w:t>
      </w:r>
    </w:p>
    <w:p w14:paraId="163E0BC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Свечникова</w:t>
      </w:r>
      <w:r>
        <w:rPr>
          <w:rStyle w:val="WW8Num2z0"/>
          <w:rFonts w:ascii="Verdana" w:hAnsi="Verdana"/>
          <w:color w:val="000000"/>
          <w:sz w:val="18"/>
          <w:szCs w:val="18"/>
        </w:rPr>
        <w:t> </w:t>
      </w:r>
      <w:r>
        <w:rPr>
          <w:rFonts w:ascii="Verdana" w:hAnsi="Verdana"/>
          <w:color w:val="000000"/>
          <w:sz w:val="18"/>
          <w:szCs w:val="18"/>
        </w:rPr>
        <w:t>Л.Г. Обычай в правовой системе (на материалах Северного Кавказа в XIX в.). - Ставрополь, 2003; она же. Северный Кавказ: Власть. Суд. Право - Пятигорск, 2010.</w:t>
      </w:r>
    </w:p>
    <w:p w14:paraId="65573A65"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Силаев</w:t>
      </w:r>
      <w:r>
        <w:rPr>
          <w:rStyle w:val="WW8Num2z0"/>
          <w:rFonts w:ascii="Verdana" w:hAnsi="Verdana"/>
          <w:color w:val="000000"/>
          <w:sz w:val="18"/>
          <w:szCs w:val="18"/>
        </w:rPr>
        <w:t> </w:t>
      </w:r>
      <w:r>
        <w:rPr>
          <w:rFonts w:ascii="Verdana" w:hAnsi="Verdana"/>
          <w:color w:val="000000"/>
          <w:sz w:val="18"/>
          <w:szCs w:val="18"/>
        </w:rPr>
        <w:t>Н.Ю. Избранные документы Кавказского комитета. Политика России на Северном Кавказе в 1860-70-е годы.// Сборник русского исторического общества. Россия и Северный Кавказ. Т.№ 2 (150). - М., 2000.</w:t>
      </w:r>
    </w:p>
    <w:p w14:paraId="5E6811C0"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Охонько</w:t>
      </w:r>
      <w:r>
        <w:rPr>
          <w:rStyle w:val="WW8Num2z0"/>
          <w:rFonts w:ascii="Verdana" w:hAnsi="Verdana"/>
          <w:color w:val="000000"/>
          <w:sz w:val="18"/>
          <w:szCs w:val="18"/>
        </w:rPr>
        <w:t> </w:t>
      </w:r>
      <w:r>
        <w:rPr>
          <w:rFonts w:ascii="Verdana" w:hAnsi="Verdana"/>
          <w:color w:val="000000"/>
          <w:sz w:val="18"/>
          <w:szCs w:val="18"/>
        </w:rPr>
        <w:t>Я.Н. Создание системы судопроизводства на Северном Кавказе на начальном этапе интеграции (XVIII в.) // Прозрителевские чтения: Сборник материалов научно-практической конференции. Вып.4. Ставрополь, 2008; Он же. Взаимоотношения</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и судебной властей на Ставрополье в первой половине XIX в. // Мировая</w:t>
      </w:r>
      <w:r>
        <w:rPr>
          <w:rStyle w:val="WW8Num2z0"/>
          <w:rFonts w:ascii="Verdana" w:hAnsi="Verdana"/>
          <w:color w:val="000000"/>
          <w:sz w:val="18"/>
          <w:szCs w:val="18"/>
        </w:rPr>
        <w:t> </w:t>
      </w:r>
      <w:r>
        <w:rPr>
          <w:rStyle w:val="WW8Num3z0"/>
          <w:rFonts w:ascii="Verdana" w:hAnsi="Verdana"/>
          <w:color w:val="4682B4"/>
          <w:sz w:val="18"/>
          <w:szCs w:val="18"/>
        </w:rPr>
        <w:t>юстиция</w:t>
      </w:r>
      <w:r>
        <w:rPr>
          <w:rStyle w:val="WW8Num2z0"/>
          <w:rFonts w:ascii="Verdana" w:hAnsi="Verdana"/>
          <w:color w:val="000000"/>
          <w:sz w:val="18"/>
          <w:szCs w:val="18"/>
        </w:rPr>
        <w:t> </w:t>
      </w:r>
      <w:r>
        <w:rPr>
          <w:rFonts w:ascii="Verdana" w:hAnsi="Verdana"/>
          <w:color w:val="000000"/>
          <w:sz w:val="18"/>
          <w:szCs w:val="18"/>
        </w:rPr>
        <w:t>России: проблемы теории и практики (К 140-летию со дня введения института мировых</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на Ставрополье: Материалы Всероссийской научно-практической конференции). Ставрополь, 2008; Он же. Северный Кавказ в составе Российской империи — начальный этап правовой интеграции // Вестник Челябинского государственного университета. 2009. Вып.9. смотревшей исторические предпосылки и конкретную деятельность наместника на Кавказе. Но комплексное исследование правового статуса института кавказского наместника практически отсутствует.</w:t>
      </w:r>
    </w:p>
    <w:p w14:paraId="597DE384"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Необходимость разработки темы настоящего исследования обусловлена фрагментарностью и </w:t>
      </w:r>
      <w:r>
        <w:rPr>
          <w:rFonts w:ascii="Verdana" w:hAnsi="Verdana"/>
          <w:color w:val="000000"/>
          <w:sz w:val="18"/>
          <w:szCs w:val="18"/>
        </w:rPr>
        <w:lastRenderedPageBreak/>
        <w:t>эпизодичностью существующих работ по становлению системы управления на Кавказе в XIX веке в современной историко-юридической науке. Система управления в регионе, деятельность кавказского наместника рассматривается больше с исторических позиций. Представленная работа восполняет этот</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w:t>
      </w:r>
    </w:p>
    <w:p w14:paraId="4D8E26F4"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основа исследования. В ходе работы над диссертацией был привлечен обширный нормативный и документальный материал. Нормативной основой исследования стали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империи конца XVIII - начала XX в.: императорские</w:t>
      </w:r>
      <w:r>
        <w:rPr>
          <w:rStyle w:val="WW8Num2z0"/>
          <w:rFonts w:ascii="Verdana" w:hAnsi="Verdana"/>
          <w:color w:val="000000"/>
          <w:sz w:val="18"/>
          <w:szCs w:val="18"/>
        </w:rPr>
        <w:t> </w:t>
      </w:r>
      <w:r>
        <w:rPr>
          <w:rStyle w:val="WW8Num3z0"/>
          <w:rFonts w:ascii="Verdana" w:hAnsi="Verdana"/>
          <w:color w:val="4682B4"/>
          <w:sz w:val="18"/>
          <w:szCs w:val="18"/>
        </w:rPr>
        <w:t>указы</w:t>
      </w:r>
      <w:r>
        <w:rPr>
          <w:rFonts w:ascii="Verdana" w:hAnsi="Verdana"/>
          <w:color w:val="000000"/>
          <w:sz w:val="18"/>
          <w:szCs w:val="18"/>
        </w:rPr>
        <w:t>, мнения Государственного Совета, циркуляры кавказского наместника и иные, опубликованные л в Полном собрании законов Российской империи .</w:t>
      </w:r>
    </w:p>
    <w:p w14:paraId="61793CF9"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Кондрашева</w:t>
      </w:r>
      <w:r>
        <w:rPr>
          <w:rStyle w:val="WW8Num2z0"/>
          <w:rFonts w:ascii="Verdana" w:hAnsi="Verdana"/>
          <w:color w:val="000000"/>
          <w:sz w:val="18"/>
          <w:szCs w:val="18"/>
        </w:rPr>
        <w:t> </w:t>
      </w:r>
      <w:r>
        <w:rPr>
          <w:rFonts w:ascii="Verdana" w:hAnsi="Verdana"/>
          <w:color w:val="000000"/>
          <w:sz w:val="18"/>
          <w:szCs w:val="18"/>
        </w:rPr>
        <w:t>A.C. К проблеме соотношения обычно-правовых норм и официального законодательства на примере правового развития Кавказа (вторая половина XIX в.) // Обычное право и правовой плюрализм в изменяющихся обществах Материалы XI Международного Конгресса «</w:t>
      </w:r>
      <w:r>
        <w:rPr>
          <w:rStyle w:val="WW8Num3z0"/>
          <w:rFonts w:ascii="Verdana" w:hAnsi="Verdana"/>
          <w:color w:val="4682B4"/>
          <w:sz w:val="18"/>
          <w:szCs w:val="18"/>
        </w:rPr>
        <w:t>Обычное право и правовой плюрализм в изменяющихся обществах</w:t>
      </w:r>
      <w:r>
        <w:rPr>
          <w:rFonts w:ascii="Verdana" w:hAnsi="Verdana"/>
          <w:color w:val="000000"/>
          <w:sz w:val="18"/>
          <w:szCs w:val="18"/>
        </w:rPr>
        <w:t>». - М., 1999; она же. Организация института Кавказского наместничества и его деятельность в период Кавказской войны (1844-1856). - Ставрополь, 2003; она же. Система военно-народного управления как форма политического компромисса российской администрации и северокавказских горцев // Вестник СевКавГТУ. 2004. № 1(6).</w:t>
      </w:r>
    </w:p>
    <w:p w14:paraId="0325109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ПСЗРИ</w:t>
      </w:r>
      <w:r>
        <w:rPr>
          <w:rFonts w:ascii="Verdana" w:hAnsi="Verdana"/>
          <w:color w:val="000000"/>
          <w:sz w:val="18"/>
          <w:szCs w:val="18"/>
        </w:rPr>
        <w:t>-1. Т. XXVI. № 20511, Т. XXXVIII. № 29138; ПСЗРИ-2. Т. II. № 878, Т. IX. № 7541, Т.ХХ. № 18679, 18702, 18706, 18739, 19250, T.XXI. № 19589, 19708, 20525, 20675, 20765, Т. XXII. № 21164, 21585. Т. XXIII. № 21848, 22113, 22547, T.XXIV. № 22918, 23536, 23671, 23669, 23753, T.XXV. 23972, 24109, 24425, 24621.T.XXVI. № 25781, T.XXVII. № 26546, 26554, 26742, T.XXVIII. № 27240, Т.ХХХ. № 29359, T.XXXI. № 30568, 30830, 30858, 30864, 30872, 30926, 30951, Т.ХХХИ. №31759, 32571, XXXIII. № 33873, Т. XXXIV. № 34413, 34572, 34148, T.XXXV. № 36278, T.XXXVI. № 37123, Т.ХХХVII. № 38761, T.XXXIX. № 40749, 41260, Т. XL. № 42311, 42344, T.XLI. № 43441, 43061, 43680, T.XLII. № 45125, 45259, 45260, 45265, 45266, 45267, 45268, 45269, 45270, 45355, T.XLIII. № 45356, 45400, 45406, 45491, 45655, 46462, T.XLIV. № 47772, 47848, T.XLV: № 48210, 49859. T.XLIX. № 54010, 54165, T.L. № 55126, 55239, T.LI. № 55746, T.LV. Отд. 1. № 60557; ПСЗРИ-З. T.III. №1521, 1522, T.XXV. № 25891.</w:t>
      </w:r>
    </w:p>
    <w:p w14:paraId="3FFA85E3"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Документальную основу исследования составили сборники опубликованных документов;</w:t>
      </w:r>
      <w:r>
        <w:rPr>
          <w:rStyle w:val="WW8Num2z0"/>
          <w:rFonts w:ascii="Verdana" w:hAnsi="Verdana"/>
          <w:color w:val="000000"/>
          <w:sz w:val="18"/>
          <w:szCs w:val="18"/>
        </w:rPr>
        <w:t> </w:t>
      </w:r>
      <w:r>
        <w:rPr>
          <w:rStyle w:val="WW8Num3z0"/>
          <w:rFonts w:ascii="Verdana" w:hAnsi="Verdana"/>
          <w:color w:val="4682B4"/>
          <w:sz w:val="18"/>
          <w:szCs w:val="18"/>
        </w:rPr>
        <w:t>разъяснения</w:t>
      </w:r>
      <w:r>
        <w:rPr>
          <w:rStyle w:val="WW8Num2z0"/>
          <w:rFonts w:ascii="Verdana" w:hAnsi="Verdana"/>
          <w:color w:val="000000"/>
          <w:sz w:val="18"/>
          <w:szCs w:val="18"/>
        </w:rPr>
        <w:t> </w:t>
      </w:r>
      <w:r>
        <w:rPr>
          <w:rFonts w:ascii="Verdana" w:hAnsi="Verdana"/>
          <w:color w:val="000000"/>
          <w:sz w:val="18"/>
          <w:szCs w:val="18"/>
        </w:rPr>
        <w:t>и решения Правительствующего Сената; различного рода сборники статистических сведений, в которых имеются материалы, позволившие проанализировать основные направления деятельности кавказского наместника1. Этому же служит и отчетный материал кавказских наместников2, широко использованный при написании диссертации.</w:t>
      </w:r>
    </w:p>
    <w:p w14:paraId="08EF3A2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Исходя из актуальности обозначенной темы и недостаточной разработанности данной проблемы в юридической литературе, диссертант определил в качестве цели настоящего исследования анализ становления и развития системы управления на Кавказе в период кавказского наместничества. В соответствии с указанной целью автор поставил следующие исследовательские задачи:</w:t>
      </w:r>
    </w:p>
    <w:p w14:paraId="5C977942"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структуру управленческого аппарата на Кавказе до создания института кавказского наместничества;</w:t>
      </w:r>
    </w:p>
    <w:p w14:paraId="3A13B98F"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Акты, собранные Кавказской Археографической комиссией. В 12 тт. Т. 1 — 12. - Тифлис, 1866 — 1904; Документальная история образования многонационального государства Российского Книга первая. Россия и Северный Кавказ в XVI-XIX вв. - М., 1998; Законодательные акты переходного времени. 1904 - 1908 гг. - М., 2010; Записка «</w:t>
      </w:r>
      <w:r>
        <w:rPr>
          <w:rStyle w:val="WW8Num3z0"/>
          <w:rFonts w:ascii="Verdana" w:hAnsi="Verdana"/>
          <w:color w:val="4682B4"/>
          <w:sz w:val="18"/>
          <w:szCs w:val="18"/>
        </w:rPr>
        <w:t>О правах высших горских сословий Кубанской и Терской области</w:t>
      </w:r>
      <w:r>
        <w:rPr>
          <w:rFonts w:ascii="Verdana" w:hAnsi="Verdana"/>
          <w:color w:val="000000"/>
          <w:sz w:val="18"/>
          <w:szCs w:val="18"/>
        </w:rPr>
        <w:t xml:space="preserve">». Канцелярия Главноначальствующего гражданской частью на Кавказе. № 9333. - Тифлис, 1885; Избранные документы Кавказского комитета. Политика России на Северном Кавказе в 1860-70-е годы. // Сборник русского исторического общества. Россия и северный Кавказ. Т.2 (150). - М., 2000; Кавказский календарь на 1874 год. - Тифлис, 1873; Кубанский календарь на 1912 год. Т.8. - Екатеринодар, 1911; Кубанская справочная книжка. - Екатеринодар, 1881; Памятная книжка Кубанской области на 1874 год. - Екатеринодар, 1873; Сборник правительственный распоряжений </w:t>
      </w:r>
      <w:r>
        <w:rPr>
          <w:rFonts w:ascii="Verdana" w:hAnsi="Verdana"/>
          <w:color w:val="000000"/>
          <w:sz w:val="18"/>
          <w:szCs w:val="18"/>
        </w:rPr>
        <w:lastRenderedPageBreak/>
        <w:t>и решений по устройству быта крестьян и поселян Кавказского края (18641880). - Тифлис, 1880; Сборник сведений о Терской области. Вып.1. - Владикавказ, 1878; Социально-экономическое, политическое "и культурное развитие народов Карачаево-Черкесии (1790-1917). Сборник документов. - Ростов-на-Дону, 1985; Терский календарь на 1895 г. Вып.4. - Владикавказ, 1894; Учреждения управления Кавказского края. T.II. 4.2. -СПб, 1886.</w:t>
      </w:r>
    </w:p>
    <w:p w14:paraId="21C281F6"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Отчет наместника Кавказского и главнокомандующего Кавказской Армией. 1857-1859 гг. - Б.м., 1861; Всеподданнейший отчет главнокомандующего Кавказской армией по военно-народному управлению за 1863-1864 гг. - СПб. 1870; Отчет Наместника Кавказского и главнокомандующего Кавказской Армией. 1857. 1858. 1859. - М., 1861; Всеподданнейшая записка генерал-адъютанта графа Воронцова-Дашкова // «</w:t>
      </w:r>
      <w:r>
        <w:rPr>
          <w:rStyle w:val="WW8Num3z0"/>
          <w:rFonts w:ascii="Verdana" w:hAnsi="Verdana"/>
          <w:color w:val="4682B4"/>
          <w:sz w:val="18"/>
          <w:szCs w:val="18"/>
        </w:rPr>
        <w:t>Родина</w:t>
      </w:r>
      <w:r>
        <w:rPr>
          <w:rFonts w:ascii="Verdana" w:hAnsi="Verdana"/>
          <w:color w:val="000000"/>
          <w:sz w:val="18"/>
          <w:szCs w:val="18"/>
        </w:rPr>
        <w:t>». 2000. № 1.</w:t>
      </w:r>
    </w:p>
    <w:p w14:paraId="3E007A22"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основные предпосылки создания кавказского наместничества;</w:t>
      </w:r>
    </w:p>
    <w:p w14:paraId="335A33EF"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правовой статус кавказского наместника в законодательстве Российской империи;</w:t>
      </w:r>
    </w:p>
    <w:p w14:paraId="2687198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основные права,</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компетенцию, основные направления деятельности кавказского наместника по руководству регионом;</w:t>
      </w:r>
    </w:p>
    <w:p w14:paraId="27EB8213"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изменения в системе управления в период кавказского наместничества;</w:t>
      </w:r>
    </w:p>
    <w:p w14:paraId="10E9DC8F"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систему военно-народного управления в структуре кавказского наместничества;</w:t>
      </w:r>
    </w:p>
    <w:p w14:paraId="76BF22A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взаимоотношения кавказского наместника с высшими и центральными органами управления Российской империи.</w:t>
      </w:r>
    </w:p>
    <w:p w14:paraId="1DA05BA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правовой статус кавказского наместника в законодательстве Российской империи, установление которого позволило проводить российскую государственно-правовую политику в регионе.</w:t>
      </w:r>
    </w:p>
    <w:p w14:paraId="2BE99F97"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законодательство Российской империи, регулирующее деятельность наместника по реформированию системы управления на территории Кавказа.</w:t>
      </w:r>
    </w:p>
    <w:p w14:paraId="3C9C2FF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1845 г. - 1915 г. Этот период охватывает процесс формирования и развития управленческих структур Российской империи на Кавказе. Нижняя хронологическая граница - время введения в действие на территории Кавказа института кавказского наместничества. Верхняя хронологическая граница отражает завершение деятельности кавказского наместничества в системе органов власти Российской империи. Однако в работе имеются определенные хронологические отступления, вызванные необходимостью более полного и объективного показа динамики становления системы управления на Кавказе.</w:t>
      </w:r>
    </w:p>
    <w:p w14:paraId="4EE99F00"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При решении поставленных задач в интересах достижения цели диссертационного исследования автор опирался на современные методы познания, выявленные и разработанные юридической наукой. В ходе исследования применялись системный, структурно-функциональный, исторический, сравнительно-правовой и другие методы, принципы единства исторического и логического, абстрактного и конкретного. Применялся в сочетании формационный и цивилизационный методы изучения исторического процесса. В совокупности все это позволило рассматривать эволюцию судебно-правовых установлений в связи с развитием, как общественных отношений, так и развитием российской государственности. В результате использования историко-типологического метода стало возможным выявление тех характерных свойств, которые были присущи правовым явлениям в процессе их эволюции в изучаемый период. Основой применения историко-системного метода является единство в общественно-историческом развитии единичного,</w:t>
      </w:r>
      <w:r>
        <w:rPr>
          <w:rStyle w:val="WW8Num2z0"/>
          <w:rFonts w:ascii="Verdana" w:hAnsi="Verdana"/>
          <w:color w:val="000000"/>
          <w:sz w:val="18"/>
          <w:szCs w:val="18"/>
        </w:rPr>
        <w:t> </w:t>
      </w:r>
      <w:r>
        <w:rPr>
          <w:rStyle w:val="WW8Num3z0"/>
          <w:rFonts w:ascii="Verdana" w:hAnsi="Verdana"/>
          <w:color w:val="4682B4"/>
          <w:sz w:val="18"/>
          <w:szCs w:val="18"/>
        </w:rPr>
        <w:t>особенного</w:t>
      </w:r>
      <w:r>
        <w:rPr>
          <w:rStyle w:val="WW8Num2z0"/>
          <w:rFonts w:ascii="Verdana" w:hAnsi="Verdana"/>
          <w:color w:val="000000"/>
          <w:sz w:val="18"/>
          <w:szCs w:val="18"/>
        </w:rPr>
        <w:t> </w:t>
      </w:r>
      <w:r>
        <w:rPr>
          <w:rFonts w:ascii="Verdana" w:hAnsi="Verdana"/>
          <w:color w:val="000000"/>
          <w:sz w:val="18"/>
          <w:szCs w:val="18"/>
        </w:rPr>
        <w:t>и общего.</w:t>
      </w:r>
    </w:p>
    <w:p w14:paraId="7385B5A3"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основа исследования. Историко-юридический характер темы потребовал обращения к трудам историков права. Автор опирался на блок работ, которые позволили проанализировать собранный материал с учетом современных подходов к пониманию политико-правовых процессов. В определении теоретических основ исследования большое значение имели </w:t>
      </w:r>
      <w:r>
        <w:rPr>
          <w:rFonts w:ascii="Verdana" w:hAnsi="Verdana"/>
          <w:color w:val="000000"/>
          <w:sz w:val="18"/>
          <w:szCs w:val="18"/>
        </w:rPr>
        <w:lastRenderedPageBreak/>
        <w:t>труды отечественных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А.Б. Венгерова, В.Г. Графского, И.А.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Н.М. Коркунова, O.E. Кутафина, JI.E.</w:t>
      </w:r>
      <w:r>
        <w:rPr>
          <w:rStyle w:val="WW8Num2z0"/>
          <w:rFonts w:ascii="Verdana" w:hAnsi="Verdana"/>
          <w:color w:val="000000"/>
          <w:sz w:val="18"/>
          <w:szCs w:val="18"/>
        </w:rPr>
        <w:t> </w:t>
      </w:r>
      <w:r>
        <w:rPr>
          <w:rStyle w:val="WW8Num3z0"/>
          <w:rFonts w:ascii="Verdana" w:hAnsi="Verdana"/>
          <w:color w:val="4682B4"/>
          <w:sz w:val="18"/>
          <w:szCs w:val="18"/>
        </w:rPr>
        <w:t>Лаптевой</w:t>
      </w:r>
      <w:r>
        <w:rPr>
          <w:rFonts w:ascii="Verdana" w:hAnsi="Verdana"/>
          <w:color w:val="000000"/>
          <w:sz w:val="18"/>
          <w:szCs w:val="18"/>
        </w:rPr>
        <w:t>, B.C. Нерсесянца, Т.Е. Новицкой, Г.Ф.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Fonts w:ascii="Verdana" w:hAnsi="Verdana"/>
          <w:color w:val="000000"/>
          <w:sz w:val="18"/>
          <w:szCs w:val="18"/>
        </w:rPr>
        <w:t>, C.B. Юшкова1.</w:t>
      </w:r>
    </w:p>
    <w:p w14:paraId="6B962AF8"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 1998;</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Всеобщая история права и государства. М., 2001;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М., 2005;</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1890;</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Региональное и местное управление в России. М., 1997;</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М., 2000;</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(по изданию 1910-1912 гг.). Т.2. М., 1995;</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История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4.1. М., 1961.</w:t>
      </w:r>
    </w:p>
    <w:p w14:paraId="7AFB569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предпринята одна из первых попыток комплексного и системного научного юридического анализа становления и эволюции института кавказского наместничества как части системы управления Российской империи.</w:t>
      </w:r>
    </w:p>
    <w:p w14:paraId="1734D6D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дается характеристика развития законодательства, в котором становление системы управления на Кавказе находило свое правовое закрепление. На обширном нормативно-правовом и историческом материале обосновывается специфика региональной власти.</w:t>
      </w:r>
    </w:p>
    <w:p w14:paraId="61239C33"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Деятельность кавказского наместничества исследуется как в контексте общей управленческой политики Российской империи, так и в выявлении особенностей управления на Кавказе.</w:t>
      </w:r>
    </w:p>
    <w:p w14:paraId="2E2C280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6F090DD4"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результате создания первого кавказского наместничества, действующего в регионе с 1785 по 1796 гг., никаких кардинальных перемен в системе управления Кавказом сделано не было. Правовой статус российских управленцев в законодательстве того времени определен не был. Это привело к тому, что деятельность генерал-губернаторов ограничивалась только установлением торгово-экономических связей с народами региона.</w:t>
      </w:r>
    </w:p>
    <w:p w14:paraId="49646411"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Структура управленческих органов в период с 1827 года до введения института кавказского наместничества в 1845 г., определялась «</w:t>
      </w:r>
      <w:r>
        <w:rPr>
          <w:rStyle w:val="WW8Num3z0"/>
          <w:rFonts w:ascii="Verdana" w:hAnsi="Verdana"/>
          <w:color w:val="4682B4"/>
          <w:sz w:val="18"/>
          <w:szCs w:val="18"/>
        </w:rPr>
        <w:t>Учреждением для управления Кавказской областью</w:t>
      </w:r>
      <w:r>
        <w:rPr>
          <w:rFonts w:ascii="Verdana" w:hAnsi="Verdana"/>
          <w:color w:val="000000"/>
          <w:sz w:val="18"/>
          <w:szCs w:val="18"/>
        </w:rPr>
        <w:t>» 1827 г., и обуславливалась разделением Кавказа на административно-территориальные единицы - округа и области, во главе которых стояли областные и окружные начальники, подчинявшиеся главноуправляющему на Кавказе.</w:t>
      </w:r>
    </w:p>
    <w:p w14:paraId="2B5FC94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Предпосылками создания кавказского наместничества стали: 1)политика Российской империи, направленная на расширение своих южных территорий; 2)Кавказская война, приведшая к выводу о необходимости реорганизации управления регионом, приведения его в определенную систему.</w:t>
      </w:r>
    </w:p>
    <w:p w14:paraId="14BA62BF"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становился принцип централизации управления, сосредоточение его в руках наместника, осуществляющего высшую</w:t>
      </w:r>
      <w:r>
        <w:rPr>
          <w:rStyle w:val="WW8Num2z0"/>
          <w:rFonts w:ascii="Verdana" w:hAnsi="Verdana"/>
          <w:color w:val="000000"/>
          <w:sz w:val="18"/>
          <w:szCs w:val="18"/>
        </w:rPr>
        <w:t> </w:t>
      </w:r>
      <w:r>
        <w:rPr>
          <w:rStyle w:val="WW8Num3z0"/>
          <w:rFonts w:ascii="Verdana" w:hAnsi="Verdana"/>
          <w:color w:val="4682B4"/>
          <w:sz w:val="18"/>
          <w:szCs w:val="18"/>
        </w:rPr>
        <w:t>исполнительную</w:t>
      </w:r>
      <w:r>
        <w:rPr>
          <w:rStyle w:val="WW8Num2z0"/>
          <w:rFonts w:ascii="Verdana" w:hAnsi="Verdana"/>
          <w:color w:val="000000"/>
          <w:sz w:val="18"/>
          <w:szCs w:val="18"/>
        </w:rPr>
        <w:t> </w:t>
      </w:r>
      <w:r>
        <w:rPr>
          <w:rFonts w:ascii="Verdana" w:hAnsi="Verdana"/>
          <w:color w:val="000000"/>
          <w:sz w:val="18"/>
          <w:szCs w:val="18"/>
        </w:rPr>
        <w:t>власть в регионе. Централизация власти в одних руках позволила быстро и эффективно решать государственные вопросы.</w:t>
      </w:r>
    </w:p>
    <w:p w14:paraId="4D6AEFB6"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Правовой статус кавказского наместника в законодательстве Российской империи определялся рядом императорских</w:t>
      </w:r>
      <w:r>
        <w:rPr>
          <w:rStyle w:val="WW8Num2z0"/>
          <w:rFonts w:ascii="Verdana" w:hAnsi="Verdana"/>
          <w:color w:val="000000"/>
          <w:sz w:val="18"/>
          <w:szCs w:val="18"/>
        </w:rPr>
        <w:t> </w:t>
      </w:r>
      <w:r>
        <w:rPr>
          <w:rStyle w:val="WW8Num3z0"/>
          <w:rFonts w:ascii="Verdana" w:hAnsi="Verdana"/>
          <w:color w:val="4682B4"/>
          <w:sz w:val="18"/>
          <w:szCs w:val="18"/>
        </w:rPr>
        <w:t>указов</w:t>
      </w:r>
      <w:r>
        <w:rPr>
          <w:rFonts w:ascii="Verdana" w:hAnsi="Verdana"/>
          <w:color w:val="000000"/>
          <w:sz w:val="18"/>
          <w:szCs w:val="18"/>
        </w:rPr>
        <w:t>, в соответствии с которыми определялись пределы компетенции и полномочия высшего</w:t>
      </w:r>
      <w:r>
        <w:rPr>
          <w:rStyle w:val="WW8Num2z0"/>
          <w:rFonts w:ascii="Verdana" w:hAnsi="Verdana"/>
          <w:color w:val="000000"/>
          <w:sz w:val="18"/>
          <w:szCs w:val="18"/>
        </w:rPr>
        <w:t> </w:t>
      </w:r>
      <w:r>
        <w:rPr>
          <w:rStyle w:val="WW8Num3z0"/>
          <w:rFonts w:ascii="Verdana" w:hAnsi="Verdana"/>
          <w:color w:val="4682B4"/>
          <w:sz w:val="18"/>
          <w:szCs w:val="18"/>
        </w:rPr>
        <w:t>должностного</w:t>
      </w:r>
      <w:r>
        <w:rPr>
          <w:rStyle w:val="WW8Num2z0"/>
          <w:rFonts w:ascii="Verdana" w:hAnsi="Verdana"/>
          <w:color w:val="000000"/>
          <w:sz w:val="18"/>
          <w:szCs w:val="18"/>
        </w:rPr>
        <w:t> </w:t>
      </w:r>
      <w:r>
        <w:rPr>
          <w:rFonts w:ascii="Verdana" w:hAnsi="Verdana"/>
          <w:color w:val="000000"/>
          <w:sz w:val="18"/>
          <w:szCs w:val="18"/>
        </w:rPr>
        <w:t>лица на Кавказе в исполнительно-распорядительной сфере. В целях повышения эффективности управления кавказскому наместнику было предоставлено право издания</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нормативно-правовых актов — циркуляров,</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и распоряжений, обязательных для всего управленческого аппарата Кавказа. К основным правам кавказского наместника относились: право назначения и увольнения чиновников, независимо от их ведомственной принадлежности;</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деятельностью органов министерств и ведомств на Кавказе; управление государственными</w:t>
      </w:r>
      <w:r>
        <w:rPr>
          <w:rStyle w:val="WW8Num2z0"/>
          <w:rFonts w:ascii="Verdana" w:hAnsi="Verdana"/>
          <w:color w:val="000000"/>
          <w:sz w:val="18"/>
          <w:szCs w:val="18"/>
        </w:rPr>
        <w:t> </w:t>
      </w:r>
      <w:r>
        <w:rPr>
          <w:rStyle w:val="WW8Num3z0"/>
          <w:rFonts w:ascii="Verdana" w:hAnsi="Verdana"/>
          <w:color w:val="4682B4"/>
          <w:sz w:val="18"/>
          <w:szCs w:val="18"/>
        </w:rPr>
        <w:t>имуществами</w:t>
      </w:r>
      <w:r>
        <w:rPr>
          <w:rStyle w:val="WW8Num2z0"/>
          <w:rFonts w:ascii="Verdana" w:hAnsi="Verdana"/>
          <w:color w:val="000000"/>
          <w:sz w:val="18"/>
          <w:szCs w:val="18"/>
        </w:rPr>
        <w:t> </w:t>
      </w:r>
      <w:r>
        <w:rPr>
          <w:rFonts w:ascii="Verdana" w:hAnsi="Verdana"/>
          <w:color w:val="000000"/>
          <w:sz w:val="18"/>
          <w:szCs w:val="18"/>
        </w:rPr>
        <w:t>на Кавказе и в Закавказье; контроль над</w:t>
      </w:r>
      <w:r>
        <w:rPr>
          <w:rStyle w:val="WW8Num2z0"/>
          <w:rFonts w:ascii="Verdana" w:hAnsi="Verdana"/>
          <w:color w:val="000000"/>
          <w:sz w:val="18"/>
          <w:szCs w:val="18"/>
        </w:rPr>
        <w:t> </w:t>
      </w:r>
      <w:r>
        <w:rPr>
          <w:rStyle w:val="WW8Num3z0"/>
          <w:rFonts w:ascii="Verdana" w:hAnsi="Verdana"/>
          <w:color w:val="4682B4"/>
          <w:sz w:val="18"/>
          <w:szCs w:val="18"/>
        </w:rPr>
        <w:t>правоохранительными</w:t>
      </w:r>
      <w:r>
        <w:rPr>
          <w:rStyle w:val="WW8Num2z0"/>
          <w:rFonts w:ascii="Verdana" w:hAnsi="Verdana"/>
          <w:color w:val="000000"/>
          <w:sz w:val="18"/>
          <w:szCs w:val="18"/>
        </w:rPr>
        <w:t> </w:t>
      </w:r>
      <w:r>
        <w:rPr>
          <w:rFonts w:ascii="Verdana" w:hAnsi="Verdana"/>
          <w:color w:val="000000"/>
          <w:sz w:val="18"/>
          <w:szCs w:val="18"/>
        </w:rPr>
        <w:t>органами и органами правосудия; распоряжение денежными средствами с правом отчетности только императору; руководство хозяйственной деятельностью края.</w:t>
      </w:r>
    </w:p>
    <w:p w14:paraId="1A7AE70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Структурирование органов управления в системе кавказского наместничества началось в середине 1850-х гг., с утверждения Главного управления, изменившего устройство кавказской администрации. Однако центральное управление, составленное из пяти независимых друг от друга </w:t>
      </w:r>
      <w:r>
        <w:rPr>
          <w:rFonts w:ascii="Verdana" w:hAnsi="Verdana"/>
          <w:color w:val="000000"/>
          <w:sz w:val="18"/>
          <w:szCs w:val="18"/>
        </w:rPr>
        <w:lastRenderedPageBreak/>
        <w:t>департаментов, страдало отсутствием единства между этими учреждениями. С проведением в регионе великих реформ 1860-х гг. потребовались определенные изменения в структуре кавказского наместничества. Положение от 9 декабря 1867 г., принятое с целью распространения на территорию наместничества однородных со всей империей учреждений, решало задачи централизации управления; изменение структуры управления. Законодательством Российской империи кавказскому наместнику были предоставлены еще более широкие права и полномочия, как по комплектованию штатов наместничества, так и по руководству краем. Высший надзор по управлению Кавказского и Закавказского края с этого времени был сосредоточен в состоящем при наместнике Главном управление.</w:t>
      </w:r>
    </w:p>
    <w:p w14:paraId="77FE673C"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Система военно-народного управления, созданная в период наместничества А.И.</w:t>
      </w:r>
      <w:r>
        <w:rPr>
          <w:rStyle w:val="WW8Num2z0"/>
          <w:rFonts w:ascii="Verdana" w:hAnsi="Verdana"/>
          <w:color w:val="000000"/>
          <w:sz w:val="18"/>
          <w:szCs w:val="18"/>
        </w:rPr>
        <w:t> </w:t>
      </w:r>
      <w:r>
        <w:rPr>
          <w:rStyle w:val="WW8Num3z0"/>
          <w:rFonts w:ascii="Verdana" w:hAnsi="Verdana"/>
          <w:color w:val="4682B4"/>
          <w:sz w:val="18"/>
          <w:szCs w:val="18"/>
        </w:rPr>
        <w:t>Барятинского</w:t>
      </w:r>
      <w:r>
        <w:rPr>
          <w:rFonts w:ascii="Verdana" w:hAnsi="Verdana"/>
          <w:color w:val="000000"/>
          <w:sz w:val="18"/>
          <w:szCs w:val="18"/>
        </w:rPr>
        <w:t>, создала условия для снижения конфликтности на территории Кавказа, оказалась наиболее эффективной и жизнеспособной среди разнообразных форм и методов управления, применяемых российским правительством на Кавказе.</w:t>
      </w:r>
    </w:p>
    <w:p w14:paraId="75CB6B9E"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Стремление унифицировать управление Кавказом и Закавказьем по общероссийскому образцу привело в 1881 г. к упразднению кавказского наместничества. Основой преобразований в системе управления Кавказом явилось учреждение должности главноначальствующего гражданской частью на Кавказе с весьма ограниченными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соответствующими статусу чиновника министерства внутренних дел Российской империи.</w:t>
      </w:r>
    </w:p>
    <w:p w14:paraId="17EC924C"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Кризис управления привел к необходимости восстановления кавказского наместничества в 1905 г. Структурные преобразования наместничества вносили кардинальные изменения во всю систему управления Кавказским регионом, возвращая наместнику широкую</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самостоятельность. Деятельность нового главы кавказской администрации не исключала, а наоборот, предполагала в целях усиления эффективности управления регионом не только непосредственное руководство со стороны</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но и тесное сотрудничество, и согласованность действий с центральными органами власти - министерствами и ведомствами.</w:t>
      </w:r>
    </w:p>
    <w:p w14:paraId="69B537D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возможности применения его конкретных фактических материалов и выводов в дальнейшем совершенствовании системы управления России, а также при подготовке обобщающих трудов по истории государства и права России. Ряд материалов и положений диссертации могут быть использованы при преподавании курса истории государства и права, отдельные положения -при разработке учебных пособий по теории и истории государства и права.</w:t>
      </w:r>
    </w:p>
    <w:p w14:paraId="682CF359"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работы. Диссертация выполнена на кафедре истории и государственного права Северо-Кавказского социального института. Содержащиеся в ней основные историко-правовые положения и выводы отражены в 8 опубликованных работах автора. Частные положения диссертации отражены в материалах 3 научных конференций.</w:t>
      </w:r>
    </w:p>
    <w:p w14:paraId="1F8083E9"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соответствует целям и задачам диссертационного исследования. Диссертация состоит из введения, трех глав, включающих восемь параграфов, заключения, списка использованных источников и литературы.</w:t>
      </w:r>
    </w:p>
    <w:p w14:paraId="20514EAC" w14:textId="77777777" w:rsidR="006C1B65" w:rsidRDefault="006C1B65" w:rsidP="006C1B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Сихаджок, Зарема Рамазановна</w:t>
      </w:r>
    </w:p>
    <w:p w14:paraId="6A43EBD5"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ABB31EE"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становления и развития правового статуса кавказского наместника и его роли в учреждении российских управленческих структур на Кавказе позволило сделать следующие основные выводы.</w:t>
      </w:r>
    </w:p>
    <w:p w14:paraId="0A77525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Усиление</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 xml:space="preserve">власти России на Кавказе стало необходимым вследствие вхождения в состав империи большинства территорий и обществ Кавказа. До этого периода отношения между Россией и Кавказом носили по преимуществу торгово-экономический характер. Российская империя стремилась не к колонизации региона, а к расширению экономических связей </w:t>
      </w:r>
      <w:r>
        <w:rPr>
          <w:rFonts w:ascii="Verdana" w:hAnsi="Verdana"/>
          <w:color w:val="000000"/>
          <w:sz w:val="18"/>
          <w:szCs w:val="18"/>
        </w:rPr>
        <w:lastRenderedPageBreak/>
        <w:t>и предотвращению проникновения на Кавказ агентуры Османской империи и Персии, подстрекаемых Великобританией и Францией, для которых было важно устранить Россию от европейских проблем. Несомненно, что Российская империя также преследовала свои цели. Но фактом остается и то, что в результате присоединения народы Кавказа сохранили свою культуру, национальную идентичность, в дальнейшем смогли создать национальную государственность. И те войны, которая вела Россия с восточными державами (13 с Турцией и 2 с Ираном), имели своим следствием и сохранение этнокультурных общностей на Кавказе и в Закавказье.</w:t>
      </w:r>
    </w:p>
    <w:p w14:paraId="1E9F06D6"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 Кючук-Кайнарджийского договора, завершившего русско-турецкую войну 1768-1774 гг., привело к юридическому закреплению в составе империи Кабарды. В этот же период в русское подданство перешла часть абазин и адыгов, осетины. В 1770-1780-е гг. к Российской империи последовательно были присоединены Осетия, Карачай, Чечня, Ингушетия и другие территории Кавказа.</w:t>
      </w:r>
    </w:p>
    <w:p w14:paraId="55D605C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к 1785 г. созрели все предпосылки для создания на этой территории органа управления для постепенного включения народов в правовое пространство Российской империи, их приобщения к общеимперскому законодательству и праву.</w:t>
      </w:r>
    </w:p>
    <w:p w14:paraId="0EA95CF2"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мае 1785 г.,</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Екатерины II было образовано кавказское наместничество, включившее в себя две области: Кавказскую и Астраханскую. Основная политика в период наместничества П.С. Потемкина заключалась в том, чтобы проявлять по отношению к местным народам лояльность, поощрять с ними торговлю, оказывать поддержку переселившимся на равнину «</w:t>
      </w:r>
      <w:r>
        <w:rPr>
          <w:rStyle w:val="WW8Num3z0"/>
          <w:rFonts w:ascii="Verdana" w:hAnsi="Verdana"/>
          <w:color w:val="4682B4"/>
          <w:sz w:val="18"/>
          <w:szCs w:val="18"/>
        </w:rPr>
        <w:t>из Кавказских гор</w:t>
      </w:r>
      <w:r>
        <w:rPr>
          <w:rFonts w:ascii="Verdana" w:hAnsi="Verdana"/>
          <w:color w:val="000000"/>
          <w:sz w:val="18"/>
          <w:szCs w:val="18"/>
        </w:rPr>
        <w:t>». Считалось, что горцы сами найдут «</w:t>
      </w:r>
      <w:r>
        <w:rPr>
          <w:rStyle w:val="WW8Num3z0"/>
          <w:rFonts w:ascii="Verdana" w:hAnsi="Verdana"/>
          <w:color w:val="4682B4"/>
          <w:sz w:val="18"/>
          <w:szCs w:val="18"/>
        </w:rPr>
        <w:t>собственную выгоду</w:t>
      </w:r>
      <w:r>
        <w:rPr>
          <w:rFonts w:ascii="Verdana" w:hAnsi="Verdana"/>
          <w:color w:val="000000"/>
          <w:sz w:val="18"/>
          <w:szCs w:val="18"/>
        </w:rPr>
        <w:t>» в «</w:t>
      </w:r>
      <w:r>
        <w:rPr>
          <w:rStyle w:val="WW8Num3z0"/>
          <w:rFonts w:ascii="Verdana" w:hAnsi="Verdana"/>
          <w:color w:val="4682B4"/>
          <w:sz w:val="18"/>
          <w:szCs w:val="18"/>
        </w:rPr>
        <w:t>причислении под управление</w:t>
      </w:r>
      <w:r>
        <w:rPr>
          <w:rFonts w:ascii="Verdana" w:hAnsi="Verdana"/>
          <w:color w:val="000000"/>
          <w:sz w:val="18"/>
          <w:szCs w:val="18"/>
        </w:rPr>
        <w:t>», установленное Российской империей, участвуя в выборе</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в «</w:t>
      </w:r>
      <w:r>
        <w:rPr>
          <w:rStyle w:val="WW8Num3z0"/>
          <w:rFonts w:ascii="Verdana" w:hAnsi="Verdana"/>
          <w:color w:val="4682B4"/>
          <w:sz w:val="18"/>
          <w:szCs w:val="18"/>
        </w:rPr>
        <w:t>торге, промыслах прочих позволенных упражнениях</w:t>
      </w:r>
      <w:r>
        <w:rPr>
          <w:rFonts w:ascii="Verdana" w:hAnsi="Verdana"/>
          <w:color w:val="000000"/>
          <w:sz w:val="18"/>
          <w:szCs w:val="18"/>
        </w:rPr>
        <w:t>». В этих</w:t>
      </w:r>
      <w:r>
        <w:rPr>
          <w:rStyle w:val="WW8Num2z0"/>
          <w:rFonts w:ascii="Verdana" w:hAnsi="Verdana"/>
          <w:color w:val="000000"/>
          <w:sz w:val="18"/>
          <w:szCs w:val="18"/>
        </w:rPr>
        <w:t> </w:t>
      </w:r>
      <w:r>
        <w:rPr>
          <w:rStyle w:val="WW8Num3z0"/>
          <w:rFonts w:ascii="Verdana" w:hAnsi="Verdana"/>
          <w:color w:val="4682B4"/>
          <w:sz w:val="18"/>
          <w:szCs w:val="18"/>
        </w:rPr>
        <w:t>делах</w:t>
      </w:r>
      <w:r>
        <w:rPr>
          <w:rStyle w:val="WW8Num2z0"/>
          <w:rFonts w:ascii="Verdana" w:hAnsi="Verdana"/>
          <w:color w:val="000000"/>
          <w:sz w:val="18"/>
          <w:szCs w:val="18"/>
        </w:rPr>
        <w:t> </w:t>
      </w:r>
      <w:r>
        <w:rPr>
          <w:rFonts w:ascii="Verdana" w:hAnsi="Verdana"/>
          <w:color w:val="000000"/>
          <w:sz w:val="18"/>
          <w:szCs w:val="18"/>
        </w:rPr>
        <w:t>горцам обещалась свобода, а местным военным и гражданским начальникам приказывалось не стеснять их «</w:t>
      </w:r>
      <w:r>
        <w:rPr>
          <w:rStyle w:val="WW8Num3z0"/>
          <w:rFonts w:ascii="Verdana" w:hAnsi="Verdana"/>
          <w:color w:val="4682B4"/>
          <w:sz w:val="18"/>
          <w:szCs w:val="18"/>
        </w:rPr>
        <w:t>в том ни под каким видом</w:t>
      </w:r>
      <w:r>
        <w:rPr>
          <w:rFonts w:ascii="Verdana" w:hAnsi="Verdana"/>
          <w:color w:val="000000"/>
          <w:sz w:val="18"/>
          <w:szCs w:val="18"/>
        </w:rPr>
        <w:t>».</w:t>
      </w:r>
    </w:p>
    <w:p w14:paraId="125F70B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в результате создания первого кавказского наместничества, действующего в регионе с 1785 по 1796 гг., никаких кардинальных шагов в системе управления Кавказом сделано не было. Деятельность генерал-губернаторов ограничивалась установлением торгово-экономических связей. Начавшийся в это время процесс вхождения в состав Российской империи народов и территорий Кавказа был добровольным, закреплялся многочисленными актами и присягами о подданстве. Наряду с этим совершался вынужденный отказ Ирана и Турции от притязаний на</w:t>
      </w:r>
      <w:r>
        <w:rPr>
          <w:rStyle w:val="WW8Num2z0"/>
          <w:rFonts w:ascii="Verdana" w:hAnsi="Verdana"/>
          <w:color w:val="000000"/>
          <w:sz w:val="18"/>
          <w:szCs w:val="18"/>
        </w:rPr>
        <w:t> </w:t>
      </w:r>
      <w:r>
        <w:rPr>
          <w:rStyle w:val="WW8Num3z0"/>
          <w:rFonts w:ascii="Verdana" w:hAnsi="Verdana"/>
          <w:color w:val="4682B4"/>
          <w:sz w:val="18"/>
          <w:szCs w:val="18"/>
        </w:rPr>
        <w:t>верховенство</w:t>
      </w:r>
      <w:r>
        <w:rPr>
          <w:rStyle w:val="WW8Num2z0"/>
          <w:rFonts w:ascii="Verdana" w:hAnsi="Verdana"/>
          <w:color w:val="000000"/>
          <w:sz w:val="18"/>
          <w:szCs w:val="18"/>
        </w:rPr>
        <w:t> </w:t>
      </w:r>
      <w:r>
        <w:rPr>
          <w:rFonts w:ascii="Verdana" w:hAnsi="Verdana"/>
          <w:color w:val="000000"/>
          <w:sz w:val="18"/>
          <w:szCs w:val="18"/>
        </w:rPr>
        <w:t>над Северным Кавказом в результате понесенных поражений, и признание принадлежности этих земель России.</w:t>
      </w:r>
    </w:p>
    <w:p w14:paraId="72746DFA"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включением в состав Российской империи Грузии возникла необходимость реорганизации управления всего кавказского региона, в результате которой была учреждена должность главноуправляющего на Кавказе.</w:t>
      </w:r>
    </w:p>
    <w:p w14:paraId="77AC0AED"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в 1827 г. «</w:t>
      </w:r>
      <w:r>
        <w:rPr>
          <w:rStyle w:val="WW8Num3z0"/>
          <w:rFonts w:ascii="Verdana" w:hAnsi="Verdana"/>
          <w:color w:val="4682B4"/>
          <w:sz w:val="18"/>
          <w:szCs w:val="18"/>
        </w:rPr>
        <w:t>Учреждения для управления Кавказской областью</w:t>
      </w:r>
      <w:r>
        <w:rPr>
          <w:rFonts w:ascii="Verdana" w:hAnsi="Verdana"/>
          <w:color w:val="000000"/>
          <w:sz w:val="18"/>
          <w:szCs w:val="18"/>
        </w:rPr>
        <w:t>» ознаменовало упорядочение структуры управленческого аппарата Кавказа. Кавказская область учреждалась в пределах бывшей Кавказской губернии с включением в ее состав земель Черноморского войска и состояла в одном главном управлении с Грузией. Земли, входящие в состав области, делились на четыре округа: Ставропольский, Георгиевский, Кизлярский и Моздокский. Управление областью делилось на четыре уровня: 1) Главное управление на Кавказе с центром в Тифлисе; 2) Областное управление с центром в Ставрополе; 3) Окружное управление с центрами в городах: Ставрополь, Георги-евск, Моздок и Кизляр; 4) Волостное управление.</w:t>
      </w:r>
    </w:p>
    <w:p w14:paraId="1E2C10B9"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структура управленческих органов в период с 1827 года до введения института кавказского наместничества в 1845 г., определялась «</w:t>
      </w:r>
      <w:r>
        <w:rPr>
          <w:rStyle w:val="WW8Num3z0"/>
          <w:rFonts w:ascii="Verdana" w:hAnsi="Verdana"/>
          <w:color w:val="4682B4"/>
          <w:sz w:val="18"/>
          <w:szCs w:val="18"/>
        </w:rPr>
        <w:t>Учреждением для управления Кавказской областью</w:t>
      </w:r>
      <w:r>
        <w:rPr>
          <w:rFonts w:ascii="Verdana" w:hAnsi="Verdana"/>
          <w:color w:val="000000"/>
          <w:sz w:val="18"/>
          <w:szCs w:val="18"/>
        </w:rPr>
        <w:t>» 1827 г., и обуславливалась разделением Кавказа на административно-территориальные единицы - округа и области, во главе которых стояли областные и окружные начальники, подчинявшиеся главноуправляющему на Кавказе. Учреждение 1827 г. описывало четкую структуру органов управления в Кавказской области, заложив, тем самым, прочный фундамент под дальнейшую интеграцию региона в политико-правовое пространство Российского государства.</w:t>
      </w:r>
    </w:p>
    <w:p w14:paraId="1B8A4EF8"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Автономные органы управления были сохранены в Кавказском линейном войске, которое </w:t>
      </w:r>
      <w:r>
        <w:rPr>
          <w:rFonts w:ascii="Verdana" w:hAnsi="Verdana"/>
          <w:color w:val="000000"/>
          <w:sz w:val="18"/>
          <w:szCs w:val="18"/>
        </w:rPr>
        <w:lastRenderedPageBreak/>
        <w:t>состояло в подчинении главнокомандующего отдельным Кавказским корпусом. Управление инородцами Кавказской области подчинялось правилам 1825 и 1834 гг., в соответствии с которыми, кочевники находились в управлении министерства</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 Непосредственное управление на местах осуществляли</w:t>
      </w:r>
      <w:r>
        <w:rPr>
          <w:rStyle w:val="WW8Num2z0"/>
          <w:rFonts w:ascii="Verdana" w:hAnsi="Verdana"/>
          <w:color w:val="000000"/>
          <w:sz w:val="18"/>
          <w:szCs w:val="18"/>
        </w:rPr>
        <w:t> </w:t>
      </w:r>
      <w:r>
        <w:rPr>
          <w:rStyle w:val="WW8Num3z0"/>
          <w:rFonts w:ascii="Verdana" w:hAnsi="Verdana"/>
          <w:color w:val="4682B4"/>
          <w:sz w:val="18"/>
          <w:szCs w:val="18"/>
        </w:rPr>
        <w:t>приставы</w:t>
      </w:r>
      <w:r>
        <w:rPr>
          <w:rFonts w:ascii="Verdana" w:hAnsi="Verdana"/>
          <w:color w:val="000000"/>
          <w:sz w:val="18"/>
          <w:szCs w:val="18"/>
        </w:rPr>
        <w:t>.</w:t>
      </w:r>
    </w:p>
    <w:p w14:paraId="240437B1"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Предпосылками создания кавказского наместничества стали: 1)политика Российской империи, направленная на расширение своих южных территорий; 2)Кавказская война, приведшая к выводу о необходимости реорганизации управления Кавказом, приведения его в определенную систему. Основным становился принцип централизации управления, сосредоточение его в руках наместника, осуществляющего высшую</w:t>
      </w:r>
      <w:r>
        <w:rPr>
          <w:rStyle w:val="WW8Num2z0"/>
          <w:rFonts w:ascii="Verdana" w:hAnsi="Verdana"/>
          <w:color w:val="000000"/>
          <w:sz w:val="18"/>
          <w:szCs w:val="18"/>
        </w:rPr>
        <w:t> </w:t>
      </w:r>
      <w:r>
        <w:rPr>
          <w:rStyle w:val="WW8Num3z0"/>
          <w:rFonts w:ascii="Verdana" w:hAnsi="Verdana"/>
          <w:color w:val="4682B4"/>
          <w:sz w:val="18"/>
          <w:szCs w:val="18"/>
        </w:rPr>
        <w:t>исполнительную</w:t>
      </w:r>
      <w:r>
        <w:rPr>
          <w:rStyle w:val="WW8Num2z0"/>
          <w:rFonts w:ascii="Verdana" w:hAnsi="Verdana"/>
          <w:color w:val="000000"/>
          <w:sz w:val="18"/>
          <w:szCs w:val="18"/>
        </w:rPr>
        <w:t> </w:t>
      </w:r>
      <w:r>
        <w:rPr>
          <w:rFonts w:ascii="Verdana" w:hAnsi="Verdana"/>
          <w:color w:val="000000"/>
          <w:sz w:val="18"/>
          <w:szCs w:val="18"/>
        </w:rPr>
        <w:t>власть в регионе. Централизация власти в одних руках позволила быстро и эффективно решать государственные вопросы.</w:t>
      </w:r>
    </w:p>
    <w:p w14:paraId="50D95299"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30-х гг. XIX в. в политике России на Кавказе обозначились изменения в подходах к организации управления краем. С усложнением задач кавказской политики, в российском руководстве определяющим становился принцип централизации управления. Обращение к нему диктовалось, прежде всего, тем, что территории Кавказа, присоединённые в предшествующие годы к России, всё более стали подвергаться интеграционным процессам, в первую очередь, в ходе</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реформ, изменений в правовом устройстве, регулировании социальных отношений. Все это привело к пониманию необходимости введения нового института государственного управления - кавказского наместничества — начавшего действовать в регионе с 1845 г.</w:t>
      </w:r>
    </w:p>
    <w:p w14:paraId="3C42947E"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статус кавказского наместника в законодательстве Российской империи определялся рядом императорских</w:t>
      </w:r>
      <w:r>
        <w:rPr>
          <w:rStyle w:val="WW8Num2z0"/>
          <w:rFonts w:ascii="Verdana" w:hAnsi="Verdana"/>
          <w:color w:val="000000"/>
          <w:sz w:val="18"/>
          <w:szCs w:val="18"/>
        </w:rPr>
        <w:t> </w:t>
      </w:r>
      <w:r>
        <w:rPr>
          <w:rStyle w:val="WW8Num3z0"/>
          <w:rFonts w:ascii="Verdana" w:hAnsi="Verdana"/>
          <w:color w:val="4682B4"/>
          <w:sz w:val="18"/>
          <w:szCs w:val="18"/>
        </w:rPr>
        <w:t>указов</w:t>
      </w:r>
      <w:r>
        <w:rPr>
          <w:rFonts w:ascii="Verdana" w:hAnsi="Verdana"/>
          <w:color w:val="000000"/>
          <w:sz w:val="18"/>
          <w:szCs w:val="18"/>
        </w:rPr>
        <w:t>, в соответствии с которыми определялись пределы компетенции 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высшего должностного лица на Кавказе в исполнительно-распорядительной сфере. В целях повышения эффективности управления кавказскому наместнику было предоставлено право издания</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нормативно-правовых актов - циркуляров,</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и распоряжений, обязательных для всего управленческого аппарата Кавказа.</w:t>
      </w:r>
    </w:p>
    <w:p w14:paraId="6147889A"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основным правам кавказского наместника, в соответствии с законодательством Российской империи, относились: право назначения и увольнения чиновников, независимо от их ведомственной принадлежности;</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деятельностью органов министерств и ведомств на Кавказе; управление государственными</w:t>
      </w:r>
      <w:r>
        <w:rPr>
          <w:rStyle w:val="WW8Num2z0"/>
          <w:rFonts w:ascii="Verdana" w:hAnsi="Verdana"/>
          <w:color w:val="000000"/>
          <w:sz w:val="18"/>
          <w:szCs w:val="18"/>
        </w:rPr>
        <w:t> </w:t>
      </w:r>
      <w:r>
        <w:rPr>
          <w:rStyle w:val="WW8Num3z0"/>
          <w:rFonts w:ascii="Verdana" w:hAnsi="Verdana"/>
          <w:color w:val="4682B4"/>
          <w:sz w:val="18"/>
          <w:szCs w:val="18"/>
        </w:rPr>
        <w:t>имуществами</w:t>
      </w:r>
      <w:r>
        <w:rPr>
          <w:rStyle w:val="WW8Num2z0"/>
          <w:rFonts w:ascii="Verdana" w:hAnsi="Verdana"/>
          <w:color w:val="000000"/>
          <w:sz w:val="18"/>
          <w:szCs w:val="18"/>
        </w:rPr>
        <w:t> </w:t>
      </w:r>
      <w:r>
        <w:rPr>
          <w:rFonts w:ascii="Verdana" w:hAnsi="Verdana"/>
          <w:color w:val="000000"/>
          <w:sz w:val="18"/>
          <w:szCs w:val="18"/>
        </w:rPr>
        <w:t>на Кавказе и в Закавказье; контроль над</w:t>
      </w:r>
      <w:r>
        <w:rPr>
          <w:rStyle w:val="WW8Num2z0"/>
          <w:rFonts w:ascii="Verdana" w:hAnsi="Verdana"/>
          <w:color w:val="000000"/>
          <w:sz w:val="18"/>
          <w:szCs w:val="18"/>
        </w:rPr>
        <w:t> </w:t>
      </w:r>
      <w:r>
        <w:rPr>
          <w:rStyle w:val="WW8Num3z0"/>
          <w:rFonts w:ascii="Verdana" w:hAnsi="Verdana"/>
          <w:color w:val="4682B4"/>
          <w:sz w:val="18"/>
          <w:szCs w:val="18"/>
        </w:rPr>
        <w:t>правоохранительными</w:t>
      </w:r>
      <w:r>
        <w:rPr>
          <w:rStyle w:val="WW8Num2z0"/>
          <w:rFonts w:ascii="Verdana" w:hAnsi="Verdana"/>
          <w:color w:val="000000"/>
          <w:sz w:val="18"/>
          <w:szCs w:val="18"/>
        </w:rPr>
        <w:t> </w:t>
      </w:r>
      <w:r>
        <w:rPr>
          <w:rFonts w:ascii="Verdana" w:hAnsi="Verdana"/>
          <w:color w:val="000000"/>
          <w:sz w:val="18"/>
          <w:szCs w:val="18"/>
        </w:rPr>
        <w:t>органами и органами правосудия; распоряжение денежными средствами с правом отчетности только императору; руководство хозяйственной деятельностью края.</w:t>
      </w:r>
    </w:p>
    <w:p w14:paraId="10506C31"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в законодательстве того времени пределы</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кавказского наместника не были четко ограничены. Это вытекало из понимания того, что ему следовало предоставить такие полномочия, которые могли бы оперативно решать возникающие проблемы управления кавказским регионом. Для этого была введена норма о непосредственном подчинении наместника императору, минуя министерства и ведомства. Широкий круг полномочий наместника, установленный в законе, свидетельствует о его практически неограниченной власти (подчиненной только императору) по управлению регионом.</w:t>
      </w:r>
    </w:p>
    <w:p w14:paraId="78534B05"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Правила об отношениях Кавказского Наместника», утвержденные 6 января 1846 г. конкретизировали его полномочия в исполнительно-распорядительной сфере: надзор за действиями правительственных мест и чиновников Кавказа и Закавказья. Кавказский наместник, наделенный обширными властными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выступал в роли представителя</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на территории региона, координируя деятельность российских министерств и ведомств, что заключалось в его праве решать, какие из министерских распоряжений целесообразно применять к Кавказу, а какие нет.</w:t>
      </w:r>
    </w:p>
    <w:p w14:paraId="2E71FA0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Структурирование органов управления в системе кавказского наместничества началось в середине 1850-х гг., с утверждения Главного управления, изменившего устройство кавказской администрации. Однако центральное управление, составленное из пяти независимых друг от друга департаментов, страдало отсутствием единства между этими учреждениями. С проведением в регионе великих реформ 1860-х гг. потребовались определенные изменения в структуре </w:t>
      </w:r>
      <w:r>
        <w:rPr>
          <w:rFonts w:ascii="Verdana" w:hAnsi="Verdana"/>
          <w:color w:val="000000"/>
          <w:sz w:val="18"/>
          <w:szCs w:val="18"/>
        </w:rPr>
        <w:lastRenderedPageBreak/>
        <w:t>кавказского наместничества. Новое Положение от 9 декабря 1867 г., принятое с целью распространения на территорию наместничества однородных со всей империей учреждений, решало задачи централизации управления; изменение структуры управления; сокращения расходов на содержание наместничества.</w:t>
      </w:r>
    </w:p>
    <w:p w14:paraId="65909D27"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1867 г. кавказскому наместнику были предоставлены еще более широкие права и полномочия, как по комплектованию штатов наместничества, так и по руководству краем. Высший надзор по управлению Кавказского и Закавказского края с этого времени был сосредоточен в состоящем при наместнике Главном управление, возглавляемом начальником, которому непосредственно подчинялись все учреждения, входящие в его состав.</w:t>
      </w:r>
    </w:p>
    <w:p w14:paraId="77E9C21F"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1870 года более четкая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устройства и состава Главного управления, распределение дел в управлениях, предметы ведения комитетов и комиссий была зафиксирована в специальной инструкции кавказского наместника. Проекты окончательных штатов, как Главного управления, так и административных учреждений Закавказского края, были последовательно изданы в 1873 и 1874 гг. в связи с изменением территориально-административного деления Кавказского и Закавказского края.</w:t>
      </w:r>
    </w:p>
    <w:p w14:paraId="5DC9211C"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высший надзор по управлению Кавказским и Закавказским краем, принадлежащий наместнику, был сосредоточен в Главном управлении, начальник которого, как ближайший помощник наместника, ведал всеми</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гражданского ведомства. Начальнику Главного управления непосредственно подчинялись все гражданские учреждения; он направлял все дела по поступавшим представлениям от губернаторов;</w:t>
      </w:r>
      <w:r>
        <w:rPr>
          <w:rStyle w:val="WW8Num2z0"/>
          <w:rFonts w:ascii="Verdana" w:hAnsi="Verdana"/>
          <w:color w:val="000000"/>
          <w:sz w:val="18"/>
          <w:szCs w:val="18"/>
        </w:rPr>
        <w:t> </w:t>
      </w:r>
      <w:r>
        <w:rPr>
          <w:rStyle w:val="WW8Num3z0"/>
          <w:rFonts w:ascii="Verdana" w:hAnsi="Verdana"/>
          <w:color w:val="4682B4"/>
          <w:sz w:val="18"/>
          <w:szCs w:val="18"/>
        </w:rPr>
        <w:t>председательствовал</w:t>
      </w:r>
      <w:r>
        <w:rPr>
          <w:rStyle w:val="WW8Num2z0"/>
          <w:rFonts w:ascii="Verdana" w:hAnsi="Verdana"/>
          <w:color w:val="000000"/>
          <w:sz w:val="18"/>
          <w:szCs w:val="18"/>
        </w:rPr>
        <w:t> </w:t>
      </w:r>
      <w:r>
        <w:rPr>
          <w:rFonts w:ascii="Verdana" w:hAnsi="Verdana"/>
          <w:color w:val="000000"/>
          <w:sz w:val="18"/>
          <w:szCs w:val="18"/>
        </w:rPr>
        <w:t>в Совете; имел право, независимо от</w:t>
      </w:r>
      <w:r>
        <w:rPr>
          <w:rStyle w:val="WW8Num2z0"/>
          <w:rFonts w:ascii="Verdana" w:hAnsi="Verdana"/>
          <w:color w:val="000000"/>
          <w:sz w:val="18"/>
          <w:szCs w:val="18"/>
        </w:rPr>
        <w:t> </w:t>
      </w:r>
      <w:r>
        <w:rPr>
          <w:rStyle w:val="WW8Num3z0"/>
          <w:rFonts w:ascii="Verdana" w:hAnsi="Verdana"/>
          <w:color w:val="4682B4"/>
          <w:sz w:val="18"/>
          <w:szCs w:val="18"/>
        </w:rPr>
        <w:t>поручений</w:t>
      </w:r>
      <w:r>
        <w:rPr>
          <w:rStyle w:val="WW8Num2z0"/>
          <w:rFonts w:ascii="Verdana" w:hAnsi="Verdana"/>
          <w:color w:val="000000"/>
          <w:sz w:val="18"/>
          <w:szCs w:val="18"/>
        </w:rPr>
        <w:t> </w:t>
      </w:r>
      <w:r>
        <w:rPr>
          <w:rFonts w:ascii="Verdana" w:hAnsi="Verdana"/>
          <w:color w:val="000000"/>
          <w:sz w:val="18"/>
          <w:szCs w:val="18"/>
        </w:rPr>
        <w:t>наместника, сам «</w:t>
      </w:r>
      <w:r>
        <w:rPr>
          <w:rStyle w:val="WW8Num3z0"/>
          <w:rFonts w:ascii="Verdana" w:hAnsi="Verdana"/>
          <w:color w:val="4682B4"/>
          <w:sz w:val="18"/>
          <w:szCs w:val="18"/>
        </w:rPr>
        <w:t>обозревать</w:t>
      </w:r>
      <w:r>
        <w:rPr>
          <w:rFonts w:ascii="Verdana" w:hAnsi="Verdana"/>
          <w:color w:val="000000"/>
          <w:sz w:val="18"/>
          <w:szCs w:val="18"/>
        </w:rPr>
        <w:t>» все подведомственные ему гражданские учреждения.</w:t>
      </w:r>
      <w:r>
        <w:rPr>
          <w:rStyle w:val="WW8Num2z0"/>
          <w:rFonts w:ascii="Verdana" w:hAnsi="Verdana"/>
          <w:color w:val="000000"/>
          <w:sz w:val="18"/>
          <w:szCs w:val="18"/>
        </w:rPr>
        <w:t> </w:t>
      </w:r>
      <w:r>
        <w:rPr>
          <w:rStyle w:val="WW8Num3z0"/>
          <w:rFonts w:ascii="Verdana" w:hAnsi="Verdana"/>
          <w:color w:val="4682B4"/>
          <w:sz w:val="18"/>
          <w:szCs w:val="18"/>
        </w:rPr>
        <w:t>Совещательным</w:t>
      </w:r>
      <w:r>
        <w:rPr>
          <w:rStyle w:val="WW8Num2z0"/>
          <w:rFonts w:ascii="Verdana" w:hAnsi="Verdana"/>
          <w:color w:val="000000"/>
          <w:sz w:val="18"/>
          <w:szCs w:val="18"/>
        </w:rPr>
        <w:t> </w:t>
      </w:r>
      <w:r>
        <w:rPr>
          <w:rFonts w:ascii="Verdana" w:hAnsi="Verdana"/>
          <w:color w:val="000000"/>
          <w:sz w:val="18"/>
          <w:szCs w:val="18"/>
        </w:rPr>
        <w:t>органом стал Совет наместника. Остальные составные части Главного управления исполняли свои функциональные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в соответствии с прописанными в законе.</w:t>
      </w:r>
    </w:p>
    <w:p w14:paraId="08082723"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новая форма управления Кавказом и Закавказьем, видоизменявшаяся почти в течение почти 20 лет, к 1870-м годам получила содержание, полностью соответствовавшее основным функциям кавказского наместничества - оптимальной организации высшей власти в регионе, централизация этой власти, что нашло свое отражение 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актах, регламентирующих структуру кавказского наместничества.</w:t>
      </w:r>
    </w:p>
    <w:p w14:paraId="3BD215C6"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направления деятельности кавказского наместника заключались не только в решении задач военного характера, но и в задаче формирования эффективной системы управления горскими народами, а также торгово-экономической и культурной интеграции Кавказа в состав Российской империи. Это нашло свое отражение в меновой торговле с горцами, получившей свое дальнейшее развитие в период наместничества М.С. Воронцова. А в дальнейшем, с 1851 года, после объявления торговых отношений свободными, в развитии торговых отношений между коренным и русским населением.</w:t>
      </w:r>
    </w:p>
    <w:p w14:paraId="059A1F48"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мерам экономического характера можно отнести политику переселения горцев на равнину, где им предоставлялись плодородные земли и даже выплачивались деньги для организации своего хозяйства; строительство новых дорог, укреплений, проведение коммуникаций; производство горных работ для разработки полезных ископаемых и другое.</w:t>
      </w:r>
    </w:p>
    <w:p w14:paraId="04AEB22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идеологической и политической сферах следует отметить политику российской администрации по привлечению горцев на гражданскую и военную службу, и иные меры, направленные на активное сотрудничество российской власти с горцами.</w:t>
      </w:r>
    </w:p>
    <w:p w14:paraId="3CF6117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Проводимая наместниками императора политика на Кавказе была довольно эффективной с точки зрения стратегических целей политики государства. Одной из наиболее сильных сторон деятельности наместников является создание ими опоры в лице горской элиты, феодальной знати, поддержание администрацией ее прав и привилегий. Это все явилось важным фактором обеспечения стабильности на Северном Кавказе. Достигалось и единение данной элиты с русской знатью и администрацией наместника.</w:t>
      </w:r>
    </w:p>
    <w:p w14:paraId="4709912C"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Наместники стремились учитывать традиции, обычаи, моральные установки населения. Вместе </w:t>
      </w:r>
      <w:r>
        <w:rPr>
          <w:rFonts w:ascii="Verdana" w:hAnsi="Verdana"/>
          <w:color w:val="000000"/>
          <w:sz w:val="18"/>
          <w:szCs w:val="18"/>
        </w:rPr>
        <w:lastRenderedPageBreak/>
        <w:t>с тем довольно умело насаждали общероссийские порядки и государственно-правовые тенденции. Результаты этой политики многоплановы. В правовой сфере это выразилось в том, что было произведено ограничение сфер применения шариата и расширение практики обычного права (адата), происходило параллельное внедрение российской</w:t>
      </w:r>
      <w:r>
        <w:rPr>
          <w:rStyle w:val="WW8Num2z0"/>
          <w:rFonts w:ascii="Verdana" w:hAnsi="Verdana"/>
          <w:color w:val="000000"/>
          <w:sz w:val="18"/>
          <w:szCs w:val="18"/>
        </w:rPr>
        <w:t> </w:t>
      </w:r>
      <w:r>
        <w:rPr>
          <w:rStyle w:val="WW8Num3z0"/>
          <w:rFonts w:ascii="Verdana" w:hAnsi="Verdana"/>
          <w:color w:val="4682B4"/>
          <w:sz w:val="18"/>
          <w:szCs w:val="18"/>
        </w:rPr>
        <w:t>судебной</w:t>
      </w:r>
      <w:r>
        <w:rPr>
          <w:rFonts w:ascii="Verdana" w:hAnsi="Verdana"/>
          <w:color w:val="000000"/>
          <w:sz w:val="18"/>
          <w:szCs w:val="18"/>
        </w:rPr>
        <w:t>системы. В политической области обеспечено довольно эффективное</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феодальной оппозиции панисламской ориентации.</w:t>
      </w:r>
    </w:p>
    <w:p w14:paraId="551317A1"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Была произведена перекройка административных границ, искусственно разорвавших исторически сложившиеся этнические и религиозные общности местного горского населения. Руководство огромным регионом стало возможным благодаря созданию сильного и гибкого аппарата управления, непосредственно подчиненного наместнику и изменяемого им применительно к обстановке в регионе и конкретным задачам. В основе административно-территориальных преобразований, проводимых для более полной интеграции региона в состав Российской империи, лежал губернский принцип.</w:t>
      </w:r>
    </w:p>
    <w:p w14:paraId="587E62B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Централизация власти в одних руках позволила быстро и эффективно решать государственные вопросы. Подчинение и ответственность лишь перед высшим лицом государства давали возможность оперативно, не оглядываясь на министерства и ведомства, принимать решения, что позволяло успешно проводить стратегическую линию политики Российского государства.</w:t>
      </w:r>
    </w:p>
    <w:p w14:paraId="039ED20B"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военно-народного управления, созданная в период наместничества А.И.</w:t>
      </w:r>
      <w:r>
        <w:rPr>
          <w:rStyle w:val="WW8Num2z0"/>
          <w:rFonts w:ascii="Verdana" w:hAnsi="Verdana"/>
          <w:color w:val="000000"/>
          <w:sz w:val="18"/>
          <w:szCs w:val="18"/>
        </w:rPr>
        <w:t> </w:t>
      </w:r>
      <w:r>
        <w:rPr>
          <w:rStyle w:val="WW8Num3z0"/>
          <w:rFonts w:ascii="Verdana" w:hAnsi="Verdana"/>
          <w:color w:val="4682B4"/>
          <w:sz w:val="18"/>
          <w:szCs w:val="18"/>
        </w:rPr>
        <w:t>Барятинского</w:t>
      </w:r>
      <w:r>
        <w:rPr>
          <w:rFonts w:ascii="Verdana" w:hAnsi="Verdana"/>
          <w:color w:val="000000"/>
          <w:sz w:val="18"/>
          <w:szCs w:val="18"/>
        </w:rPr>
        <w:t>, создала условия для снижения конфликтности на территории Кавказа, оказалась наиболее эффективной и жизнеспособной среди разнообразных форм и методов управления, применяемых российским правительством на Кавказе. Это был своеобразный политический компромисс, предложенный российской властью коренному населению, и сумевший обеспечить благоприятные условия для вовлечения горцев в политикоправовое пространство Российской империи. Данной системе была присуща простота</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строя в формах, доступных пониманию туземного населения, с привлечением к участию, как низшей администрации, так и в суде решающего дела по обычаю местного, отчасти</w:t>
      </w:r>
      <w:r>
        <w:rPr>
          <w:rStyle w:val="WW8Num2z0"/>
          <w:rFonts w:ascii="Verdana" w:hAnsi="Verdana"/>
          <w:color w:val="000000"/>
          <w:sz w:val="18"/>
          <w:szCs w:val="18"/>
        </w:rPr>
        <w:t> </w:t>
      </w:r>
      <w:r>
        <w:rPr>
          <w:rStyle w:val="WW8Num3z0"/>
          <w:rFonts w:ascii="Verdana" w:hAnsi="Verdana"/>
          <w:color w:val="4682B4"/>
          <w:sz w:val="18"/>
          <w:szCs w:val="18"/>
        </w:rPr>
        <w:t>выборного</w:t>
      </w:r>
      <w:r>
        <w:rPr>
          <w:rStyle w:val="WW8Num2z0"/>
          <w:rFonts w:ascii="Verdana" w:hAnsi="Verdana"/>
          <w:color w:val="000000"/>
          <w:sz w:val="18"/>
          <w:szCs w:val="18"/>
        </w:rPr>
        <w:t> </w:t>
      </w:r>
      <w:r>
        <w:rPr>
          <w:rFonts w:ascii="Verdana" w:hAnsi="Verdana"/>
          <w:color w:val="000000"/>
          <w:sz w:val="18"/>
          <w:szCs w:val="18"/>
        </w:rPr>
        <w:t>элемента, но при главенстве и контроле российских чиновников.</w:t>
      </w:r>
    </w:p>
    <w:p w14:paraId="7EEC9A41"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 специфическая форма управления северокавказскими территориями была вызвана как своеобразным общественным строем горцев, характеризующимся сложными и запутанными сословно поземельными отношениями, так и их правовой системой, основанной на действии адата (что противоречило законам Российской империи) и шариата (что оказывало огромное влияние на жизнь горских обществ).</w:t>
      </w:r>
    </w:p>
    <w:p w14:paraId="55E69A89"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Стремление унифицировать управление Кавказом и Закавказьем по общероссийскому образцу привело в 1881 г. к упразднению кавказского наместничества. Основой преобразований в системе управления Кавказом явилось учреждение должности Главноначальствующего гражданской частью на Кавказе с весьма ограниченными полномочиями, соответствующими статусу чиновника министерства внутренних дел Российской империи.</w:t>
      </w:r>
    </w:p>
    <w:p w14:paraId="0AC35B68"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Кризис управления привел к необходимости восстановления кавказского наместничества в 1905 г. Структурные преобразования наместничества вносили кардинальные изменения во всю систему управления Кавказским регионом, возвращая наместнику широкую</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самостоятельность. Деятельность нового главы кавказской администрации не исключала, а наоборот, предполагала в целях усиления эффективности управления регионом не только непосредственное руководство со стороны верховной власти, но и тесное сотрудничество, и согласованность действий с центральными органами власти - министерствами и ведомствами.</w:t>
      </w:r>
    </w:p>
    <w:p w14:paraId="03964BE6" w14:textId="77777777" w:rsidR="006C1B65" w:rsidRDefault="006C1B65" w:rsidP="006C1B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Основными элементами политики России на Кавказе в этот момент стали: внедрение русского православного населения в инородческое; поддержание смешанного чересполосного этнического расселения народов; поддержание преподавания русского языка в средней и высшей школе, замена им преподавания туземных языков; поддержка национального русского капитала и местного </w:t>
      </w:r>
      <w:r>
        <w:rPr>
          <w:rFonts w:ascii="Verdana" w:hAnsi="Verdana"/>
          <w:color w:val="000000"/>
          <w:sz w:val="18"/>
          <w:szCs w:val="18"/>
        </w:rPr>
        <w:lastRenderedPageBreak/>
        <w:t>капитала в национальных окраинах; подержка Русской православной церкви при одновременной поддержке инородческих религий и исповеданий; создание путей сообщения и связи, прочно соединяющих инородческие центры с русским центром Империи. В то время</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внимание обращалось на создание сети железных дорог и оборудование морских портов; преимущественное замещение должностей имперской военной власти на инородческих окраинах лицами нетуземного происхождения; постепенное введение общеимперского законодательства в сфере, касающихся области религиозного права;</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лично зависимого населения и введение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включение народов региона в общеимперскую сословную систему; включение горцев в общеимперскую политическую систему как по линии военной и гражданской бюрократии, так и по линии участия в выборах национальных законодательных и иных</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учреждений; усиление капиталовложений в инородческие окраинные земли, с целью их скорейшего развития и теснейшего взаимодействия с центральными областями России.</w:t>
      </w:r>
    </w:p>
    <w:p w14:paraId="37EA62FD"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была вполне сознательная и хорошо продуманная в предреволюционном русском обществе политика, с которой соглашалась и национальная интеллигенция Кавказа. Политике обрусения противопоставлялись стремления к национальной автономии в едином русском государстве.</w:t>
      </w:r>
    </w:p>
    <w:p w14:paraId="35E452BC"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Политика кавказского наместника в начале XX века привела к значительному экономическому подъему на этой территории, включения ее в единое социально-экономическое, политическое, культурное и правовое пространство Российской империи. Однако начавшаяся первая мировая война, а затем октябрьский переворот не дали довести все эти преобразования до логического конца.</w:t>
      </w:r>
    </w:p>
    <w:p w14:paraId="1346D370" w14:textId="77777777" w:rsidR="006C1B65" w:rsidRDefault="006C1B65" w:rsidP="006C1B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Итак, государственно-административное устройство на Кавказе в виде института наместничества было признано центральной властью как наиболее эффективное, способное обеспечить дифференцированный подход к особенностям и потребностям местных условий и населения. Кавказская администрация продемонстрировала образец грамотного и профессионального подхода к вопросам управления Кавказом. И в этом плане богатый опыт кавказского наместничества может быть востребован и в настоящее время.</w:t>
      </w:r>
    </w:p>
    <w:p w14:paraId="1F2A1AB3" w14:textId="77777777" w:rsidR="006C1B65" w:rsidRDefault="006C1B65" w:rsidP="006C1B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Сихаджок, Зарема Рамазановна, 2011 год</w:t>
      </w:r>
    </w:p>
    <w:p w14:paraId="2D4F028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 Именной</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«Об устройстве городов и присутственных мест в Астраханской и Кавказской губерниях» от 15 ноября 1802 г. //</w:t>
      </w:r>
      <w:r>
        <w:rPr>
          <w:rStyle w:val="WW8Num2z0"/>
          <w:rFonts w:ascii="Verdana" w:hAnsi="Verdana"/>
          <w:color w:val="000000"/>
          <w:sz w:val="18"/>
          <w:szCs w:val="18"/>
        </w:rPr>
        <w:t> </w:t>
      </w:r>
      <w:r>
        <w:rPr>
          <w:rStyle w:val="WW8Num3z0"/>
          <w:rFonts w:ascii="Verdana" w:hAnsi="Verdana"/>
          <w:color w:val="4682B4"/>
          <w:sz w:val="18"/>
          <w:szCs w:val="18"/>
        </w:rPr>
        <w:t>ПСЗРИ</w:t>
      </w:r>
      <w:r>
        <w:rPr>
          <w:rFonts w:ascii="Verdana" w:hAnsi="Verdana"/>
          <w:color w:val="000000"/>
          <w:sz w:val="18"/>
          <w:szCs w:val="18"/>
        </w:rPr>
        <w:t>-1. Т. XXVI. №20511.</w:t>
      </w:r>
    </w:p>
    <w:p w14:paraId="4B216D3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 Именной указ «О переименовании Кавказской губернии областью и о назначении уездного города Ставрополя областным городом» от 24 июля 1822 г. // ПСЗРИ-1. Т. XXXVIII. № 29138.</w:t>
      </w:r>
    </w:p>
    <w:p w14:paraId="5C67548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 Высочайше утвержденное «</w:t>
      </w:r>
      <w:r>
        <w:rPr>
          <w:rStyle w:val="WW8Num3z0"/>
          <w:rFonts w:ascii="Verdana" w:hAnsi="Verdana"/>
          <w:color w:val="4682B4"/>
          <w:sz w:val="18"/>
          <w:szCs w:val="18"/>
        </w:rPr>
        <w:t>Учреждение для управления Кавказской области</w:t>
      </w:r>
      <w:r>
        <w:rPr>
          <w:rFonts w:ascii="Verdana" w:hAnsi="Verdana"/>
          <w:color w:val="000000"/>
          <w:sz w:val="18"/>
          <w:szCs w:val="18"/>
        </w:rPr>
        <w:t>» от 6 февраля 1827 г. // ПСЗРИ-2. Т. II. № 878.</w:t>
      </w:r>
    </w:p>
    <w:p w14:paraId="0321D94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 Сенатский указ «</w:t>
      </w:r>
      <w:r>
        <w:rPr>
          <w:rStyle w:val="WW8Num3z0"/>
          <w:rFonts w:ascii="Verdana" w:hAnsi="Verdana"/>
          <w:color w:val="4682B4"/>
          <w:sz w:val="18"/>
          <w:szCs w:val="18"/>
        </w:rPr>
        <w:t>Об определении в Кавказскую область гражданского губернатора</w:t>
      </w:r>
      <w:r>
        <w:rPr>
          <w:rFonts w:ascii="Verdana" w:hAnsi="Verdana"/>
          <w:color w:val="000000"/>
          <w:sz w:val="18"/>
          <w:szCs w:val="18"/>
        </w:rPr>
        <w:t>» от 12 ноября 1834 г. //ПСЗРИ-2. Т. IX. № 7541.</w:t>
      </w:r>
    </w:p>
    <w:p w14:paraId="4499D27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 Высочайший рескрипт, данный на имя Генерал-адъютанта графа Воронцова от 30 января 1845 г. // ПСЗРИ-2. Т.ХХ. № 18679.</w:t>
      </w:r>
    </w:p>
    <w:p w14:paraId="5C2BC5E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 Высочайше утвержденное Положение о Канцелярии Кавказского Комитета от 3 февраля 1845 г. // ПСЗРИ-2. Т.ХХ. № 18702.</w:t>
      </w:r>
    </w:p>
    <w:p w14:paraId="1653C88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 Именной указ «</w:t>
      </w:r>
      <w:r>
        <w:rPr>
          <w:rStyle w:val="WW8Num3z0"/>
          <w:rFonts w:ascii="Verdana" w:hAnsi="Verdana"/>
          <w:color w:val="4682B4"/>
          <w:sz w:val="18"/>
          <w:szCs w:val="18"/>
        </w:rPr>
        <w:t>О образовании при Наместнике Кавказском особой Канцелярии</w:t>
      </w:r>
      <w:r>
        <w:rPr>
          <w:rFonts w:ascii="Verdana" w:hAnsi="Verdana"/>
          <w:color w:val="000000"/>
          <w:sz w:val="18"/>
          <w:szCs w:val="18"/>
        </w:rPr>
        <w:t>» от 5 февраля 1845 г. // ПСЗРИ-2. Т.ХХ. № 18706.</w:t>
      </w:r>
    </w:p>
    <w:p w14:paraId="27415AF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 Высочайше утвержденное «</w:t>
      </w:r>
      <w:r>
        <w:rPr>
          <w:rStyle w:val="WW8Num3z0"/>
          <w:rFonts w:ascii="Verdana" w:hAnsi="Verdana"/>
          <w:color w:val="4682B4"/>
          <w:sz w:val="18"/>
          <w:szCs w:val="18"/>
        </w:rPr>
        <w:t>Положение о Кавказском казачьем линейном войске</w:t>
      </w:r>
      <w:r>
        <w:rPr>
          <w:rFonts w:ascii="Verdana" w:hAnsi="Verdana"/>
          <w:color w:val="000000"/>
          <w:sz w:val="18"/>
          <w:szCs w:val="18"/>
        </w:rPr>
        <w:t>» от 19 мая 1845 г. // ПСЗРИ-2. Т. XX. № 18739.</w:t>
      </w:r>
    </w:p>
    <w:p w14:paraId="114C2AE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 Именной Указ «О внесении в Кавказский Комитет всех дел по Закавказскому краю и Кавказской области» от 23 июля 1845 г. // ПСЗРИ-2. Т.ХХ. № 19250.</w:t>
      </w:r>
    </w:p>
    <w:p w14:paraId="3216799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 Высочайше утвержденные правила об отношениях Кавказского Наместника от 6 января 1846 г. // ПСЗРИ-2. Т.ХХ1. № 19589.11 .Высочайше утвержденное положение и меновой торговле с горцами по Кавказской линии от 9 февраля 1846 г. // ПСЗРИ-2. Т.ХХ1. № 19708.</w:t>
      </w:r>
    </w:p>
    <w:p w14:paraId="234487D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Сенатский указ «О правах Наместника Кавказского в отношении определения и </w:t>
      </w:r>
      <w:r>
        <w:rPr>
          <w:rFonts w:ascii="Verdana" w:hAnsi="Verdana"/>
          <w:color w:val="000000"/>
          <w:sz w:val="18"/>
          <w:szCs w:val="18"/>
        </w:rPr>
        <w:lastRenderedPageBreak/>
        <w:t>увольнения чиновников Закавказского края и Кавказской области» от 16 октября 1846 г. // ПСЗРИ-2. Т.ХХІ. № 20525.</w:t>
      </w:r>
    </w:p>
    <w:p w14:paraId="171C8DC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 Именной указ «О дополнении правил об отношениях Наместника Кавказского по предметам, относящимся до Министерств Финансов и Государственных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от 6 декабря 1846 г. // ПСЗРИ-2. Т.ХХІ. № 20675.</w:t>
      </w:r>
    </w:p>
    <w:p w14:paraId="3D783ED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 Именной указ «О порядке движения дел по Закавказскому краю и Кавказской области по предметам, заведываемым Инспекторским Департаментом Гражданского Ведомства» от 31 декабря 1846 г. // ПСЗРИ-2. Т.ХХІ. № 20765.</w:t>
      </w:r>
    </w:p>
    <w:p w14:paraId="490EE03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 Именной указ «</w:t>
      </w:r>
      <w:r>
        <w:rPr>
          <w:rStyle w:val="WW8Num3z0"/>
          <w:rFonts w:ascii="Verdana" w:hAnsi="Verdana"/>
          <w:color w:val="4682B4"/>
          <w:sz w:val="18"/>
          <w:szCs w:val="18"/>
        </w:rPr>
        <w:t>О именовании Кавказской области Ставропольской губернией</w:t>
      </w:r>
      <w:r>
        <w:rPr>
          <w:rFonts w:ascii="Verdana" w:hAnsi="Verdana"/>
          <w:color w:val="000000"/>
          <w:sz w:val="18"/>
          <w:szCs w:val="18"/>
        </w:rPr>
        <w:t>» от 2 мая 1847 г. // ПСЗРИ-2. Т. XXII. № 21164.</w:t>
      </w:r>
    </w:p>
    <w:p w14:paraId="5ABCADB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 Высочайше утвержденное положение Кавказского Комитета «О введении в Закавказском крае нового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Fonts w:ascii="Verdana" w:hAnsi="Verdana"/>
          <w:color w:val="000000"/>
          <w:sz w:val="18"/>
          <w:szCs w:val="18"/>
        </w:rPr>
        <w:t>» от 11 октября 1847 г. // ПСЗРИ-2. Т.ХХІІ. № 21585.</w:t>
      </w:r>
    </w:p>
    <w:p w14:paraId="136047F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 Именной Указ «О бытии при Наместнике Кавказском еще одному чиновнику особых</w:t>
      </w:r>
      <w:r>
        <w:rPr>
          <w:rStyle w:val="WW8Num2z0"/>
          <w:rFonts w:ascii="Verdana" w:hAnsi="Verdana"/>
          <w:color w:val="000000"/>
          <w:sz w:val="18"/>
          <w:szCs w:val="18"/>
        </w:rPr>
        <w:t> </w:t>
      </w:r>
      <w:r>
        <w:rPr>
          <w:rStyle w:val="WW8Num3z0"/>
          <w:rFonts w:ascii="Verdana" w:hAnsi="Verdana"/>
          <w:color w:val="4682B4"/>
          <w:sz w:val="18"/>
          <w:szCs w:val="18"/>
        </w:rPr>
        <w:t>поручений</w:t>
      </w:r>
      <w:r>
        <w:rPr>
          <w:rFonts w:ascii="Verdana" w:hAnsi="Verdana"/>
          <w:color w:val="000000"/>
          <w:sz w:val="18"/>
          <w:szCs w:val="18"/>
        </w:rPr>
        <w:t>» от 5 января 1848 г. // ПСЗРИ-2. Т. XXIII. №21848.</w:t>
      </w:r>
    </w:p>
    <w:p w14:paraId="6FB6122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 Именной указ «О учреждении должности Директора Походной Канцелярии Наместника Кавказского и Главнокомандующего отдельным Кавказским корпусом» от 20 марта 1848 г. // ПСЗРИ-2. Т.ХХІІІ. № 22113.</w:t>
      </w:r>
    </w:p>
    <w:p w14:paraId="36E2E47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 Именной указ «О предоставлении Наместнику Кавказскому удалять порочных Азиатцев Кавказского и Закавказского края на</w:t>
      </w:r>
      <w:r>
        <w:rPr>
          <w:rStyle w:val="WW8Num2z0"/>
          <w:rFonts w:ascii="Verdana" w:hAnsi="Verdana"/>
          <w:color w:val="000000"/>
          <w:sz w:val="18"/>
          <w:szCs w:val="18"/>
        </w:rPr>
        <w:t> </w:t>
      </w:r>
      <w:r>
        <w:rPr>
          <w:rStyle w:val="WW8Num3z0"/>
          <w:rFonts w:ascii="Verdana" w:hAnsi="Verdana"/>
          <w:color w:val="4682B4"/>
          <w:sz w:val="18"/>
          <w:szCs w:val="18"/>
        </w:rPr>
        <w:t>жительство</w:t>
      </w:r>
      <w:r>
        <w:rPr>
          <w:rStyle w:val="WW8Num2z0"/>
          <w:rFonts w:ascii="Verdana" w:hAnsi="Verdana"/>
          <w:color w:val="000000"/>
          <w:sz w:val="18"/>
          <w:szCs w:val="18"/>
        </w:rPr>
        <w:t> </w:t>
      </w:r>
      <w:r>
        <w:rPr>
          <w:rFonts w:ascii="Verdana" w:hAnsi="Verdana"/>
          <w:color w:val="000000"/>
          <w:sz w:val="18"/>
          <w:szCs w:val="18"/>
        </w:rPr>
        <w:t>во внутренние губернии» от 1 сентября 1848 г. // ПСЗРИ-2. Т.ХХІІІ. № 22547.</w:t>
      </w:r>
    </w:p>
    <w:p w14:paraId="3964818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 Сенатский указ «О обращении страхового сбора по городам Кавказского и Закавказского края в Канцелярию Наместника Кавказского» от 11 января 1849 г. // ПСЗРИ-2. T.XXIV. № 22918.</w:t>
      </w:r>
    </w:p>
    <w:p w14:paraId="5FC9E40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 Именной указ «О имении при Канцелярии Наместника Кавказского и Совета Главного Управления Закавказского края особого врача» от 24 ноября 1849 г. // ПСЗРИ-2. T.XIV. № 23671.</w:t>
      </w:r>
    </w:p>
    <w:p w14:paraId="5F3D74B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21. Высочайше утвержденное Положение Кавказского комитета «О</w:t>
      </w:r>
      <w:r>
        <w:rPr>
          <w:rStyle w:val="WW8Num2z0"/>
          <w:rFonts w:ascii="Verdana" w:hAnsi="Verdana"/>
          <w:color w:val="000000"/>
          <w:sz w:val="18"/>
          <w:szCs w:val="18"/>
        </w:rPr>
        <w:t> </w:t>
      </w:r>
      <w:r>
        <w:rPr>
          <w:rStyle w:val="WW8Num3z0"/>
          <w:rFonts w:ascii="Verdana" w:hAnsi="Verdana"/>
          <w:color w:val="4682B4"/>
          <w:sz w:val="18"/>
          <w:szCs w:val="18"/>
        </w:rPr>
        <w:t>оставлении</w:t>
      </w:r>
      <w:r>
        <w:rPr>
          <w:rStyle w:val="WW8Num2z0"/>
          <w:rFonts w:ascii="Verdana" w:hAnsi="Verdana"/>
          <w:color w:val="000000"/>
          <w:sz w:val="18"/>
          <w:szCs w:val="18"/>
        </w:rPr>
        <w:t> </w:t>
      </w:r>
      <w:r>
        <w:rPr>
          <w:rFonts w:ascii="Verdana" w:hAnsi="Verdana"/>
          <w:color w:val="000000"/>
          <w:sz w:val="18"/>
          <w:szCs w:val="18"/>
        </w:rPr>
        <w:t>в распоряжении Наместника Кавказского денежных</w:t>
      </w:r>
      <w:r>
        <w:rPr>
          <w:rStyle w:val="WW8Num2z0"/>
          <w:rFonts w:ascii="Verdana" w:hAnsi="Verdana"/>
          <w:color w:val="000000"/>
          <w:sz w:val="18"/>
          <w:szCs w:val="18"/>
        </w:rPr>
        <w:t> </w:t>
      </w:r>
      <w:r>
        <w:rPr>
          <w:rStyle w:val="WW8Num3z0"/>
          <w:rFonts w:ascii="Verdana" w:hAnsi="Verdana"/>
          <w:color w:val="4682B4"/>
          <w:sz w:val="18"/>
          <w:szCs w:val="18"/>
        </w:rPr>
        <w:t>взысканий</w:t>
      </w:r>
      <w:r>
        <w:rPr>
          <w:rStyle w:val="WW8Num2z0"/>
          <w:rFonts w:ascii="Verdana" w:hAnsi="Verdana"/>
          <w:color w:val="000000"/>
          <w:sz w:val="18"/>
          <w:szCs w:val="18"/>
        </w:rPr>
        <w:t> </w:t>
      </w:r>
      <w:r>
        <w:rPr>
          <w:rFonts w:ascii="Verdana" w:hAnsi="Verdana"/>
          <w:color w:val="000000"/>
          <w:sz w:val="18"/>
          <w:szCs w:val="18"/>
        </w:rPr>
        <w:t>за маловажные проступки по Закавказскому краю» от 25 ноября 1849 г. // ПСЗРИ-2. T.XXIV. № 23669.</w:t>
      </w:r>
    </w:p>
    <w:p w14:paraId="53B2CB8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22. Высочайше утвержденное «Положение о управлении государственными</w:t>
      </w:r>
      <w:r>
        <w:rPr>
          <w:rStyle w:val="WW8Num2z0"/>
          <w:rFonts w:ascii="Verdana" w:hAnsi="Verdana"/>
          <w:color w:val="000000"/>
          <w:sz w:val="18"/>
          <w:szCs w:val="18"/>
        </w:rPr>
        <w:t> </w:t>
      </w:r>
      <w:r>
        <w:rPr>
          <w:rStyle w:val="WW8Num3z0"/>
          <w:rFonts w:ascii="Verdana" w:hAnsi="Verdana"/>
          <w:color w:val="4682B4"/>
          <w:sz w:val="18"/>
          <w:szCs w:val="18"/>
        </w:rPr>
        <w:t>имуществами</w:t>
      </w:r>
      <w:r>
        <w:rPr>
          <w:rStyle w:val="WW8Num2z0"/>
          <w:rFonts w:ascii="Verdana" w:hAnsi="Verdana"/>
          <w:color w:val="000000"/>
          <w:sz w:val="18"/>
          <w:szCs w:val="18"/>
        </w:rPr>
        <w:t> </w:t>
      </w:r>
      <w:r>
        <w:rPr>
          <w:rFonts w:ascii="Verdana" w:hAnsi="Verdana"/>
          <w:color w:val="000000"/>
          <w:sz w:val="18"/>
          <w:szCs w:val="18"/>
        </w:rPr>
        <w:t>в Закавказском крае» от 21 декабря 1849 г. // ПСЗРИ-2. T.XXIV. №23753.</w:t>
      </w:r>
    </w:p>
    <w:p w14:paraId="0D378F8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23. Сенатский указ «О определении на Кавказ особого чиновника для</w:t>
      </w:r>
      <w:r>
        <w:rPr>
          <w:rStyle w:val="WW8Num2z0"/>
          <w:rFonts w:ascii="Verdana" w:hAnsi="Verdana"/>
          <w:color w:val="000000"/>
          <w:sz w:val="18"/>
          <w:szCs w:val="18"/>
        </w:rPr>
        <w:t> </w:t>
      </w:r>
      <w:r>
        <w:rPr>
          <w:rStyle w:val="WW8Num3z0"/>
          <w:rFonts w:ascii="Verdana" w:hAnsi="Verdana"/>
          <w:color w:val="4682B4"/>
          <w:sz w:val="18"/>
          <w:szCs w:val="18"/>
        </w:rPr>
        <w:t>исключительного</w:t>
      </w:r>
      <w:r>
        <w:rPr>
          <w:rStyle w:val="WW8Num2z0"/>
          <w:rFonts w:ascii="Verdana" w:hAnsi="Verdana"/>
          <w:color w:val="000000"/>
          <w:sz w:val="18"/>
          <w:szCs w:val="18"/>
        </w:rPr>
        <w:t> </w:t>
      </w:r>
      <w:r>
        <w:rPr>
          <w:rFonts w:ascii="Verdana" w:hAnsi="Verdana"/>
          <w:color w:val="000000"/>
          <w:sz w:val="18"/>
          <w:szCs w:val="18"/>
        </w:rPr>
        <w:t>занятия делами по судебной части» от 10 марта 1850 г. //ПСЗРИ-2. T.XXV. № 23972.</w:t>
      </w:r>
    </w:p>
    <w:p w14:paraId="278912F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24. Именной указ «О обращении в распоряжение Наместника Кавказского остатков от жалованья Лютеранских Пасторов в Закавказском крае» от 21 апреля 1850 г. //ПСЗРИ-2. T.XXV. № 24109.</w:t>
      </w:r>
    </w:p>
    <w:p w14:paraId="50A8818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25. Сенатский указ «О предоставлении главному начальству Закавказского края права увольнять служащих в сем крае чиновников в отпуск на два и на шесть месяцев» от 24 августа 1850 г. // ПСЗРИ-2. T.XXV. №24425.</w:t>
      </w:r>
    </w:p>
    <w:p w14:paraId="6B7E6AB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26. Высочайше утвержденное Положение Кавказского комитета «О предоставлении Наместнику Кавказскому удалять тамошних жителей во внутренние губернии» от 9 ноября 1850 г. // ПСЗРИ-2. T.XXV. № 24621.</w:t>
      </w:r>
    </w:p>
    <w:p w14:paraId="6BD1CC2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27. Сенатский указ «О предоставлении Наместнику Кавказскому дел о продаже имений за казенные</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за Кавказом» от 27 ноября1851 г. //ПСЗРИ-2. T.XXVI. № 25781.</w:t>
      </w:r>
    </w:p>
    <w:p w14:paraId="6A92830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28. Именной указ «О предоставлении Наместнику Кавказскому права закрывать и открывать Закавказские карантины, по его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Fonts w:ascii="Verdana" w:hAnsi="Verdana"/>
          <w:color w:val="000000"/>
          <w:sz w:val="18"/>
          <w:szCs w:val="18"/>
        </w:rPr>
        <w:t>» от 26 августа 1852 г. // ПСЗРИ-2. T.XXVII. № 26546.</w:t>
      </w:r>
    </w:p>
    <w:p w14:paraId="11B9BC0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29. Высочайше утвержденное положение Кавказского Комитета «О таксе издержкам на отсылку из Закавказского края в города Вологду, Пермь и Тобольск</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привилегированных сословий» от 27 августа1852 г. //ПСЗРИ. T.XXVII. № 26554.</w:t>
      </w:r>
    </w:p>
    <w:p w14:paraId="1D6EFE29"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Высочайше утвержденное Положение о Тифлисском коммерческом суде от 15 мая 1853 г. </w:t>
      </w:r>
      <w:r>
        <w:rPr>
          <w:rFonts w:ascii="Verdana" w:hAnsi="Verdana"/>
          <w:color w:val="000000"/>
          <w:sz w:val="18"/>
          <w:szCs w:val="18"/>
        </w:rPr>
        <w:lastRenderedPageBreak/>
        <w:t>//ПСЗРИ-2. T.XXVIII. № 27240.</w:t>
      </w:r>
    </w:p>
    <w:p w14:paraId="4619256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31. Именной указ «О упразднении должности Директора Походной Канцелярии Наместника и Главнокомандующего Кавказским Корпусом» от 26 мая 1855 г. // ПСЗРИ-2. Т.ХХХ. № 29359.</w:t>
      </w:r>
    </w:p>
    <w:p w14:paraId="4DBD280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32. Именной указ «О непринимании Министрами и Главноуправляющими отдельными частями просьб т</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на действия Кавказского и Закавказского начальств» от 9 июня 1856 г. // ПСЗРИ-2. Т.ХХХІ. № 30568.</w:t>
      </w:r>
    </w:p>
    <w:p w14:paraId="6CB56A2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33. Именной указ «О предоставлении Наместнику Кавказскому устройства Главного Управления</w:t>
      </w:r>
      <w:r>
        <w:rPr>
          <w:rStyle w:val="WW8Num2z0"/>
          <w:rFonts w:ascii="Verdana" w:hAnsi="Verdana"/>
          <w:color w:val="000000"/>
          <w:sz w:val="18"/>
          <w:szCs w:val="18"/>
        </w:rPr>
        <w:t> </w:t>
      </w:r>
      <w:r>
        <w:rPr>
          <w:rStyle w:val="WW8Num3z0"/>
          <w:rFonts w:ascii="Verdana" w:hAnsi="Verdana"/>
          <w:color w:val="4682B4"/>
          <w:sz w:val="18"/>
          <w:szCs w:val="18"/>
        </w:rPr>
        <w:t>вверенного</w:t>
      </w:r>
      <w:r>
        <w:rPr>
          <w:rStyle w:val="WW8Num2z0"/>
          <w:rFonts w:ascii="Verdana" w:hAnsi="Verdana"/>
          <w:color w:val="000000"/>
          <w:sz w:val="18"/>
          <w:szCs w:val="18"/>
        </w:rPr>
        <w:t> </w:t>
      </w:r>
      <w:r>
        <w:rPr>
          <w:rFonts w:ascii="Verdana" w:hAnsi="Verdana"/>
          <w:color w:val="000000"/>
          <w:sz w:val="18"/>
          <w:szCs w:val="18"/>
        </w:rPr>
        <w:t>ему края» от 8 августа 1856 г. // ПСЗРИ-2. Т.ХХХІ. № 30830.</w:t>
      </w:r>
    </w:p>
    <w:p w14:paraId="06B77E8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34. Именной указ «Об исключении из II тома Свода Законов ст. 195 Учреждения об Управлении Закавказского края по Прод. XIX, несогласной с</w:t>
      </w:r>
      <w:r>
        <w:rPr>
          <w:rStyle w:val="WW8Num2z0"/>
          <w:rFonts w:ascii="Verdana" w:hAnsi="Verdana"/>
          <w:color w:val="000000"/>
          <w:sz w:val="18"/>
          <w:szCs w:val="18"/>
        </w:rPr>
        <w:t> </w:t>
      </w:r>
      <w:r>
        <w:rPr>
          <w:rStyle w:val="WW8Num3z0"/>
          <w:rFonts w:ascii="Verdana" w:hAnsi="Verdana"/>
          <w:color w:val="4682B4"/>
          <w:sz w:val="18"/>
          <w:szCs w:val="18"/>
        </w:rPr>
        <w:t>постановлениями</w:t>
      </w:r>
      <w:r>
        <w:rPr>
          <w:rStyle w:val="WW8Num2z0"/>
          <w:rFonts w:ascii="Verdana" w:hAnsi="Verdana"/>
          <w:color w:val="000000"/>
          <w:sz w:val="18"/>
          <w:szCs w:val="18"/>
        </w:rPr>
        <w:t> </w:t>
      </w:r>
      <w:r>
        <w:rPr>
          <w:rFonts w:ascii="Verdana" w:hAnsi="Verdana"/>
          <w:color w:val="000000"/>
          <w:sz w:val="18"/>
          <w:szCs w:val="18"/>
        </w:rPr>
        <w:t>о звании Наместника Кавказского» от 18 августа 1956 г. // ПСЗРИ-2. Т.ХХХІ. № 30858.</w:t>
      </w:r>
    </w:p>
    <w:p w14:paraId="487D681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35. Именной указ «О восстановлении при Наместнике Кавказском и Главнокомандующем Отдельным Кавказским Корпусом должности Директора Походной Канцелярии» от 24 августа 1856 г. // ПСЗРИ-2. Т.ХХХІ. № 30872.</w:t>
      </w:r>
    </w:p>
    <w:p w14:paraId="0E0F27E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36. Именной указ «О подчинении 6-го округа Корпуса Жандармов Наместнику Кавказскому» от 5 сентября 1856 г. // ПСЗРИ-2. Т.ХХХІ. № 30926.</w:t>
      </w:r>
    </w:p>
    <w:p w14:paraId="767A91D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37. Сенатский указ «О предоставлении Начальниками губерний Кавказского и Закавказского края всеподданнейших отчетов к Наместнику Кавказскому» от 12 сентября 1856 г. // ПСЗРИ-2. Т.ХХХІ. № 30951.</w:t>
      </w:r>
    </w:p>
    <w:p w14:paraId="57391B6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38. Сенатский указ «Об отношениях Наместника Кавказского к</w:t>
      </w:r>
      <w:r>
        <w:rPr>
          <w:rStyle w:val="WW8Num2z0"/>
          <w:rFonts w:ascii="Verdana" w:hAnsi="Verdana"/>
          <w:color w:val="000000"/>
          <w:sz w:val="18"/>
          <w:szCs w:val="18"/>
        </w:rPr>
        <w:t> </w:t>
      </w:r>
      <w:r>
        <w:rPr>
          <w:rStyle w:val="WW8Num3z0"/>
          <w:rFonts w:ascii="Verdana" w:hAnsi="Verdana"/>
          <w:color w:val="4682B4"/>
          <w:sz w:val="18"/>
          <w:szCs w:val="18"/>
        </w:rPr>
        <w:t>Правительствующему</w:t>
      </w:r>
      <w:r>
        <w:rPr>
          <w:rStyle w:val="WW8Num2z0"/>
          <w:rFonts w:ascii="Verdana" w:hAnsi="Verdana"/>
          <w:color w:val="000000"/>
          <w:sz w:val="18"/>
          <w:szCs w:val="18"/>
        </w:rPr>
        <w:t> </w:t>
      </w:r>
      <w:r>
        <w:rPr>
          <w:rFonts w:ascii="Verdana" w:hAnsi="Verdana"/>
          <w:color w:val="000000"/>
          <w:sz w:val="18"/>
          <w:szCs w:val="18"/>
        </w:rPr>
        <w:t>Сенату» от 25 апреля 1857 г. // ПСЗРИ-2. Т.ХХХІІ. №31759.</w:t>
      </w:r>
    </w:p>
    <w:p w14:paraId="44DC15E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39. Сенатский указ «О порядке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Высочайших указов и повелений по арестантским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производимым в полицейских и</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местах Кавказского и Закавказского края» от 8 декабря 1858 г. // ПСЗРИ-2. Т. XXXIII. № 33873.</w:t>
      </w:r>
    </w:p>
    <w:p w14:paraId="4A412B9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40. Именной указ «О предоставлении Наместнику Кавказскому права награждать медалями лиц, не принадлежащих к туземному населению за Кавказом» от 24 апреля 1859 г. // ПСЗРИ-2. Т.ХХ1Х. № 34413.</w:t>
      </w:r>
    </w:p>
    <w:p w14:paraId="41311BB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41. Высочайше утвержденное положение Кавказского Комитета «</w:t>
      </w:r>
      <w:r>
        <w:rPr>
          <w:rStyle w:val="WW8Num3z0"/>
          <w:rFonts w:ascii="Verdana" w:hAnsi="Verdana"/>
          <w:color w:val="4682B4"/>
          <w:sz w:val="18"/>
          <w:szCs w:val="18"/>
        </w:rPr>
        <w:t>О штате Канцелярии Управляющего горной частью на Кавказе</w:t>
      </w:r>
      <w:r>
        <w:rPr>
          <w:rFonts w:ascii="Verdana" w:hAnsi="Verdana"/>
          <w:color w:val="000000"/>
          <w:sz w:val="18"/>
          <w:szCs w:val="18"/>
        </w:rPr>
        <w:t>» от 6 июня 1859 г. // ПСЗРИ-2. Т.ХХХ1У. №34572.</w:t>
      </w:r>
    </w:p>
    <w:p w14:paraId="140009C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42. Именной указ «О введении в действие, в виде опыта, Положения и штата Главного Управления и Совета Наместника Кавказского» от 10 февраля 1859 г. // ПСЗРИ-2. Т.ХХХ1У. № 34148.</w:t>
      </w:r>
    </w:p>
    <w:p w14:paraId="6082EA4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43. Именной указ «</w:t>
      </w:r>
      <w:r>
        <w:rPr>
          <w:rStyle w:val="WW8Num3z0"/>
          <w:rFonts w:ascii="Verdana" w:hAnsi="Verdana"/>
          <w:color w:val="4682B4"/>
          <w:sz w:val="18"/>
          <w:szCs w:val="18"/>
        </w:rPr>
        <w:t>о порядке движения дел по Кавказскому и Закавказскому краю</w:t>
      </w:r>
      <w:r>
        <w:rPr>
          <w:rFonts w:ascii="Verdana" w:hAnsi="Verdana"/>
          <w:color w:val="000000"/>
          <w:sz w:val="18"/>
          <w:szCs w:val="18"/>
        </w:rPr>
        <w:t>» от 17 июля 1865 г. // ПСЗРИ-2. Т. ХЬ. № 42311.</w:t>
      </w:r>
    </w:p>
    <w:p w14:paraId="1962BCB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44. Циркуляр Кавказского Комитета «О применении к Кавказскому и Закавказскому краю изданных 11 октября 1865 г. правил</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и делопроизводства в нынешних судебных местах» //ПСЗРИ-2. Т.ХЫ.№ 43441.</w:t>
      </w:r>
    </w:p>
    <w:p w14:paraId="7BEDF21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45. Высочайше утвержденный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карантинах» от 1 марта 1866 г. // ПСЗРИ-2. Т.ХЫ. № 43061.</w:t>
      </w:r>
    </w:p>
    <w:p w14:paraId="726E79F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46. Высочайше утвержденное положение Кавказского Комитета «О порядке возвращения на родину горцев и Азиатцев Кавказского края, отданных в военную службу, или высланных с Кавказа на определенные сроки» от 28 сентября 1866 г. // ПСЗРИ-2. Т.ХЫ. № 43680.</w:t>
      </w:r>
    </w:p>
    <w:p w14:paraId="13499F0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47. Высочайше утвержденное положение Кавказского Комитета «о распространении на Закавказский край сметных, кассовых и ревизионных правил, действующих в Империи» от 1 ноября 1867 г. // ПСЗРИ-2. Т.ХЫ1. №45125.</w:t>
      </w:r>
    </w:p>
    <w:p w14:paraId="0A6655C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48. Высочайше утвержденное Положение о Главном Управлении Наместника Кавказского от 9 декабря 1867 г. // ПСЗРИ-2. Т. ХІЛІ. № 45265.</w:t>
      </w:r>
    </w:p>
    <w:p w14:paraId="12F4F69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49. Высочайше утвержденное «Положение о карантинно-таможенной части на Кавказе и за Кавказом» от 9 декабря 1867. // ПСЗРИ-2. Т. ХІЛІ. № 45266.</w:t>
      </w:r>
    </w:p>
    <w:p w14:paraId="5AA546D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50. Высочайше утвержденные «Правила о порядке определения к должности и увольнения от оных по</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 xml:space="preserve">учреждениям Кавказского и Закавказского края» от 9 декабря 1867 г. // </w:t>
      </w:r>
      <w:r>
        <w:rPr>
          <w:rFonts w:ascii="Verdana" w:hAnsi="Verdana"/>
          <w:color w:val="000000"/>
          <w:sz w:val="18"/>
          <w:szCs w:val="18"/>
        </w:rPr>
        <w:lastRenderedPageBreak/>
        <w:t>ПСЗРИ-2. Т. ХЫ1. № 45267.</w:t>
      </w:r>
    </w:p>
    <w:p w14:paraId="119B783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51. Именной указ «</w:t>
      </w:r>
      <w:r>
        <w:rPr>
          <w:rStyle w:val="WW8Num3z0"/>
          <w:rFonts w:ascii="Verdana" w:hAnsi="Verdana"/>
          <w:color w:val="4682B4"/>
          <w:sz w:val="18"/>
          <w:szCs w:val="18"/>
        </w:rPr>
        <w:t>О преобразовании управления Кавказского и Закавказского края</w:t>
      </w:r>
      <w:r>
        <w:rPr>
          <w:rFonts w:ascii="Verdana" w:hAnsi="Verdana"/>
          <w:color w:val="000000"/>
          <w:sz w:val="18"/>
          <w:szCs w:val="18"/>
        </w:rPr>
        <w:t>» от 9 декабря 1867 г. // ПСЗРИ-2. Т. ХІЛІ. № 45259.</w:t>
      </w:r>
    </w:p>
    <w:p w14:paraId="146025E9"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52. Именной Указ «О введении судебных</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20 ноября 1864 г. в действие в Закавказском крае» от 9 декабря 1867 г. // ПСЗРИ-2. Т.ХІЛІ. № 45260.</w:t>
      </w:r>
    </w:p>
    <w:p w14:paraId="479B112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53. Высочайше утвержденное мнение Государственного Совета «</w:t>
      </w:r>
      <w:r>
        <w:rPr>
          <w:rStyle w:val="WW8Num3z0"/>
          <w:rFonts w:ascii="Verdana" w:hAnsi="Verdana"/>
          <w:color w:val="4682B4"/>
          <w:sz w:val="18"/>
          <w:szCs w:val="18"/>
        </w:rPr>
        <w:t>О преобразовании местных учреждений Кавказского и Закавказского края</w:t>
      </w:r>
      <w:r>
        <w:rPr>
          <w:rFonts w:ascii="Verdana" w:hAnsi="Verdana"/>
          <w:color w:val="000000"/>
          <w:sz w:val="18"/>
          <w:szCs w:val="18"/>
        </w:rPr>
        <w:t>» от 9 декабря 1867 г. // ПСЗРИ-2. Т.ХІЛІ. №45269.</w:t>
      </w:r>
    </w:p>
    <w:p w14:paraId="22ED867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54. Именной указ «</w:t>
      </w:r>
      <w:r>
        <w:rPr>
          <w:rStyle w:val="WW8Num3z0"/>
          <w:rFonts w:ascii="Verdana" w:hAnsi="Verdana"/>
          <w:color w:val="4682B4"/>
          <w:sz w:val="18"/>
          <w:szCs w:val="18"/>
        </w:rPr>
        <w:t>О новом издании Учреждения Управления Кавказского и Закавказского края</w:t>
      </w:r>
      <w:r>
        <w:rPr>
          <w:rFonts w:ascii="Verdana" w:hAnsi="Verdana"/>
          <w:color w:val="000000"/>
          <w:sz w:val="18"/>
          <w:szCs w:val="18"/>
        </w:rPr>
        <w:t>» от 12 декабря 1869 г. // ПСЗРИ-2. T.XLIV. № 47772.</w:t>
      </w:r>
    </w:p>
    <w:p w14:paraId="0D4B7A4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55. Высочайше утвержденное мнение Государственного Совета «Об изменении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196 Учреждения управления Закавказского края» от 9 декабря 1867 г. // ПСЗРИ-2. Т. XLII. № 45270.</w:t>
      </w:r>
    </w:p>
    <w:p w14:paraId="239E34A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56. Высочайше утвержденное Мнение Государственного Совета «О составе Особых Присутствий окружного Суда, образуемых на основании 1320 статьи</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гражданского судопроизводства» от 11 января 1868 г. // ПСЗРИ-2. T.XLIII. № 45356.</w:t>
      </w:r>
    </w:p>
    <w:p w14:paraId="0757D6F9"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57. Высочайше утвержденное Мнение Государственного Совета «О порядке производства межевых дел в Местностях, где введены в действие</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20 ноября 1864 года» от 16 января 1868 г. // ПСЗРИ-2. T.XLIII. № 45400.</w:t>
      </w:r>
    </w:p>
    <w:p w14:paraId="4FDEC72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58. Именной указ «</w:t>
      </w:r>
      <w:r>
        <w:rPr>
          <w:rStyle w:val="WW8Num3z0"/>
          <w:rFonts w:ascii="Verdana" w:hAnsi="Verdana"/>
          <w:color w:val="4682B4"/>
          <w:sz w:val="18"/>
          <w:szCs w:val="18"/>
        </w:rPr>
        <w:t>По вопросу об устройстве словесных судов</w:t>
      </w:r>
      <w:r>
        <w:rPr>
          <w:rFonts w:ascii="Verdana" w:hAnsi="Verdana"/>
          <w:color w:val="000000"/>
          <w:sz w:val="18"/>
          <w:szCs w:val="18"/>
        </w:rPr>
        <w:t>» от 18 января 1868 г. // ПСЗРИ-2. T.XLIII. № 45406.</w:t>
      </w:r>
    </w:p>
    <w:p w14:paraId="308BF67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59. Циркуляр Его Императорского Высочества Наместника Кавказского «О преобразовании с 19 февраля 1868 года управления Кавказского и Закавказского края» от 12 февраля 1868 г. // ПСЗРИ-2. T.XLIII. № 45491.</w:t>
      </w:r>
    </w:p>
    <w:p w14:paraId="047A38E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60. Циркуляр Его императорского Высочества, Наместника Кавказского «</w:t>
      </w:r>
      <w:r>
        <w:rPr>
          <w:rStyle w:val="WW8Num3z0"/>
          <w:rFonts w:ascii="Verdana" w:hAnsi="Verdana"/>
          <w:color w:val="4682B4"/>
          <w:sz w:val="18"/>
          <w:szCs w:val="18"/>
        </w:rPr>
        <w:t>О введении в действие Судебных Уставов в Ставропольской губернии</w:t>
      </w:r>
      <w:r>
        <w:rPr>
          <w:rFonts w:ascii="Verdana" w:hAnsi="Verdana"/>
          <w:color w:val="000000"/>
          <w:sz w:val="18"/>
          <w:szCs w:val="18"/>
        </w:rPr>
        <w:t>» от 27 марта 1868 г. // ПСЗРИ-2. T.XLIII. Отд.1. № 45655.</w:t>
      </w:r>
    </w:p>
    <w:p w14:paraId="5FE4AB7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61. Циркуляр Кавказского наместника «О расписании должностей судебных установлений в Закавказских губерниях округа Тифлисской</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палаты на 1869 год» от 20/22 ноября 1868 г. // ПСЗРИ-2. Т.ХЫИ. Отд.2. № 46462.</w:t>
      </w:r>
    </w:p>
    <w:p w14:paraId="6292AFA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62. Именной указ «</w:t>
      </w:r>
      <w:r>
        <w:rPr>
          <w:rStyle w:val="WW8Num3z0"/>
          <w:rFonts w:ascii="Verdana" w:hAnsi="Verdana"/>
          <w:color w:val="4682B4"/>
          <w:sz w:val="18"/>
          <w:szCs w:val="18"/>
        </w:rPr>
        <w:t>Об издании пятой главы Учреждения Управления Кавказского и Закавказского края</w:t>
      </w:r>
      <w:r>
        <w:rPr>
          <w:rFonts w:ascii="Verdana" w:hAnsi="Verdana"/>
          <w:color w:val="000000"/>
          <w:sz w:val="18"/>
          <w:szCs w:val="18"/>
        </w:rPr>
        <w:t>» от 30 июля 1871 г. // ПСЗРИ-2. Т.Х1ЛЧ. № 49859.</w:t>
      </w:r>
    </w:p>
    <w:p w14:paraId="30694EB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63. Высочайше утвержденное мнение Государственного Совета «О штатах Главного Управления Наместника Кавказского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учреждений Закавказского края» от 3 ноября 1874 г. // ПСЗРИ-2. Т.ХЫХ.№ 54010.</w:t>
      </w:r>
    </w:p>
    <w:p w14:paraId="52FDB36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64. Высочайше утвержденное Мнение Государственного Совета «О направлении и производстве предварительных следствий по государственным</w:t>
      </w:r>
      <w:r>
        <w:rPr>
          <w:rStyle w:val="WW8Num2z0"/>
          <w:rFonts w:ascii="Verdana" w:hAnsi="Verdana"/>
          <w:color w:val="000000"/>
          <w:sz w:val="18"/>
          <w:szCs w:val="18"/>
        </w:rPr>
        <w:t> </w:t>
      </w:r>
      <w:r>
        <w:rPr>
          <w:rStyle w:val="WW8Num3z0"/>
          <w:rFonts w:ascii="Verdana" w:hAnsi="Verdana"/>
          <w:color w:val="4682B4"/>
          <w:sz w:val="18"/>
          <w:szCs w:val="18"/>
        </w:rPr>
        <w:t>преступлениям</w:t>
      </w:r>
      <w:r>
        <w:rPr>
          <w:rStyle w:val="WW8Num2z0"/>
          <w:rFonts w:ascii="Verdana" w:hAnsi="Verdana"/>
          <w:color w:val="000000"/>
          <w:sz w:val="18"/>
          <w:szCs w:val="18"/>
        </w:rPr>
        <w:t> </w:t>
      </w:r>
      <w:r>
        <w:rPr>
          <w:rFonts w:ascii="Verdana" w:hAnsi="Verdana"/>
          <w:color w:val="000000"/>
          <w:sz w:val="18"/>
          <w:szCs w:val="18"/>
        </w:rPr>
        <w:t>в округ Тифлисской судебной</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от 17 декабря 1874 г. // ПСЗРИ-2. Т.Х1ЛХ. №54165.</w:t>
      </w:r>
    </w:p>
    <w:p w14:paraId="69D81FA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65. Именной указ «О предоставлении Его императорскому Высочеству Наместнику Кавказскому права изменять и дополнять Положение и штаты Управления Путей Сообщения на Кавказе» от 9 октября 1875 г. // ПСЗРИ-2. ТХ. № 55126.</w:t>
      </w:r>
    </w:p>
    <w:p w14:paraId="2342399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66. Именной указ «</w:t>
      </w:r>
      <w:r>
        <w:rPr>
          <w:rStyle w:val="WW8Num3z0"/>
          <w:rFonts w:ascii="Verdana" w:hAnsi="Verdana"/>
          <w:color w:val="4682B4"/>
          <w:sz w:val="18"/>
          <w:szCs w:val="18"/>
        </w:rPr>
        <w:t>Об учреждении должности Помощника Наместника Кавказского</w:t>
      </w:r>
      <w:r>
        <w:rPr>
          <w:rFonts w:ascii="Verdana" w:hAnsi="Verdana"/>
          <w:color w:val="000000"/>
          <w:sz w:val="18"/>
          <w:szCs w:val="18"/>
        </w:rPr>
        <w:t>» от 8 ноября 1875 г. // ПСЗРИ-2. Т. L. № 55239.</w:t>
      </w:r>
    </w:p>
    <w:p w14:paraId="3EA7D7A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67. Сенатский указ «О введении в действие перемен в устройстве ближайших органов власти Наместника Кавказского» от 31 марта 1876 г. // ПСЗРИ-2. T.LI. № 55746.</w:t>
      </w:r>
    </w:p>
    <w:p w14:paraId="4809094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68. Высочайше утвержденное мнение Государственного Совета «О введении в Закавказском крае учреждения Почетных Мировых</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от 21 февраля 1880 г. //ПСЗРИ-2. T.LV. Отд. 1. № 60557.</w:t>
      </w:r>
    </w:p>
    <w:p w14:paraId="1DB6641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69. Учреждения управления Кавказского края от 22 ноября 1883 г. // ПСЗРИ-З. T.III. №1521, 1522.1. И. Сборники документов</w:t>
      </w:r>
    </w:p>
    <w:p w14:paraId="792B1BD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70. Временные правила для горских сословных судов Кубанской и Терской областей, составленные на основании Высочайшего</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30 декабря 1869 года о преобразовании судебной части // Кубанская справочная книжка. Екатеринодар, 1891.</w:t>
      </w:r>
    </w:p>
    <w:p w14:paraId="05D75A7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Документальная история образования многонационального государства Российского Книга </w:t>
      </w:r>
      <w:r>
        <w:rPr>
          <w:rFonts w:ascii="Verdana" w:hAnsi="Verdana"/>
          <w:color w:val="000000"/>
          <w:sz w:val="18"/>
          <w:szCs w:val="18"/>
        </w:rPr>
        <w:lastRenderedPageBreak/>
        <w:t>первая. Россия и Северный Кавказ в XVI-XIX вв. -М., 1998.</w:t>
      </w:r>
    </w:p>
    <w:p w14:paraId="31B5BDB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переходного времени. 1904 1908 гг. - М., 2010.</w:t>
      </w:r>
    </w:p>
    <w:p w14:paraId="243C5B2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73. Записка «</w:t>
      </w:r>
      <w:r>
        <w:rPr>
          <w:rStyle w:val="WW8Num3z0"/>
          <w:rFonts w:ascii="Verdana" w:hAnsi="Verdana"/>
          <w:color w:val="4682B4"/>
          <w:sz w:val="18"/>
          <w:szCs w:val="18"/>
        </w:rPr>
        <w:t>О правах высших горских сословий Кубанской и Терской области</w:t>
      </w:r>
      <w:r>
        <w:rPr>
          <w:rFonts w:ascii="Verdana" w:hAnsi="Verdana"/>
          <w:color w:val="000000"/>
          <w:sz w:val="18"/>
          <w:szCs w:val="18"/>
        </w:rPr>
        <w:t>». Канцелярия Главноначальствующего гражданской частью на Кавказе. № 9333. Тифлис, 1885.</w:t>
      </w:r>
    </w:p>
    <w:p w14:paraId="3A81545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74. Избранные документы Кавказского комитета. Политика России на Северном Кавказе в 1860-70-е годы. // Сборник русского исторического общества. Россия и северный Кавказ. Т.2 (150). М., 2000.</w:t>
      </w:r>
    </w:p>
    <w:p w14:paraId="0E8E36E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75. Кавказский календарь на 1874 год. Тифлис, 1873.</w:t>
      </w:r>
    </w:p>
    <w:p w14:paraId="00DDCBF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76. Кубанский календарь на 1912 год. Т.8. Екатеринодар, 1911.</w:t>
      </w:r>
    </w:p>
    <w:p w14:paraId="57E74AA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77. Кубанская справочная книжка. Екатеринодар, 1881.</w:t>
      </w:r>
    </w:p>
    <w:p w14:paraId="5F26D249"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78. Памятная книжка Кубанской области на 1874 год. Екатеринодар, 1873.</w:t>
      </w:r>
    </w:p>
    <w:p w14:paraId="6F5E30F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79. Сборник правительственный распоряжений и решений по устройству быта крестьян и поселян Кавказского края (1864-1880). Тифлис, 1880</w:t>
      </w:r>
    </w:p>
    <w:p w14:paraId="0B89EDB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80. Сборник сведений о Терской области. Вып.1. Владикавказ, 1878.</w:t>
      </w:r>
    </w:p>
    <w:p w14:paraId="4570775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81. Социально-экономическое, политическое и культурное развитие народов Карачаево-Черкесии (1790-1917). Сборник документов. Ростов-на-Дону, 1985.</w:t>
      </w:r>
    </w:p>
    <w:p w14:paraId="069F2ED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82. Терский календарь на 1895 г. Вып.4. Владикавказ, 1894.</w:t>
      </w:r>
    </w:p>
    <w:p w14:paraId="23D550C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83. Учреждения управления Кавказского края. Т.П. 4.2. СПб, 1886.</w:t>
      </w:r>
    </w:p>
    <w:p w14:paraId="4988347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84. I. Отчетный материал кавказских наместников</w:t>
      </w:r>
    </w:p>
    <w:p w14:paraId="0950803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85. Отчет наместника Кавказского и главнокомандующего Кавказской Армией. 1857-1859 гг. Б.м., 1861</w:t>
      </w:r>
    </w:p>
    <w:p w14:paraId="7054459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86. Всеподданнейший отчет главнокомандующего Кавказской армией по военно-народному управлению за 1863-1864 гг. СПб. 1870.</w:t>
      </w:r>
    </w:p>
    <w:p w14:paraId="6BFE190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87. Отчет Наместника Кавказского и главнокомандующего Кавказской Армией. 1857. 1858. 1859.-М., 1861.</w:t>
      </w:r>
    </w:p>
    <w:p w14:paraId="0E14034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88. Всеподданнейшая записка генерал-адъютанта графа Воронцова-Дашкова // «</w:t>
      </w:r>
      <w:r>
        <w:rPr>
          <w:rStyle w:val="WW8Num3z0"/>
          <w:rFonts w:ascii="Verdana" w:hAnsi="Verdana"/>
          <w:color w:val="4682B4"/>
          <w:sz w:val="18"/>
          <w:szCs w:val="18"/>
        </w:rPr>
        <w:t>Родина</w:t>
      </w:r>
      <w:r>
        <w:rPr>
          <w:rFonts w:ascii="Verdana" w:hAnsi="Verdana"/>
          <w:color w:val="000000"/>
          <w:sz w:val="18"/>
          <w:szCs w:val="18"/>
        </w:rPr>
        <w:t>». 2000. № 1</w:t>
      </w:r>
    </w:p>
    <w:p w14:paraId="30CEA8D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89. Всеподданнейший отчет за 8 лет управления Кавказом генерал-адъютанта, гр. Воронцова-Дашкова. СПб, 1913.</w:t>
      </w:r>
    </w:p>
    <w:p w14:paraId="0330F99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90. Юбилей 50-летней службы в офицерских чинах графа Иллариона Ивановича Воронцова-Дашкова. 1858-1908. Тифлис, 1908.1.. Исследования дореволюционных, советских и российских авторов</w:t>
      </w:r>
    </w:p>
    <w:p w14:paraId="08E4888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Агишев</w:t>
      </w:r>
      <w:r>
        <w:rPr>
          <w:rStyle w:val="WW8Num2z0"/>
          <w:rFonts w:ascii="Verdana" w:hAnsi="Verdana"/>
          <w:color w:val="000000"/>
          <w:sz w:val="18"/>
          <w:szCs w:val="18"/>
        </w:rPr>
        <w:t> </w:t>
      </w:r>
      <w:r>
        <w:rPr>
          <w:rFonts w:ascii="Verdana" w:hAnsi="Verdana"/>
          <w:color w:val="000000"/>
          <w:sz w:val="18"/>
          <w:szCs w:val="18"/>
        </w:rPr>
        <w:t>Н.М., Бушен В.Д., Рейнке Н.М. Материалы по обозрению горских народных судов Кавказского края. СПб, 1912.</w:t>
      </w:r>
    </w:p>
    <w:p w14:paraId="4257498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И.Л. Правовой монизм в Северной Осетии: история и современность // Исследования по прикладной и неотложной этнологии. № 133. М.:</w:t>
      </w:r>
      <w:r>
        <w:rPr>
          <w:rStyle w:val="WW8Num2z0"/>
          <w:rFonts w:ascii="Verdana" w:hAnsi="Verdana"/>
          <w:color w:val="000000"/>
          <w:sz w:val="18"/>
          <w:szCs w:val="18"/>
        </w:rPr>
        <w:t> </w:t>
      </w:r>
      <w:r>
        <w:rPr>
          <w:rStyle w:val="WW8Num3z0"/>
          <w:rFonts w:ascii="Verdana" w:hAnsi="Verdana"/>
          <w:color w:val="4682B4"/>
          <w:sz w:val="18"/>
          <w:szCs w:val="18"/>
        </w:rPr>
        <w:t>ИЭА</w:t>
      </w:r>
      <w:r>
        <w:rPr>
          <w:rStyle w:val="WW8Num2z0"/>
          <w:rFonts w:ascii="Verdana" w:hAnsi="Verdana"/>
          <w:color w:val="000000"/>
          <w:sz w:val="18"/>
          <w:szCs w:val="18"/>
        </w:rPr>
        <w:t> </w:t>
      </w:r>
      <w:r>
        <w:rPr>
          <w:rFonts w:ascii="Verdana" w:hAnsi="Verdana"/>
          <w:color w:val="000000"/>
          <w:sz w:val="18"/>
          <w:szCs w:val="18"/>
        </w:rPr>
        <w:t>РАН, 2000.</w:t>
      </w:r>
    </w:p>
    <w:p w14:paraId="29AC119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Бобровников</w:t>
      </w:r>
      <w:r>
        <w:rPr>
          <w:rStyle w:val="WW8Num2z0"/>
          <w:rFonts w:ascii="Verdana" w:hAnsi="Verdana"/>
          <w:color w:val="000000"/>
          <w:sz w:val="18"/>
          <w:szCs w:val="18"/>
        </w:rPr>
        <w:t> </w:t>
      </w:r>
      <w:r>
        <w:rPr>
          <w:rFonts w:ascii="Verdana" w:hAnsi="Verdana"/>
          <w:color w:val="000000"/>
          <w:sz w:val="18"/>
          <w:szCs w:val="18"/>
        </w:rPr>
        <w:t>В.О. Мусульмане Северного Кавказа. Обычай. Право. Насилие. М., 2002.</w:t>
      </w:r>
    </w:p>
    <w:p w14:paraId="492B340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Бузуртанов</w:t>
      </w:r>
      <w:r>
        <w:rPr>
          <w:rStyle w:val="WW8Num2z0"/>
          <w:rFonts w:ascii="Verdana" w:hAnsi="Verdana"/>
          <w:color w:val="000000"/>
          <w:sz w:val="18"/>
          <w:szCs w:val="18"/>
        </w:rPr>
        <w:t> </w:t>
      </w:r>
      <w:r>
        <w:rPr>
          <w:rFonts w:ascii="Verdana" w:hAnsi="Verdana"/>
          <w:color w:val="000000"/>
          <w:sz w:val="18"/>
          <w:szCs w:val="18"/>
        </w:rPr>
        <w:t>М.О. Навеки вместе (о добровольном вхождении Чечено-Ингушетии в состав России). Грозный, 1980.</w:t>
      </w:r>
    </w:p>
    <w:p w14:paraId="1976F10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Бутков</w:t>
      </w:r>
      <w:r>
        <w:rPr>
          <w:rStyle w:val="WW8Num2z0"/>
          <w:rFonts w:ascii="Verdana" w:hAnsi="Verdana"/>
          <w:color w:val="000000"/>
          <w:sz w:val="18"/>
          <w:szCs w:val="18"/>
        </w:rPr>
        <w:t> </w:t>
      </w:r>
      <w:r>
        <w:rPr>
          <w:rFonts w:ascii="Verdana" w:hAnsi="Verdana"/>
          <w:color w:val="000000"/>
          <w:sz w:val="18"/>
          <w:szCs w:val="18"/>
        </w:rPr>
        <w:t>П.Г. Материалы для новой истории Кавказа, с 1722 по 1803 год. В 3-х ч. 4.1. СПб, 1869.</w:t>
      </w:r>
    </w:p>
    <w:p w14:paraId="0308FA7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 1998.</w:t>
      </w:r>
    </w:p>
    <w:p w14:paraId="0A7CD90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А.Н. Несколько географических и исторических сведений о древней России из рассказов итальянцев. Записки Русского императорского географического общества по отделу этнографии. Т.П. -СПб, 1869.</w:t>
      </w:r>
    </w:p>
    <w:p w14:paraId="729DE34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Н.И. Военно-исторический очерк города Анапы. -Петроград, 1914.</w:t>
      </w:r>
    </w:p>
    <w:p w14:paraId="2E257C3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Б.В. Кавказ в политике государя Павла I (1796-1801 гг.). Армавир-Славянск-на-Кубани, 1999.</w:t>
      </w:r>
    </w:p>
    <w:p w14:paraId="6F1C368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В.Б., Умаров С.Ц. Вхождение Чечено-Ингушетии в состав России. Грозный, 1979.</w:t>
      </w:r>
    </w:p>
    <w:p w14:paraId="2863E6D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Владимирский-Буданов М.Ф. Обзор истории русского права. -Ростов-на-Дону, 1995.</w:t>
      </w:r>
    </w:p>
    <w:p w14:paraId="1B9C19E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102. Восточный вопрос во внешней политике России, конец XVIII -начало XX в. М., 1978.</w:t>
      </w:r>
    </w:p>
    <w:p w14:paraId="4E9B860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П.А. Устройство поземельного быта горских племен Северного Кавказа // Сборник сведений о кавказских горцах. Вып.2. -Тифлис, 1869.</w:t>
      </w:r>
    </w:p>
    <w:p w14:paraId="3F7231E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Гатагова</w:t>
      </w:r>
      <w:r>
        <w:rPr>
          <w:rStyle w:val="WW8Num2z0"/>
          <w:rFonts w:ascii="Verdana" w:hAnsi="Verdana"/>
          <w:color w:val="000000"/>
          <w:sz w:val="18"/>
          <w:szCs w:val="18"/>
        </w:rPr>
        <w:t> </w:t>
      </w:r>
      <w:r>
        <w:rPr>
          <w:rFonts w:ascii="Verdana" w:hAnsi="Verdana"/>
          <w:color w:val="000000"/>
          <w:sz w:val="18"/>
          <w:szCs w:val="18"/>
        </w:rPr>
        <w:t>Л.С., Исмил-Заде Д.И. Кавказ / Национальные окраины Российской империи: Становление и развитие системы управления. -М., 1998.</w:t>
      </w:r>
    </w:p>
    <w:p w14:paraId="1AF0756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Георгиев</w:t>
      </w:r>
      <w:r>
        <w:rPr>
          <w:rStyle w:val="WW8Num2z0"/>
          <w:rFonts w:ascii="Verdana" w:hAnsi="Verdana"/>
          <w:color w:val="000000"/>
          <w:sz w:val="18"/>
          <w:szCs w:val="18"/>
        </w:rPr>
        <w:t> </w:t>
      </w:r>
      <w:r>
        <w:rPr>
          <w:rFonts w:ascii="Verdana" w:hAnsi="Verdana"/>
          <w:color w:val="000000"/>
          <w:sz w:val="18"/>
          <w:szCs w:val="18"/>
        </w:rPr>
        <w:t>В.А., Киняпина Н.С., Панченков М.Т.,</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В.И. Восточный вопрос во внешней политике России. Конец XVIII начало XX вв. - М., 1978.</w:t>
      </w:r>
    </w:p>
    <w:p w14:paraId="15D5DDF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Гершельман</w:t>
      </w:r>
      <w:r>
        <w:rPr>
          <w:rStyle w:val="WW8Num2z0"/>
          <w:rFonts w:ascii="Verdana" w:hAnsi="Verdana"/>
          <w:color w:val="000000"/>
          <w:sz w:val="18"/>
          <w:szCs w:val="18"/>
        </w:rPr>
        <w:t> </w:t>
      </w:r>
      <w:r>
        <w:rPr>
          <w:rFonts w:ascii="Verdana" w:hAnsi="Verdana"/>
          <w:color w:val="000000"/>
          <w:sz w:val="18"/>
          <w:szCs w:val="18"/>
        </w:rPr>
        <w:t>Ф.К. Причины неурядиц на Кавказе. СПб, 1908.</w:t>
      </w:r>
    </w:p>
    <w:p w14:paraId="48B23BB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Грабовский</w:t>
      </w:r>
      <w:r>
        <w:rPr>
          <w:rStyle w:val="WW8Num2z0"/>
          <w:rFonts w:ascii="Verdana" w:hAnsi="Verdana"/>
          <w:color w:val="000000"/>
          <w:sz w:val="18"/>
          <w:szCs w:val="18"/>
        </w:rPr>
        <w:t> </w:t>
      </w:r>
      <w:r>
        <w:rPr>
          <w:rFonts w:ascii="Verdana" w:hAnsi="Verdana"/>
          <w:color w:val="000000"/>
          <w:sz w:val="18"/>
          <w:szCs w:val="18"/>
        </w:rPr>
        <w:t>Н.Ф. Очерк суда и уголовных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в Кабардинском округе // ССКГ. Вы.4. Тифлис, 1868.</w:t>
      </w:r>
    </w:p>
    <w:p w14:paraId="78AA425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Всеобщая история права и государства. М., 2001</w:t>
      </w:r>
    </w:p>
    <w:p w14:paraId="36BFA91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Гугов</w:t>
      </w:r>
      <w:r>
        <w:rPr>
          <w:rStyle w:val="WW8Num2z0"/>
          <w:rFonts w:ascii="Verdana" w:hAnsi="Verdana"/>
          <w:color w:val="000000"/>
          <w:sz w:val="18"/>
          <w:szCs w:val="18"/>
        </w:rPr>
        <w:t> </w:t>
      </w:r>
      <w:r>
        <w:rPr>
          <w:rFonts w:ascii="Verdana" w:hAnsi="Verdana"/>
          <w:color w:val="000000"/>
          <w:sz w:val="18"/>
          <w:szCs w:val="18"/>
        </w:rPr>
        <w:t>Р.Х. . Кабарда и Балкария в XVIII веке и их взаимоотношения с Россией. Нальчик, 1999.</w:t>
      </w:r>
    </w:p>
    <w:p w14:paraId="71C5EA7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110. Движение горцев Северо-Восточного Кавказа в 20-50-е гг. XIX века. Махачкала. 1959.</w:t>
      </w:r>
    </w:p>
    <w:p w14:paraId="50C173C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111. Дегоев В. Большая игра на Кавказе: история и современность. -М., 2003.</w:t>
      </w:r>
    </w:p>
    <w:p w14:paraId="2884A13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112. Дегоев В. Три силуэта Кавказской войны // Большая игра на Кавказе. М., 2003.</w:t>
      </w:r>
    </w:p>
    <w:p w14:paraId="032AA79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Дзидзоев</w:t>
      </w:r>
      <w:r>
        <w:rPr>
          <w:rStyle w:val="WW8Num2z0"/>
          <w:rFonts w:ascii="Verdana" w:hAnsi="Verdana"/>
          <w:color w:val="000000"/>
          <w:sz w:val="18"/>
          <w:szCs w:val="18"/>
        </w:rPr>
        <w:t> </w:t>
      </w:r>
      <w:r>
        <w:rPr>
          <w:rFonts w:ascii="Verdana" w:hAnsi="Verdana"/>
          <w:color w:val="000000"/>
          <w:sz w:val="18"/>
          <w:szCs w:val="18"/>
        </w:rPr>
        <w:t>М.У. Общественно-политическая и государственно-правовая мысль в Северной Осетии (вторая половина XIX начало XX в.). - Орджоникидзе, 1979.</w:t>
      </w:r>
    </w:p>
    <w:p w14:paraId="166BD3B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Джахиева</w:t>
      </w:r>
      <w:r>
        <w:rPr>
          <w:rStyle w:val="WW8Num2z0"/>
          <w:rFonts w:ascii="Verdana" w:hAnsi="Verdana"/>
          <w:color w:val="000000"/>
          <w:sz w:val="18"/>
          <w:szCs w:val="18"/>
        </w:rPr>
        <w:t> </w:t>
      </w:r>
      <w:r>
        <w:rPr>
          <w:rFonts w:ascii="Verdana" w:hAnsi="Verdana"/>
          <w:color w:val="000000"/>
          <w:sz w:val="18"/>
          <w:szCs w:val="18"/>
        </w:rPr>
        <w:t>Э.Г. Северо-Восточный Кавказ в международных отношениях. Махачкала, 2007.</w:t>
      </w:r>
    </w:p>
    <w:p w14:paraId="41A63CD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Дружинина</w:t>
      </w:r>
      <w:r>
        <w:rPr>
          <w:rStyle w:val="WW8Num2z0"/>
          <w:rFonts w:ascii="Verdana" w:hAnsi="Verdana"/>
          <w:color w:val="000000"/>
          <w:sz w:val="18"/>
          <w:szCs w:val="18"/>
        </w:rPr>
        <w:t> </w:t>
      </w:r>
      <w:r>
        <w:rPr>
          <w:rFonts w:ascii="Verdana" w:hAnsi="Verdana"/>
          <w:color w:val="000000"/>
          <w:sz w:val="18"/>
          <w:szCs w:val="18"/>
        </w:rPr>
        <w:t>Е.И. Кючук-Кайнарджийский мир 1774 года (его подготовка и заключение). М.,1955.</w:t>
      </w:r>
    </w:p>
    <w:p w14:paraId="2178224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Дубровин</w:t>
      </w:r>
      <w:r>
        <w:rPr>
          <w:rStyle w:val="WW8Num2z0"/>
          <w:rFonts w:ascii="Verdana" w:hAnsi="Verdana"/>
          <w:color w:val="000000"/>
          <w:sz w:val="18"/>
          <w:szCs w:val="18"/>
        </w:rPr>
        <w:t> </w:t>
      </w:r>
      <w:r>
        <w:rPr>
          <w:rFonts w:ascii="Verdana" w:hAnsi="Verdana"/>
          <w:color w:val="000000"/>
          <w:sz w:val="18"/>
          <w:szCs w:val="18"/>
        </w:rPr>
        <w:t>Н.Ф. История войны и владычества русских на Кавказе. Т.Н. СПб, 1886.</w:t>
      </w:r>
    </w:p>
    <w:p w14:paraId="18C6C28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Думанов</w:t>
      </w:r>
      <w:r>
        <w:rPr>
          <w:rStyle w:val="WW8Num2z0"/>
          <w:rFonts w:ascii="Verdana" w:hAnsi="Verdana"/>
          <w:color w:val="000000"/>
          <w:sz w:val="18"/>
          <w:szCs w:val="18"/>
        </w:rPr>
        <w:t> </w:t>
      </w:r>
      <w:r>
        <w:rPr>
          <w:rFonts w:ascii="Verdana" w:hAnsi="Verdana"/>
          <w:color w:val="000000"/>
          <w:sz w:val="18"/>
          <w:szCs w:val="18"/>
        </w:rPr>
        <w:t>Х.М., Кушхов Х.С. К вопросу о</w:t>
      </w:r>
      <w:r>
        <w:rPr>
          <w:rStyle w:val="WW8Num2z0"/>
          <w:rFonts w:ascii="Verdana" w:hAnsi="Verdana"/>
          <w:color w:val="000000"/>
          <w:sz w:val="18"/>
          <w:szCs w:val="18"/>
        </w:rPr>
        <w:t> </w:t>
      </w:r>
      <w:r>
        <w:rPr>
          <w:rStyle w:val="WW8Num3z0"/>
          <w:rFonts w:ascii="Verdana" w:hAnsi="Verdana"/>
          <w:color w:val="4682B4"/>
          <w:sz w:val="18"/>
          <w:szCs w:val="18"/>
        </w:rPr>
        <w:t>судоустройстве</w:t>
      </w:r>
      <w:r>
        <w:rPr>
          <w:rStyle w:val="WW8Num2z0"/>
          <w:rFonts w:ascii="Verdana" w:hAnsi="Verdana"/>
          <w:color w:val="000000"/>
          <w:sz w:val="18"/>
          <w:szCs w:val="18"/>
        </w:rPr>
        <w:t> </w:t>
      </w:r>
      <w:r>
        <w:rPr>
          <w:rFonts w:ascii="Verdana" w:hAnsi="Verdana"/>
          <w:color w:val="000000"/>
          <w:sz w:val="18"/>
          <w:szCs w:val="18"/>
        </w:rPr>
        <w:t>и судопроизводстве в Кабарде во второй половине XIX — XX вв. // Культура и быт адыгов. Майкоп, 1986.</w:t>
      </w:r>
    </w:p>
    <w:p w14:paraId="1C2251C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Очерки истории государственных учреждений дореволюционной России. М.,1960.</w:t>
      </w:r>
    </w:p>
    <w:p w14:paraId="6BA7D56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Крепостническое самодержавие и его политические институты. М., 1981.</w:t>
      </w:r>
    </w:p>
    <w:p w14:paraId="20B273F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М.,1997.</w:t>
      </w:r>
    </w:p>
    <w:p w14:paraId="7916758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H.H., Немытина М.В.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и юстиция в России (1864 1917 гг.) // Государство и право. 1994. № 3.</w:t>
      </w:r>
    </w:p>
    <w:p w14:paraId="6DA8D1B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Зайончковский</w:t>
      </w:r>
      <w:r>
        <w:rPr>
          <w:rStyle w:val="WW8Num2z0"/>
          <w:rFonts w:ascii="Verdana" w:hAnsi="Verdana"/>
          <w:color w:val="000000"/>
          <w:sz w:val="18"/>
          <w:szCs w:val="18"/>
        </w:rPr>
        <w:t> </w:t>
      </w:r>
      <w:r>
        <w:rPr>
          <w:rFonts w:ascii="Verdana" w:hAnsi="Verdana"/>
          <w:color w:val="000000"/>
          <w:sz w:val="18"/>
          <w:szCs w:val="18"/>
        </w:rPr>
        <w:t>П. А. Российское самодержавие в конце XIX столетия (политическая реакция 80-х начала 90-х годов). - М., 1970.</w:t>
      </w:r>
    </w:p>
    <w:p w14:paraId="0081CFD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Зайончковский</w:t>
      </w:r>
      <w:r>
        <w:rPr>
          <w:rStyle w:val="WW8Num2z0"/>
          <w:rFonts w:ascii="Verdana" w:hAnsi="Verdana"/>
          <w:color w:val="000000"/>
          <w:sz w:val="18"/>
          <w:szCs w:val="18"/>
        </w:rPr>
        <w:t> </w:t>
      </w:r>
      <w:r>
        <w:rPr>
          <w:rFonts w:ascii="Verdana" w:hAnsi="Verdana"/>
          <w:color w:val="000000"/>
          <w:sz w:val="18"/>
          <w:szCs w:val="18"/>
        </w:rPr>
        <w:t>П.А. Правительственный аппарат самодержавной России.-М., 1978.</w:t>
      </w:r>
    </w:p>
    <w:p w14:paraId="0F0E4E49"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124. Зиссерман А. История 8-го пехотного кабардинского генерал-фельдмаршала Барятинского полка (1726-1880). В 3-х т. СПб, 1881.</w:t>
      </w:r>
    </w:p>
    <w:p w14:paraId="32DDF35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Зозуля</w:t>
      </w:r>
      <w:r>
        <w:rPr>
          <w:rStyle w:val="WW8Num2z0"/>
          <w:rFonts w:ascii="Verdana" w:hAnsi="Verdana"/>
          <w:color w:val="000000"/>
          <w:sz w:val="18"/>
          <w:szCs w:val="18"/>
        </w:rPr>
        <w:t> </w:t>
      </w:r>
      <w:r>
        <w:rPr>
          <w:rFonts w:ascii="Verdana" w:hAnsi="Verdana"/>
          <w:color w:val="000000"/>
          <w:sz w:val="18"/>
          <w:szCs w:val="18"/>
        </w:rPr>
        <w:t>И.В. Низшие судебные инстанции в жизни сельского населения на Северном Кавказе во второй половине XIX в. // Проблемы аграрной истории Северного Кавказа. Ставрополь, 1999.</w:t>
      </w:r>
    </w:p>
    <w:p w14:paraId="07CCB45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126. Иваненко В. Разлад между уголовным законом и народным обычаем на Кавказе и его влияние на</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 Русская мысль. 1904. №5.</w:t>
      </w:r>
    </w:p>
    <w:p w14:paraId="532E84F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127. Иваненко В. Разлад между уголовным законом и обычаем на Кавказе и его влияние на преступность // Русская мысль. 1904. № 6.</w:t>
      </w:r>
    </w:p>
    <w:p w14:paraId="3AAFF1C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128. Ивановский В. Государственное право // Известия и ученые записки Казанского университета. 1896. №11.</w:t>
      </w:r>
    </w:p>
    <w:p w14:paraId="0ADA383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129. Известия Кавказского отдела императорского русского географического общества. Т.5. Тифлис, 1877-1878.</w:t>
      </w:r>
    </w:p>
    <w:p w14:paraId="70AAFA7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130. Интериано Г. О быте и нравах черкесов //</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 xml:space="preserve">А.Н. Несколько географических и исторических сведений о древней России из рассказов итальянцев. Записки Русского </w:t>
      </w:r>
      <w:r>
        <w:rPr>
          <w:rFonts w:ascii="Verdana" w:hAnsi="Verdana"/>
          <w:color w:val="000000"/>
          <w:sz w:val="18"/>
          <w:szCs w:val="18"/>
        </w:rPr>
        <w:lastRenderedPageBreak/>
        <w:t>императорского географического общества по отделу этнографии. Т.П. СПб, 1869.</w:t>
      </w:r>
    </w:p>
    <w:p w14:paraId="6A58277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131. Институт генерал-губернаторства и наместничества в Российской Империи: В 2 т./Под общей редакцией Церкесова В.В. T.l/Научные редакторы тома</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Д.И., Раскин Д.И. СПб, 2001г.</w:t>
      </w:r>
    </w:p>
    <w:p w14:paraId="52EFA1F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Иоаннисян</w:t>
      </w:r>
      <w:r>
        <w:rPr>
          <w:rStyle w:val="WW8Num2z0"/>
          <w:rFonts w:ascii="Verdana" w:hAnsi="Verdana"/>
          <w:color w:val="000000"/>
          <w:sz w:val="18"/>
          <w:szCs w:val="18"/>
        </w:rPr>
        <w:t> </w:t>
      </w:r>
      <w:r>
        <w:rPr>
          <w:rFonts w:ascii="Verdana" w:hAnsi="Verdana"/>
          <w:color w:val="000000"/>
          <w:sz w:val="18"/>
          <w:szCs w:val="18"/>
        </w:rPr>
        <w:t>А.Р. Присоединение Закавказья к России и международные отношения в начале XIX в. Ереван, 1958.</w:t>
      </w:r>
    </w:p>
    <w:p w14:paraId="4E25DD2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М., 2005</w:t>
      </w:r>
    </w:p>
    <w:p w14:paraId="1DA2A34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134. Исследования по прикладной и неотложной этнологии. № 133. -М.: ИЭА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w:t>
      </w:r>
    </w:p>
    <w:p w14:paraId="035F6AF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135. Исторические данные об образовании губерний, областей, градо-начальств и других частей внутреннего управления империи с указанием высших чинов этого управления в хронологическом порядке по 1 ноября 1902 г. СПб, 1902.</w:t>
      </w:r>
    </w:p>
    <w:p w14:paraId="7E9621D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136. Исторический очерк деятельности военного управления в России в первое двадцатипятилетие государя императора Александра Николаевича. Т. VI. СПб, 1880г.</w:t>
      </w:r>
    </w:p>
    <w:p w14:paraId="609E5A0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137. История Дагестана. Т. 1. Махачкала, 1961.</w:t>
      </w:r>
    </w:p>
    <w:p w14:paraId="35F1903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138. История Дагестана с древнейших времен до наших дней. Махачкала, 1997.</w:t>
      </w:r>
    </w:p>
    <w:p w14:paraId="0F378D7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139. История дипломатии. Т.1. М., 1941.</w:t>
      </w:r>
    </w:p>
    <w:p w14:paraId="613ADA2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140. История народов Северного Кавказа ( конец XVIII в. 1917 г.). -М., 1988.</w:t>
      </w:r>
    </w:p>
    <w:p w14:paraId="29CF244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141. История Ставропольского края с древнейших времен до 1917 года. Ставрополь, 1996.</w:t>
      </w:r>
    </w:p>
    <w:p w14:paraId="0AAF1D59"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142. Кавказские записки декабриста B.C. Толстова. М., 2000.</w:t>
      </w:r>
    </w:p>
    <w:p w14:paraId="7B058E3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Калмыков</w:t>
      </w:r>
      <w:r>
        <w:rPr>
          <w:rStyle w:val="WW8Num2z0"/>
          <w:rFonts w:ascii="Verdana" w:hAnsi="Verdana"/>
          <w:color w:val="000000"/>
          <w:sz w:val="18"/>
          <w:szCs w:val="18"/>
        </w:rPr>
        <w:t> </w:t>
      </w:r>
      <w:r>
        <w:rPr>
          <w:rFonts w:ascii="Verdana" w:hAnsi="Verdana"/>
          <w:color w:val="000000"/>
          <w:sz w:val="18"/>
          <w:szCs w:val="18"/>
        </w:rPr>
        <w:t>Ж.А. Административно-судебные преобразования в Кабарде и в Горских (балкарских) обществах в годы русско-кавказской войны.// Кавказская война: уроки истории и современность. Краснодар, 1995.</w:t>
      </w:r>
    </w:p>
    <w:p w14:paraId="1F2E88C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Карпеев</w:t>
      </w:r>
      <w:r>
        <w:rPr>
          <w:rStyle w:val="WW8Num2z0"/>
          <w:rFonts w:ascii="Verdana" w:hAnsi="Verdana"/>
          <w:color w:val="000000"/>
          <w:sz w:val="18"/>
          <w:szCs w:val="18"/>
        </w:rPr>
        <w:t> </w:t>
      </w:r>
      <w:r>
        <w:rPr>
          <w:rFonts w:ascii="Verdana" w:hAnsi="Verdana"/>
          <w:color w:val="000000"/>
          <w:sz w:val="18"/>
          <w:szCs w:val="18"/>
        </w:rPr>
        <w:t>И.В. Кавказское наместничество в 1905-1907 гг. // http://liber.rsuh.ru/Conf/Gosudarst/karpeev.htm.</w:t>
      </w:r>
    </w:p>
    <w:p w14:paraId="5741692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Касумов</w:t>
      </w:r>
      <w:r>
        <w:rPr>
          <w:rStyle w:val="WW8Num2z0"/>
          <w:rFonts w:ascii="Verdana" w:hAnsi="Verdana"/>
          <w:color w:val="000000"/>
          <w:sz w:val="18"/>
          <w:szCs w:val="18"/>
        </w:rPr>
        <w:t> </w:t>
      </w:r>
      <w:r>
        <w:rPr>
          <w:rFonts w:ascii="Verdana" w:hAnsi="Verdana"/>
          <w:color w:val="000000"/>
          <w:sz w:val="18"/>
          <w:szCs w:val="18"/>
        </w:rPr>
        <w:t>А.Х. Северо-Западный Кавказ в русско-турецких войнах и международных отношениях в XIX века. Ростов-на-Дону, 1989.</w:t>
      </w:r>
    </w:p>
    <w:p w14:paraId="036B952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Кетов</w:t>
      </w:r>
      <w:r>
        <w:rPr>
          <w:rStyle w:val="WW8Num2z0"/>
          <w:rFonts w:ascii="Verdana" w:hAnsi="Verdana"/>
          <w:color w:val="000000"/>
          <w:sz w:val="18"/>
          <w:szCs w:val="18"/>
        </w:rPr>
        <w:t> </w:t>
      </w:r>
      <w:r>
        <w:rPr>
          <w:rFonts w:ascii="Verdana" w:hAnsi="Verdana"/>
          <w:color w:val="000000"/>
          <w:sz w:val="18"/>
          <w:szCs w:val="18"/>
        </w:rPr>
        <w:t>Ю.М. Обычное право и суд в Кабарде. Ростов-на-Дону, 1998.</w:t>
      </w:r>
    </w:p>
    <w:p w14:paraId="51458B1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Киняпина</w:t>
      </w:r>
      <w:r>
        <w:rPr>
          <w:rStyle w:val="WW8Num2z0"/>
          <w:rFonts w:ascii="Verdana" w:hAnsi="Verdana"/>
          <w:color w:val="000000"/>
          <w:sz w:val="18"/>
          <w:szCs w:val="18"/>
        </w:rPr>
        <w:t> </w:t>
      </w:r>
      <w:r>
        <w:rPr>
          <w:rFonts w:ascii="Verdana" w:hAnsi="Verdana"/>
          <w:color w:val="000000"/>
          <w:sz w:val="18"/>
          <w:szCs w:val="18"/>
        </w:rPr>
        <w:t>Н.С., Блиев М.М., Дегоев В.В. Кавказ и Средняя Азия во внешней политике России. Вторая половина XVIII 80-е годы XIX в.-М., 1984.</w:t>
      </w:r>
    </w:p>
    <w:p w14:paraId="73F5418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Клычников</w:t>
      </w:r>
      <w:r>
        <w:rPr>
          <w:rStyle w:val="WW8Num2z0"/>
          <w:rFonts w:ascii="Verdana" w:hAnsi="Verdana"/>
          <w:color w:val="000000"/>
          <w:sz w:val="18"/>
          <w:szCs w:val="18"/>
        </w:rPr>
        <w:t> </w:t>
      </w:r>
      <w:r>
        <w:rPr>
          <w:rFonts w:ascii="Verdana" w:hAnsi="Verdana"/>
          <w:color w:val="000000"/>
          <w:sz w:val="18"/>
          <w:szCs w:val="18"/>
        </w:rPr>
        <w:t>Ю.Ю. Российская политика на Северном Кавказе (1827-1840гг.). Ессентуки, 2002.</w:t>
      </w:r>
    </w:p>
    <w:p w14:paraId="22E09C69"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Н.Ф. История Государства Российского (жизнеописания знаменитых военных деятелей XVIII начало XX века). - М., 1997.</w:t>
      </w:r>
    </w:p>
    <w:p w14:paraId="1DDD281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1890</w:t>
      </w:r>
    </w:p>
    <w:p w14:paraId="48569EF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 Г. Самодержавие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1864 года в России. Воронеж, 1989.</w:t>
      </w:r>
    </w:p>
    <w:p w14:paraId="3E1D499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A.B. Адаты и судопроизводство по ним // Сборник сведений о кавказских горцах. Вып.1. Тифлис, 1868.</w:t>
      </w:r>
    </w:p>
    <w:p w14:paraId="049BFF5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Кондрашева</w:t>
      </w:r>
      <w:r>
        <w:rPr>
          <w:rStyle w:val="WW8Num2z0"/>
          <w:rFonts w:ascii="Verdana" w:hAnsi="Verdana"/>
          <w:color w:val="000000"/>
          <w:sz w:val="18"/>
          <w:szCs w:val="18"/>
        </w:rPr>
        <w:t> </w:t>
      </w:r>
      <w:r>
        <w:rPr>
          <w:rFonts w:ascii="Verdana" w:hAnsi="Verdana"/>
          <w:color w:val="000000"/>
          <w:sz w:val="18"/>
          <w:szCs w:val="18"/>
        </w:rPr>
        <w:t>A.C. Организация института Кавказского наместничества и его деятельность в период Кавказской войны (1844-1856). -Ставрополь, 2003.</w:t>
      </w:r>
    </w:p>
    <w:p w14:paraId="6FA07BC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Кондрашева</w:t>
      </w:r>
      <w:r>
        <w:rPr>
          <w:rStyle w:val="WW8Num2z0"/>
          <w:rFonts w:ascii="Verdana" w:hAnsi="Verdana"/>
          <w:color w:val="000000"/>
          <w:sz w:val="18"/>
          <w:szCs w:val="18"/>
        </w:rPr>
        <w:t> </w:t>
      </w:r>
      <w:r>
        <w:rPr>
          <w:rFonts w:ascii="Verdana" w:hAnsi="Verdana"/>
          <w:color w:val="000000"/>
          <w:sz w:val="18"/>
          <w:szCs w:val="18"/>
        </w:rPr>
        <w:t>A.C. Система военно-народного управления как форма политического компромисса российской администрации и северокавказских горцев // Вестник СевКавГТУ. 2004. № 1(6).</w:t>
      </w:r>
    </w:p>
    <w:p w14:paraId="7AB8ADA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И.С. Кавказ и его военачальники. М., 1886.</w:t>
      </w:r>
    </w:p>
    <w:p w14:paraId="19EB846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156. Кудашев В. Исторические сведения о кабардинском народе. -Киев, 1913.</w:t>
      </w:r>
    </w:p>
    <w:p w14:paraId="7B43A3C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Кушева</w:t>
      </w:r>
      <w:r>
        <w:rPr>
          <w:rStyle w:val="WW8Num2z0"/>
          <w:rFonts w:ascii="Verdana" w:hAnsi="Verdana"/>
          <w:color w:val="000000"/>
          <w:sz w:val="18"/>
          <w:szCs w:val="18"/>
        </w:rPr>
        <w:t> </w:t>
      </w:r>
      <w:r>
        <w:rPr>
          <w:rFonts w:ascii="Verdana" w:hAnsi="Verdana"/>
          <w:color w:val="000000"/>
          <w:sz w:val="18"/>
          <w:szCs w:val="18"/>
        </w:rPr>
        <w:t>E.H. Народы Северного Кавказа // Очерки истории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XVII век.-М., 1955.</w:t>
      </w:r>
    </w:p>
    <w:p w14:paraId="6CEE2DB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Региональное и местное управление в России. М., 1997.</w:t>
      </w:r>
    </w:p>
    <w:p w14:paraId="085D3A4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Лисицына</w:t>
      </w:r>
      <w:r>
        <w:rPr>
          <w:rStyle w:val="WW8Num2z0"/>
          <w:rFonts w:ascii="Verdana" w:hAnsi="Verdana"/>
          <w:color w:val="000000"/>
          <w:sz w:val="18"/>
          <w:szCs w:val="18"/>
        </w:rPr>
        <w:t> </w:t>
      </w:r>
      <w:r>
        <w:rPr>
          <w:rFonts w:ascii="Verdana" w:hAnsi="Verdana"/>
          <w:color w:val="000000"/>
          <w:sz w:val="18"/>
          <w:szCs w:val="18"/>
        </w:rPr>
        <w:t>Г.Г. Кавказский комитет 1845-1882 гг. // КЛИО. 1997. №2.</w:t>
      </w:r>
    </w:p>
    <w:p w14:paraId="7B91531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Магаяева</w:t>
      </w:r>
      <w:r>
        <w:rPr>
          <w:rStyle w:val="WW8Num2z0"/>
          <w:rFonts w:ascii="Verdana" w:hAnsi="Verdana"/>
          <w:color w:val="000000"/>
          <w:sz w:val="18"/>
          <w:szCs w:val="18"/>
        </w:rPr>
        <w:t> </w:t>
      </w:r>
      <w:r>
        <w:rPr>
          <w:rFonts w:ascii="Verdana" w:hAnsi="Verdana"/>
          <w:color w:val="000000"/>
          <w:sz w:val="18"/>
          <w:szCs w:val="18"/>
        </w:rPr>
        <w:t>П.И. Административные и судебные реформы в Горских округах Кубанской области во второй половине XIX в. Ставрополь, 1998.</w:t>
      </w:r>
    </w:p>
    <w:p w14:paraId="112D740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 xml:space="preserve">P.M. Общественно экономический и политический строй Дагестана в XVIII - </w:t>
      </w:r>
      <w:r>
        <w:rPr>
          <w:rFonts w:ascii="Verdana" w:hAnsi="Verdana"/>
          <w:color w:val="000000"/>
          <w:sz w:val="18"/>
          <w:szCs w:val="18"/>
        </w:rPr>
        <w:lastRenderedPageBreak/>
        <w:t>начале XIX веков. - Махачкала, 1957.</w:t>
      </w:r>
    </w:p>
    <w:p w14:paraId="17C8B59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162. Макиевский-Зубок Н.Г. Кавказ и кавказские памятники // Вестник Европы. 1906. И, III.</w:t>
      </w:r>
    </w:p>
    <w:p w14:paraId="09EA35A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Г.Н. Становление и развитие российского государственного управления на Северном Кавказе в конце XVIII-XIX вв. Ростов-на-Дону, 2001.</w:t>
      </w:r>
    </w:p>
    <w:p w14:paraId="7919D19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В.Н. Влияние Кавказской войны на административно-судебные реформы на Северном Кавказе II половины XIX века // Кавказская война: уроки и современность. Краснодар, 1995.</w:t>
      </w:r>
    </w:p>
    <w:p w14:paraId="6E8A59F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Маргиев</w:t>
      </w:r>
      <w:r>
        <w:rPr>
          <w:rStyle w:val="WW8Num2z0"/>
          <w:rFonts w:ascii="Verdana" w:hAnsi="Verdana"/>
          <w:color w:val="000000"/>
          <w:sz w:val="18"/>
          <w:szCs w:val="18"/>
        </w:rPr>
        <w:t> </w:t>
      </w:r>
      <w:r>
        <w:rPr>
          <w:rFonts w:ascii="Verdana" w:hAnsi="Verdana"/>
          <w:color w:val="000000"/>
          <w:sz w:val="18"/>
          <w:szCs w:val="18"/>
        </w:rPr>
        <w:t>Е.И. История государства и права в Осетии. Майкоп, 1997.</w:t>
      </w:r>
    </w:p>
    <w:p w14:paraId="4CAAE10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О.П. Восстание в Кахетии 1812 г. М., 1951.</w:t>
      </w:r>
    </w:p>
    <w:p w14:paraId="5286AFB7"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Мисроков</w:t>
      </w:r>
      <w:r>
        <w:rPr>
          <w:rStyle w:val="WW8Num2z0"/>
          <w:rFonts w:ascii="Verdana" w:hAnsi="Verdana"/>
          <w:color w:val="000000"/>
          <w:sz w:val="18"/>
          <w:szCs w:val="18"/>
        </w:rPr>
        <w:t> </w:t>
      </w:r>
      <w:r>
        <w:rPr>
          <w:rFonts w:ascii="Verdana" w:hAnsi="Verdana"/>
          <w:color w:val="000000"/>
          <w:sz w:val="18"/>
          <w:szCs w:val="18"/>
        </w:rPr>
        <w:t>З.Х. Адат и Шариат в российской правовой системе. -М., 2002.</w:t>
      </w:r>
    </w:p>
    <w:p w14:paraId="140FDCD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Мужухоев</w:t>
      </w:r>
      <w:r>
        <w:rPr>
          <w:rStyle w:val="WW8Num2z0"/>
          <w:rFonts w:ascii="Verdana" w:hAnsi="Verdana"/>
          <w:color w:val="000000"/>
          <w:sz w:val="18"/>
          <w:szCs w:val="18"/>
        </w:rPr>
        <w:t> </w:t>
      </w:r>
      <w:r>
        <w:rPr>
          <w:rFonts w:ascii="Verdana" w:hAnsi="Verdana"/>
          <w:color w:val="000000"/>
          <w:sz w:val="18"/>
          <w:szCs w:val="18"/>
        </w:rPr>
        <w:t>М.Б. Средневековые культовые памятники Центрального Кавказа (к истории религиозных верований в X XIX веках). -Грозный, 1989.</w:t>
      </w:r>
    </w:p>
    <w:p w14:paraId="3F980A6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Мужухоев</w:t>
      </w:r>
      <w:r>
        <w:rPr>
          <w:rStyle w:val="WW8Num2z0"/>
          <w:rFonts w:ascii="Verdana" w:hAnsi="Verdana"/>
          <w:color w:val="000000"/>
          <w:sz w:val="18"/>
          <w:szCs w:val="18"/>
        </w:rPr>
        <w:t> </w:t>
      </w:r>
      <w:r>
        <w:rPr>
          <w:rFonts w:ascii="Verdana" w:hAnsi="Verdana"/>
          <w:color w:val="000000"/>
          <w:sz w:val="18"/>
          <w:szCs w:val="18"/>
        </w:rPr>
        <w:t>М.Б. Ингуши. Саратов, 1995.</w:t>
      </w:r>
    </w:p>
    <w:p w14:paraId="46D3291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170. Народы мира. Этнографические очерки. Т.1. Народы Кавказа. // Под ред. М.О. Косвена. М., 1960.</w:t>
      </w:r>
    </w:p>
    <w:p w14:paraId="2DDD43B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171. Национальные окраины Российской империи. Становление и развитие системы управления /отв. ред. С. Г.</w:t>
      </w:r>
      <w:r>
        <w:rPr>
          <w:rStyle w:val="WW8Num2z0"/>
          <w:rFonts w:ascii="Verdana" w:hAnsi="Verdana"/>
          <w:color w:val="000000"/>
          <w:sz w:val="18"/>
          <w:szCs w:val="18"/>
        </w:rPr>
        <w:t> </w:t>
      </w:r>
      <w:r>
        <w:rPr>
          <w:rStyle w:val="WW8Num3z0"/>
          <w:rFonts w:ascii="Verdana" w:hAnsi="Verdana"/>
          <w:color w:val="4682B4"/>
          <w:sz w:val="18"/>
          <w:szCs w:val="18"/>
        </w:rPr>
        <w:t>Агаджанов</w:t>
      </w:r>
      <w:r>
        <w:rPr>
          <w:rFonts w:ascii="Verdana" w:hAnsi="Verdana"/>
          <w:color w:val="000000"/>
          <w:sz w:val="18"/>
          <w:szCs w:val="18"/>
        </w:rPr>
        <w:t>, В. В. Трепавлов. -М., 1997.</w:t>
      </w:r>
    </w:p>
    <w:p w14:paraId="1C7C42F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Невская</w:t>
      </w:r>
      <w:r>
        <w:rPr>
          <w:rStyle w:val="WW8Num2z0"/>
          <w:rFonts w:ascii="Verdana" w:hAnsi="Verdana"/>
          <w:color w:val="000000"/>
          <w:sz w:val="18"/>
          <w:szCs w:val="18"/>
        </w:rPr>
        <w:t> </w:t>
      </w:r>
      <w:r>
        <w:rPr>
          <w:rFonts w:ascii="Verdana" w:hAnsi="Verdana"/>
          <w:color w:val="000000"/>
          <w:sz w:val="18"/>
          <w:szCs w:val="18"/>
        </w:rPr>
        <w:t>В.П. Карачай в XIX веке. Ставрополь, 1964.</w:t>
      </w:r>
    </w:p>
    <w:p w14:paraId="6622A68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Невская</w:t>
      </w:r>
      <w:r>
        <w:rPr>
          <w:rStyle w:val="WW8Num2z0"/>
          <w:rFonts w:ascii="Verdana" w:hAnsi="Verdana"/>
          <w:color w:val="000000"/>
          <w:sz w:val="18"/>
          <w:szCs w:val="18"/>
        </w:rPr>
        <w:t> </w:t>
      </w:r>
      <w:r>
        <w:rPr>
          <w:rFonts w:ascii="Verdana" w:hAnsi="Verdana"/>
          <w:color w:val="000000"/>
          <w:sz w:val="18"/>
          <w:szCs w:val="18"/>
        </w:rPr>
        <w:t>В.П. Материалы Абрамовской земельной комиссии как источник по аграрной истории Карачая./ТИстория горских и кочевых народов Северного Кавказа. Вып.2. Ставрополь, 1976.</w:t>
      </w:r>
    </w:p>
    <w:p w14:paraId="5A5B288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Невская</w:t>
      </w:r>
      <w:r>
        <w:rPr>
          <w:rStyle w:val="WW8Num2z0"/>
          <w:rFonts w:ascii="Verdana" w:hAnsi="Verdana"/>
          <w:color w:val="000000"/>
          <w:sz w:val="18"/>
          <w:szCs w:val="18"/>
        </w:rPr>
        <w:t> </w:t>
      </w:r>
      <w:r>
        <w:rPr>
          <w:rFonts w:ascii="Verdana" w:hAnsi="Verdana"/>
          <w:color w:val="000000"/>
          <w:sz w:val="18"/>
          <w:szCs w:val="18"/>
        </w:rPr>
        <w:t>Т.А. Столыпинская реформа на Северном Кавказе. -Санкт-Петербург, 1999.</w:t>
      </w:r>
    </w:p>
    <w:p w14:paraId="762E0E8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Е.Е. Государственная власть и местное самоуправление в России. Опыт историко-правового исследования. М.,1999.</w:t>
      </w:r>
    </w:p>
    <w:p w14:paraId="5FEFD17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М., 2000.</w:t>
      </w:r>
    </w:p>
    <w:p w14:paraId="0E44AC36"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177. Обычное право и правовой плюрализм в изменяющихся обществах Материалы XI Международного Конгресса «</w:t>
      </w:r>
      <w:r>
        <w:rPr>
          <w:rStyle w:val="WW8Num3z0"/>
          <w:rFonts w:ascii="Verdana" w:hAnsi="Verdana"/>
          <w:color w:val="4682B4"/>
          <w:sz w:val="18"/>
          <w:szCs w:val="18"/>
        </w:rPr>
        <w:t>Обычное право и правовой плюрализм в изменяющихся обществах</w:t>
      </w:r>
      <w:r>
        <w:rPr>
          <w:rFonts w:ascii="Verdana" w:hAnsi="Verdana"/>
          <w:color w:val="000000"/>
          <w:sz w:val="18"/>
          <w:szCs w:val="18"/>
        </w:rPr>
        <w:t>». М., 1999.</w:t>
      </w:r>
    </w:p>
    <w:p w14:paraId="7B8F5A7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178. Очерки истории Карачаево-Черкесии. T.I.</w:t>
      </w:r>
      <w:r>
        <w:rPr>
          <w:rStyle w:val="WW8Num2z0"/>
          <w:rFonts w:ascii="Verdana" w:hAnsi="Verdana"/>
          <w:color w:val="000000"/>
          <w:sz w:val="18"/>
          <w:szCs w:val="18"/>
        </w:rPr>
        <w:t> </w:t>
      </w:r>
      <w:r>
        <w:rPr>
          <w:rStyle w:val="WW8Num3z0"/>
          <w:rFonts w:ascii="Verdana" w:hAnsi="Verdana"/>
          <w:color w:val="4682B4"/>
          <w:sz w:val="18"/>
          <w:szCs w:val="18"/>
        </w:rPr>
        <w:t>Ставрополь</w:t>
      </w:r>
      <w:r>
        <w:rPr>
          <w:rFonts w:ascii="Verdana" w:hAnsi="Verdana"/>
          <w:color w:val="000000"/>
          <w:sz w:val="18"/>
          <w:szCs w:val="18"/>
        </w:rPr>
        <w:t>, '1967.</w:t>
      </w:r>
    </w:p>
    <w:p w14:paraId="458FB3E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179. Очерки истории СССР. XVII век. М., 1955.</w:t>
      </w:r>
    </w:p>
    <w:p w14:paraId="34F5387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180. Петров Г. Верховья Кубани Карачай. - Екатеринодар, 1880.</w:t>
      </w:r>
    </w:p>
    <w:p w14:paraId="3E846375"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С.П. Обзор русской истории. Ставрополь, 1993.</w:t>
      </w:r>
    </w:p>
    <w:p w14:paraId="77E84FC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Пфаф</w:t>
      </w:r>
      <w:r>
        <w:rPr>
          <w:rStyle w:val="WW8Num2z0"/>
          <w:rFonts w:ascii="Verdana" w:hAnsi="Verdana"/>
          <w:color w:val="000000"/>
          <w:sz w:val="18"/>
          <w:szCs w:val="18"/>
        </w:rPr>
        <w:t> </w:t>
      </w:r>
      <w:r>
        <w:rPr>
          <w:rFonts w:ascii="Verdana" w:hAnsi="Verdana"/>
          <w:color w:val="000000"/>
          <w:sz w:val="18"/>
          <w:szCs w:val="18"/>
        </w:rPr>
        <w:t>В.Б. Народное право осетин // Сборник сведений о Кавказе. Т. 1. Тифлис, 1871.</w:t>
      </w:r>
    </w:p>
    <w:p w14:paraId="2648673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183. Развитие русского права во второй половине XIX — начале XX века. / Под ред. Е.А.</w:t>
      </w:r>
      <w:r>
        <w:rPr>
          <w:rStyle w:val="WW8Num2z0"/>
          <w:rFonts w:ascii="Verdana" w:hAnsi="Verdana"/>
          <w:color w:val="000000"/>
          <w:sz w:val="18"/>
          <w:szCs w:val="18"/>
        </w:rPr>
        <w:t> </w:t>
      </w:r>
      <w:r>
        <w:rPr>
          <w:rStyle w:val="WW8Num3z0"/>
          <w:rFonts w:ascii="Verdana" w:hAnsi="Verdana"/>
          <w:color w:val="4682B4"/>
          <w:sz w:val="18"/>
          <w:szCs w:val="18"/>
        </w:rPr>
        <w:t>Скрипилева</w:t>
      </w:r>
      <w:r>
        <w:rPr>
          <w:rFonts w:ascii="Verdana" w:hAnsi="Verdana"/>
          <w:color w:val="000000"/>
          <w:sz w:val="18"/>
          <w:szCs w:val="18"/>
        </w:rPr>
        <w:t>. М., 1997.</w:t>
      </w:r>
    </w:p>
    <w:p w14:paraId="42ABB91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184. Рамазанов Х.Х Колониальная политика царизма в Дагестане в первой половине XIX века. Махачкала, 1956.</w:t>
      </w:r>
    </w:p>
    <w:p w14:paraId="50E9601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Рогожин</w:t>
      </w:r>
      <w:r>
        <w:rPr>
          <w:rStyle w:val="WW8Num2z0"/>
          <w:rFonts w:ascii="Verdana" w:hAnsi="Verdana"/>
          <w:color w:val="000000"/>
          <w:sz w:val="18"/>
          <w:szCs w:val="18"/>
        </w:rPr>
        <w:t> </w:t>
      </w:r>
      <w:r>
        <w:rPr>
          <w:rFonts w:ascii="Verdana" w:hAnsi="Verdana"/>
          <w:color w:val="000000"/>
          <w:sz w:val="18"/>
          <w:szCs w:val="18"/>
        </w:rPr>
        <w:t>А.И., Ярмыш А.Н. Государство и право России в период становления и развития абсолютизма (вторая половина XVII конец XVIII в.).-Киев, 1989.</w:t>
      </w:r>
    </w:p>
    <w:p w14:paraId="2418CC1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Д.И. Генерал-фельдмаршал князь Александр Иванович Барятинский. 1815-1879 гг. Б.м., 1881.</w:t>
      </w:r>
    </w:p>
    <w:p w14:paraId="665A77D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187. Россия и Кавказ в первой трети XIX в. М., 1960.</w:t>
      </w:r>
    </w:p>
    <w:p w14:paraId="37B4DCCF"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A.M. Законодательство периода образования и укрепления Русского централизованного государства. М., 1985.</w:t>
      </w:r>
    </w:p>
    <w:p w14:paraId="3087B94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189. Сборник русского исторического общества. Россия и северный Кавказ. Т.2 (150). М., 2000.</w:t>
      </w:r>
    </w:p>
    <w:p w14:paraId="61DBCEF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Свечникова</w:t>
      </w:r>
      <w:r>
        <w:rPr>
          <w:rStyle w:val="WW8Num2z0"/>
          <w:rFonts w:ascii="Verdana" w:hAnsi="Verdana"/>
          <w:color w:val="000000"/>
          <w:sz w:val="18"/>
          <w:szCs w:val="18"/>
        </w:rPr>
        <w:t> </w:t>
      </w:r>
      <w:r>
        <w:rPr>
          <w:rFonts w:ascii="Verdana" w:hAnsi="Verdana"/>
          <w:color w:val="000000"/>
          <w:sz w:val="18"/>
          <w:szCs w:val="18"/>
        </w:rPr>
        <w:t>Л.Г. Обычай в правовой системе (на материалах Северного Кавказа в XIX в.). Ставрополь, 2003.</w:t>
      </w:r>
    </w:p>
    <w:p w14:paraId="489F51A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Свечникова</w:t>
      </w:r>
      <w:r>
        <w:rPr>
          <w:rStyle w:val="WW8Num2z0"/>
          <w:rFonts w:ascii="Verdana" w:hAnsi="Verdana"/>
          <w:color w:val="000000"/>
          <w:sz w:val="18"/>
          <w:szCs w:val="18"/>
        </w:rPr>
        <w:t> </w:t>
      </w:r>
      <w:r>
        <w:rPr>
          <w:rFonts w:ascii="Verdana" w:hAnsi="Verdana"/>
          <w:color w:val="000000"/>
          <w:sz w:val="18"/>
          <w:szCs w:val="18"/>
        </w:rPr>
        <w:t>Л.Г., Корчагин А.Ю. Северный Кавказ: Власть. Суд. Право Пятигорск, 2010.</w:t>
      </w:r>
    </w:p>
    <w:p w14:paraId="230BC2B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Силаев</w:t>
      </w:r>
      <w:r>
        <w:rPr>
          <w:rStyle w:val="WW8Num2z0"/>
          <w:rFonts w:ascii="Verdana" w:hAnsi="Verdana"/>
          <w:color w:val="000000"/>
          <w:sz w:val="18"/>
          <w:szCs w:val="18"/>
        </w:rPr>
        <w:t> </w:t>
      </w:r>
      <w:r>
        <w:rPr>
          <w:rFonts w:ascii="Verdana" w:hAnsi="Verdana"/>
          <w:color w:val="000000"/>
          <w:sz w:val="18"/>
          <w:szCs w:val="18"/>
        </w:rPr>
        <w:t xml:space="preserve">Н.Ю. Избранные документы Кавказского комитета. Политика России на Северном </w:t>
      </w:r>
      <w:r>
        <w:rPr>
          <w:rFonts w:ascii="Verdana" w:hAnsi="Verdana"/>
          <w:color w:val="000000"/>
          <w:sz w:val="18"/>
          <w:szCs w:val="18"/>
        </w:rPr>
        <w:lastRenderedPageBreak/>
        <w:t>Кавказе в 1860-70-е годы.// Сборник русского исторического общества. Россия и Северный Кавказ. Т.№ 2 (150). -М., 2000.</w:t>
      </w:r>
    </w:p>
    <w:p w14:paraId="153AB56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Е.А. «</w:t>
      </w:r>
      <w:r>
        <w:rPr>
          <w:rStyle w:val="WW8Num3z0"/>
          <w:rFonts w:ascii="Verdana" w:hAnsi="Verdana"/>
          <w:color w:val="4682B4"/>
          <w:sz w:val="18"/>
          <w:szCs w:val="18"/>
        </w:rPr>
        <w:t>Императорская партия</w:t>
      </w:r>
      <w:r>
        <w:rPr>
          <w:rFonts w:ascii="Verdana" w:hAnsi="Verdana"/>
          <w:color w:val="000000"/>
          <w:sz w:val="18"/>
          <w:szCs w:val="18"/>
        </w:rPr>
        <w:t>» в борьбе против</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и конституционализма // Государственный строй и политико-правовые идеи России второй половины XIX столетия. Воронеж, 1987.</w:t>
      </w:r>
    </w:p>
    <w:p w14:paraId="084E547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H.A. Политика России на Кавказе в XVI-XIX вв. М., 1958.</w:t>
      </w:r>
    </w:p>
    <w:p w14:paraId="400A179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Б.И. Русское дворянство и его выдающиеся представители. Ростов-на-Дону, 2000.</w:t>
      </w:r>
    </w:p>
    <w:p w14:paraId="5E38D473"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Сотавов</w:t>
      </w:r>
      <w:r>
        <w:rPr>
          <w:rStyle w:val="WW8Num2z0"/>
          <w:rFonts w:ascii="Verdana" w:hAnsi="Verdana"/>
          <w:color w:val="000000"/>
          <w:sz w:val="18"/>
          <w:szCs w:val="18"/>
        </w:rPr>
        <w:t> </w:t>
      </w:r>
      <w:r>
        <w:rPr>
          <w:rFonts w:ascii="Verdana" w:hAnsi="Verdana"/>
          <w:color w:val="000000"/>
          <w:sz w:val="18"/>
          <w:szCs w:val="18"/>
        </w:rPr>
        <w:t>H.A. Северный Кавказ в русско-иранских и русско-турецких отношениях в XVIII. М., 1991.</w:t>
      </w:r>
    </w:p>
    <w:p w14:paraId="453B27A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A.A. Реформы Александра II и их судьбы. М., 1910.</w:t>
      </w:r>
    </w:p>
    <w:p w14:paraId="096C1BE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Торнау</w:t>
      </w:r>
      <w:r>
        <w:rPr>
          <w:rStyle w:val="WW8Num2z0"/>
          <w:rFonts w:ascii="Verdana" w:hAnsi="Verdana"/>
          <w:color w:val="000000"/>
          <w:sz w:val="18"/>
          <w:szCs w:val="18"/>
        </w:rPr>
        <w:t> </w:t>
      </w:r>
      <w:r>
        <w:rPr>
          <w:rFonts w:ascii="Verdana" w:hAnsi="Verdana"/>
          <w:color w:val="000000"/>
          <w:sz w:val="18"/>
          <w:szCs w:val="18"/>
        </w:rPr>
        <w:t>Ф.Ф. Секретная миссия в Черкесию русского разведчика барона Ф.Ф. Торнау. Нальчик, 1999.</w:t>
      </w:r>
    </w:p>
    <w:p w14:paraId="1376A97C"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199. Труды комиссии по исследованию современного положения землепользования и землевладения народов Кубанской и Терской областей. Екатеринодар, 1882.</w:t>
      </w:r>
    </w:p>
    <w:p w14:paraId="4A50C19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200. Труды Ставропольской Учёной Архивной комиссии учреждённой в 1906 году. Вып. 1-й. Ставрополь, 1911.</w:t>
      </w:r>
    </w:p>
    <w:p w14:paraId="17201CB2"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201. Хетагуров К. Особа // Периодическая печать об Осетии и осетинах. Кн.З. Цхинвал, 1991.</w:t>
      </w:r>
    </w:p>
    <w:p w14:paraId="45F993C8"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(по изданию 1910-1912 гг.). Т.2.-М., 1995</w:t>
      </w:r>
    </w:p>
    <w:p w14:paraId="12A74590"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203. Эсадзе С. Историческая записка об управлении Кавказом. Т.П. -Тифлис, 1907.</w:t>
      </w:r>
    </w:p>
    <w:p w14:paraId="362459F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Юзефович</w:t>
      </w:r>
      <w:r>
        <w:rPr>
          <w:rStyle w:val="WW8Num2z0"/>
          <w:rFonts w:ascii="Verdana" w:hAnsi="Verdana"/>
          <w:color w:val="000000"/>
          <w:sz w:val="18"/>
          <w:szCs w:val="18"/>
        </w:rPr>
        <w:t> </w:t>
      </w:r>
      <w:r>
        <w:rPr>
          <w:rFonts w:ascii="Verdana" w:hAnsi="Verdana"/>
          <w:color w:val="000000"/>
          <w:sz w:val="18"/>
          <w:szCs w:val="18"/>
        </w:rPr>
        <w:t>Т.Д. Договоры России с Востоком, политические и торговые. СПб. 1869.</w:t>
      </w:r>
    </w:p>
    <w:p w14:paraId="2B9D0CF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История государства и права СССР. 4.1. М., 1961.</w:t>
      </w:r>
    </w:p>
    <w:p w14:paraId="430803B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206. V. Авторефераты диссертаций</w:t>
      </w:r>
    </w:p>
    <w:p w14:paraId="2583CACB"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Блиева</w:t>
      </w:r>
      <w:r>
        <w:rPr>
          <w:rStyle w:val="WW8Num2z0"/>
          <w:rFonts w:ascii="Verdana" w:hAnsi="Verdana"/>
          <w:color w:val="000000"/>
          <w:sz w:val="18"/>
          <w:szCs w:val="18"/>
        </w:rPr>
        <w:t> </w:t>
      </w:r>
      <w:r>
        <w:rPr>
          <w:rFonts w:ascii="Verdana" w:hAnsi="Verdana"/>
          <w:color w:val="000000"/>
          <w:sz w:val="18"/>
          <w:szCs w:val="18"/>
        </w:rPr>
        <w:t>З.М. Административные и судебные учреждения на Северном Кавказе в конце XVIII первой трети XIX в. Автореферат диссертации на соискание ученой степени кандидата исторических наук. -Л., 1984</w:t>
      </w:r>
    </w:p>
    <w:p w14:paraId="4C07878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Гайдабура</w:t>
      </w:r>
      <w:r>
        <w:rPr>
          <w:rStyle w:val="WW8Num2z0"/>
          <w:rFonts w:ascii="Verdana" w:hAnsi="Verdana"/>
          <w:color w:val="000000"/>
          <w:sz w:val="18"/>
          <w:szCs w:val="18"/>
        </w:rPr>
        <w:t> </w:t>
      </w:r>
      <w:r>
        <w:rPr>
          <w:rFonts w:ascii="Verdana" w:hAnsi="Verdana"/>
          <w:color w:val="000000"/>
          <w:sz w:val="18"/>
          <w:szCs w:val="18"/>
        </w:rPr>
        <w:t>И.Г. Становление системы административного управления на Северном Кавказе (конец XVIII начало XX в.). Автореферат диссертации на соискание ученой степени кандидата юридических наук. - Краснодар, 2007.</w:t>
      </w:r>
    </w:p>
    <w:p w14:paraId="57E6AE84"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Зозуля</w:t>
      </w:r>
      <w:r>
        <w:rPr>
          <w:rStyle w:val="WW8Num2z0"/>
          <w:rFonts w:ascii="Verdana" w:hAnsi="Verdana"/>
          <w:color w:val="000000"/>
          <w:sz w:val="18"/>
          <w:szCs w:val="18"/>
        </w:rPr>
        <w:t> </w:t>
      </w:r>
      <w:r>
        <w:rPr>
          <w:rFonts w:ascii="Verdana" w:hAnsi="Verdana"/>
          <w:color w:val="000000"/>
          <w:sz w:val="18"/>
          <w:szCs w:val="18"/>
        </w:rPr>
        <w:t>И.В. История развития судебной системы на Северном Кавказе во второй половине XIX начале XX века: Автореферат диссертации на соискание ученой степени кандидата исторических наук. -Ставрополь, 1999.</w:t>
      </w:r>
    </w:p>
    <w:p w14:paraId="47C1D671"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Магаяева</w:t>
      </w:r>
      <w:r>
        <w:rPr>
          <w:rStyle w:val="WW8Num2z0"/>
          <w:rFonts w:ascii="Verdana" w:hAnsi="Verdana"/>
          <w:color w:val="000000"/>
          <w:sz w:val="18"/>
          <w:szCs w:val="18"/>
        </w:rPr>
        <w:t> </w:t>
      </w:r>
      <w:r>
        <w:rPr>
          <w:rFonts w:ascii="Verdana" w:hAnsi="Verdana"/>
          <w:color w:val="000000"/>
          <w:sz w:val="18"/>
          <w:szCs w:val="18"/>
        </w:rPr>
        <w:t>П.И. Административные и судебные реформы в горских округах Кубанской области во второй половине XIX века. Автореферат диссертации на соискание ученой степени кандидата исторических наук. Ставрополь, 1998.</w:t>
      </w:r>
    </w:p>
    <w:p w14:paraId="724C9ABE"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Г.Н. Становление и развитие российского государственного управления на Северном Кавказе в XVIII-X1X вв. Автореферат диссертации на соискание ученой степени доктора исторических наук. -M., 2001.</w:t>
      </w:r>
    </w:p>
    <w:p w14:paraId="7FD9683A"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Мушегян</w:t>
      </w:r>
      <w:r>
        <w:rPr>
          <w:rStyle w:val="WW8Num2z0"/>
          <w:rFonts w:ascii="Verdana" w:hAnsi="Verdana"/>
          <w:color w:val="000000"/>
          <w:sz w:val="18"/>
          <w:szCs w:val="18"/>
        </w:rPr>
        <w:t> </w:t>
      </w:r>
      <w:r>
        <w:rPr>
          <w:rFonts w:ascii="Verdana" w:hAnsi="Verdana"/>
          <w:color w:val="000000"/>
          <w:sz w:val="18"/>
          <w:szCs w:val="18"/>
        </w:rPr>
        <w:t>C.B. Правовое регулирование земельных отношений на Кубани в конце XVIII начале XX века. Автореферат диссертации на соискание ученой степени кандидата юридических наук. - Краснодар, 2009.</w:t>
      </w:r>
    </w:p>
    <w:p w14:paraId="528066FD" w14:textId="77777777" w:rsidR="006C1B65" w:rsidRDefault="006C1B65" w:rsidP="006C1B6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Шавишвили</w:t>
      </w:r>
      <w:r>
        <w:rPr>
          <w:rStyle w:val="WW8Num2z0"/>
          <w:rFonts w:ascii="Verdana" w:hAnsi="Verdana"/>
          <w:color w:val="000000"/>
          <w:sz w:val="18"/>
          <w:szCs w:val="18"/>
        </w:rPr>
        <w:t> </w:t>
      </w:r>
      <w:r>
        <w:rPr>
          <w:rFonts w:ascii="Verdana" w:hAnsi="Verdana"/>
          <w:color w:val="000000"/>
          <w:sz w:val="18"/>
          <w:szCs w:val="18"/>
        </w:rPr>
        <w:t>А.Э. Правовое положение Северного Кавказа в составе Российской империи. Автореферат диссертации на соискание ученой степени кандидата юридических наук. Краснодар, 2009.</w:t>
      </w:r>
    </w:p>
    <w:p w14:paraId="79A770C6" w14:textId="345C6562" w:rsidR="006C1B65" w:rsidRPr="006C1B65" w:rsidRDefault="006C1B65" w:rsidP="006C1B65">
      <w:r>
        <w:rPr>
          <w:rFonts w:ascii="Verdana" w:hAnsi="Verdana"/>
          <w:color w:val="000000"/>
          <w:sz w:val="18"/>
          <w:szCs w:val="18"/>
        </w:rPr>
        <w:br/>
      </w:r>
    </w:p>
    <w:sectPr w:rsidR="006C1B65" w:rsidRPr="006C1B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6103B" w14:textId="77777777" w:rsidR="009B2942" w:rsidRDefault="009B2942">
      <w:pPr>
        <w:spacing w:after="0" w:line="240" w:lineRule="auto"/>
      </w:pPr>
      <w:r>
        <w:separator/>
      </w:r>
    </w:p>
  </w:endnote>
  <w:endnote w:type="continuationSeparator" w:id="0">
    <w:p w14:paraId="664037AB" w14:textId="77777777" w:rsidR="009B2942" w:rsidRDefault="009B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AF4A8" w14:textId="77777777" w:rsidR="009B2942" w:rsidRDefault="009B2942">
      <w:pPr>
        <w:spacing w:after="0" w:line="240" w:lineRule="auto"/>
      </w:pPr>
      <w:r>
        <w:separator/>
      </w:r>
    </w:p>
  </w:footnote>
  <w:footnote w:type="continuationSeparator" w:id="0">
    <w:p w14:paraId="57626CA7" w14:textId="77777777" w:rsidR="009B2942" w:rsidRDefault="009B2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942"/>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7641</TotalTime>
  <Pages>21</Pages>
  <Words>11143</Words>
  <Characters>63517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1152</cp:revision>
  <cp:lastPrinted>2009-02-06T05:36:00Z</cp:lastPrinted>
  <dcterms:created xsi:type="dcterms:W3CDTF">2016-09-19T15:12:00Z</dcterms:created>
  <dcterms:modified xsi:type="dcterms:W3CDTF">2016-12-28T14:19:00Z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