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DD3833" w:rsidRDefault="00DD3833" w:rsidP="00DD3833">
      <w:r>
        <w:rPr>
          <w:rFonts w:ascii="Times New Roman" w:hAnsi="Times New Roman"/>
          <w:b/>
          <w:bCs/>
          <w:color w:val="0D0D0D"/>
          <w:sz w:val="24"/>
          <w:szCs w:val="24"/>
        </w:rPr>
        <w:t>Шишкін Єгор Сергійович</w:t>
      </w:r>
      <w:r>
        <w:rPr>
          <w:rFonts w:ascii="Times New Roman" w:hAnsi="Times New Roman"/>
          <w:color w:val="0D0D0D"/>
          <w:sz w:val="24"/>
          <w:szCs w:val="24"/>
        </w:rPr>
        <w:t xml:space="preserve">, викладач кафедри загальних дисциплін </w:t>
      </w:r>
      <w:r>
        <w:rPr>
          <w:rFonts w:ascii="Times New Roman" w:hAnsi="Times New Roman"/>
          <w:color w:val="0D0D0D"/>
          <w:sz w:val="24"/>
          <w:szCs w:val="24"/>
          <w:shd w:val="clear" w:color="auto" w:fill="FFFFFF"/>
        </w:rPr>
        <w:t>приватного закладу освіти «Навчально-науково-виробничий кластер морегосподарського комплексу»</w:t>
      </w:r>
      <w:r>
        <w:rPr>
          <w:rFonts w:ascii="Times New Roman" w:hAnsi="Times New Roman"/>
          <w:bCs/>
          <w:color w:val="0D0D0D"/>
          <w:sz w:val="24"/>
          <w:szCs w:val="24"/>
        </w:rPr>
        <w:t>. Назва</w:t>
      </w:r>
      <w:r>
        <w:rPr>
          <w:rFonts w:ascii="Times New Roman" w:hAnsi="Times New Roman"/>
          <w:bCs/>
          <w:color w:val="191919"/>
          <w:sz w:val="24"/>
          <w:szCs w:val="24"/>
        </w:rPr>
        <w:t xml:space="preserve"> дисертації: «</w:t>
      </w:r>
      <w:r>
        <w:rPr>
          <w:rFonts w:ascii="Times New Roman" w:hAnsi="Times New Roman"/>
          <w:bCs/>
          <w:sz w:val="24"/>
          <w:szCs w:val="24"/>
        </w:rPr>
        <w:t>Правове становище іноземців на українських територіях: історико-правове дослідження (</w:t>
      </w:r>
      <w:r>
        <w:rPr>
          <w:rFonts w:ascii="Times New Roman" w:hAnsi="Times New Roman"/>
          <w:bCs/>
          <w:sz w:val="24"/>
          <w:szCs w:val="24"/>
          <w:lang w:val="en-US"/>
        </w:rPr>
        <w:t>XVIII</w:t>
      </w:r>
      <w:r>
        <w:rPr>
          <w:rFonts w:ascii="Times New Roman" w:hAnsi="Times New Roman"/>
          <w:bCs/>
          <w:sz w:val="24"/>
          <w:szCs w:val="24"/>
        </w:rPr>
        <w:t>-</w:t>
      </w:r>
      <w:r>
        <w:rPr>
          <w:rFonts w:ascii="Times New Roman" w:hAnsi="Times New Roman"/>
          <w:bCs/>
          <w:sz w:val="24"/>
          <w:szCs w:val="24"/>
          <w:lang w:val="en-US"/>
        </w:rPr>
        <w:t>XX</w:t>
      </w:r>
      <w:r>
        <w:rPr>
          <w:rFonts w:ascii="Times New Roman" w:hAnsi="Times New Roman"/>
          <w:bCs/>
          <w:sz w:val="24"/>
          <w:szCs w:val="24"/>
        </w:rPr>
        <w:t> ст.)</w:t>
      </w:r>
      <w:r>
        <w:rPr>
          <w:rFonts w:ascii="Times New Roman" w:hAnsi="Times New Roman"/>
          <w:bCs/>
          <w:color w:val="191919"/>
          <w:sz w:val="24"/>
          <w:szCs w:val="24"/>
        </w:rPr>
        <w:t>».</w:t>
      </w:r>
      <w:r>
        <w:rPr>
          <w:rFonts w:ascii="Times New Roman" w:hAnsi="Times New Roman"/>
          <w:color w:val="191919"/>
          <w:sz w:val="24"/>
          <w:szCs w:val="24"/>
        </w:rPr>
        <w:t xml:space="preserve"> Шифр та назва спеціальності - 12.00.01 - </w:t>
      </w:r>
      <w:r>
        <w:rPr>
          <w:rFonts w:ascii="Times New Roman" w:hAnsi="Times New Roman"/>
          <w:color w:val="191919"/>
          <w:sz w:val="24"/>
          <w:szCs w:val="24"/>
          <w:shd w:val="clear" w:color="auto" w:fill="FFFFFF"/>
        </w:rPr>
        <w:t>теорія та історія держави і права; історія політичних і правових учень</w:t>
      </w:r>
      <w:r>
        <w:rPr>
          <w:rFonts w:ascii="Times New Roman" w:hAnsi="Times New Roman"/>
          <w:color w:val="191919"/>
          <w:sz w:val="24"/>
          <w:szCs w:val="24"/>
        </w:rPr>
        <w:t>. Спецрада Д 64.700.02 Харківського національного університету внутрішніх справ</w:t>
      </w:r>
    </w:p>
    <w:sectPr w:rsidR="001C44F1" w:rsidRPr="00DD383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DD3833" w:rsidRPr="00DD383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4BF7-BB3B-4159-99EA-44011196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Pages>
  <Words>69</Words>
  <Characters>398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127</cp:revision>
  <cp:lastPrinted>2009-02-06T05:36:00Z</cp:lastPrinted>
  <dcterms:created xsi:type="dcterms:W3CDTF">2021-05-28T16:36:00Z</dcterms:created>
  <dcterms:modified xsi:type="dcterms:W3CDTF">2021-06-02T20:20:00Z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