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54A0C"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hint="eastAsia"/>
          <w:b/>
          <w:bCs/>
          <w:color w:val="222222"/>
          <w:sz w:val="21"/>
          <w:szCs w:val="21"/>
        </w:rPr>
        <w:t>Блохина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Татьяна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Будимировна</w:t>
      </w:r>
      <w:r w:rsidRPr="00FE6D35">
        <w:rPr>
          <w:rFonts w:ascii="Helvetica" w:hAnsi="Helvetica" w:cs="Helvetica"/>
          <w:b/>
          <w:bCs/>
          <w:color w:val="222222"/>
          <w:sz w:val="21"/>
          <w:szCs w:val="21"/>
        </w:rPr>
        <w:t>.</w:t>
      </w:r>
    </w:p>
    <w:p w14:paraId="02C6777E"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hint="eastAsia"/>
          <w:b/>
          <w:bCs/>
          <w:color w:val="222222"/>
          <w:sz w:val="21"/>
          <w:szCs w:val="21"/>
        </w:rPr>
        <w:t>Получение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определение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свойства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фактора</w:t>
      </w:r>
      <w:r w:rsidRPr="00FE6D35">
        <w:rPr>
          <w:rFonts w:ascii="Helvetica" w:hAnsi="Helvetica" w:cs="Helvetica"/>
          <w:b/>
          <w:bCs/>
          <w:color w:val="222222"/>
          <w:sz w:val="21"/>
          <w:szCs w:val="21"/>
        </w:rPr>
        <w:t xml:space="preserve"> XII </w:t>
      </w:r>
      <w:r w:rsidRPr="00FE6D35">
        <w:rPr>
          <w:rFonts w:ascii="Helvetica" w:hAnsi="Helvetica" w:cs="Helvetica" w:hint="eastAsia"/>
          <w:b/>
          <w:bCs/>
          <w:color w:val="222222"/>
          <w:sz w:val="21"/>
          <w:szCs w:val="21"/>
        </w:rPr>
        <w:t>плазмы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крови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человека</w:t>
      </w:r>
      <w:r w:rsidRPr="00FE6D35">
        <w:rPr>
          <w:rFonts w:ascii="Helvetica" w:hAnsi="Helvetica" w:cs="Helvetica"/>
          <w:b/>
          <w:bCs/>
          <w:color w:val="222222"/>
          <w:sz w:val="21"/>
          <w:szCs w:val="21"/>
        </w:rPr>
        <w:t xml:space="preserve"> : </w:t>
      </w:r>
      <w:r w:rsidRPr="00FE6D35">
        <w:rPr>
          <w:rFonts w:ascii="Helvetica" w:hAnsi="Helvetica" w:cs="Helvetica" w:hint="eastAsia"/>
          <w:b/>
          <w:bCs/>
          <w:color w:val="222222"/>
          <w:sz w:val="21"/>
          <w:szCs w:val="21"/>
        </w:rPr>
        <w:t>диссертация</w:t>
      </w:r>
      <w:r w:rsidRPr="00FE6D35">
        <w:rPr>
          <w:rFonts w:ascii="Helvetica" w:hAnsi="Helvetica" w:cs="Helvetica"/>
          <w:b/>
          <w:bCs/>
          <w:color w:val="222222"/>
          <w:sz w:val="21"/>
          <w:szCs w:val="21"/>
        </w:rPr>
        <w:t xml:space="preserve"> ... </w:t>
      </w:r>
      <w:r w:rsidRPr="00FE6D35">
        <w:rPr>
          <w:rFonts w:ascii="Helvetica" w:hAnsi="Helvetica" w:cs="Helvetica" w:hint="eastAsia"/>
          <w:b/>
          <w:bCs/>
          <w:color w:val="222222"/>
          <w:sz w:val="21"/>
          <w:szCs w:val="21"/>
        </w:rPr>
        <w:t>кандидата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биологических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наук</w:t>
      </w:r>
      <w:r w:rsidRPr="00FE6D35">
        <w:rPr>
          <w:rFonts w:ascii="Helvetica" w:hAnsi="Helvetica" w:cs="Helvetica"/>
          <w:b/>
          <w:bCs/>
          <w:color w:val="222222"/>
          <w:sz w:val="21"/>
          <w:szCs w:val="21"/>
        </w:rPr>
        <w:t xml:space="preserve"> : 03.00.04. - [</w:t>
      </w:r>
      <w:r w:rsidRPr="00FE6D35">
        <w:rPr>
          <w:rFonts w:ascii="Helvetica" w:hAnsi="Helvetica" w:cs="Helvetica" w:hint="eastAsia"/>
          <w:b/>
          <w:bCs/>
          <w:color w:val="222222"/>
          <w:sz w:val="21"/>
          <w:szCs w:val="21"/>
        </w:rPr>
        <w:t>Б</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м</w:t>
      </w:r>
      <w:r w:rsidRPr="00FE6D35">
        <w:rPr>
          <w:rFonts w:ascii="Helvetica" w:hAnsi="Helvetica" w:cs="Helvetica"/>
          <w:b/>
          <w:bCs/>
          <w:color w:val="222222"/>
          <w:sz w:val="21"/>
          <w:szCs w:val="21"/>
        </w:rPr>
        <w:t xml:space="preserve">.], [19--?]. - 119 </w:t>
      </w:r>
      <w:r w:rsidRPr="00FE6D35">
        <w:rPr>
          <w:rFonts w:ascii="Helvetica" w:hAnsi="Helvetica" w:cs="Helvetica" w:hint="eastAsia"/>
          <w:b/>
          <w:bCs/>
          <w:color w:val="222222"/>
          <w:sz w:val="21"/>
          <w:szCs w:val="21"/>
        </w:rPr>
        <w:t>с</w:t>
      </w:r>
      <w:r w:rsidRPr="00FE6D35">
        <w:rPr>
          <w:rFonts w:ascii="Helvetica" w:hAnsi="Helvetica" w:cs="Helvetica"/>
          <w:b/>
          <w:bCs/>
          <w:color w:val="222222"/>
          <w:sz w:val="21"/>
          <w:szCs w:val="21"/>
        </w:rPr>
        <w:t xml:space="preserve">. : </w:t>
      </w:r>
      <w:r w:rsidRPr="00FE6D35">
        <w:rPr>
          <w:rFonts w:ascii="Helvetica" w:hAnsi="Helvetica" w:cs="Helvetica" w:hint="eastAsia"/>
          <w:b/>
          <w:bCs/>
          <w:color w:val="222222"/>
          <w:sz w:val="21"/>
          <w:szCs w:val="21"/>
        </w:rPr>
        <w:t>ил</w:t>
      </w:r>
      <w:r w:rsidRPr="00FE6D35">
        <w:rPr>
          <w:rFonts w:ascii="Helvetica" w:hAnsi="Helvetica" w:cs="Helvetica"/>
          <w:b/>
          <w:bCs/>
          <w:color w:val="222222"/>
          <w:sz w:val="21"/>
          <w:szCs w:val="21"/>
        </w:rPr>
        <w:t>.</w:t>
      </w:r>
    </w:p>
    <w:p w14:paraId="12E2DB0B"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hint="eastAsia"/>
          <w:b/>
          <w:bCs/>
          <w:color w:val="222222"/>
          <w:sz w:val="21"/>
          <w:szCs w:val="21"/>
        </w:rPr>
        <w:t>больше</w:t>
      </w:r>
    </w:p>
    <w:p w14:paraId="23F9E64E"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hint="eastAsia"/>
          <w:b/>
          <w:bCs/>
          <w:color w:val="222222"/>
          <w:sz w:val="21"/>
          <w:szCs w:val="21"/>
        </w:rPr>
        <w:t>Цитаты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из</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текста</w:t>
      </w:r>
      <w:r w:rsidRPr="00FE6D35">
        <w:rPr>
          <w:rFonts w:ascii="Helvetica" w:hAnsi="Helvetica" w:cs="Helvetica"/>
          <w:b/>
          <w:bCs/>
          <w:color w:val="222222"/>
          <w:sz w:val="21"/>
          <w:szCs w:val="21"/>
        </w:rPr>
        <w:t>:</w:t>
      </w:r>
    </w:p>
    <w:p w14:paraId="4504F662"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hint="eastAsia"/>
          <w:b/>
          <w:bCs/>
          <w:color w:val="222222"/>
          <w:sz w:val="21"/>
          <w:szCs w:val="21"/>
        </w:rPr>
        <w:t>стр</w:t>
      </w:r>
      <w:r w:rsidRPr="00FE6D35">
        <w:rPr>
          <w:rFonts w:ascii="Helvetica" w:hAnsi="Helvetica" w:cs="Helvetica"/>
          <w:b/>
          <w:bCs/>
          <w:color w:val="222222"/>
          <w:sz w:val="21"/>
          <w:szCs w:val="21"/>
        </w:rPr>
        <w:t>. 1</w:t>
      </w:r>
    </w:p>
    <w:p w14:paraId="6A6CE258"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hint="eastAsia"/>
          <w:b/>
          <w:bCs/>
          <w:color w:val="222222"/>
          <w:sz w:val="21"/>
          <w:szCs w:val="21"/>
        </w:rPr>
        <w:t>МИНИСТЕРСТВО</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ЗДРАВООХРАНЕНИЯ</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РОССИЙСКОЙ</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ФЕДЕРАЦИИ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РОССИЙСКАЯ</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МЕДИЦИНСКАЯ</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АКАДЕМИЯ</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ПОСЛЕДИПЛОМНОГО</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ОБРАЗОВАНИЯ</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правах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рукописи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Блохина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Татьяна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Будимировна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ПОЛУЧЕНИЕ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ОПРЕДЕЛЕНИЕ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СВОЙСТВА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ФАКТОРА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ХП</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ПЛАЗМЫ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КРОВИ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ЧЕЛОВЕКА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Биохимия</w:t>
      </w:r>
      <w:r w:rsidRPr="00FE6D35">
        <w:rPr>
          <w:rFonts w:ascii="Helvetica" w:hAnsi="Helvetica" w:cs="Helvetica"/>
          <w:b/>
          <w:bCs/>
          <w:color w:val="222222"/>
          <w:sz w:val="21"/>
          <w:szCs w:val="21"/>
        </w:rPr>
        <w:t xml:space="preserve"> 03.00.04 </w:t>
      </w:r>
      <w:r w:rsidRPr="00FE6D35">
        <w:rPr>
          <w:rFonts w:ascii="Helvetica" w:hAnsi="Helvetica" w:cs="Helvetica" w:hint="eastAsia"/>
          <w:b/>
          <w:bCs/>
          <w:color w:val="222222"/>
          <w:sz w:val="21"/>
          <w:szCs w:val="21"/>
        </w:rPr>
        <w:t>ДИССЕРТАЦИЯ</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соискание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ученой</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степени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кандидата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биологических</w:t>
      </w:r>
    </w:p>
    <w:p w14:paraId="6E343484"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hint="eastAsia"/>
          <w:b/>
          <w:bCs/>
          <w:color w:val="222222"/>
          <w:sz w:val="21"/>
          <w:szCs w:val="21"/>
        </w:rPr>
        <w:t>стр</w:t>
      </w:r>
      <w:r w:rsidRPr="00FE6D35">
        <w:rPr>
          <w:rFonts w:ascii="Helvetica" w:hAnsi="Helvetica" w:cs="Helvetica"/>
          <w:b/>
          <w:bCs/>
          <w:color w:val="222222"/>
          <w:sz w:val="21"/>
          <w:szCs w:val="21"/>
        </w:rPr>
        <w:t>. 7</w:t>
      </w:r>
    </w:p>
    <w:p w14:paraId="63CF9108"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hint="eastAsia"/>
          <w:b/>
          <w:bCs/>
          <w:color w:val="222222"/>
          <w:sz w:val="21"/>
          <w:szCs w:val="21"/>
        </w:rPr>
        <w:t>системы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протеолиза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фактор</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ХП</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прекалликреин</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активные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формы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высокомолекулярный</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кининоген</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также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обнаружена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протеолитическая</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деградация</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фактора</w:t>
      </w:r>
      <w:r w:rsidRPr="00FE6D35">
        <w:rPr>
          <w:rFonts w:ascii="Helvetica" w:hAnsi="Helvetica" w:cs="Helvetica"/>
          <w:b/>
          <w:bCs/>
          <w:color w:val="222222"/>
          <w:sz w:val="21"/>
          <w:szCs w:val="21"/>
        </w:rPr>
        <w:t xml:space="preserve"> XII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высокомолекулярного</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кининогена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разработан</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оригинальный</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спектрофотометрический</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метод</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одновременного</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определения</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фактора</w:t>
      </w:r>
      <w:r w:rsidRPr="00FE6D35">
        <w:rPr>
          <w:rFonts w:ascii="Helvetica" w:hAnsi="Helvetica" w:cs="Helvetica"/>
          <w:b/>
          <w:bCs/>
          <w:color w:val="222222"/>
          <w:sz w:val="21"/>
          <w:szCs w:val="21"/>
        </w:rPr>
        <w:t xml:space="preserve"> XII, </w:t>
      </w:r>
      <w:r w:rsidRPr="00FE6D35">
        <w:rPr>
          <w:rFonts w:ascii="Helvetica" w:hAnsi="Helvetica" w:cs="Helvetica" w:hint="eastAsia"/>
          <w:b/>
          <w:bCs/>
          <w:color w:val="222222"/>
          <w:sz w:val="21"/>
          <w:szCs w:val="21"/>
        </w:rPr>
        <w:t>прекалликреина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активных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форм</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в</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плазме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крови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человека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показано</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участие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компонентов</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контактной</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системы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активации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эластазы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из</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лейкоцитов</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маркера</w:t>
      </w:r>
      <w:r w:rsidRPr="00FE6D35">
        <w:rPr>
          <w:rFonts w:ascii="Helvetica" w:hAnsi="Helvetica" w:cs="Helvetica"/>
          <w:b/>
          <w:bCs/>
          <w:color w:val="222222"/>
          <w:sz w:val="21"/>
          <w:szCs w:val="21"/>
        </w:rPr>
        <w:t>...</w:t>
      </w:r>
    </w:p>
    <w:p w14:paraId="2CFBBB18"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hint="eastAsia"/>
          <w:b/>
          <w:bCs/>
          <w:color w:val="222222"/>
          <w:sz w:val="21"/>
          <w:szCs w:val="21"/>
        </w:rPr>
        <w:t>стр</w:t>
      </w:r>
      <w:r w:rsidRPr="00FE6D35">
        <w:rPr>
          <w:rFonts w:ascii="Helvetica" w:hAnsi="Helvetica" w:cs="Helvetica"/>
          <w:b/>
          <w:bCs/>
          <w:color w:val="222222"/>
          <w:sz w:val="21"/>
          <w:szCs w:val="21"/>
        </w:rPr>
        <w:t>. 8</w:t>
      </w:r>
    </w:p>
    <w:p w14:paraId="504563BB"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hint="eastAsia"/>
          <w:b/>
          <w:bCs/>
          <w:color w:val="222222"/>
          <w:sz w:val="21"/>
          <w:szCs w:val="21"/>
        </w:rPr>
        <w:t>научноисследовательских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разработках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методических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рекомендациях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кафедры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биохимии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РМАПО</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Так</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высокоочищенные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препараты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фактора</w:t>
      </w:r>
      <w:r w:rsidRPr="00FE6D35">
        <w:rPr>
          <w:rFonts w:ascii="Helvetica" w:hAnsi="Helvetica" w:cs="Helvetica"/>
          <w:b/>
          <w:bCs/>
          <w:color w:val="222222"/>
          <w:sz w:val="21"/>
          <w:szCs w:val="21"/>
        </w:rPr>
        <w:t xml:space="preserve"> XII, </w:t>
      </w:r>
      <w:r w:rsidRPr="00FE6D35">
        <w:rPr>
          <w:rFonts w:ascii="Helvetica" w:hAnsi="Helvetica" w:cs="Helvetica" w:hint="eastAsia"/>
          <w:b/>
          <w:bCs/>
          <w:color w:val="222222"/>
          <w:sz w:val="21"/>
          <w:szCs w:val="21"/>
        </w:rPr>
        <w:t>прекалликреина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активных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форм</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метод</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определения</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активности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фактора</w:t>
      </w:r>
      <w:r w:rsidRPr="00FE6D35">
        <w:rPr>
          <w:rFonts w:ascii="Helvetica" w:hAnsi="Helvetica" w:cs="Helvetica"/>
          <w:b/>
          <w:bCs/>
          <w:color w:val="222222"/>
          <w:sz w:val="21"/>
          <w:szCs w:val="21"/>
        </w:rPr>
        <w:t xml:space="preserve"> XII, </w:t>
      </w:r>
      <w:r w:rsidRPr="00FE6D35">
        <w:rPr>
          <w:rFonts w:ascii="Helvetica" w:hAnsi="Helvetica" w:cs="Helvetica" w:hint="eastAsia"/>
          <w:b/>
          <w:bCs/>
          <w:color w:val="222222"/>
          <w:sz w:val="21"/>
          <w:szCs w:val="21"/>
        </w:rPr>
        <w:t>прекалликреина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в</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плазме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крови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человека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были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использованы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при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выполнении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НИР</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поддержанных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Российским</w:t>
      </w:r>
    </w:p>
    <w:p w14:paraId="110FD8E0" w14:textId="77777777" w:rsidR="00FE6D35" w:rsidRPr="00FE6D35" w:rsidRDefault="00FE6D35" w:rsidP="00FE6D35">
      <w:pPr>
        <w:rPr>
          <w:rFonts w:ascii="Helvetica" w:hAnsi="Helvetica" w:cs="Helvetica"/>
          <w:b/>
          <w:bCs/>
          <w:color w:val="222222"/>
          <w:sz w:val="21"/>
          <w:szCs w:val="21"/>
        </w:rPr>
      </w:pPr>
    </w:p>
    <w:p w14:paraId="27FFB7FB"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hint="eastAsia"/>
          <w:b/>
          <w:bCs/>
          <w:color w:val="222222"/>
          <w:sz w:val="21"/>
          <w:szCs w:val="21"/>
        </w:rPr>
        <w:t>Оглавление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диссертации</w:t>
      </w:r>
    </w:p>
    <w:p w14:paraId="1841F147"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hint="eastAsia"/>
          <w:b/>
          <w:bCs/>
          <w:color w:val="222222"/>
          <w:sz w:val="21"/>
          <w:szCs w:val="21"/>
        </w:rPr>
        <w:t>кандидат</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биологических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наук</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Блохина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Татьяна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Б</w:t>
      </w:r>
      <w:r w:rsidRPr="00FE6D35">
        <w:rPr>
          <w:rFonts w:ascii="Helvetica" w:hAnsi="Helvetica" w:cs="Helvetica" w:hint="eastAsia"/>
          <w:b/>
          <w:bCs/>
          <w:color w:val="222222"/>
          <w:sz w:val="21"/>
          <w:szCs w:val="21"/>
        </w:rPr>
        <w:lastRenderedPageBreak/>
        <w:t>удимировна</w:t>
      </w:r>
    </w:p>
    <w:p w14:paraId="34D1E325"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hint="eastAsia"/>
          <w:b/>
          <w:bCs/>
          <w:color w:val="222222"/>
          <w:sz w:val="21"/>
          <w:szCs w:val="21"/>
        </w:rPr>
        <w:t>Список</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сокращений</w:t>
      </w:r>
      <w:r w:rsidRPr="00FE6D35">
        <w:rPr>
          <w:rFonts w:ascii="Helvetica" w:hAnsi="Helvetica" w:cs="Helvetica"/>
          <w:b/>
          <w:bCs/>
          <w:color w:val="222222"/>
          <w:sz w:val="21"/>
          <w:szCs w:val="21"/>
        </w:rPr>
        <w:t>.</w:t>
      </w:r>
    </w:p>
    <w:p w14:paraId="7303DEAD" w14:textId="77777777" w:rsidR="00FE6D35" w:rsidRPr="00FE6D35" w:rsidRDefault="00FE6D35" w:rsidP="00FE6D35">
      <w:pPr>
        <w:rPr>
          <w:rFonts w:ascii="Helvetica" w:hAnsi="Helvetica" w:cs="Helvetica"/>
          <w:b/>
          <w:bCs/>
          <w:color w:val="222222"/>
          <w:sz w:val="21"/>
          <w:szCs w:val="21"/>
        </w:rPr>
      </w:pPr>
    </w:p>
    <w:p w14:paraId="768283B0"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hint="eastAsia"/>
          <w:b/>
          <w:bCs/>
          <w:color w:val="222222"/>
          <w:sz w:val="21"/>
          <w:szCs w:val="21"/>
        </w:rPr>
        <w:t>ВВЕДЕНИЕ</w:t>
      </w:r>
      <w:r w:rsidRPr="00FE6D35">
        <w:rPr>
          <w:rFonts w:ascii="Helvetica" w:hAnsi="Helvetica" w:cs="Helvetica"/>
          <w:b/>
          <w:bCs/>
          <w:color w:val="222222"/>
          <w:sz w:val="21"/>
          <w:szCs w:val="21"/>
        </w:rPr>
        <w:t>.</w:t>
      </w:r>
    </w:p>
    <w:p w14:paraId="0802E60F" w14:textId="77777777" w:rsidR="00FE6D35" w:rsidRPr="00FE6D35" w:rsidRDefault="00FE6D35" w:rsidP="00FE6D35">
      <w:pPr>
        <w:rPr>
          <w:rFonts w:ascii="Helvetica" w:hAnsi="Helvetica" w:cs="Helvetica"/>
          <w:b/>
          <w:bCs/>
          <w:color w:val="222222"/>
          <w:sz w:val="21"/>
          <w:szCs w:val="21"/>
        </w:rPr>
      </w:pPr>
    </w:p>
    <w:p w14:paraId="72408F4F"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hint="eastAsia"/>
          <w:b/>
          <w:bCs/>
          <w:color w:val="222222"/>
          <w:sz w:val="21"/>
          <w:szCs w:val="21"/>
        </w:rPr>
        <w:t>Глава</w:t>
      </w:r>
      <w:r w:rsidRPr="00FE6D35">
        <w:rPr>
          <w:rFonts w:ascii="Helvetica" w:hAnsi="Helvetica" w:cs="Helvetica"/>
          <w:b/>
          <w:bCs/>
          <w:color w:val="222222"/>
          <w:sz w:val="21"/>
          <w:szCs w:val="21"/>
        </w:rPr>
        <w:t xml:space="preserve"> 1. </w:t>
      </w:r>
      <w:r w:rsidRPr="00FE6D35">
        <w:rPr>
          <w:rFonts w:ascii="Helvetica" w:hAnsi="Helvetica" w:cs="Helvetica" w:hint="eastAsia"/>
          <w:b/>
          <w:bCs/>
          <w:color w:val="222222"/>
          <w:sz w:val="21"/>
          <w:szCs w:val="21"/>
        </w:rPr>
        <w:t>ОБЗОР</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ЛИТЕРАТУРЫ</w:t>
      </w:r>
      <w:r w:rsidRPr="00FE6D35">
        <w:rPr>
          <w:rFonts w:ascii="Helvetica" w:hAnsi="Helvetica" w:cs="Helvetica"/>
          <w:b/>
          <w:bCs/>
          <w:color w:val="222222"/>
          <w:sz w:val="21"/>
          <w:szCs w:val="21"/>
        </w:rPr>
        <w:t>.</w:t>
      </w:r>
    </w:p>
    <w:p w14:paraId="31C6BCF1" w14:textId="77777777" w:rsidR="00FE6D35" w:rsidRPr="00FE6D35" w:rsidRDefault="00FE6D35" w:rsidP="00FE6D35">
      <w:pPr>
        <w:rPr>
          <w:rFonts w:ascii="Helvetica" w:hAnsi="Helvetica" w:cs="Helvetica"/>
          <w:b/>
          <w:bCs/>
          <w:color w:val="222222"/>
          <w:sz w:val="21"/>
          <w:szCs w:val="21"/>
        </w:rPr>
      </w:pPr>
    </w:p>
    <w:p w14:paraId="304B2B1D"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1.1. </w:t>
      </w:r>
      <w:r w:rsidRPr="00FE6D35">
        <w:rPr>
          <w:rFonts w:ascii="Helvetica" w:hAnsi="Helvetica" w:cs="Helvetica" w:hint="eastAsia"/>
          <w:b/>
          <w:bCs/>
          <w:color w:val="222222"/>
          <w:sz w:val="21"/>
          <w:szCs w:val="21"/>
        </w:rPr>
        <w:t>Участие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фактора</w:t>
      </w:r>
      <w:r w:rsidRPr="00FE6D35">
        <w:rPr>
          <w:rFonts w:ascii="Helvetica" w:hAnsi="Helvetica" w:cs="Helvetica"/>
          <w:b/>
          <w:bCs/>
          <w:color w:val="222222"/>
          <w:sz w:val="21"/>
          <w:szCs w:val="21"/>
        </w:rPr>
        <w:t xml:space="preserve"> XII </w:t>
      </w:r>
      <w:r w:rsidRPr="00FE6D35">
        <w:rPr>
          <w:rFonts w:ascii="Helvetica" w:hAnsi="Helvetica" w:cs="Helvetica" w:hint="eastAsia"/>
          <w:b/>
          <w:bCs/>
          <w:color w:val="222222"/>
          <w:sz w:val="21"/>
          <w:szCs w:val="21"/>
        </w:rPr>
        <w:t>в</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регуляции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активности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протеолити</w:t>
      </w:r>
      <w:r w:rsidRPr="00FE6D35">
        <w:rPr>
          <w:rFonts w:ascii="Helvetica" w:hAnsi="Helvetica" w:cs="Helvetica"/>
          <w:b/>
          <w:bCs/>
          <w:color w:val="222222"/>
          <w:sz w:val="21"/>
          <w:szCs w:val="21"/>
        </w:rPr>
        <w:t>-</w:t>
      </w:r>
      <w:r w:rsidRPr="00FE6D35">
        <w:rPr>
          <w:rFonts w:ascii="Helvetica" w:hAnsi="Helvetica" w:cs="Helvetica" w:hint="eastAsia"/>
          <w:b/>
          <w:bCs/>
          <w:color w:val="222222"/>
          <w:sz w:val="21"/>
          <w:szCs w:val="21"/>
        </w:rPr>
        <w:t>ческих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систем</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плазмы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крови</w:t>
      </w:r>
      <w:r w:rsidRPr="00FE6D35">
        <w:rPr>
          <w:rFonts w:ascii="Helvetica" w:hAnsi="Helvetica" w:cs="Helvetica"/>
          <w:b/>
          <w:bCs/>
          <w:color w:val="222222"/>
          <w:sz w:val="21"/>
          <w:szCs w:val="21"/>
        </w:rPr>
        <w:t>.</w:t>
      </w:r>
    </w:p>
    <w:p w14:paraId="4EC1CEE7" w14:textId="77777777" w:rsidR="00FE6D35" w:rsidRPr="00FE6D35" w:rsidRDefault="00FE6D35" w:rsidP="00FE6D35">
      <w:pPr>
        <w:rPr>
          <w:rFonts w:ascii="Helvetica" w:hAnsi="Helvetica" w:cs="Helvetica"/>
          <w:b/>
          <w:bCs/>
          <w:color w:val="222222"/>
          <w:sz w:val="21"/>
          <w:szCs w:val="21"/>
        </w:rPr>
      </w:pPr>
    </w:p>
    <w:p w14:paraId="7C2B45D0"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1.2. </w:t>
      </w:r>
      <w:r w:rsidRPr="00FE6D35">
        <w:rPr>
          <w:rFonts w:ascii="Helvetica" w:hAnsi="Helvetica" w:cs="Helvetica" w:hint="eastAsia"/>
          <w:b/>
          <w:bCs/>
          <w:color w:val="222222"/>
          <w:sz w:val="21"/>
          <w:szCs w:val="21"/>
        </w:rPr>
        <w:t>Контактная</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система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активации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протеолиза</w:t>
      </w:r>
      <w:r w:rsidRPr="00FE6D35">
        <w:rPr>
          <w:rFonts w:ascii="Helvetica" w:hAnsi="Helvetica" w:cs="Helvetica"/>
          <w:b/>
          <w:bCs/>
          <w:color w:val="222222"/>
          <w:sz w:val="21"/>
          <w:szCs w:val="21"/>
        </w:rPr>
        <w:t>.</w:t>
      </w:r>
    </w:p>
    <w:p w14:paraId="23222ADC" w14:textId="77777777" w:rsidR="00FE6D35" w:rsidRPr="00FE6D35" w:rsidRDefault="00FE6D35" w:rsidP="00FE6D35">
      <w:pPr>
        <w:rPr>
          <w:rFonts w:ascii="Helvetica" w:hAnsi="Helvetica" w:cs="Helvetica"/>
          <w:b/>
          <w:bCs/>
          <w:color w:val="222222"/>
          <w:sz w:val="21"/>
          <w:szCs w:val="21"/>
        </w:rPr>
      </w:pPr>
    </w:p>
    <w:p w14:paraId="70D2FBC8"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1.2.1. </w:t>
      </w:r>
      <w:r w:rsidRPr="00FE6D35">
        <w:rPr>
          <w:rFonts w:ascii="Helvetica" w:hAnsi="Helvetica" w:cs="Helvetica" w:hint="eastAsia"/>
          <w:b/>
          <w:bCs/>
          <w:color w:val="222222"/>
          <w:sz w:val="21"/>
          <w:szCs w:val="21"/>
        </w:rPr>
        <w:t>Структурно</w:t>
      </w:r>
      <w:r w:rsidRPr="00FE6D35">
        <w:rPr>
          <w:rFonts w:ascii="Helvetica" w:hAnsi="Helvetica" w:cs="Helvetica"/>
          <w:b/>
          <w:bCs/>
          <w:color w:val="222222"/>
          <w:sz w:val="21"/>
          <w:szCs w:val="21"/>
        </w:rPr>
        <w:t>-</w:t>
      </w:r>
      <w:r w:rsidRPr="00FE6D35">
        <w:rPr>
          <w:rFonts w:ascii="Helvetica" w:hAnsi="Helvetica" w:cs="Helvetica" w:hint="eastAsia"/>
          <w:b/>
          <w:bCs/>
          <w:color w:val="222222"/>
          <w:sz w:val="21"/>
          <w:szCs w:val="21"/>
        </w:rPr>
        <w:t>функциональные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свойства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факторов</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контактной</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системы</w:t>
      </w:r>
      <w:r w:rsidRPr="00FE6D35">
        <w:rPr>
          <w:rFonts w:ascii="Helvetica" w:hAnsi="Helvetica" w:cs="Helvetica"/>
          <w:b/>
          <w:bCs/>
          <w:color w:val="222222"/>
          <w:sz w:val="21"/>
          <w:szCs w:val="21"/>
        </w:rPr>
        <w:t>.</w:t>
      </w:r>
    </w:p>
    <w:p w14:paraId="69121AE5" w14:textId="77777777" w:rsidR="00FE6D35" w:rsidRPr="00FE6D35" w:rsidRDefault="00FE6D35" w:rsidP="00FE6D35">
      <w:pPr>
        <w:rPr>
          <w:rFonts w:ascii="Helvetica" w:hAnsi="Helvetica" w:cs="Helvetica"/>
          <w:b/>
          <w:bCs/>
          <w:color w:val="222222"/>
          <w:sz w:val="21"/>
          <w:szCs w:val="21"/>
        </w:rPr>
      </w:pPr>
    </w:p>
    <w:p w14:paraId="769EAB1D"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1.2.1.1. </w:t>
      </w:r>
      <w:r w:rsidRPr="00FE6D35">
        <w:rPr>
          <w:rFonts w:ascii="Helvetica" w:hAnsi="Helvetica" w:cs="Helvetica" w:hint="eastAsia"/>
          <w:b/>
          <w:bCs/>
          <w:color w:val="222222"/>
          <w:sz w:val="21"/>
          <w:szCs w:val="21"/>
        </w:rPr>
        <w:t>Фактор</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ХП</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свертывания</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крови</w:t>
      </w:r>
      <w:r w:rsidRPr="00FE6D35">
        <w:rPr>
          <w:rFonts w:ascii="Helvetica" w:hAnsi="Helvetica" w:cs="Helvetica"/>
          <w:b/>
          <w:bCs/>
          <w:color w:val="222222"/>
          <w:sz w:val="21"/>
          <w:szCs w:val="21"/>
        </w:rPr>
        <w:t>.</w:t>
      </w:r>
    </w:p>
    <w:p w14:paraId="40177544" w14:textId="77777777" w:rsidR="00FE6D35" w:rsidRPr="00FE6D35" w:rsidRDefault="00FE6D35" w:rsidP="00FE6D35">
      <w:pPr>
        <w:rPr>
          <w:rFonts w:ascii="Helvetica" w:hAnsi="Helvetica" w:cs="Helvetica"/>
          <w:b/>
          <w:bCs/>
          <w:color w:val="222222"/>
          <w:sz w:val="21"/>
          <w:szCs w:val="21"/>
        </w:rPr>
      </w:pPr>
    </w:p>
    <w:p w14:paraId="5EFA83BF"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1.2.1.2.</w:t>
      </w:r>
      <w:r w:rsidRPr="00FE6D35">
        <w:rPr>
          <w:rFonts w:ascii="Helvetica" w:hAnsi="Helvetica" w:cs="Helvetica" w:hint="eastAsia"/>
          <w:b/>
          <w:bCs/>
          <w:color w:val="222222"/>
          <w:sz w:val="21"/>
          <w:szCs w:val="21"/>
        </w:rPr>
        <w:t>Высомолекулярный</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кининоген</w:t>
      </w:r>
      <w:r w:rsidRPr="00FE6D35">
        <w:rPr>
          <w:rFonts w:ascii="Helvetica" w:hAnsi="Helvetica" w:cs="Helvetica"/>
          <w:b/>
          <w:bCs/>
          <w:color w:val="222222"/>
          <w:sz w:val="21"/>
          <w:szCs w:val="21"/>
        </w:rPr>
        <w:t>.</w:t>
      </w:r>
    </w:p>
    <w:p w14:paraId="4B9D329E" w14:textId="77777777" w:rsidR="00FE6D35" w:rsidRPr="00FE6D35" w:rsidRDefault="00FE6D35" w:rsidP="00FE6D35">
      <w:pPr>
        <w:rPr>
          <w:rFonts w:ascii="Helvetica" w:hAnsi="Helvetica" w:cs="Helvetica"/>
          <w:b/>
          <w:bCs/>
          <w:color w:val="222222"/>
          <w:sz w:val="21"/>
          <w:szCs w:val="21"/>
        </w:rPr>
      </w:pPr>
    </w:p>
    <w:p w14:paraId="68ABB761"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1.2.1.3.</w:t>
      </w:r>
      <w:r w:rsidRPr="00FE6D35">
        <w:rPr>
          <w:rFonts w:ascii="Helvetica" w:hAnsi="Helvetica" w:cs="Helvetica" w:hint="eastAsia"/>
          <w:b/>
          <w:bCs/>
          <w:color w:val="222222"/>
          <w:sz w:val="21"/>
          <w:szCs w:val="21"/>
        </w:rPr>
        <w:t>Прекалликреин</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калликреин</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плазмы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крови</w:t>
      </w:r>
      <w:r w:rsidRPr="00FE6D35">
        <w:rPr>
          <w:rFonts w:ascii="Helvetica" w:hAnsi="Helvetica" w:cs="Helvetica"/>
          <w:b/>
          <w:bCs/>
          <w:color w:val="222222"/>
          <w:sz w:val="21"/>
          <w:szCs w:val="21"/>
        </w:rPr>
        <w:t>.</w:t>
      </w:r>
    </w:p>
    <w:p w14:paraId="1EA6F83B" w14:textId="77777777" w:rsidR="00FE6D35" w:rsidRPr="00FE6D35" w:rsidRDefault="00FE6D35" w:rsidP="00FE6D35">
      <w:pPr>
        <w:rPr>
          <w:rFonts w:ascii="Helvetica" w:hAnsi="Helvetica" w:cs="Helvetica"/>
          <w:b/>
          <w:bCs/>
          <w:color w:val="222222"/>
          <w:sz w:val="21"/>
          <w:szCs w:val="21"/>
        </w:rPr>
      </w:pPr>
    </w:p>
    <w:p w14:paraId="068DA9CE"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1.2.1.4. </w:t>
      </w:r>
      <w:r w:rsidRPr="00FE6D35">
        <w:rPr>
          <w:rFonts w:ascii="Helvetica" w:hAnsi="Helvetica" w:cs="Helvetica" w:hint="eastAsia"/>
          <w:b/>
          <w:bCs/>
          <w:color w:val="222222"/>
          <w:sz w:val="21"/>
          <w:szCs w:val="21"/>
        </w:rPr>
        <w:t>Фактор</w:t>
      </w:r>
      <w:r w:rsidRPr="00FE6D35">
        <w:rPr>
          <w:rFonts w:ascii="Helvetica" w:hAnsi="Helvetica" w:cs="Helvetica"/>
          <w:b/>
          <w:bCs/>
          <w:color w:val="222222"/>
          <w:sz w:val="21"/>
          <w:szCs w:val="21"/>
        </w:rPr>
        <w:t xml:space="preserve"> XI </w:t>
      </w:r>
      <w:r w:rsidRPr="00FE6D35">
        <w:rPr>
          <w:rFonts w:ascii="Helvetica" w:hAnsi="Helvetica" w:cs="Helvetica" w:hint="eastAsia"/>
          <w:b/>
          <w:bCs/>
          <w:color w:val="222222"/>
          <w:sz w:val="21"/>
          <w:szCs w:val="21"/>
        </w:rPr>
        <w:t>свертывания</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крови</w:t>
      </w:r>
      <w:r w:rsidRPr="00FE6D35">
        <w:rPr>
          <w:rFonts w:ascii="Helvetica" w:hAnsi="Helvetica" w:cs="Helvetica"/>
          <w:b/>
          <w:bCs/>
          <w:color w:val="222222"/>
          <w:sz w:val="21"/>
          <w:szCs w:val="21"/>
        </w:rPr>
        <w:t>.</w:t>
      </w:r>
    </w:p>
    <w:p w14:paraId="03B80A6C" w14:textId="77777777" w:rsidR="00FE6D35" w:rsidRPr="00FE6D35" w:rsidRDefault="00FE6D35" w:rsidP="00FE6D35">
      <w:pPr>
        <w:rPr>
          <w:rFonts w:ascii="Helvetica" w:hAnsi="Helvetica" w:cs="Helvetica"/>
          <w:b/>
          <w:bCs/>
          <w:color w:val="222222"/>
          <w:sz w:val="21"/>
          <w:szCs w:val="21"/>
        </w:rPr>
      </w:pPr>
    </w:p>
    <w:p w14:paraId="467488C2"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1.2.2. </w:t>
      </w:r>
      <w:r w:rsidRPr="00FE6D35">
        <w:rPr>
          <w:rFonts w:ascii="Helvetica" w:hAnsi="Helvetica" w:cs="Helvetica" w:hint="eastAsia"/>
          <w:b/>
          <w:bCs/>
          <w:color w:val="222222"/>
          <w:sz w:val="21"/>
          <w:szCs w:val="21"/>
        </w:rPr>
        <w:t>Механизм</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активации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контактной</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системы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полианионной</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поверхности</w:t>
      </w:r>
      <w:r w:rsidRPr="00FE6D35">
        <w:rPr>
          <w:rFonts w:ascii="Helvetica" w:hAnsi="Helvetica" w:cs="Helvetica"/>
          <w:b/>
          <w:bCs/>
          <w:color w:val="222222"/>
          <w:sz w:val="21"/>
          <w:szCs w:val="21"/>
        </w:rPr>
        <w:t>.</w:t>
      </w:r>
    </w:p>
    <w:p w14:paraId="7FAF44CD" w14:textId="77777777" w:rsidR="00FE6D35" w:rsidRPr="00FE6D35" w:rsidRDefault="00FE6D35" w:rsidP="00FE6D35">
      <w:pPr>
        <w:rPr>
          <w:rFonts w:ascii="Helvetica" w:hAnsi="Helvetica" w:cs="Helvetica"/>
          <w:b/>
          <w:bCs/>
          <w:color w:val="222222"/>
          <w:sz w:val="21"/>
          <w:szCs w:val="21"/>
        </w:rPr>
      </w:pPr>
    </w:p>
    <w:p w14:paraId="01EF73DF"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1.2.3. </w:t>
      </w:r>
      <w:r w:rsidRPr="00FE6D35">
        <w:rPr>
          <w:rFonts w:ascii="Helvetica" w:hAnsi="Helvetica" w:cs="Helvetica" w:hint="eastAsia"/>
          <w:b/>
          <w:bCs/>
          <w:color w:val="222222"/>
          <w:sz w:val="21"/>
          <w:szCs w:val="21"/>
        </w:rPr>
        <w:t>Новая</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концепция</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активации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контактной</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системы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поверхности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эндотелиальных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клеток</w:t>
      </w:r>
      <w:r w:rsidRPr="00FE6D35">
        <w:rPr>
          <w:rFonts w:ascii="Helvetica" w:hAnsi="Helvetica" w:cs="Helvetica"/>
          <w:b/>
          <w:bCs/>
          <w:color w:val="222222"/>
          <w:sz w:val="21"/>
          <w:szCs w:val="21"/>
        </w:rPr>
        <w:t>.</w:t>
      </w:r>
    </w:p>
    <w:p w14:paraId="5A3CEE2E" w14:textId="77777777" w:rsidR="00FE6D35" w:rsidRPr="00FE6D35" w:rsidRDefault="00FE6D35" w:rsidP="00FE6D35">
      <w:pPr>
        <w:rPr>
          <w:rFonts w:ascii="Helvetica" w:hAnsi="Helvetica" w:cs="Helvetica"/>
          <w:b/>
          <w:bCs/>
          <w:color w:val="222222"/>
          <w:sz w:val="21"/>
          <w:szCs w:val="21"/>
        </w:rPr>
      </w:pPr>
    </w:p>
    <w:p w14:paraId="6E8A2F14"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1.3. </w:t>
      </w:r>
      <w:r w:rsidRPr="00FE6D35">
        <w:rPr>
          <w:rFonts w:ascii="Helvetica" w:hAnsi="Helvetica" w:cs="Helvetica" w:hint="eastAsia"/>
          <w:b/>
          <w:bCs/>
          <w:color w:val="222222"/>
          <w:sz w:val="21"/>
          <w:szCs w:val="21"/>
        </w:rPr>
        <w:t>Методы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выделения</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определения</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фактора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ХП</w:t>
      </w:r>
      <w:r w:rsidRPr="00FE6D35">
        <w:rPr>
          <w:rFonts w:ascii="Helvetica" w:hAnsi="Helvetica" w:cs="Helvetica"/>
          <w:b/>
          <w:bCs/>
          <w:color w:val="222222"/>
          <w:sz w:val="21"/>
          <w:szCs w:val="21"/>
        </w:rPr>
        <w:t>.</w:t>
      </w:r>
    </w:p>
    <w:p w14:paraId="463D1757" w14:textId="77777777" w:rsidR="00FE6D35" w:rsidRPr="00FE6D35" w:rsidRDefault="00FE6D35" w:rsidP="00FE6D35">
      <w:pPr>
        <w:rPr>
          <w:rFonts w:ascii="Helvetica" w:hAnsi="Helvetica" w:cs="Helvetica"/>
          <w:b/>
          <w:bCs/>
          <w:color w:val="222222"/>
          <w:sz w:val="21"/>
          <w:szCs w:val="21"/>
        </w:rPr>
      </w:pPr>
    </w:p>
    <w:p w14:paraId="30B52EDC"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hint="eastAsia"/>
          <w:b/>
          <w:bCs/>
          <w:color w:val="222222"/>
          <w:sz w:val="21"/>
          <w:szCs w:val="21"/>
        </w:rPr>
        <w:t>ЭКСПЕРИМЕНТАЛЬНАЯ</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ЧАСТЬ</w:t>
      </w:r>
      <w:r w:rsidRPr="00FE6D35">
        <w:rPr>
          <w:rFonts w:ascii="Helvetica" w:hAnsi="Helvetica" w:cs="Helvetica"/>
          <w:b/>
          <w:bCs/>
          <w:color w:val="222222"/>
          <w:sz w:val="21"/>
          <w:szCs w:val="21"/>
        </w:rPr>
        <w:t>.</w:t>
      </w:r>
    </w:p>
    <w:p w14:paraId="31D387FD" w14:textId="77777777" w:rsidR="00FE6D35" w:rsidRPr="00FE6D35" w:rsidRDefault="00FE6D35" w:rsidP="00FE6D35">
      <w:pPr>
        <w:rPr>
          <w:rFonts w:ascii="Helvetica" w:hAnsi="Helvetica" w:cs="Helvetica"/>
          <w:b/>
          <w:bCs/>
          <w:color w:val="222222"/>
          <w:sz w:val="21"/>
          <w:szCs w:val="21"/>
        </w:rPr>
      </w:pPr>
    </w:p>
    <w:p w14:paraId="1B14B520"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hint="eastAsia"/>
          <w:b/>
          <w:bCs/>
          <w:color w:val="222222"/>
          <w:sz w:val="21"/>
          <w:szCs w:val="21"/>
        </w:rPr>
        <w:t>Глава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МАТЕРИАЛЫ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МЕТОДЫ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ИССЛЕДОВАНИЯ</w:t>
      </w:r>
      <w:r w:rsidRPr="00FE6D35">
        <w:rPr>
          <w:rFonts w:ascii="Helvetica" w:hAnsi="Helvetica" w:cs="Helvetica"/>
          <w:b/>
          <w:bCs/>
          <w:color w:val="222222"/>
          <w:sz w:val="21"/>
          <w:szCs w:val="21"/>
        </w:rPr>
        <w:t>.</w:t>
      </w:r>
    </w:p>
    <w:p w14:paraId="047559A8" w14:textId="77777777" w:rsidR="00FE6D35" w:rsidRPr="00FE6D35" w:rsidRDefault="00FE6D35" w:rsidP="00FE6D35">
      <w:pPr>
        <w:rPr>
          <w:rFonts w:ascii="Helvetica" w:hAnsi="Helvetica" w:cs="Helvetica"/>
          <w:b/>
          <w:bCs/>
          <w:color w:val="222222"/>
          <w:sz w:val="21"/>
          <w:szCs w:val="21"/>
        </w:rPr>
      </w:pPr>
    </w:p>
    <w:p w14:paraId="24FD2B05"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2.1. </w:t>
      </w:r>
      <w:r w:rsidRPr="00FE6D35">
        <w:rPr>
          <w:rFonts w:ascii="Helvetica" w:hAnsi="Helvetica" w:cs="Helvetica" w:hint="eastAsia"/>
          <w:b/>
          <w:bCs/>
          <w:color w:val="222222"/>
          <w:sz w:val="21"/>
          <w:szCs w:val="21"/>
        </w:rPr>
        <w:t>Материалы</w:t>
      </w:r>
      <w:r w:rsidRPr="00FE6D35">
        <w:rPr>
          <w:rFonts w:ascii="Helvetica" w:hAnsi="Helvetica" w:cs="Helvetica"/>
          <w:b/>
          <w:bCs/>
          <w:color w:val="222222"/>
          <w:sz w:val="21"/>
          <w:szCs w:val="21"/>
        </w:rPr>
        <w:t>.</w:t>
      </w:r>
    </w:p>
    <w:p w14:paraId="1F682002" w14:textId="77777777" w:rsidR="00FE6D35" w:rsidRPr="00FE6D35" w:rsidRDefault="00FE6D35" w:rsidP="00FE6D35">
      <w:pPr>
        <w:rPr>
          <w:rFonts w:ascii="Helvetica" w:hAnsi="Helvetica" w:cs="Helvetica"/>
          <w:b/>
          <w:bCs/>
          <w:color w:val="222222"/>
          <w:sz w:val="21"/>
          <w:szCs w:val="21"/>
        </w:rPr>
      </w:pPr>
    </w:p>
    <w:p w14:paraId="78A0A140"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2.2. </w:t>
      </w:r>
      <w:r w:rsidRPr="00FE6D35">
        <w:rPr>
          <w:rFonts w:ascii="Helvetica" w:hAnsi="Helvetica" w:cs="Helvetica" w:hint="eastAsia"/>
          <w:b/>
          <w:bCs/>
          <w:color w:val="222222"/>
          <w:sz w:val="21"/>
          <w:szCs w:val="21"/>
        </w:rPr>
        <w:t>Методы</w:t>
      </w:r>
      <w:r w:rsidRPr="00FE6D35">
        <w:rPr>
          <w:rFonts w:ascii="Helvetica" w:hAnsi="Helvetica" w:cs="Helvetica"/>
          <w:b/>
          <w:bCs/>
          <w:color w:val="222222"/>
          <w:sz w:val="21"/>
          <w:szCs w:val="21"/>
        </w:rPr>
        <w:t>.</w:t>
      </w:r>
    </w:p>
    <w:p w14:paraId="4556FAC0" w14:textId="77777777" w:rsidR="00FE6D35" w:rsidRPr="00FE6D35" w:rsidRDefault="00FE6D35" w:rsidP="00FE6D35">
      <w:pPr>
        <w:rPr>
          <w:rFonts w:ascii="Helvetica" w:hAnsi="Helvetica" w:cs="Helvetica"/>
          <w:b/>
          <w:bCs/>
          <w:color w:val="222222"/>
          <w:sz w:val="21"/>
          <w:szCs w:val="21"/>
        </w:rPr>
      </w:pPr>
    </w:p>
    <w:p w14:paraId="34DE842C"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2.2.1. </w:t>
      </w:r>
      <w:r w:rsidRPr="00FE6D35">
        <w:rPr>
          <w:rFonts w:ascii="Helvetica" w:hAnsi="Helvetica" w:cs="Helvetica" w:hint="eastAsia"/>
          <w:b/>
          <w:bCs/>
          <w:color w:val="222222"/>
          <w:sz w:val="21"/>
          <w:szCs w:val="21"/>
        </w:rPr>
        <w:t>Химические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кинетические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методы</w:t>
      </w:r>
      <w:r w:rsidRPr="00FE6D35">
        <w:rPr>
          <w:rFonts w:ascii="Helvetica" w:hAnsi="Helvetica" w:cs="Helvetica"/>
          <w:b/>
          <w:bCs/>
          <w:color w:val="222222"/>
          <w:sz w:val="21"/>
          <w:szCs w:val="21"/>
        </w:rPr>
        <w:t>.</w:t>
      </w:r>
    </w:p>
    <w:p w14:paraId="57815F74" w14:textId="77777777" w:rsidR="00FE6D35" w:rsidRPr="00FE6D35" w:rsidRDefault="00FE6D35" w:rsidP="00FE6D35">
      <w:pPr>
        <w:rPr>
          <w:rFonts w:ascii="Helvetica" w:hAnsi="Helvetica" w:cs="Helvetica"/>
          <w:b/>
          <w:bCs/>
          <w:color w:val="222222"/>
          <w:sz w:val="21"/>
          <w:szCs w:val="21"/>
        </w:rPr>
      </w:pPr>
    </w:p>
    <w:p w14:paraId="1937CC52"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2.2.2. </w:t>
      </w:r>
      <w:r w:rsidRPr="00FE6D35">
        <w:rPr>
          <w:rFonts w:ascii="Helvetica" w:hAnsi="Helvetica" w:cs="Helvetica" w:hint="eastAsia"/>
          <w:b/>
          <w:bCs/>
          <w:color w:val="222222"/>
          <w:sz w:val="21"/>
          <w:szCs w:val="21"/>
        </w:rPr>
        <w:t>Физико</w:t>
      </w:r>
      <w:r w:rsidRPr="00FE6D35">
        <w:rPr>
          <w:rFonts w:ascii="Helvetica" w:hAnsi="Helvetica" w:cs="Helvetica"/>
          <w:b/>
          <w:bCs/>
          <w:color w:val="222222"/>
          <w:sz w:val="21"/>
          <w:szCs w:val="21"/>
        </w:rPr>
        <w:t>-</w:t>
      </w:r>
      <w:r w:rsidRPr="00FE6D35">
        <w:rPr>
          <w:rFonts w:ascii="Helvetica" w:hAnsi="Helvetica" w:cs="Helvetica" w:hint="eastAsia"/>
          <w:b/>
          <w:bCs/>
          <w:color w:val="222222"/>
          <w:sz w:val="21"/>
          <w:szCs w:val="21"/>
        </w:rPr>
        <w:t>химические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методы</w:t>
      </w:r>
      <w:r w:rsidRPr="00FE6D35">
        <w:rPr>
          <w:rFonts w:ascii="Helvetica" w:hAnsi="Helvetica" w:cs="Helvetica"/>
          <w:b/>
          <w:bCs/>
          <w:color w:val="222222"/>
          <w:sz w:val="21"/>
          <w:szCs w:val="21"/>
        </w:rPr>
        <w:t>.</w:t>
      </w:r>
    </w:p>
    <w:p w14:paraId="0CA61DD7" w14:textId="77777777" w:rsidR="00FE6D35" w:rsidRPr="00FE6D35" w:rsidRDefault="00FE6D35" w:rsidP="00FE6D35">
      <w:pPr>
        <w:rPr>
          <w:rFonts w:ascii="Helvetica" w:hAnsi="Helvetica" w:cs="Helvetica"/>
          <w:b/>
          <w:bCs/>
          <w:color w:val="222222"/>
          <w:sz w:val="21"/>
          <w:szCs w:val="21"/>
        </w:rPr>
      </w:pPr>
    </w:p>
    <w:p w14:paraId="5BD36F7C"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2.2.3. </w:t>
      </w:r>
      <w:r w:rsidRPr="00FE6D35">
        <w:rPr>
          <w:rFonts w:ascii="Helvetica" w:hAnsi="Helvetica" w:cs="Helvetica" w:hint="eastAsia"/>
          <w:b/>
          <w:bCs/>
          <w:color w:val="222222"/>
          <w:sz w:val="21"/>
          <w:szCs w:val="21"/>
        </w:rPr>
        <w:t>Математические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методы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анализа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полученных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результатов</w:t>
      </w:r>
      <w:r w:rsidRPr="00FE6D35">
        <w:rPr>
          <w:rFonts w:ascii="Helvetica" w:hAnsi="Helvetica" w:cs="Helvetica"/>
          <w:b/>
          <w:bCs/>
          <w:color w:val="222222"/>
          <w:sz w:val="21"/>
          <w:szCs w:val="21"/>
        </w:rPr>
        <w:t>.</w:t>
      </w:r>
    </w:p>
    <w:p w14:paraId="5968D298" w14:textId="77777777" w:rsidR="00FE6D35" w:rsidRPr="00FE6D35" w:rsidRDefault="00FE6D35" w:rsidP="00FE6D35">
      <w:pPr>
        <w:rPr>
          <w:rFonts w:ascii="Helvetica" w:hAnsi="Helvetica" w:cs="Helvetica"/>
          <w:b/>
          <w:bCs/>
          <w:color w:val="222222"/>
          <w:sz w:val="21"/>
          <w:szCs w:val="21"/>
        </w:rPr>
      </w:pPr>
    </w:p>
    <w:p w14:paraId="2563F64D"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hint="eastAsia"/>
          <w:b/>
          <w:bCs/>
          <w:color w:val="222222"/>
          <w:sz w:val="21"/>
          <w:szCs w:val="21"/>
        </w:rPr>
        <w:t>Глава</w:t>
      </w:r>
      <w:r w:rsidRPr="00FE6D35">
        <w:rPr>
          <w:rFonts w:ascii="Helvetica" w:hAnsi="Helvetica" w:cs="Helvetica"/>
          <w:b/>
          <w:bCs/>
          <w:color w:val="222222"/>
          <w:sz w:val="21"/>
          <w:szCs w:val="21"/>
        </w:rPr>
        <w:t xml:space="preserve"> 3. </w:t>
      </w:r>
      <w:r w:rsidRPr="00FE6D35">
        <w:rPr>
          <w:rFonts w:ascii="Helvetica" w:hAnsi="Helvetica" w:cs="Helvetica" w:hint="eastAsia"/>
          <w:b/>
          <w:bCs/>
          <w:color w:val="222222"/>
          <w:sz w:val="21"/>
          <w:szCs w:val="21"/>
        </w:rPr>
        <w:t>РЕЗУЛЬТАТЫ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ИССЛЕДОВАНИЯ</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ОБСУЖДЕНИЕ</w:t>
      </w:r>
      <w:r w:rsidRPr="00FE6D35">
        <w:rPr>
          <w:rFonts w:ascii="Helvetica" w:hAnsi="Helvetica" w:cs="Helvetica"/>
          <w:b/>
          <w:bCs/>
          <w:color w:val="222222"/>
          <w:sz w:val="21"/>
          <w:szCs w:val="21"/>
        </w:rPr>
        <w:t>. 50</w:t>
      </w:r>
    </w:p>
    <w:p w14:paraId="06EC9CBA" w14:textId="77777777" w:rsidR="00FE6D35" w:rsidRPr="00FE6D35" w:rsidRDefault="00FE6D35" w:rsidP="00FE6D35">
      <w:pPr>
        <w:rPr>
          <w:rFonts w:ascii="Helvetica" w:hAnsi="Helvetica" w:cs="Helvetica"/>
          <w:b/>
          <w:bCs/>
          <w:color w:val="222222"/>
          <w:sz w:val="21"/>
          <w:szCs w:val="21"/>
        </w:rPr>
      </w:pPr>
    </w:p>
    <w:p w14:paraId="3E453A40"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3.1. </w:t>
      </w:r>
      <w:r w:rsidRPr="00FE6D35">
        <w:rPr>
          <w:rFonts w:ascii="Helvetica" w:hAnsi="Helvetica" w:cs="Helvetica" w:hint="eastAsia"/>
          <w:b/>
          <w:bCs/>
          <w:color w:val="222222"/>
          <w:sz w:val="21"/>
          <w:szCs w:val="21"/>
        </w:rPr>
        <w:t>Получение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очистка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характеристика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очищенных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препаратов</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фактора</w:t>
      </w:r>
      <w:r w:rsidRPr="00FE6D35">
        <w:rPr>
          <w:rFonts w:ascii="Helvetica" w:hAnsi="Helvetica" w:cs="Helvetica"/>
          <w:b/>
          <w:bCs/>
          <w:color w:val="222222"/>
          <w:sz w:val="21"/>
          <w:szCs w:val="21"/>
        </w:rPr>
        <w:t xml:space="preserve"> XII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его</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фрагмента</w:t>
      </w:r>
      <w:r w:rsidRPr="00FE6D35">
        <w:rPr>
          <w:rFonts w:ascii="Helvetica" w:hAnsi="Helvetica" w:cs="Helvetica"/>
          <w:b/>
          <w:bCs/>
          <w:color w:val="222222"/>
          <w:sz w:val="21"/>
          <w:szCs w:val="21"/>
        </w:rPr>
        <w:t xml:space="preserve"> - </w:t>
      </w:r>
      <w:r w:rsidRPr="00FE6D35">
        <w:rPr>
          <w:rFonts w:ascii="Helvetica" w:hAnsi="Helvetica" w:cs="Helvetica" w:hint="eastAsia"/>
          <w:b/>
          <w:bCs/>
          <w:color w:val="222222"/>
          <w:sz w:val="21"/>
          <w:szCs w:val="21"/>
        </w:rPr>
        <w:t>ß</w:t>
      </w:r>
      <w:r w:rsidRPr="00FE6D35">
        <w:rPr>
          <w:rFonts w:ascii="Helvetica" w:hAnsi="Helvetica" w:cs="Helvetica"/>
          <w:b/>
          <w:bCs/>
          <w:color w:val="222222"/>
          <w:sz w:val="21"/>
          <w:szCs w:val="21"/>
        </w:rPr>
        <w:t>-</w:t>
      </w:r>
      <w:r w:rsidRPr="00FE6D35">
        <w:rPr>
          <w:rFonts w:ascii="Helvetica" w:hAnsi="Helvetica" w:cs="Helvetica" w:hint="eastAsia"/>
          <w:b/>
          <w:bCs/>
          <w:color w:val="222222"/>
          <w:sz w:val="21"/>
          <w:szCs w:val="21"/>
        </w:rPr>
        <w:t>ХПа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из</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сыворотки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крови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человека</w:t>
      </w:r>
      <w:r w:rsidRPr="00FE6D35">
        <w:rPr>
          <w:rFonts w:ascii="Helvetica" w:hAnsi="Helvetica" w:cs="Helvetica"/>
          <w:b/>
          <w:bCs/>
          <w:color w:val="222222"/>
          <w:sz w:val="21"/>
          <w:szCs w:val="21"/>
        </w:rPr>
        <w:t>.50</w:t>
      </w:r>
    </w:p>
    <w:p w14:paraId="00D88950" w14:textId="77777777" w:rsidR="00FE6D35" w:rsidRPr="00FE6D35" w:rsidRDefault="00FE6D35" w:rsidP="00FE6D35">
      <w:pPr>
        <w:rPr>
          <w:rFonts w:ascii="Helvetica" w:hAnsi="Helvetica" w:cs="Helvetica"/>
          <w:b/>
          <w:bCs/>
          <w:color w:val="222222"/>
          <w:sz w:val="21"/>
          <w:szCs w:val="21"/>
        </w:rPr>
      </w:pPr>
    </w:p>
    <w:p w14:paraId="0E18704C"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3.1.1. </w:t>
      </w:r>
      <w:r w:rsidRPr="00FE6D35">
        <w:rPr>
          <w:rFonts w:ascii="Helvetica" w:hAnsi="Helvetica" w:cs="Helvetica" w:hint="eastAsia"/>
          <w:b/>
          <w:bCs/>
          <w:color w:val="222222"/>
          <w:sz w:val="21"/>
          <w:szCs w:val="21"/>
        </w:rPr>
        <w:t>Метод</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очистки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фактора</w:t>
      </w:r>
      <w:r w:rsidRPr="00FE6D35">
        <w:rPr>
          <w:rFonts w:ascii="Helvetica" w:hAnsi="Helvetica" w:cs="Helvetica"/>
          <w:b/>
          <w:bCs/>
          <w:color w:val="222222"/>
          <w:sz w:val="21"/>
          <w:szCs w:val="21"/>
        </w:rPr>
        <w:t xml:space="preserve"> XII, </w:t>
      </w:r>
      <w:r w:rsidRPr="00FE6D35">
        <w:rPr>
          <w:rFonts w:ascii="Helvetica" w:hAnsi="Helvetica" w:cs="Helvetica" w:hint="eastAsia"/>
          <w:b/>
          <w:bCs/>
          <w:color w:val="222222"/>
          <w:sz w:val="21"/>
          <w:szCs w:val="21"/>
        </w:rPr>
        <w:t>ß</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ХПа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прекалликреина</w:t>
      </w:r>
      <w:r w:rsidRPr="00FE6D35">
        <w:rPr>
          <w:rFonts w:ascii="Helvetica" w:hAnsi="Helvetica" w:cs="Helvetica"/>
          <w:b/>
          <w:bCs/>
          <w:color w:val="222222"/>
          <w:sz w:val="21"/>
          <w:szCs w:val="21"/>
        </w:rPr>
        <w:t>.50</w:t>
      </w:r>
    </w:p>
    <w:p w14:paraId="5A98C9DB" w14:textId="77777777" w:rsidR="00FE6D35" w:rsidRPr="00FE6D35" w:rsidRDefault="00FE6D35" w:rsidP="00FE6D35">
      <w:pPr>
        <w:rPr>
          <w:rFonts w:ascii="Helvetica" w:hAnsi="Helvetica" w:cs="Helvetica"/>
          <w:b/>
          <w:bCs/>
          <w:color w:val="222222"/>
          <w:sz w:val="21"/>
          <w:szCs w:val="21"/>
        </w:rPr>
      </w:pPr>
    </w:p>
    <w:p w14:paraId="3284CF62"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3.1.2. </w:t>
      </w:r>
      <w:r w:rsidRPr="00FE6D35">
        <w:rPr>
          <w:rFonts w:ascii="Helvetica" w:hAnsi="Helvetica" w:cs="Helvetica" w:hint="eastAsia"/>
          <w:b/>
          <w:bCs/>
          <w:color w:val="222222"/>
          <w:sz w:val="21"/>
          <w:szCs w:val="21"/>
        </w:rPr>
        <w:t>Физико</w:t>
      </w:r>
      <w:r w:rsidRPr="00FE6D35">
        <w:rPr>
          <w:rFonts w:ascii="Helvetica" w:hAnsi="Helvetica" w:cs="Helvetica"/>
          <w:b/>
          <w:bCs/>
          <w:color w:val="222222"/>
          <w:sz w:val="21"/>
          <w:szCs w:val="21"/>
        </w:rPr>
        <w:t>-</w:t>
      </w:r>
      <w:r w:rsidRPr="00FE6D35">
        <w:rPr>
          <w:rFonts w:ascii="Helvetica" w:hAnsi="Helvetica" w:cs="Helvetica" w:hint="eastAsia"/>
          <w:b/>
          <w:bCs/>
          <w:color w:val="222222"/>
          <w:sz w:val="21"/>
          <w:szCs w:val="21"/>
        </w:rPr>
        <w:t>химические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энзиматические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свойства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фактора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ХП</w:t>
      </w:r>
      <w:r w:rsidRPr="00FE6D35">
        <w:rPr>
          <w:rFonts w:ascii="Helvetica" w:hAnsi="Helvetica" w:cs="Helvetica"/>
          <w:b/>
          <w:bCs/>
          <w:color w:val="222222"/>
          <w:sz w:val="21"/>
          <w:szCs w:val="21"/>
        </w:rPr>
        <w:t>,</w:t>
      </w:r>
    </w:p>
    <w:p w14:paraId="2C14A54A" w14:textId="77777777" w:rsidR="00FE6D35" w:rsidRPr="00FE6D35" w:rsidRDefault="00FE6D35" w:rsidP="00FE6D35">
      <w:pPr>
        <w:rPr>
          <w:rFonts w:ascii="Helvetica" w:hAnsi="Helvetica" w:cs="Helvetica"/>
          <w:b/>
          <w:bCs/>
          <w:color w:val="222222"/>
          <w:sz w:val="21"/>
          <w:szCs w:val="21"/>
        </w:rPr>
      </w:pPr>
    </w:p>
    <w:p w14:paraId="2F15D4B0"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ХПа</w:t>
      </w:r>
      <w:r w:rsidRPr="00FE6D35">
        <w:rPr>
          <w:rFonts w:ascii="Helvetica" w:hAnsi="Helvetica" w:cs="Helvetica"/>
          <w:b/>
          <w:bCs/>
          <w:color w:val="222222"/>
          <w:sz w:val="21"/>
          <w:szCs w:val="21"/>
        </w:rPr>
        <w:t>.56</w:t>
      </w:r>
    </w:p>
    <w:p w14:paraId="738D1E61" w14:textId="77777777" w:rsidR="00FE6D35" w:rsidRPr="00FE6D35" w:rsidRDefault="00FE6D35" w:rsidP="00FE6D35">
      <w:pPr>
        <w:rPr>
          <w:rFonts w:ascii="Helvetica" w:hAnsi="Helvetica" w:cs="Helvetica"/>
          <w:b/>
          <w:bCs/>
          <w:color w:val="222222"/>
          <w:sz w:val="21"/>
          <w:szCs w:val="21"/>
        </w:rPr>
      </w:pPr>
    </w:p>
    <w:p w14:paraId="07D36328"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lastRenderedPageBreak/>
        <w:t xml:space="preserve">3.2. </w:t>
      </w:r>
      <w:r w:rsidRPr="00FE6D35">
        <w:rPr>
          <w:rFonts w:ascii="Helvetica" w:hAnsi="Helvetica" w:cs="Helvetica" w:hint="eastAsia"/>
          <w:b/>
          <w:bCs/>
          <w:color w:val="222222"/>
          <w:sz w:val="21"/>
          <w:szCs w:val="21"/>
        </w:rPr>
        <w:t>Изучение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механизмов</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активации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фактора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ХП</w:t>
      </w:r>
      <w:r w:rsidRPr="00FE6D35">
        <w:rPr>
          <w:rFonts w:ascii="Helvetica" w:hAnsi="Helvetica" w:cs="Helvetica"/>
          <w:b/>
          <w:bCs/>
          <w:color w:val="222222"/>
          <w:sz w:val="21"/>
          <w:szCs w:val="21"/>
        </w:rPr>
        <w:t>.60</w:t>
      </w:r>
    </w:p>
    <w:p w14:paraId="538FA902" w14:textId="77777777" w:rsidR="00FE6D35" w:rsidRPr="00FE6D35" w:rsidRDefault="00FE6D35" w:rsidP="00FE6D35">
      <w:pPr>
        <w:rPr>
          <w:rFonts w:ascii="Helvetica" w:hAnsi="Helvetica" w:cs="Helvetica"/>
          <w:b/>
          <w:bCs/>
          <w:color w:val="222222"/>
          <w:sz w:val="21"/>
          <w:szCs w:val="21"/>
        </w:rPr>
      </w:pPr>
    </w:p>
    <w:p w14:paraId="49538366"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3.2.1. </w:t>
      </w:r>
      <w:r w:rsidRPr="00FE6D35">
        <w:rPr>
          <w:rFonts w:ascii="Helvetica" w:hAnsi="Helvetica" w:cs="Helvetica" w:hint="eastAsia"/>
          <w:b/>
          <w:bCs/>
          <w:color w:val="222222"/>
          <w:sz w:val="21"/>
          <w:szCs w:val="21"/>
        </w:rPr>
        <w:t>Автоактивация</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фактора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ХП</w:t>
      </w:r>
      <w:r w:rsidRPr="00FE6D35">
        <w:rPr>
          <w:rFonts w:ascii="Helvetica" w:hAnsi="Helvetica" w:cs="Helvetica"/>
          <w:b/>
          <w:bCs/>
          <w:color w:val="222222"/>
          <w:sz w:val="21"/>
          <w:szCs w:val="21"/>
        </w:rPr>
        <w:t>.60</w:t>
      </w:r>
    </w:p>
    <w:p w14:paraId="23E4B972" w14:textId="77777777" w:rsidR="00FE6D35" w:rsidRPr="00FE6D35" w:rsidRDefault="00FE6D35" w:rsidP="00FE6D35">
      <w:pPr>
        <w:rPr>
          <w:rFonts w:ascii="Helvetica" w:hAnsi="Helvetica" w:cs="Helvetica"/>
          <w:b/>
          <w:bCs/>
          <w:color w:val="222222"/>
          <w:sz w:val="21"/>
          <w:szCs w:val="21"/>
        </w:rPr>
      </w:pPr>
    </w:p>
    <w:p w14:paraId="18AB18A4"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3.2.2. </w:t>
      </w:r>
      <w:r w:rsidRPr="00FE6D35">
        <w:rPr>
          <w:rFonts w:ascii="Helvetica" w:hAnsi="Helvetica" w:cs="Helvetica" w:hint="eastAsia"/>
          <w:b/>
          <w:bCs/>
          <w:color w:val="222222"/>
          <w:sz w:val="21"/>
          <w:szCs w:val="21"/>
        </w:rPr>
        <w:t>Действие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активаторов</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плазминогена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входящих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в</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состав</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лекарственных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средств</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фактор</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ХП</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прекалликреин</w:t>
      </w:r>
      <w:r w:rsidRPr="00FE6D35">
        <w:rPr>
          <w:rFonts w:ascii="Helvetica" w:hAnsi="Helvetica" w:cs="Helvetica"/>
          <w:b/>
          <w:bCs/>
          <w:color w:val="222222"/>
          <w:sz w:val="21"/>
          <w:szCs w:val="21"/>
        </w:rPr>
        <w:t>.63</w:t>
      </w:r>
    </w:p>
    <w:p w14:paraId="76DD1754" w14:textId="77777777" w:rsidR="00FE6D35" w:rsidRPr="00FE6D35" w:rsidRDefault="00FE6D35" w:rsidP="00FE6D35">
      <w:pPr>
        <w:rPr>
          <w:rFonts w:ascii="Helvetica" w:hAnsi="Helvetica" w:cs="Helvetica"/>
          <w:b/>
          <w:bCs/>
          <w:color w:val="222222"/>
          <w:sz w:val="21"/>
          <w:szCs w:val="21"/>
        </w:rPr>
      </w:pPr>
    </w:p>
    <w:p w14:paraId="1AD4E3DC"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3.3. </w:t>
      </w:r>
      <w:r w:rsidRPr="00FE6D35">
        <w:rPr>
          <w:rFonts w:ascii="Helvetica" w:hAnsi="Helvetica" w:cs="Helvetica" w:hint="eastAsia"/>
          <w:b/>
          <w:bCs/>
          <w:color w:val="222222"/>
          <w:sz w:val="21"/>
          <w:szCs w:val="21"/>
        </w:rPr>
        <w:t>Разработка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метода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одновременного</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определения</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фактора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ХП</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прекалликреина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активных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форм</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в</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плазме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крови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человека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использованием</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хромогенных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субстратов</w:t>
      </w:r>
      <w:r w:rsidRPr="00FE6D35">
        <w:rPr>
          <w:rFonts w:ascii="Helvetica" w:hAnsi="Helvetica" w:cs="Helvetica"/>
          <w:b/>
          <w:bCs/>
          <w:color w:val="222222"/>
          <w:sz w:val="21"/>
          <w:szCs w:val="21"/>
        </w:rPr>
        <w:t>.67</w:t>
      </w:r>
    </w:p>
    <w:p w14:paraId="74362996" w14:textId="77777777" w:rsidR="00FE6D35" w:rsidRPr="00FE6D35" w:rsidRDefault="00FE6D35" w:rsidP="00FE6D35">
      <w:pPr>
        <w:rPr>
          <w:rFonts w:ascii="Helvetica" w:hAnsi="Helvetica" w:cs="Helvetica"/>
          <w:b/>
          <w:bCs/>
          <w:color w:val="222222"/>
          <w:sz w:val="21"/>
          <w:szCs w:val="21"/>
        </w:rPr>
      </w:pPr>
    </w:p>
    <w:p w14:paraId="5CE6684F"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3.4. </w:t>
      </w:r>
      <w:r w:rsidRPr="00FE6D35">
        <w:rPr>
          <w:rFonts w:ascii="Helvetica" w:hAnsi="Helvetica" w:cs="Helvetica" w:hint="eastAsia"/>
          <w:b/>
          <w:bCs/>
          <w:color w:val="222222"/>
          <w:sz w:val="21"/>
          <w:szCs w:val="21"/>
        </w:rPr>
        <w:t>Активность</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роль</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фактора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ХП</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других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компонентов</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контактной</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системы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активации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протеолиза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при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патологии</w:t>
      </w:r>
      <w:r w:rsidRPr="00FE6D35">
        <w:rPr>
          <w:rFonts w:ascii="Helvetica" w:hAnsi="Helvetica" w:cs="Helvetica"/>
          <w:b/>
          <w:bCs/>
          <w:color w:val="222222"/>
          <w:sz w:val="21"/>
          <w:szCs w:val="21"/>
        </w:rPr>
        <w:t>.70</w:t>
      </w:r>
    </w:p>
    <w:p w14:paraId="0E3C929E" w14:textId="77777777" w:rsidR="00FE6D35" w:rsidRPr="00FE6D35" w:rsidRDefault="00FE6D35" w:rsidP="00FE6D35">
      <w:pPr>
        <w:rPr>
          <w:rFonts w:ascii="Helvetica" w:hAnsi="Helvetica" w:cs="Helvetica"/>
          <w:b/>
          <w:bCs/>
          <w:color w:val="222222"/>
          <w:sz w:val="21"/>
          <w:szCs w:val="21"/>
        </w:rPr>
      </w:pPr>
    </w:p>
    <w:p w14:paraId="44D16ACD"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3.4.1. </w:t>
      </w:r>
      <w:r w:rsidRPr="00FE6D35">
        <w:rPr>
          <w:rFonts w:ascii="Helvetica" w:hAnsi="Helvetica" w:cs="Helvetica" w:hint="eastAsia"/>
          <w:b/>
          <w:bCs/>
          <w:color w:val="222222"/>
          <w:sz w:val="21"/>
          <w:szCs w:val="21"/>
        </w:rPr>
        <w:t>Действие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эластазы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из</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полиморфноядерных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лейкоцитов</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фактор</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ХП</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другие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компоненты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контактной</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системы</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активации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протеолиза</w:t>
      </w:r>
      <w:r w:rsidRPr="00FE6D35">
        <w:rPr>
          <w:rFonts w:ascii="Helvetica" w:hAnsi="Helvetica" w:cs="Helvetica"/>
          <w:b/>
          <w:bCs/>
          <w:color w:val="222222"/>
          <w:sz w:val="21"/>
          <w:szCs w:val="21"/>
        </w:rPr>
        <w:t>.71</w:t>
      </w:r>
    </w:p>
    <w:p w14:paraId="30FB052D" w14:textId="77777777" w:rsidR="00FE6D35" w:rsidRPr="00FE6D35" w:rsidRDefault="00FE6D35" w:rsidP="00FE6D35">
      <w:pPr>
        <w:rPr>
          <w:rFonts w:ascii="Helvetica" w:hAnsi="Helvetica" w:cs="Helvetica"/>
          <w:b/>
          <w:bCs/>
          <w:color w:val="222222"/>
          <w:sz w:val="21"/>
          <w:szCs w:val="21"/>
        </w:rPr>
      </w:pPr>
    </w:p>
    <w:p w14:paraId="29026CDC" w14:textId="77777777" w:rsidR="00FE6D35" w:rsidRPr="00FE6D35" w:rsidRDefault="00FE6D35" w:rsidP="00FE6D35">
      <w:pPr>
        <w:rPr>
          <w:rFonts w:ascii="Helvetica" w:hAnsi="Helvetica" w:cs="Helvetica"/>
          <w:b/>
          <w:bCs/>
          <w:color w:val="222222"/>
          <w:sz w:val="21"/>
          <w:szCs w:val="21"/>
        </w:rPr>
      </w:pPr>
      <w:r w:rsidRPr="00FE6D35">
        <w:rPr>
          <w:rFonts w:ascii="Helvetica" w:hAnsi="Helvetica" w:cs="Helvetica"/>
          <w:b/>
          <w:bCs/>
          <w:color w:val="222222"/>
          <w:sz w:val="21"/>
          <w:szCs w:val="21"/>
        </w:rPr>
        <w:t xml:space="preserve">3.4.2. </w:t>
      </w:r>
      <w:r w:rsidRPr="00FE6D35">
        <w:rPr>
          <w:rFonts w:ascii="Helvetica" w:hAnsi="Helvetica" w:cs="Helvetica" w:hint="eastAsia"/>
          <w:b/>
          <w:bCs/>
          <w:color w:val="222222"/>
          <w:sz w:val="21"/>
          <w:szCs w:val="21"/>
        </w:rPr>
        <w:t>Определение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фактора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ХП</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прекалликреина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активных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форм</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при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перитонитах</w:t>
      </w:r>
      <w:r w:rsidRPr="00FE6D35">
        <w:rPr>
          <w:rFonts w:ascii="Helvetica" w:hAnsi="Helvetica" w:cs="Helvetica"/>
          <w:b/>
          <w:bCs/>
          <w:color w:val="222222"/>
          <w:sz w:val="21"/>
          <w:szCs w:val="21"/>
        </w:rPr>
        <w:t>.76</w:t>
      </w:r>
    </w:p>
    <w:p w14:paraId="5D1701C5" w14:textId="77777777" w:rsidR="00FE6D35" w:rsidRPr="00FE6D35" w:rsidRDefault="00FE6D35" w:rsidP="00FE6D35">
      <w:pPr>
        <w:rPr>
          <w:rFonts w:ascii="Helvetica" w:hAnsi="Helvetica" w:cs="Helvetica"/>
          <w:b/>
          <w:bCs/>
          <w:color w:val="222222"/>
          <w:sz w:val="21"/>
          <w:szCs w:val="21"/>
        </w:rPr>
      </w:pPr>
    </w:p>
    <w:p w14:paraId="109CC004" w14:textId="56ABD834" w:rsidR="00484EB4" w:rsidRPr="00FE6D35" w:rsidRDefault="00FE6D35" w:rsidP="00FE6D35">
      <w:r w:rsidRPr="00FE6D35">
        <w:rPr>
          <w:rFonts w:ascii="Helvetica" w:hAnsi="Helvetica" w:cs="Helvetica"/>
          <w:b/>
          <w:bCs/>
          <w:color w:val="222222"/>
          <w:sz w:val="21"/>
          <w:szCs w:val="21"/>
        </w:rPr>
        <w:t xml:space="preserve">3.4.3. </w:t>
      </w:r>
      <w:r w:rsidRPr="00FE6D35">
        <w:rPr>
          <w:rFonts w:ascii="Helvetica" w:hAnsi="Helvetica" w:cs="Helvetica" w:hint="eastAsia"/>
          <w:b/>
          <w:bCs/>
          <w:color w:val="222222"/>
          <w:sz w:val="21"/>
          <w:szCs w:val="21"/>
        </w:rPr>
        <w:t>Определение</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фактора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ХП</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прекалликреина</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их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активных</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форм</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при</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миелобластном</w:t>
      </w:r>
      <w:r w:rsidRPr="00FE6D35">
        <w:rPr>
          <w:rFonts w:ascii="Helvetica" w:hAnsi="Helvetica" w:cs="Helvetica"/>
          <w:b/>
          <w:bCs/>
          <w:color w:val="222222"/>
          <w:sz w:val="21"/>
          <w:szCs w:val="21"/>
        </w:rPr>
        <w:t xml:space="preserve"> </w:t>
      </w:r>
      <w:r w:rsidRPr="00FE6D35">
        <w:rPr>
          <w:rFonts w:ascii="Helvetica" w:hAnsi="Helvetica" w:cs="Helvetica" w:hint="eastAsia"/>
          <w:b/>
          <w:bCs/>
          <w:color w:val="222222"/>
          <w:sz w:val="21"/>
          <w:szCs w:val="21"/>
        </w:rPr>
        <w:t>лейкозе</w:t>
      </w:r>
      <w:r w:rsidRPr="00FE6D35">
        <w:rPr>
          <w:rFonts w:ascii="Helvetica" w:hAnsi="Helvetica" w:cs="Helvetica"/>
          <w:b/>
          <w:bCs/>
          <w:color w:val="222222"/>
          <w:sz w:val="21"/>
          <w:szCs w:val="21"/>
        </w:rPr>
        <w:t>.81</w:t>
      </w:r>
    </w:p>
    <w:sectPr w:rsidR="00484EB4" w:rsidRPr="00FE6D3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F2A3" w14:textId="77777777" w:rsidR="00A54A16" w:rsidRDefault="00A54A16">
      <w:pPr>
        <w:spacing w:after="0" w:line="240" w:lineRule="auto"/>
      </w:pPr>
      <w:r>
        <w:separator/>
      </w:r>
    </w:p>
  </w:endnote>
  <w:endnote w:type="continuationSeparator" w:id="0">
    <w:p w14:paraId="4796534A" w14:textId="77777777" w:rsidR="00A54A16" w:rsidRDefault="00A5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46F01" w14:textId="77777777" w:rsidR="00A54A16" w:rsidRDefault="00A54A16"/>
    <w:p w14:paraId="7F034437" w14:textId="77777777" w:rsidR="00A54A16" w:rsidRDefault="00A54A16"/>
    <w:p w14:paraId="3B5CDD6E" w14:textId="77777777" w:rsidR="00A54A16" w:rsidRDefault="00A54A16"/>
    <w:p w14:paraId="74A78AB7" w14:textId="77777777" w:rsidR="00A54A16" w:rsidRDefault="00A54A16"/>
    <w:p w14:paraId="5A8192CD" w14:textId="77777777" w:rsidR="00A54A16" w:rsidRDefault="00A54A16"/>
    <w:p w14:paraId="37E9BA49" w14:textId="77777777" w:rsidR="00A54A16" w:rsidRDefault="00A54A16"/>
    <w:p w14:paraId="1C9C4702" w14:textId="77777777" w:rsidR="00A54A16" w:rsidRDefault="00A54A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DEA5E6" wp14:editId="4A8F6A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E618D" w14:textId="77777777" w:rsidR="00A54A16" w:rsidRDefault="00A54A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DEA5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BE618D" w14:textId="77777777" w:rsidR="00A54A16" w:rsidRDefault="00A54A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5CCBF4" w14:textId="77777777" w:rsidR="00A54A16" w:rsidRDefault="00A54A16"/>
    <w:p w14:paraId="2D091A45" w14:textId="77777777" w:rsidR="00A54A16" w:rsidRDefault="00A54A16"/>
    <w:p w14:paraId="51419F9C" w14:textId="77777777" w:rsidR="00A54A16" w:rsidRDefault="00A54A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E669E4" wp14:editId="747959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C7ADE" w14:textId="77777777" w:rsidR="00A54A16" w:rsidRDefault="00A54A16"/>
                          <w:p w14:paraId="42526FD0" w14:textId="77777777" w:rsidR="00A54A16" w:rsidRDefault="00A54A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E669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8C7ADE" w14:textId="77777777" w:rsidR="00A54A16" w:rsidRDefault="00A54A16"/>
                    <w:p w14:paraId="42526FD0" w14:textId="77777777" w:rsidR="00A54A16" w:rsidRDefault="00A54A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94F5A4" w14:textId="77777777" w:rsidR="00A54A16" w:rsidRDefault="00A54A16"/>
    <w:p w14:paraId="36A089D7" w14:textId="77777777" w:rsidR="00A54A16" w:rsidRDefault="00A54A16">
      <w:pPr>
        <w:rPr>
          <w:sz w:val="2"/>
          <w:szCs w:val="2"/>
        </w:rPr>
      </w:pPr>
    </w:p>
    <w:p w14:paraId="47D4E136" w14:textId="77777777" w:rsidR="00A54A16" w:rsidRDefault="00A54A16"/>
    <w:p w14:paraId="4CD0A1DE" w14:textId="77777777" w:rsidR="00A54A16" w:rsidRDefault="00A54A16">
      <w:pPr>
        <w:spacing w:after="0" w:line="240" w:lineRule="auto"/>
      </w:pPr>
    </w:p>
  </w:footnote>
  <w:footnote w:type="continuationSeparator" w:id="0">
    <w:p w14:paraId="566A5800" w14:textId="77777777" w:rsidR="00A54A16" w:rsidRDefault="00A54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16"/>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206141</TotalTime>
  <Pages>4</Pages>
  <Words>502</Words>
  <Characters>2867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1599</cp:revision>
  <cp:lastPrinted>2009-02-06T05:36:00Z</cp:lastPrinted>
  <dcterms:created xsi:type="dcterms:W3CDTF">2024-01-07T13:43:00Z</dcterms:created>
  <dcterms:modified xsi:type="dcterms:W3CDTF">2025-11-12T14:09:00Z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