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CC6FD" w14:textId="1E729C05" w:rsidR="00431F16" w:rsidRPr="00C250DF" w:rsidRDefault="00C250DF" w:rsidP="00C250DF">
      <w:r>
        <w:t>Римарович Ірина Олегівна, старший науковий співробітник відділу стародруків та рідкісних видань Інституту книгознавства Національної бібліотеки України імені В. І. Вернадського. Назва дисертації: «Бібліотеки католицьких монастирів Луцької/Луцько-Житомирської дієцезії XVII–XIX ст.: історико-бібліотекознавчий аспект». Шифр та назва спеціальності: 27.00.03 – книгознавство, бібліотекознавство, бібліографознавство. Спецрада Д 26.165.01 Національної бібліотеки України імені В. І. Вернадського, НАН України (проспект Голосіївський, 3, м. Київ, 03039; т. 524-81-04). Опоненти: Радишевський Ростислав Петрович, доктор філологічних наук, професор, завідувач кафедрою полоністики Київського національного університету імені Тараса Шевченка; Папакін Георгій Володимирович, доктор історичних наук, професор, директор Інституту української археографії та джерелознавства ім. М. С. Грушевського; Яременко Максим Васильович, доктор історичних наук, доцент, завідувач кафедри історії Національного університету «Києво-Могилянська академія».</w:t>
      </w:r>
    </w:p>
    <w:sectPr w:rsidR="00431F16" w:rsidRPr="00C250D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48732" w14:textId="77777777" w:rsidR="001E3B5B" w:rsidRDefault="001E3B5B">
      <w:pPr>
        <w:spacing w:after="0" w:line="240" w:lineRule="auto"/>
      </w:pPr>
      <w:r>
        <w:separator/>
      </w:r>
    </w:p>
  </w:endnote>
  <w:endnote w:type="continuationSeparator" w:id="0">
    <w:p w14:paraId="229A7BF8" w14:textId="77777777" w:rsidR="001E3B5B" w:rsidRDefault="001E3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30C49" w14:textId="77777777" w:rsidR="001E3B5B" w:rsidRDefault="001E3B5B">
      <w:pPr>
        <w:spacing w:after="0" w:line="240" w:lineRule="auto"/>
      </w:pPr>
      <w:r>
        <w:separator/>
      </w:r>
    </w:p>
  </w:footnote>
  <w:footnote w:type="continuationSeparator" w:id="0">
    <w:p w14:paraId="5C284D28" w14:textId="77777777" w:rsidR="001E3B5B" w:rsidRDefault="001E3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E3B5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5B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159643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10141</cp:revision>
  <dcterms:created xsi:type="dcterms:W3CDTF">2024-06-20T08:51:00Z</dcterms:created>
  <dcterms:modified xsi:type="dcterms:W3CDTF">2025-03-09T20:10:00Z</dcterms:modified>
  <cp:category/>
</cp:coreProperties>
</file>