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A719" w14:textId="77777777" w:rsidR="001B3BB3" w:rsidRDefault="001B3BB3" w:rsidP="001B3BB3">
      <w:r>
        <w:t>Иванов Степан Евгеньевич. Метод синтеза ахроматических объективов с пассивной атермализацией на основе двухкомпонентной схемы: диссертация ... кандидата Технических наук: 05.11.07 / Иванов Степан Евгеньевич;[Место защиты: ФГАОУ ВО Санкт-Петербургский национальный исследовательский университет информационных технологий, механики и оптики], 2017.- 142 с.</w:t>
      </w:r>
    </w:p>
    <w:p w14:paraId="41395993" w14:textId="77777777" w:rsidR="001B3BB3" w:rsidRDefault="001B3BB3" w:rsidP="001B3BB3"/>
    <w:p w14:paraId="502E4108" w14:textId="77777777" w:rsidR="001B3BB3" w:rsidRDefault="001B3BB3" w:rsidP="001B3BB3"/>
    <w:p w14:paraId="1981A793" w14:textId="77777777" w:rsidR="001B3BB3" w:rsidRDefault="001B3BB3" w:rsidP="001B3BB3">
      <w:r>
        <w:t>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</w:t>
      </w:r>
    </w:p>
    <w:p w14:paraId="1E0679D0" w14:textId="77777777" w:rsidR="001B3BB3" w:rsidRDefault="001B3BB3" w:rsidP="001B3BB3">
      <w:r>
        <w:t>На правах рукописи</w:t>
      </w:r>
    </w:p>
    <w:p w14:paraId="797BD802" w14:textId="77777777" w:rsidR="001B3BB3" w:rsidRDefault="001B3BB3" w:rsidP="001B3BB3">
      <w:r>
        <w:t>Иванов Степан Евгеньевич</w:t>
      </w:r>
    </w:p>
    <w:p w14:paraId="1F1AAE74" w14:textId="77777777" w:rsidR="001B3BB3" w:rsidRDefault="001B3BB3" w:rsidP="001B3BB3">
      <w:r>
        <w:t>МЕТОД СИНТЕЗА АХРОМАТИЧЕСКИХ ОБЪЕКТИВОВ С ПАССИВНОЙ АТЕРМАЛИЗАЦИЕЙ НА ОСНОВЕ ДВУХКОМПОНЕНТНОЙ СХЕМЫ</w:t>
      </w:r>
    </w:p>
    <w:p w14:paraId="5DA35701" w14:textId="77777777" w:rsidR="001B3BB3" w:rsidRDefault="001B3BB3" w:rsidP="001B3BB3">
      <w:r>
        <w:t>05.11.07 - Оптические и оптико-электронные приборы</w:t>
      </w:r>
    </w:p>
    <w:p w14:paraId="5E4DAA69" w14:textId="77777777" w:rsidR="001B3BB3" w:rsidRDefault="001B3BB3" w:rsidP="001B3BB3">
      <w:r>
        <w:t>Диссертация на соискание ученой степени</w:t>
      </w:r>
    </w:p>
    <w:p w14:paraId="648F714F" w14:textId="77777777" w:rsidR="001B3BB3" w:rsidRDefault="001B3BB3" w:rsidP="001B3BB3">
      <w:r>
        <w:t>кандидата технических наук</w:t>
      </w:r>
    </w:p>
    <w:p w14:paraId="6DFAC481" w14:textId="77777777" w:rsidR="001B3BB3" w:rsidRDefault="001B3BB3" w:rsidP="001B3BB3">
      <w:r>
        <w:t>Научный руководитель кандидат технических наук, доцент Романова Г.Э.</w:t>
      </w:r>
    </w:p>
    <w:p w14:paraId="48517CC7" w14:textId="77777777" w:rsidR="001B3BB3" w:rsidRDefault="001B3BB3" w:rsidP="001B3BB3">
      <w:r>
        <w:t>Санкт-Петербург - 2017 </w:t>
      </w:r>
    </w:p>
    <w:p w14:paraId="792CB821" w14:textId="77777777" w:rsidR="001B3BB3" w:rsidRDefault="001B3BB3" w:rsidP="001B3BB3">
      <w:r>
        <w:t>ЕЛАВА Е ПАССИВНАЯ АТЕРМАЛИЗАЦИЯ ОПТИЧЕСКИХ СИСТЕМ</w:t>
      </w:r>
      <w:r>
        <w:tab/>
        <w:t>8</w:t>
      </w:r>
    </w:p>
    <w:p w14:paraId="43A0C206" w14:textId="77777777" w:rsidR="001B3BB3" w:rsidRDefault="001B3BB3" w:rsidP="001B3BB3">
      <w:r>
        <w:t>Е1 Температурное смещение приемника излучения</w:t>
      </w:r>
      <w:r>
        <w:tab/>
        <w:t>10</w:t>
      </w:r>
    </w:p>
    <w:p w14:paraId="094039B9" w14:textId="77777777" w:rsidR="001B3BB3" w:rsidRDefault="001B3BB3" w:rsidP="001B3BB3">
      <w:r>
        <w:t>1.2</w:t>
      </w:r>
      <w:r>
        <w:tab/>
        <w:t>Температурное смещение плоскости изображения</w:t>
      </w:r>
      <w:r>
        <w:tab/>
        <w:t>16</w:t>
      </w:r>
    </w:p>
    <w:p w14:paraId="7FF32401" w14:textId="77777777" w:rsidR="001B3BB3" w:rsidRDefault="001B3BB3" w:rsidP="001B3BB3">
      <w:r>
        <w:t>1.2.1</w:t>
      </w:r>
      <w:r>
        <w:tab/>
        <w:t>Коэффициент дисперсии</w:t>
      </w:r>
      <w:r>
        <w:tab/>
        <w:t>18</w:t>
      </w:r>
    </w:p>
    <w:p w14:paraId="2DB9243D" w14:textId="77777777" w:rsidR="001B3BB3" w:rsidRDefault="001B3BB3" w:rsidP="001B3BB3">
      <w:r>
        <w:t>1.2.2</w:t>
      </w:r>
      <w:r>
        <w:tab/>
        <w:t>Термооптический коэффициент</w:t>
      </w:r>
      <w:r>
        <w:tab/>
        <w:t>21</w:t>
      </w:r>
    </w:p>
    <w:p w14:paraId="32B004F6" w14:textId="77777777" w:rsidR="001B3BB3" w:rsidRDefault="001B3BB3" w:rsidP="001B3BB3">
      <w:r>
        <w:t>1.3</w:t>
      </w:r>
      <w:r>
        <w:tab/>
        <w:t>Условие ахроматизации-атермализации</w:t>
      </w:r>
      <w:r>
        <w:tab/>
        <w:t>22</w:t>
      </w:r>
    </w:p>
    <w:p w14:paraId="25BB322D" w14:textId="77777777" w:rsidR="001B3BB3" w:rsidRDefault="001B3BB3" w:rsidP="001B3BB3">
      <w:r>
        <w:t>1.4</w:t>
      </w:r>
      <w:r>
        <w:tab/>
        <w:t>Выводы к Елаве 1</w:t>
      </w:r>
      <w:r>
        <w:tab/>
        <w:t>24</w:t>
      </w:r>
    </w:p>
    <w:p w14:paraId="1980B5E7" w14:textId="77777777" w:rsidR="001B3BB3" w:rsidRDefault="001B3BB3" w:rsidP="001B3BB3">
      <w:r>
        <w:t>ЕЛАВА 2. МЕТОДЫ ВЫБОРА ОПТИЧЕСКИХ МАТЕРИАЛОВ ДЛЯ ПАССИВНОЙ АТЕРМАЛИЗАЦИИ И АХРОМАТИЗАЦИИ</w:t>
      </w:r>
      <w:r>
        <w:tab/>
        <w:t>26</w:t>
      </w:r>
    </w:p>
    <w:p w14:paraId="79CF1251" w14:textId="77777777" w:rsidR="001B3BB3" w:rsidRDefault="001B3BB3" w:rsidP="001B3BB3">
      <w:r>
        <w:t>2.1</w:t>
      </w:r>
      <w:r>
        <w:tab/>
        <w:t>Номограмма ц v</w:t>
      </w:r>
      <w:r>
        <w:tab/>
        <w:t>26</w:t>
      </w:r>
    </w:p>
    <w:p w14:paraId="17FE9E7F" w14:textId="77777777" w:rsidR="001B3BB3" w:rsidRDefault="001B3BB3" w:rsidP="001B3BB3">
      <w:r>
        <w:t>2.2</w:t>
      </w:r>
      <w:r>
        <w:tab/>
        <w:t>Номограмма U- v</w:t>
      </w:r>
      <w:r>
        <w:tab/>
        <w:t>28</w:t>
      </w:r>
    </w:p>
    <w:p w14:paraId="1E13255C" w14:textId="77777777" w:rsidR="001B3BB3" w:rsidRDefault="001B3BB3" w:rsidP="001B3BB3">
      <w:r>
        <w:t>2.3</w:t>
      </w:r>
      <w:r>
        <w:tab/>
        <w:t>Номограмма V - со</w:t>
      </w:r>
      <w:r>
        <w:tab/>
        <w:t>34</w:t>
      </w:r>
    </w:p>
    <w:p w14:paraId="5F8D0F3D" w14:textId="77777777" w:rsidR="001B3BB3" w:rsidRDefault="001B3BB3" w:rsidP="001B3BB3">
      <w:r>
        <w:t>2.4</w:t>
      </w:r>
      <w:r>
        <w:tab/>
        <w:t>Выводы к Елаве 2</w:t>
      </w:r>
      <w:r>
        <w:tab/>
        <w:t>40</w:t>
      </w:r>
    </w:p>
    <w:p w14:paraId="418E88AD" w14:textId="77777777" w:rsidR="001B3BB3" w:rsidRDefault="001B3BB3" w:rsidP="001B3BB3">
      <w:r>
        <w:t>ЕЛАВА 3. АНАЛИЗ ВОЗМОЖНОСТЕЙ АХРОМАТИЗАЦИИ И АТЕРМАЛИЗАЦИИ В ДВУХКОМПОНЕНТНОЙ СИСТЕМЕ С ВОЗДУШНЫМ ПРОМЕЖУТКОМ</w:t>
      </w:r>
      <w:r>
        <w:tab/>
        <w:t>43</w:t>
      </w:r>
    </w:p>
    <w:p w14:paraId="141E35CF" w14:textId="77777777" w:rsidR="001B3BB3" w:rsidRDefault="001B3BB3" w:rsidP="001B3BB3">
      <w:r>
        <w:t>3.1</w:t>
      </w:r>
      <w:r>
        <w:tab/>
        <w:t>Условие ахроматизации атермализации двухкомпонентной системы с</w:t>
      </w:r>
    </w:p>
    <w:p w14:paraId="6602FB52" w14:textId="77777777" w:rsidR="001B3BB3" w:rsidRDefault="001B3BB3" w:rsidP="001B3BB3">
      <w:r>
        <w:t>воздушным промежутком</w:t>
      </w:r>
      <w:r>
        <w:tab/>
        <w:t>44</w:t>
      </w:r>
    </w:p>
    <w:p w14:paraId="1B7070AD" w14:textId="77777777" w:rsidR="001B3BB3" w:rsidRDefault="001B3BB3" w:rsidP="001B3BB3">
      <w:r>
        <w:lastRenderedPageBreak/>
        <w:t>3.2</w:t>
      </w:r>
      <w:r>
        <w:tab/>
        <w:t>Анализ ахроматической двухкомпонентной системы с воздушным</w:t>
      </w:r>
    </w:p>
    <w:p w14:paraId="439F684D" w14:textId="77777777" w:rsidR="001B3BB3" w:rsidRDefault="001B3BB3" w:rsidP="001B3BB3">
      <w:r>
        <w:t>промежутком</w:t>
      </w:r>
      <w:r>
        <w:tab/>
        <w:t>45</w:t>
      </w:r>
    </w:p>
    <w:p w14:paraId="55712870" w14:textId="77777777" w:rsidR="001B3BB3" w:rsidRDefault="001B3BB3" w:rsidP="001B3BB3">
      <w:r>
        <w:t>3.3</w:t>
      </w:r>
      <w:r>
        <w:tab/>
        <w:t>Анализ атермализованной двухкомпонентной системы с воздушным</w:t>
      </w:r>
    </w:p>
    <w:p w14:paraId="7129420D" w14:textId="77777777" w:rsidR="001B3BB3" w:rsidRDefault="001B3BB3" w:rsidP="001B3BB3">
      <w:r>
        <w:t>промежутком</w:t>
      </w:r>
      <w:r>
        <w:tab/>
        <w:t>50</w:t>
      </w:r>
    </w:p>
    <w:p w14:paraId="56D7E61B" w14:textId="77777777" w:rsidR="001B3BB3" w:rsidRDefault="001B3BB3" w:rsidP="001B3BB3">
      <w:r>
        <w:t>3.4</w:t>
      </w:r>
      <w:r>
        <w:tab/>
        <w:t>Двухкомпонентные системы с пассивной атермализацией с учетом</w:t>
      </w:r>
    </w:p>
    <w:p w14:paraId="33A37D8A" w14:textId="77777777" w:rsidR="001B3BB3" w:rsidRDefault="001B3BB3" w:rsidP="001B3BB3">
      <w:r>
        <w:t>воздушного промежутка</w:t>
      </w:r>
      <w:r>
        <w:tab/>
        <w:t>53</w:t>
      </w:r>
    </w:p>
    <w:p w14:paraId="2213E7E8" w14:textId="77777777" w:rsidR="001B3BB3" w:rsidRDefault="001B3BB3" w:rsidP="001B3BB3">
      <w:r>
        <w:t>3.4.1</w:t>
      </w:r>
      <w:r>
        <w:tab/>
        <w:t>Номограмма U- v</w:t>
      </w:r>
      <w:r>
        <w:tab/>
        <w:t>54</w:t>
      </w:r>
    </w:p>
    <w:p w14:paraId="70B481C6" w14:textId="77777777" w:rsidR="001B3BB3" w:rsidRDefault="001B3BB3" w:rsidP="001B3BB3">
      <w:r>
        <w:t>3.4.2</w:t>
      </w:r>
      <w:r>
        <w:tab/>
        <w:t>Номограмма V со</w:t>
      </w:r>
      <w:r>
        <w:tab/>
        <w:t>62</w:t>
      </w:r>
    </w:p>
    <w:p w14:paraId="57E3889B" w14:textId="77777777" w:rsidR="001B3BB3" w:rsidRDefault="001B3BB3" w:rsidP="001B3BB3">
      <w:r>
        <w:t>3.5</w:t>
      </w:r>
      <w:r>
        <w:tab/>
        <w:t>Ераницы применимости</w:t>
      </w:r>
      <w:r>
        <w:tab/>
        <w:t xml:space="preserve">70 </w:t>
      </w:r>
    </w:p>
    <w:p w14:paraId="4EFC8FEE" w14:textId="77777777" w:rsidR="001B3BB3" w:rsidRDefault="001B3BB3" w:rsidP="001B3BB3">
      <w:r>
        <w:t>з</w:t>
      </w:r>
    </w:p>
    <w:p w14:paraId="4A2A6D56" w14:textId="77777777" w:rsidR="001B3BB3" w:rsidRDefault="001B3BB3" w:rsidP="001B3BB3">
      <w:r>
        <w:t>3.5.1</w:t>
      </w:r>
      <w:r>
        <w:tab/>
        <w:t>Оптические системы с воздушными промежутками, состоящие из трех или</w:t>
      </w:r>
    </w:p>
    <w:p w14:paraId="58B147D8" w14:textId="77777777" w:rsidR="001B3BB3" w:rsidRDefault="001B3BB3" w:rsidP="001B3BB3">
      <w:r>
        <w:t>большего количества компонентов</w:t>
      </w:r>
      <w:r>
        <w:tab/>
        <w:t>70</w:t>
      </w:r>
    </w:p>
    <w:p w14:paraId="241E0DE0" w14:textId="77777777" w:rsidR="001B3BB3" w:rsidRDefault="001B3BB3" w:rsidP="001B3BB3">
      <w:r>
        <w:t>3.5.2</w:t>
      </w:r>
      <w:r>
        <w:tab/>
        <w:t>Воздушные промежутки между компонентами</w:t>
      </w:r>
      <w:r>
        <w:tab/>
        <w:t>71</w:t>
      </w:r>
    </w:p>
    <w:p w14:paraId="30070D23" w14:textId="77777777" w:rsidR="001B3BB3" w:rsidRDefault="001B3BB3" w:rsidP="001B3BB3">
      <w:r>
        <w:t>3.5.3</w:t>
      </w:r>
      <w:r>
        <w:tab/>
        <w:t>Массогабаритные характеристики</w:t>
      </w:r>
      <w:r>
        <w:tab/>
        <w:t>72</w:t>
      </w:r>
    </w:p>
    <w:p w14:paraId="198FCB7D" w14:textId="77777777" w:rsidR="001B3BB3" w:rsidRDefault="001B3BB3" w:rsidP="001B3BB3">
      <w:r>
        <w:t>3.6</w:t>
      </w:r>
      <w:r>
        <w:tab/>
        <w:t>Выводы к Главе 3</w:t>
      </w:r>
      <w:r>
        <w:tab/>
        <w:t>73</w:t>
      </w:r>
    </w:p>
    <w:p w14:paraId="3C7E30BC" w14:textId="77777777" w:rsidR="001B3BB3" w:rsidRDefault="001B3BB3" w:rsidP="001B3BB3">
      <w:r>
        <w:t>ГЛАВА 4. ИССЛЕДОВАНИЕ ДИСПЕРСИОННЫХ И ТЕРМООПТИЧЕСКИХ ХАРАКТЕРИСТИК ДВУХ- И ТРЕХЭЛЕМЕНТНЫХ КОМПОНЕНТОВ</w:t>
      </w:r>
      <w:r>
        <w:tab/>
        <w:t>75</w:t>
      </w:r>
    </w:p>
    <w:p w14:paraId="50206A39" w14:textId="77777777" w:rsidR="001B3BB3" w:rsidRDefault="001B3BB3" w:rsidP="001B3BB3">
      <w:r>
        <w:t>4.1</w:t>
      </w:r>
      <w:r>
        <w:tab/>
        <w:t>Двухэлементные компоненты</w:t>
      </w:r>
      <w:r>
        <w:tab/>
        <w:t>75</w:t>
      </w:r>
    </w:p>
    <w:p w14:paraId="0697E2F4" w14:textId="77777777" w:rsidR="001B3BB3" w:rsidRDefault="001B3BB3" w:rsidP="001B3BB3">
      <w:r>
        <w:t>4.1.1</w:t>
      </w:r>
      <w:r>
        <w:tab/>
        <w:t>Номограмма U- v</w:t>
      </w:r>
      <w:r>
        <w:tab/>
        <w:t>76</w:t>
      </w:r>
    </w:p>
    <w:p w14:paraId="0BEA60BE" w14:textId="77777777" w:rsidR="001B3BB3" w:rsidRDefault="001B3BB3" w:rsidP="001B3BB3">
      <w:r>
        <w:t>4.1.2</w:t>
      </w:r>
      <w:r>
        <w:tab/>
        <w:t>Номограмма V- со</w:t>
      </w:r>
      <w:r>
        <w:tab/>
        <w:t>81</w:t>
      </w:r>
    </w:p>
    <w:p w14:paraId="398E120B" w14:textId="77777777" w:rsidR="001B3BB3" w:rsidRDefault="001B3BB3" w:rsidP="001B3BB3">
      <w:r>
        <w:t>4.2</w:t>
      </w:r>
      <w:r>
        <w:tab/>
        <w:t>Двухэлементные афокальные компоненты</w:t>
      </w:r>
      <w:r>
        <w:tab/>
        <w:t>85</w:t>
      </w:r>
    </w:p>
    <w:p w14:paraId="1A57129B" w14:textId="77777777" w:rsidR="001B3BB3" w:rsidRDefault="001B3BB3" w:rsidP="001B3BB3">
      <w:r>
        <w:t>4.2.1</w:t>
      </w:r>
      <w:r>
        <w:tab/>
        <w:t>Температурная расфокусировка</w:t>
      </w:r>
      <w:r>
        <w:tab/>
        <w:t>86</w:t>
      </w:r>
    </w:p>
    <w:p w14:paraId="19717949" w14:textId="77777777" w:rsidR="001B3BB3" w:rsidRDefault="001B3BB3" w:rsidP="001B3BB3">
      <w:r>
        <w:t>4.2.2</w:t>
      </w:r>
      <w:r>
        <w:tab/>
        <w:t>Афокальный термокомпенсатор</w:t>
      </w:r>
      <w:r>
        <w:tab/>
        <w:t>87</w:t>
      </w:r>
    </w:p>
    <w:p w14:paraId="3146A91B" w14:textId="77777777" w:rsidR="001B3BB3" w:rsidRDefault="001B3BB3" w:rsidP="001B3BB3">
      <w:r>
        <w:t>4.2.3</w:t>
      </w:r>
      <w:r>
        <w:tab/>
        <w:t>Номограмма U- v</w:t>
      </w:r>
      <w:r>
        <w:tab/>
        <w:t>88</w:t>
      </w:r>
    </w:p>
    <w:p w14:paraId="7ED24480" w14:textId="77777777" w:rsidR="001B3BB3" w:rsidRDefault="001B3BB3" w:rsidP="001B3BB3">
      <w:r>
        <w:t>4.2.4</w:t>
      </w:r>
      <w:r>
        <w:tab/>
        <w:t>Номограмма V- со</w:t>
      </w:r>
      <w:r>
        <w:tab/>
        <w:t>90</w:t>
      </w:r>
    </w:p>
    <w:p w14:paraId="639ADE94" w14:textId="77777777" w:rsidR="001B3BB3" w:rsidRDefault="001B3BB3" w:rsidP="001B3BB3">
      <w:r>
        <w:t>4.3 Трехэлементные компоненты</w:t>
      </w:r>
      <w:r>
        <w:tab/>
        <w:t>95</w:t>
      </w:r>
    </w:p>
    <w:p w14:paraId="4759CC2D" w14:textId="77777777" w:rsidR="001B3BB3" w:rsidRDefault="001B3BB3" w:rsidP="001B3BB3">
      <w:r>
        <w:t>4.3.1</w:t>
      </w:r>
      <w:r>
        <w:tab/>
        <w:t>Номограмма U- v</w:t>
      </w:r>
      <w:r>
        <w:tab/>
        <w:t>97</w:t>
      </w:r>
    </w:p>
    <w:p w14:paraId="5AFAB037" w14:textId="77777777" w:rsidR="001B3BB3" w:rsidRDefault="001B3BB3" w:rsidP="001B3BB3">
      <w:r>
        <w:t>4.3.2</w:t>
      </w:r>
      <w:r>
        <w:tab/>
        <w:t>Номограмма V- со</w:t>
      </w:r>
      <w:r>
        <w:tab/>
        <w:t>104</w:t>
      </w:r>
    </w:p>
    <w:p w14:paraId="5E470DF6" w14:textId="77777777" w:rsidR="001B3BB3" w:rsidRDefault="001B3BB3" w:rsidP="001B3BB3">
      <w:r>
        <w:t>4.3.3</w:t>
      </w:r>
      <w:r>
        <w:tab/>
        <w:t>Развитие многоэлементных компонентов</w:t>
      </w:r>
      <w:r>
        <w:tab/>
        <w:t>110</w:t>
      </w:r>
    </w:p>
    <w:p w14:paraId="66EF8A5B" w14:textId="77777777" w:rsidR="001B3BB3" w:rsidRDefault="001B3BB3" w:rsidP="001B3BB3">
      <w:r>
        <w:t>4.4</w:t>
      </w:r>
      <w:r>
        <w:tab/>
        <w:t>Выводы к Елаве 4</w:t>
      </w:r>
      <w:r>
        <w:tab/>
        <w:t>111</w:t>
      </w:r>
    </w:p>
    <w:p w14:paraId="0E9BA5CB" w14:textId="77777777" w:rsidR="001B3BB3" w:rsidRDefault="001B3BB3" w:rsidP="001B3BB3">
      <w:r>
        <w:t>Заключение по работе. Выводы</w:t>
      </w:r>
      <w:r>
        <w:tab/>
        <w:t>112</w:t>
      </w:r>
    </w:p>
    <w:p w14:paraId="04342355" w14:textId="77777777" w:rsidR="001B3BB3" w:rsidRDefault="001B3BB3" w:rsidP="001B3BB3">
      <w:r>
        <w:t>Список сокращений</w:t>
      </w:r>
      <w:r>
        <w:tab/>
        <w:t>115</w:t>
      </w:r>
    </w:p>
    <w:p w14:paraId="5F3C2B66" w14:textId="77777777" w:rsidR="001B3BB3" w:rsidRDefault="001B3BB3" w:rsidP="001B3BB3">
      <w:r>
        <w:t>Литература</w:t>
      </w:r>
      <w:r>
        <w:tab/>
        <w:t>116</w:t>
      </w:r>
    </w:p>
    <w:p w14:paraId="2259D8C0" w14:textId="77777777" w:rsidR="001B3BB3" w:rsidRDefault="001B3BB3" w:rsidP="001B3BB3">
      <w:r>
        <w:lastRenderedPageBreak/>
        <w:t>Приложение А. Таблица коэффициентов теплового расширения некоторых</w:t>
      </w:r>
    </w:p>
    <w:p w14:paraId="6BDCF86B" w14:textId="77777777" w:rsidR="001B3BB3" w:rsidRDefault="001B3BB3" w:rsidP="001B3BB3">
      <w:r>
        <w:t>конструкционных материалов</w:t>
      </w:r>
      <w:r>
        <w:tab/>
        <w:t>124</w:t>
      </w:r>
    </w:p>
    <w:p w14:paraId="17330354" w14:textId="77777777" w:rsidR="001B3BB3" w:rsidRDefault="001B3BB3" w:rsidP="001B3BB3">
      <w:r>
        <w:t>Приложение Б. Номограммы некоторых каталогов оптических материалов</w:t>
      </w:r>
      <w:r>
        <w:tab/>
        <w:t>126</w:t>
      </w:r>
    </w:p>
    <w:p w14:paraId="1B137B12" w14:textId="77777777" w:rsidR="001B3BB3" w:rsidRDefault="001B3BB3" w:rsidP="001B3BB3">
      <w:r>
        <w:t>Приложение В. Примеры оптических систем</w:t>
      </w:r>
      <w:r>
        <w:tab/>
        <w:t xml:space="preserve">132 </w:t>
      </w:r>
    </w:p>
    <w:p w14:paraId="7BAE0BF5" w14:textId="46B3FDCE" w:rsidR="00517D1F" w:rsidRDefault="00517D1F" w:rsidP="001B3BB3"/>
    <w:p w14:paraId="021C9458" w14:textId="5192DEE4" w:rsidR="001B3BB3" w:rsidRDefault="001B3BB3" w:rsidP="001B3BB3"/>
    <w:p w14:paraId="0A7DA0A1" w14:textId="10880520" w:rsidR="001B3BB3" w:rsidRDefault="001B3BB3" w:rsidP="001B3BB3"/>
    <w:p w14:paraId="6949BBD8" w14:textId="77777777" w:rsidR="001B3BB3" w:rsidRDefault="001B3BB3" w:rsidP="001B3BB3">
      <w:pPr>
        <w:pStyle w:val="50"/>
        <w:keepNext/>
        <w:keepLines/>
        <w:shd w:val="clear" w:color="auto" w:fill="auto"/>
        <w:spacing w:after="133" w:line="400" w:lineRule="exact"/>
        <w:ind w:left="4680"/>
      </w:pPr>
      <w:bookmarkStart w:id="0" w:name="bookmark62"/>
      <w:r>
        <w:rPr>
          <w:rStyle w:val="5"/>
          <w:b/>
          <w:bCs/>
          <w:color w:val="000000"/>
        </w:rPr>
        <w:t>выводы</w:t>
      </w:r>
      <w:bookmarkEnd w:id="0"/>
    </w:p>
    <w:p w14:paraId="4CB830F9" w14:textId="77777777" w:rsidR="001B3BB3" w:rsidRDefault="001B3BB3" w:rsidP="001B3BB3">
      <w:pPr>
        <w:pStyle w:val="210"/>
        <w:shd w:val="clear" w:color="auto" w:fill="auto"/>
        <w:spacing w:after="0" w:line="280" w:lineRule="exact"/>
        <w:ind w:left="740" w:firstLine="0"/>
        <w:jc w:val="both"/>
      </w:pPr>
      <w:r>
        <w:rPr>
          <w:rStyle w:val="21"/>
          <w:color w:val="000000"/>
        </w:rPr>
        <w:t>По результатам работы сформулированы следующие выводы:</w:t>
      </w:r>
    </w:p>
    <w:p w14:paraId="513BA2B0" w14:textId="77777777" w:rsidR="001B3BB3" w:rsidRDefault="001B3BB3" w:rsidP="001B3BB3">
      <w:pPr>
        <w:pStyle w:val="210"/>
        <w:numPr>
          <w:ilvl w:val="0"/>
          <w:numId w:val="13"/>
        </w:numPr>
        <w:shd w:val="clear" w:color="auto" w:fill="auto"/>
        <w:tabs>
          <w:tab w:val="left" w:pos="1446"/>
        </w:tabs>
        <w:spacing w:before="0" w:after="0" w:line="490" w:lineRule="exact"/>
        <w:ind w:firstLine="740"/>
        <w:jc w:val="left"/>
      </w:pPr>
      <w:r>
        <w:rPr>
          <w:rStyle w:val="21"/>
          <w:color w:val="000000"/>
        </w:rPr>
        <w:t>Проведено исследование отечественных и зарубежных литературных источников, в результате которого:</w:t>
      </w:r>
    </w:p>
    <w:p w14:paraId="77DD18CB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46"/>
        </w:tabs>
        <w:spacing w:before="0" w:after="0" w:line="490" w:lineRule="exact"/>
        <w:ind w:left="740" w:firstLine="260"/>
        <w:jc w:val="both"/>
      </w:pPr>
      <w:r>
        <w:rPr>
          <w:rStyle w:val="21"/>
          <w:color w:val="000000"/>
        </w:rPr>
        <w:t>проанализированы возможности механической компенсации смещения плоскости изображения;</w:t>
      </w:r>
    </w:p>
    <w:p w14:paraId="780D224C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46"/>
        </w:tabs>
        <w:spacing w:before="0" w:after="0" w:line="490" w:lineRule="exact"/>
        <w:ind w:left="740" w:firstLine="260"/>
        <w:jc w:val="both"/>
      </w:pPr>
      <w:r>
        <w:rPr>
          <w:rStyle w:val="21"/>
          <w:color w:val="000000"/>
        </w:rPr>
        <w:t>сформулированы принципы пассивной атермализации оптических систем;</w:t>
      </w:r>
    </w:p>
    <w:p w14:paraId="2AE9B5DF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46"/>
        </w:tabs>
        <w:spacing w:before="0" w:after="0" w:line="490" w:lineRule="exact"/>
        <w:ind w:left="740" w:firstLine="260"/>
        <w:jc w:val="both"/>
      </w:pPr>
      <w:r>
        <w:rPr>
          <w:rStyle w:val="21"/>
          <w:color w:val="000000"/>
        </w:rPr>
        <w:t>сформулировано требование, которому должны удовлетворять хроматические и термооптические характеристики оптических материалов, для обеспечения температурной нерасстраиваемости ахроматического двухкомпонентного объектива;</w:t>
      </w:r>
    </w:p>
    <w:p w14:paraId="62F2F404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46"/>
        </w:tabs>
        <w:spacing w:before="0" w:after="0" w:line="490" w:lineRule="exact"/>
        <w:ind w:left="740" w:firstLine="260"/>
        <w:jc w:val="both"/>
      </w:pPr>
      <w:r>
        <w:rPr>
          <w:rStyle w:val="21"/>
          <w:color w:val="000000"/>
        </w:rPr>
        <w:t>выполнен анализ достоинств и недостатков методов выбора</w:t>
      </w:r>
    </w:p>
    <w:p w14:paraId="1D882CA6" w14:textId="77777777" w:rsidR="001B3BB3" w:rsidRDefault="001B3BB3" w:rsidP="001B3BB3">
      <w:pPr>
        <w:pStyle w:val="210"/>
        <w:shd w:val="clear" w:color="auto" w:fill="auto"/>
        <w:tabs>
          <w:tab w:val="left" w:pos="3903"/>
          <w:tab w:val="left" w:pos="5650"/>
          <w:tab w:val="left" w:pos="6865"/>
          <w:tab w:val="left" w:pos="8598"/>
        </w:tabs>
        <w:spacing w:after="0" w:line="490" w:lineRule="exact"/>
        <w:ind w:left="740" w:firstLine="0"/>
        <w:jc w:val="both"/>
      </w:pPr>
      <w:r>
        <w:rPr>
          <w:rStyle w:val="21"/>
          <w:color w:val="000000"/>
        </w:rPr>
        <w:t>оптических материалов для двух- и трехкомпонентных ахроматических атермализованных</w:t>
      </w:r>
      <w:r>
        <w:rPr>
          <w:rStyle w:val="21"/>
          <w:color w:val="000000"/>
        </w:rPr>
        <w:tab/>
        <w:t>систем</w:t>
      </w:r>
      <w:r>
        <w:rPr>
          <w:rStyle w:val="21"/>
          <w:color w:val="000000"/>
        </w:rPr>
        <w:tab/>
        <w:t>на</w:t>
      </w:r>
      <w:r>
        <w:rPr>
          <w:rStyle w:val="21"/>
          <w:color w:val="000000"/>
        </w:rPr>
        <w:tab/>
        <w:t>основе</w:t>
      </w:r>
      <w:r>
        <w:rPr>
          <w:rStyle w:val="21"/>
          <w:color w:val="000000"/>
        </w:rPr>
        <w:tab/>
        <w:t>номограмм</w:t>
      </w:r>
    </w:p>
    <w:p w14:paraId="0C25A510" w14:textId="77777777" w:rsidR="001B3BB3" w:rsidRDefault="001B3BB3" w:rsidP="001B3BB3">
      <w:pPr>
        <w:pStyle w:val="210"/>
        <w:shd w:val="clear" w:color="auto" w:fill="auto"/>
        <w:spacing w:after="0" w:line="490" w:lineRule="exact"/>
        <w:ind w:left="740" w:firstLine="0"/>
        <w:jc w:val="both"/>
      </w:pPr>
      <w:r>
        <w:rPr>
          <w:rStyle w:val="28"/>
          <w:color w:val="000000"/>
        </w:rPr>
        <w:t xml:space="preserve">ц- V, </w:t>
      </w:r>
      <w:r>
        <w:rPr>
          <w:rStyle w:val="28"/>
          <w:color w:val="000000"/>
          <w:lang w:val="en-US" w:eastAsia="en-US"/>
        </w:rPr>
        <w:t>U</w:t>
      </w:r>
      <w:r w:rsidRPr="001B3BB3">
        <w:rPr>
          <w:rStyle w:val="28"/>
          <w:color w:val="000000"/>
          <w:lang w:eastAsia="en-US"/>
        </w:rPr>
        <w:t xml:space="preserve"> </w:t>
      </w:r>
      <w:r>
        <w:rPr>
          <w:rStyle w:val="28"/>
          <w:color w:val="000000"/>
        </w:rPr>
        <w:t xml:space="preserve">- </w:t>
      </w:r>
      <w:r>
        <w:rPr>
          <w:rStyle w:val="28"/>
          <w:color w:val="000000"/>
          <w:lang w:val="en-US" w:eastAsia="en-US"/>
        </w:rPr>
        <w:t>v</w:t>
      </w:r>
      <w:r w:rsidRPr="001B3BB3">
        <w:rPr>
          <w:rStyle w:val="28"/>
          <w:color w:val="000000"/>
          <w:lang w:eastAsia="en-US"/>
        </w:rPr>
        <w:t xml:space="preserve"> </w:t>
      </w:r>
      <w:r>
        <w:rPr>
          <w:rStyle w:val="28"/>
          <w:color w:val="000000"/>
        </w:rPr>
        <w:t>и V- со.</w:t>
      </w:r>
      <w:r>
        <w:rPr>
          <w:rStyle w:val="21"/>
          <w:color w:val="000000"/>
        </w:rPr>
        <w:t xml:space="preserve"> Описаны их преимущества и недостатки;</w:t>
      </w:r>
    </w:p>
    <w:p w14:paraId="1B3A189A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46"/>
        </w:tabs>
        <w:spacing w:before="0" w:after="0" w:line="490" w:lineRule="exact"/>
        <w:ind w:left="740" w:firstLine="260"/>
        <w:jc w:val="both"/>
      </w:pPr>
      <w:r>
        <w:rPr>
          <w:rStyle w:val="21"/>
          <w:color w:val="000000"/>
        </w:rPr>
        <w:lastRenderedPageBreak/>
        <w:t>описан прием синтеза дисперсионных и термооптических характеристик оптического материала с помощью двухэлементного компонента.</w:t>
      </w:r>
    </w:p>
    <w:p w14:paraId="1ECE91DB" w14:textId="77777777" w:rsidR="001B3BB3" w:rsidRDefault="001B3BB3" w:rsidP="001B3BB3">
      <w:pPr>
        <w:pStyle w:val="210"/>
        <w:numPr>
          <w:ilvl w:val="0"/>
          <w:numId w:val="13"/>
        </w:numPr>
        <w:shd w:val="clear" w:color="auto" w:fill="auto"/>
        <w:tabs>
          <w:tab w:val="left" w:pos="823"/>
        </w:tabs>
        <w:spacing w:before="0" w:after="0" w:line="490" w:lineRule="exact"/>
        <w:ind w:firstLine="460"/>
        <w:jc w:val="both"/>
      </w:pPr>
      <w:r>
        <w:rPr>
          <w:rStyle w:val="21"/>
          <w:color w:val="000000"/>
        </w:rPr>
        <w:t>На основе проведенных исследований, разработан метод синтеза ахроматических объективов с пассивной атермализацией на базе двухкомпонентной схемы.</w:t>
      </w:r>
    </w:p>
    <w:p w14:paraId="75BE4417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46"/>
        </w:tabs>
        <w:spacing w:before="0" w:after="0" w:line="490" w:lineRule="exact"/>
        <w:ind w:left="740" w:firstLine="260"/>
        <w:jc w:val="both"/>
      </w:pPr>
      <w:r>
        <w:rPr>
          <w:rStyle w:val="21"/>
          <w:color w:val="000000"/>
        </w:rPr>
        <w:t>Приведены результаты исследования двухкомпонентной системы с воздушным промежутком, которая может быть применена как базовая система при разработке ахроматической системы с пассивной атермализацией.</w:t>
      </w:r>
    </w:p>
    <w:p w14:paraId="1F4715C7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46"/>
        </w:tabs>
        <w:spacing w:before="0" w:after="0" w:line="490" w:lineRule="exact"/>
        <w:ind w:left="740" w:firstLine="260"/>
        <w:jc w:val="both"/>
      </w:pPr>
      <w:r>
        <w:rPr>
          <w:rStyle w:val="21"/>
          <w:color w:val="000000"/>
        </w:rPr>
        <w:t xml:space="preserve">Получены распределения оптических сил и расстояния между компонентами внутри областей на номограммах </w:t>
      </w:r>
      <w:r>
        <w:rPr>
          <w:rStyle w:val="28"/>
          <w:color w:val="000000"/>
          <w:lang w:val="en-US" w:eastAsia="en-US"/>
        </w:rPr>
        <w:t>U</w:t>
      </w:r>
      <w:r w:rsidRPr="001B3BB3">
        <w:rPr>
          <w:rStyle w:val="28"/>
          <w:color w:val="000000"/>
          <w:lang w:eastAsia="en-US"/>
        </w:rPr>
        <w:t xml:space="preserve">— </w:t>
      </w:r>
      <w:r>
        <w:rPr>
          <w:rStyle w:val="28"/>
          <w:color w:val="000000"/>
          <w:lang w:val="en-US" w:eastAsia="en-US"/>
        </w:rPr>
        <w:t>v</w:t>
      </w:r>
      <w:r w:rsidRPr="001B3BB3">
        <w:rPr>
          <w:rStyle w:val="28"/>
          <w:color w:val="000000"/>
          <w:lang w:eastAsia="en-US"/>
        </w:rPr>
        <w:t xml:space="preserve"> </w:t>
      </w:r>
      <w:r>
        <w:rPr>
          <w:rStyle w:val="28"/>
          <w:color w:val="000000"/>
        </w:rPr>
        <w:t>и V- со.</w:t>
      </w:r>
    </w:p>
    <w:p w14:paraId="051B2AAB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186"/>
        </w:tabs>
        <w:spacing w:before="0" w:after="0" w:line="280" w:lineRule="exact"/>
        <w:ind w:left="740" w:firstLine="260"/>
        <w:jc w:val="both"/>
      </w:pPr>
      <w:r>
        <w:rPr>
          <w:rStyle w:val="21"/>
          <w:color w:val="000000"/>
        </w:rPr>
        <w:t>Сформулированы принципы оптимального подбора оптических материалов для получения наименьших оптических сил элементов оптической системы.</w:t>
      </w:r>
    </w:p>
    <w:p w14:paraId="7E409E83" w14:textId="77777777" w:rsidR="001B3BB3" w:rsidRDefault="001B3BB3" w:rsidP="001B3BB3">
      <w:pPr>
        <w:pStyle w:val="210"/>
        <w:numPr>
          <w:ilvl w:val="0"/>
          <w:numId w:val="13"/>
        </w:numPr>
        <w:shd w:val="clear" w:color="auto" w:fill="auto"/>
        <w:tabs>
          <w:tab w:val="left" w:pos="1429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Выполнено исследование тонких двух- и трехлинзовых компонентов с заданными хроматическими и термооптическими характеристиками.</w:t>
      </w:r>
    </w:p>
    <w:p w14:paraId="100DF0DE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29"/>
        </w:tabs>
        <w:spacing w:before="0" w:after="0" w:line="485" w:lineRule="exact"/>
        <w:ind w:left="740" w:firstLine="260"/>
        <w:jc w:val="both"/>
      </w:pPr>
      <w:r>
        <w:rPr>
          <w:rStyle w:val="21"/>
          <w:color w:val="000000"/>
        </w:rPr>
        <w:t xml:space="preserve">Приведены результаты исследования двух- и трехэлементных компонентов на номограммах </w:t>
      </w:r>
      <w:r>
        <w:rPr>
          <w:rStyle w:val="28"/>
          <w:color w:val="000000"/>
          <w:lang w:val="en-US" w:eastAsia="en-US"/>
        </w:rPr>
        <w:t>U</w:t>
      </w:r>
      <w:r w:rsidRPr="001B3BB3">
        <w:rPr>
          <w:rStyle w:val="28"/>
          <w:color w:val="000000"/>
          <w:lang w:eastAsia="en-US"/>
        </w:rPr>
        <w:t xml:space="preserve">— </w:t>
      </w:r>
      <w:r>
        <w:rPr>
          <w:rStyle w:val="28"/>
          <w:color w:val="000000"/>
          <w:lang w:val="en-US" w:eastAsia="en-US"/>
        </w:rPr>
        <w:t>v</w:t>
      </w:r>
      <w:r w:rsidRPr="001B3BB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8"/>
          <w:color w:val="000000"/>
        </w:rPr>
        <w:t>V- со,</w:t>
      </w:r>
      <w:r>
        <w:rPr>
          <w:rStyle w:val="21"/>
          <w:color w:val="000000"/>
        </w:rPr>
        <w:t xml:space="preserve"> для их использования при разработке в базовой двухкомпонентной системе с воздушным промежутком.</w:t>
      </w:r>
    </w:p>
    <w:p w14:paraId="01DE3012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29"/>
        </w:tabs>
        <w:spacing w:before="0" w:after="0" w:line="485" w:lineRule="exact"/>
        <w:ind w:left="740" w:firstLine="260"/>
        <w:jc w:val="both"/>
      </w:pPr>
      <w:r>
        <w:rPr>
          <w:rStyle w:val="21"/>
          <w:color w:val="000000"/>
        </w:rPr>
        <w:t>Получены распределения оптических сил субкомпонентов.</w:t>
      </w:r>
    </w:p>
    <w:p w14:paraId="43E6D797" w14:textId="77777777" w:rsidR="001B3BB3" w:rsidRDefault="001B3BB3" w:rsidP="001B3BB3">
      <w:pPr>
        <w:pStyle w:val="210"/>
        <w:numPr>
          <w:ilvl w:val="0"/>
          <w:numId w:val="12"/>
        </w:numPr>
        <w:shd w:val="clear" w:color="auto" w:fill="auto"/>
        <w:tabs>
          <w:tab w:val="left" w:pos="1429"/>
        </w:tabs>
        <w:spacing w:before="0" w:after="0" w:line="485" w:lineRule="exact"/>
        <w:ind w:left="740" w:firstLine="260"/>
        <w:jc w:val="both"/>
      </w:pPr>
      <w:r>
        <w:rPr>
          <w:rStyle w:val="21"/>
          <w:color w:val="000000"/>
        </w:rPr>
        <w:t>Сформулированы принципы выбора оптических материалов субкомпонентов для получения наименьших оптических сил элементов оптической системы.</w:t>
      </w:r>
    </w:p>
    <w:p w14:paraId="09E9866A" w14:textId="77777777" w:rsidR="001B3BB3" w:rsidRDefault="001B3BB3" w:rsidP="001B3BB3">
      <w:pPr>
        <w:pStyle w:val="210"/>
        <w:numPr>
          <w:ilvl w:val="0"/>
          <w:numId w:val="13"/>
        </w:numPr>
        <w:shd w:val="clear" w:color="auto" w:fill="auto"/>
        <w:tabs>
          <w:tab w:val="left" w:pos="1429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Разработан метод расчета оригинальной оптической системы двухлинзового афокального компенсатора для коррекции термоаберрации </w:t>
      </w:r>
      <w:r>
        <w:rPr>
          <w:rStyle w:val="21"/>
          <w:color w:val="000000"/>
        </w:rPr>
        <w:lastRenderedPageBreak/>
        <w:t>положения в зеркально-линзовых объективах.</w:t>
      </w:r>
    </w:p>
    <w:p w14:paraId="4D395EC9" w14:textId="5ED650B8" w:rsidR="001B3BB3" w:rsidRPr="001B3BB3" w:rsidRDefault="001B3BB3" w:rsidP="001B3BB3">
      <w:r>
        <w:rPr>
          <w:rStyle w:val="21"/>
          <w:color w:val="000000"/>
        </w:rPr>
        <w:t>Разработаны новые оптические системы с пассивной атермализацией для видимой области спектра, а также среднего и дальнего ПК-диапазона</w:t>
      </w:r>
    </w:p>
    <w:sectPr w:rsidR="001B3BB3" w:rsidRPr="001B3B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BC41" w14:textId="77777777" w:rsidR="008E6C67" w:rsidRDefault="008E6C67">
      <w:pPr>
        <w:spacing w:after="0" w:line="240" w:lineRule="auto"/>
      </w:pPr>
      <w:r>
        <w:separator/>
      </w:r>
    </w:p>
  </w:endnote>
  <w:endnote w:type="continuationSeparator" w:id="0">
    <w:p w14:paraId="01A40711" w14:textId="77777777" w:rsidR="008E6C67" w:rsidRDefault="008E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582E" w14:textId="77777777" w:rsidR="008E6C67" w:rsidRDefault="008E6C67">
      <w:pPr>
        <w:spacing w:after="0" w:line="240" w:lineRule="auto"/>
      </w:pPr>
      <w:r>
        <w:separator/>
      </w:r>
    </w:p>
  </w:footnote>
  <w:footnote w:type="continuationSeparator" w:id="0">
    <w:p w14:paraId="3BEB7DD4" w14:textId="77777777" w:rsidR="008E6C67" w:rsidRDefault="008E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6C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C67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155628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9827</cp:revision>
  <dcterms:created xsi:type="dcterms:W3CDTF">2024-06-20T08:51:00Z</dcterms:created>
  <dcterms:modified xsi:type="dcterms:W3CDTF">2025-03-03T10:45:00Z</dcterms:modified>
  <cp:category/>
</cp:coreProperties>
</file>