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26DE6538" w:rsidR="00A71E33" w:rsidRDefault="004321B2" w:rsidP="004321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Горпинюк Андрій Васильович. Підвищення стійкості та маневреності автопоїздів з самовстановлювальними колесами напівпричепа : Дис... канд. техн. наук: 05.22.02 / Національний транспортний ун-т. — К., 2006. — 155арк. : рис. — Бібліогр.: арк. 141-153.</w:t>
      </w:r>
    </w:p>
    <w:p w14:paraId="3F24DD4D" w14:textId="77777777" w:rsidR="004321B2" w:rsidRPr="004321B2" w:rsidRDefault="004321B2" w:rsidP="004321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21B2">
        <w:rPr>
          <w:rFonts w:ascii="Times New Roman" w:eastAsia="Times New Roman" w:hAnsi="Times New Roman" w:cs="Times New Roman"/>
          <w:color w:val="000000"/>
          <w:sz w:val="27"/>
          <w:szCs w:val="27"/>
        </w:rPr>
        <w:t>Горпинюк А. В. Підвищення стійкості та маневреності автопоїздів з самовстановлювальними колесами напівпричепа — Рукопис.</w:t>
      </w:r>
    </w:p>
    <w:p w14:paraId="044ABA87" w14:textId="77777777" w:rsidR="004321B2" w:rsidRPr="004321B2" w:rsidRDefault="004321B2" w:rsidP="004321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21B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05.22.02 — Автомобілі та трактори. — Національний транспортний університет, Київ, 2006.</w:t>
      </w:r>
    </w:p>
    <w:p w14:paraId="41E28191" w14:textId="77777777" w:rsidR="004321B2" w:rsidRPr="004321B2" w:rsidRDefault="004321B2" w:rsidP="004321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21B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підвищенню стійкості та маневреності автопоїздів з напівпричепами із передніми керованими та задніми самовстановлювальними колесами за рахунок раціональної величини стабілізуючого моменту на самовстановлювальних колесах.</w:t>
      </w:r>
    </w:p>
    <w:p w14:paraId="29917E2E" w14:textId="77777777" w:rsidR="004321B2" w:rsidRPr="004321B2" w:rsidRDefault="004321B2" w:rsidP="004321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21B2">
        <w:rPr>
          <w:rFonts w:ascii="Times New Roman" w:eastAsia="Times New Roman" w:hAnsi="Times New Roman" w:cs="Times New Roman"/>
          <w:color w:val="000000"/>
          <w:sz w:val="27"/>
          <w:szCs w:val="27"/>
        </w:rPr>
        <w:t>З метою визначення показників маневреності та стійкості руху автопоїздів з самовстановлювальними колесами напівпричепа складені системи диференційних рівнянь. Окремо, як самостійна транспортна ланка, був розглянутий візок напівпричепа з передньою керованою віссю та задніми самовстановлювальними колесами, встановлено вплив величини стабілізуючого моменту.</w:t>
      </w:r>
    </w:p>
    <w:p w14:paraId="4DA270C5" w14:textId="77777777" w:rsidR="004321B2" w:rsidRPr="004321B2" w:rsidRDefault="004321B2" w:rsidP="004321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21B2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 самовстановлювальної коліс напівпричепа зменшує в 1,9 рази бічні сили на осях візка напівпричепа, поліпшує вписуваність автопоїзда в поворот і дозволяє зменшити радіус його повороту в середньому на 21%. Автопоїзд з самовстановлювальними колесами напівпричепа володіє надлишковою повороткістю і для нього існує критична швидкість прямолінійного руху, величина цієї швидкості становить 16,6 м/с.</w:t>
      </w:r>
    </w:p>
    <w:p w14:paraId="6BCD0909" w14:textId="77777777" w:rsidR="004321B2" w:rsidRPr="004321B2" w:rsidRDefault="004321B2" w:rsidP="004321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21B2">
        <w:rPr>
          <w:rFonts w:ascii="Times New Roman" w:eastAsia="Times New Roman" w:hAnsi="Times New Roman" w:cs="Times New Roman"/>
          <w:color w:val="000000"/>
          <w:sz w:val="27"/>
          <w:szCs w:val="27"/>
        </w:rPr>
        <w:t>В умовах експлуатації для підвищення стійкості та маневреності автопоїзда під час руху з великою швидкістю доцільним є збільшення стабілізуючого моменту на самовстановлювальних колесах напівпричепа і, навіть, їх блокування.</w:t>
      </w:r>
    </w:p>
    <w:p w14:paraId="3CDDDE53" w14:textId="77777777" w:rsidR="004321B2" w:rsidRPr="004321B2" w:rsidRDefault="004321B2" w:rsidP="004321B2"/>
    <w:sectPr w:rsidR="004321B2" w:rsidRPr="004321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50A9" w14:textId="77777777" w:rsidR="004D6026" w:rsidRDefault="004D6026">
      <w:pPr>
        <w:spacing w:after="0" w:line="240" w:lineRule="auto"/>
      </w:pPr>
      <w:r>
        <w:separator/>
      </w:r>
    </w:p>
  </w:endnote>
  <w:endnote w:type="continuationSeparator" w:id="0">
    <w:p w14:paraId="1EB874AF" w14:textId="77777777" w:rsidR="004D6026" w:rsidRDefault="004D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CA5B" w14:textId="77777777" w:rsidR="004D6026" w:rsidRDefault="004D6026">
      <w:pPr>
        <w:spacing w:after="0" w:line="240" w:lineRule="auto"/>
      </w:pPr>
      <w:r>
        <w:separator/>
      </w:r>
    </w:p>
  </w:footnote>
  <w:footnote w:type="continuationSeparator" w:id="0">
    <w:p w14:paraId="17117E4A" w14:textId="77777777" w:rsidR="004D6026" w:rsidRDefault="004D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0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026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64425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11918</cp:revision>
  <dcterms:created xsi:type="dcterms:W3CDTF">2024-06-20T08:51:00Z</dcterms:created>
  <dcterms:modified xsi:type="dcterms:W3CDTF">2024-11-09T13:04:00Z</dcterms:modified>
  <cp:category/>
</cp:coreProperties>
</file>