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05" w:rsidRDefault="000D7805" w:rsidP="000D78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Сажієнко Олександр Петрович</w:t>
      </w:r>
      <w:r>
        <w:rPr>
          <w:rFonts w:ascii="CIDFont+F3" w:hAnsi="CIDFont+F3" w:cs="CIDFont+F3"/>
          <w:kern w:val="0"/>
          <w:sz w:val="28"/>
          <w:szCs w:val="28"/>
          <w:lang w:eastAsia="ru-RU"/>
        </w:rPr>
        <w:t>, аспірант, викладач кафедри</w:t>
      </w:r>
    </w:p>
    <w:p w:rsidR="000D7805" w:rsidRDefault="000D7805" w:rsidP="000D78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Уманського державного педагогічного університету імені Павла Тичини,</w:t>
      </w:r>
    </w:p>
    <w:p w:rsidR="000D7805" w:rsidRDefault="000D7805" w:rsidP="000D78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«Формування фахової компетентності бакалаврів</w:t>
      </w:r>
    </w:p>
    <w:p w:rsidR="000D7805" w:rsidRDefault="000D7805" w:rsidP="000D78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сфери комп’ютерних технологій у процес професійної підготовки», (015</w:t>
      </w:r>
    </w:p>
    <w:p w:rsidR="000D7805" w:rsidRDefault="000D7805" w:rsidP="000D78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Професійна освіта). Спеціалізована вчена рада ДФ 74.053.003 у</w:t>
      </w:r>
    </w:p>
    <w:p w:rsidR="000D7805" w:rsidRDefault="000D7805" w:rsidP="000D78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Уманському державному педагогічному університеті імені Павла</w:t>
      </w:r>
    </w:p>
    <w:p w:rsidR="003033B6" w:rsidRPr="000D7805" w:rsidRDefault="000D7805" w:rsidP="000D7805">
      <w:r>
        <w:rPr>
          <w:rFonts w:ascii="CIDFont+F3" w:hAnsi="CIDFont+F3" w:cs="CIDFont+F3"/>
          <w:kern w:val="0"/>
          <w:sz w:val="28"/>
          <w:szCs w:val="28"/>
          <w:lang w:eastAsia="ru-RU"/>
        </w:rPr>
        <w:t>Тичини</w:t>
      </w:r>
    </w:p>
    <w:sectPr w:rsidR="003033B6" w:rsidRPr="000D780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0D7805" w:rsidRPr="000D78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337BF-A759-4A41-967A-363750BF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2021-12-06T12:20:00Z</dcterms:created>
  <dcterms:modified xsi:type="dcterms:W3CDTF">2021-12-08T18:43:00Z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