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6426A" w:rsidRDefault="0016426A" w:rsidP="0016426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Процессуальное соучастие в гражданском судопроизводстве</w:t>
      </w:r>
    </w:p>
    <w:p w:rsidR="0016426A" w:rsidRDefault="0016426A" w:rsidP="0016426A">
      <w:pPr>
        <w:spacing w:line="270" w:lineRule="atLeast"/>
        <w:rPr>
          <w:rFonts w:ascii="Verdana" w:hAnsi="Verdana"/>
          <w:b/>
          <w:bCs/>
          <w:color w:val="000000"/>
          <w:sz w:val="18"/>
          <w:szCs w:val="18"/>
        </w:rPr>
      </w:pPr>
      <w:r>
        <w:rPr>
          <w:rFonts w:ascii="Verdana" w:hAnsi="Verdana"/>
          <w:b/>
          <w:bCs/>
          <w:color w:val="000000"/>
          <w:sz w:val="18"/>
          <w:szCs w:val="18"/>
        </w:rPr>
        <w:t>Год: </w:t>
      </w:r>
    </w:p>
    <w:p w:rsidR="0016426A" w:rsidRDefault="0016426A" w:rsidP="0016426A">
      <w:pPr>
        <w:spacing w:line="270" w:lineRule="atLeast"/>
        <w:rPr>
          <w:rFonts w:ascii="Verdana" w:hAnsi="Verdana"/>
          <w:color w:val="000000"/>
          <w:sz w:val="18"/>
          <w:szCs w:val="18"/>
        </w:rPr>
      </w:pPr>
      <w:r>
        <w:rPr>
          <w:rFonts w:ascii="Verdana" w:hAnsi="Verdana"/>
          <w:color w:val="000000"/>
          <w:sz w:val="18"/>
          <w:szCs w:val="18"/>
        </w:rPr>
        <w:t>2011</w:t>
      </w:r>
    </w:p>
    <w:p w:rsidR="0016426A" w:rsidRDefault="0016426A" w:rsidP="0016426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6426A" w:rsidRDefault="0016426A" w:rsidP="0016426A">
      <w:pPr>
        <w:spacing w:line="270" w:lineRule="atLeast"/>
        <w:rPr>
          <w:rFonts w:ascii="Verdana" w:hAnsi="Verdana"/>
          <w:color w:val="000000"/>
          <w:sz w:val="18"/>
          <w:szCs w:val="18"/>
        </w:rPr>
      </w:pPr>
      <w:r>
        <w:rPr>
          <w:rFonts w:ascii="Verdana" w:hAnsi="Verdana"/>
          <w:color w:val="000000"/>
          <w:sz w:val="18"/>
          <w:szCs w:val="18"/>
        </w:rPr>
        <w:t>Абанина, Анна Юрьевна</w:t>
      </w:r>
    </w:p>
    <w:p w:rsidR="0016426A" w:rsidRDefault="0016426A" w:rsidP="0016426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6426A" w:rsidRDefault="0016426A" w:rsidP="0016426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6426A" w:rsidRDefault="0016426A" w:rsidP="0016426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6426A" w:rsidRDefault="0016426A" w:rsidP="0016426A">
      <w:pPr>
        <w:spacing w:line="270" w:lineRule="atLeast"/>
        <w:rPr>
          <w:rFonts w:ascii="Verdana" w:hAnsi="Verdana"/>
          <w:color w:val="000000"/>
          <w:sz w:val="18"/>
          <w:szCs w:val="18"/>
        </w:rPr>
      </w:pPr>
      <w:r>
        <w:rPr>
          <w:rFonts w:ascii="Verdana" w:hAnsi="Verdana"/>
          <w:color w:val="000000"/>
          <w:sz w:val="18"/>
          <w:szCs w:val="18"/>
        </w:rPr>
        <w:t>Москва</w:t>
      </w:r>
    </w:p>
    <w:p w:rsidR="0016426A" w:rsidRDefault="0016426A" w:rsidP="0016426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6426A" w:rsidRDefault="0016426A" w:rsidP="0016426A">
      <w:pPr>
        <w:spacing w:line="270" w:lineRule="atLeast"/>
        <w:rPr>
          <w:rFonts w:ascii="Verdana" w:hAnsi="Verdana"/>
          <w:color w:val="000000"/>
          <w:sz w:val="18"/>
          <w:szCs w:val="18"/>
        </w:rPr>
      </w:pPr>
      <w:r>
        <w:rPr>
          <w:rFonts w:ascii="Verdana" w:hAnsi="Verdana"/>
          <w:color w:val="000000"/>
          <w:sz w:val="18"/>
          <w:szCs w:val="18"/>
        </w:rPr>
        <w:t>12.00.15</w:t>
      </w:r>
    </w:p>
    <w:p w:rsidR="0016426A" w:rsidRDefault="0016426A" w:rsidP="0016426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6426A" w:rsidRDefault="0016426A" w:rsidP="0016426A">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16426A" w:rsidRDefault="0016426A" w:rsidP="0016426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6426A" w:rsidRDefault="0016426A" w:rsidP="0016426A">
      <w:pPr>
        <w:spacing w:line="270" w:lineRule="atLeast"/>
        <w:rPr>
          <w:rFonts w:ascii="Verdana" w:hAnsi="Verdana"/>
          <w:color w:val="000000"/>
          <w:sz w:val="18"/>
          <w:szCs w:val="18"/>
        </w:rPr>
      </w:pPr>
      <w:r>
        <w:rPr>
          <w:rFonts w:ascii="Verdana" w:hAnsi="Verdana"/>
          <w:color w:val="000000"/>
          <w:sz w:val="18"/>
          <w:szCs w:val="18"/>
        </w:rPr>
        <w:t>188</w:t>
      </w:r>
    </w:p>
    <w:p w:rsidR="0016426A" w:rsidRDefault="0016426A" w:rsidP="0016426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Абанина, Анна Юрьевна</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Сущность</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соучастия в гражданском судопроизводстве</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цели процессуального</w:t>
      </w:r>
      <w:r>
        <w:rPr>
          <w:rStyle w:val="WW8Num3z0"/>
          <w:rFonts w:ascii="Verdana" w:hAnsi="Verdana"/>
          <w:color w:val="000000"/>
          <w:sz w:val="18"/>
          <w:szCs w:val="18"/>
        </w:rPr>
        <w:t> </w:t>
      </w:r>
      <w:r>
        <w:rPr>
          <w:rStyle w:val="WW8Num4z0"/>
          <w:rFonts w:ascii="Verdana" w:hAnsi="Verdana"/>
          <w:color w:val="4682B4"/>
          <w:sz w:val="18"/>
          <w:szCs w:val="18"/>
        </w:rPr>
        <w:t>соучастия</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Отличие процессуального соучастия от иных форм множественности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Виды процессуального соучастия</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Классификация процессуального соучастия.</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Обязательное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соучастие.</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Факультативное процессуальное</w:t>
      </w:r>
      <w:r>
        <w:rPr>
          <w:rStyle w:val="WW8Num3z0"/>
          <w:rFonts w:ascii="Verdana" w:hAnsi="Verdana"/>
          <w:color w:val="000000"/>
          <w:sz w:val="18"/>
          <w:szCs w:val="18"/>
        </w:rPr>
        <w:t> </w:t>
      </w:r>
      <w:r>
        <w:rPr>
          <w:rStyle w:val="WW8Num4z0"/>
          <w:rFonts w:ascii="Verdana" w:hAnsi="Verdana"/>
          <w:color w:val="4682B4"/>
          <w:sz w:val="18"/>
          <w:szCs w:val="18"/>
        </w:rPr>
        <w:t>соучастие</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Институт процессуального соучастия в механизме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Порядок вступления (привлечения)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соучастников в гражданское дело.</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Процессуальное положение</w:t>
      </w:r>
      <w:r>
        <w:rPr>
          <w:rStyle w:val="WW8Num3z0"/>
          <w:rFonts w:ascii="Verdana" w:hAnsi="Verdana"/>
          <w:color w:val="000000"/>
          <w:sz w:val="18"/>
          <w:szCs w:val="18"/>
        </w:rPr>
        <w:t> </w:t>
      </w:r>
      <w:r>
        <w:rPr>
          <w:rStyle w:val="WW8Num4z0"/>
          <w:rFonts w:ascii="Verdana" w:hAnsi="Verdana"/>
          <w:color w:val="4682B4"/>
          <w:sz w:val="18"/>
          <w:szCs w:val="18"/>
        </w:rPr>
        <w:t>соучастников</w:t>
      </w:r>
      <w:r>
        <w:rPr>
          <w:rFonts w:ascii="Verdana" w:hAnsi="Verdana"/>
          <w:color w:val="000000"/>
          <w:sz w:val="18"/>
          <w:szCs w:val="18"/>
        </w:rPr>
        <w:t>.</w:t>
      </w:r>
    </w:p>
    <w:p w:rsidR="0016426A" w:rsidRDefault="0016426A" w:rsidP="0016426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"Процессуальное соучастие в гражданском судопроизводстве"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связи с бурным развитием современного экономического оборота усложняется и структура</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 личных неимущественных отношений, в том числе посредством увеличения количества их участников.</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материальным правом такие многосубъектные связи приобретают четко очерченные границы их реализации. При выходе поведения субъектов за рамки, установленные законом, возникают конфликты, которые зачастую не могут быть</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без вмешательства государства. Суд как государственный орган, наделенный</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осуществлению правосудия, призван устранить спорность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При этом одна из важнейших его задач — наиболее полно определить состав</w:t>
      </w:r>
      <w:r>
        <w:rPr>
          <w:rStyle w:val="WW8Num3z0"/>
          <w:rFonts w:ascii="Verdana" w:hAnsi="Verdana"/>
          <w:color w:val="000000"/>
          <w:sz w:val="18"/>
          <w:szCs w:val="18"/>
        </w:rPr>
        <w:t> </w:t>
      </w:r>
      <w:r>
        <w:rPr>
          <w:rStyle w:val="WW8Num4z0"/>
          <w:rFonts w:ascii="Verdana" w:hAnsi="Verdana"/>
          <w:color w:val="4682B4"/>
          <w:sz w:val="18"/>
          <w:szCs w:val="18"/>
        </w:rPr>
        <w:t>управомоченных</w:t>
      </w:r>
      <w:r>
        <w:rPr>
          <w:rStyle w:val="WW8Num3z0"/>
          <w:rFonts w:ascii="Verdana" w:hAnsi="Verdana"/>
          <w:color w:val="000000"/>
          <w:sz w:val="18"/>
          <w:szCs w:val="18"/>
        </w:rPr>
        <w:t> </w:t>
      </w:r>
      <w:r>
        <w:rPr>
          <w:rFonts w:ascii="Verdana" w:hAnsi="Verdana"/>
          <w:color w:val="000000"/>
          <w:sz w:val="18"/>
          <w:szCs w:val="18"/>
        </w:rPr>
        <w:t>и обязанных лиц по рассматриваемому</w:t>
      </w:r>
      <w:r>
        <w:rPr>
          <w:rStyle w:val="WW8Num3z0"/>
          <w:rFonts w:ascii="Verdana" w:hAnsi="Verdana"/>
          <w:color w:val="000000"/>
          <w:sz w:val="18"/>
          <w:szCs w:val="18"/>
        </w:rPr>
        <w:t> </w:t>
      </w:r>
      <w:r>
        <w:rPr>
          <w:rStyle w:val="WW8Num4z0"/>
          <w:rFonts w:ascii="Verdana" w:hAnsi="Verdana"/>
          <w:color w:val="4682B4"/>
          <w:sz w:val="18"/>
          <w:szCs w:val="18"/>
        </w:rPr>
        <w:t>спору</w:t>
      </w:r>
      <w:r>
        <w:rPr>
          <w:rFonts w:ascii="Verdana" w:hAnsi="Verdana"/>
          <w:color w:val="000000"/>
          <w:sz w:val="18"/>
          <w:szCs w:val="18"/>
        </w:rPr>
        <w:t>. Ведь согласно общепризнанной аксиоме «решение суда не должно затрагивать тех, кто не участвовал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 то же время важно не просто установить круг заинтересованных в исходе дела лиц, но и наделить их соответствующим</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статусом. Поскольку «процесс - форма жизни- материального закона», положение участников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во многом определяется их местом в сложных материально — правовых связях.</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соучастия как одна из форм множественности лиц, участвующих в деле, имеет материально - правовые корни и широко применяется по различным категориям дел, рассматриваемых в порядке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Вместе с тем в связи с отдельными</w:t>
      </w:r>
      <w:r>
        <w:rPr>
          <w:rStyle w:val="WW8Num3z0"/>
          <w:rFonts w:ascii="Verdana" w:hAnsi="Verdana"/>
          <w:color w:val="000000"/>
          <w:sz w:val="18"/>
          <w:szCs w:val="18"/>
        </w:rPr>
        <w:t> </w:t>
      </w:r>
      <w:r>
        <w:rPr>
          <w:rStyle w:val="WW8Num4z0"/>
          <w:rFonts w:ascii="Verdana" w:hAnsi="Verdana"/>
          <w:color w:val="4682B4"/>
          <w:sz w:val="18"/>
          <w:szCs w:val="18"/>
        </w:rPr>
        <w:t>пробелами</w:t>
      </w:r>
      <w:r>
        <w:rPr>
          <w:rStyle w:val="WW8Num3z0"/>
          <w:rFonts w:ascii="Verdana" w:hAnsi="Verdana"/>
          <w:color w:val="000000"/>
          <w:sz w:val="18"/>
          <w:szCs w:val="18"/>
        </w:rPr>
        <w:t> </w:t>
      </w:r>
      <w:r>
        <w:rPr>
          <w:rFonts w:ascii="Verdana" w:hAnsi="Verdana"/>
          <w:color w:val="000000"/>
          <w:sz w:val="18"/>
          <w:szCs w:val="18"/>
        </w:rPr>
        <w:t>в законодательстве и отсутствием достаточного объема</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со стороны высших судебных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Fonts w:ascii="Verdana" w:hAnsi="Verdana"/>
          <w:color w:val="000000"/>
          <w:sz w:val="18"/>
          <w:szCs w:val="18"/>
        </w:rPr>
        <w:t>, в теории и практике можно встретить смешение исследуемого института с другими видами соединения лиц: участия в деле третьих лиц; участия в деле</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и ненадлежащего ответчика; участия в деле</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 xml:space="preserve">и иных государственных </w:t>
      </w:r>
      <w:r>
        <w:rPr>
          <w:rFonts w:ascii="Verdana" w:hAnsi="Verdana"/>
          <w:color w:val="000000"/>
          <w:sz w:val="18"/>
          <w:szCs w:val="18"/>
        </w:rPr>
        <w:lastRenderedPageBreak/>
        <w:t>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выступающих в защиту прав</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 участия в деле альтернативных</w:t>
      </w:r>
      <w:r>
        <w:rPr>
          <w:rStyle w:val="WW8Num3z0"/>
          <w:rFonts w:ascii="Verdana" w:hAnsi="Verdana"/>
          <w:color w:val="000000"/>
          <w:sz w:val="18"/>
          <w:szCs w:val="18"/>
        </w:rPr>
        <w:t> </w:t>
      </w:r>
      <w:r>
        <w:rPr>
          <w:rStyle w:val="WW8Num4z0"/>
          <w:rFonts w:ascii="Verdana" w:hAnsi="Verdana"/>
          <w:color w:val="4682B4"/>
          <w:sz w:val="18"/>
          <w:szCs w:val="18"/>
        </w:rPr>
        <w:t>истцов</w:t>
      </w:r>
      <w:r>
        <w:rPr>
          <w:rStyle w:val="WW8Num3z0"/>
          <w:rFonts w:ascii="Verdana" w:hAnsi="Verdana"/>
          <w:color w:val="000000"/>
          <w:sz w:val="18"/>
          <w:szCs w:val="18"/>
        </w:rPr>
        <w:t> </w:t>
      </w:r>
      <w:r>
        <w:rPr>
          <w:rFonts w:ascii="Verdana" w:hAnsi="Verdana"/>
          <w:color w:val="000000"/>
          <w:sz w:val="18"/>
          <w:szCs w:val="18"/>
        </w:rPr>
        <w:t>или ответчиков; института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группы лиц. В таких условиях необходимо детально разобраться в понятии и существенных признаках процессуального</w:t>
      </w:r>
      <w:r>
        <w:rPr>
          <w:rStyle w:val="WW8Num3z0"/>
          <w:rFonts w:ascii="Verdana" w:hAnsi="Verdana"/>
          <w:color w:val="000000"/>
          <w:sz w:val="18"/>
          <w:szCs w:val="18"/>
        </w:rPr>
        <w:t> </w:t>
      </w:r>
      <w:r>
        <w:rPr>
          <w:rStyle w:val="WW8Num4z0"/>
          <w:rFonts w:ascii="Verdana" w:hAnsi="Verdana"/>
          <w:color w:val="4682B4"/>
          <w:sz w:val="18"/>
          <w:szCs w:val="18"/>
        </w:rPr>
        <w:t>соучастия</w:t>
      </w:r>
      <w:r>
        <w:rPr>
          <w:rFonts w:ascii="Verdana" w:hAnsi="Verdana"/>
          <w:color w:val="000000"/>
          <w:sz w:val="18"/>
          <w:szCs w:val="18"/>
        </w:rPr>
        <w:t>, подробно исследовать его виды и основания по различным категориям дел.</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Особую актуальность тема исследования приобретает в связи с проблемой защиты прав лиц, не привлеченных к участию в деле, права которых затронуты решением суда. Появление указанных субъектов может быть вызвано несоответствием между материальным</w:t>
      </w:r>
      <w:r>
        <w:rPr>
          <w:rStyle w:val="WW8Num3z0"/>
          <w:rFonts w:ascii="Verdana" w:hAnsi="Verdana"/>
          <w:color w:val="000000"/>
          <w:sz w:val="18"/>
          <w:szCs w:val="18"/>
        </w:rPr>
        <w:t> </w:t>
      </w:r>
      <w:r>
        <w:rPr>
          <w:rStyle w:val="WW8Num4z0"/>
          <w:rFonts w:ascii="Verdana" w:hAnsi="Verdana"/>
          <w:color w:val="4682B4"/>
          <w:sz w:val="18"/>
          <w:szCs w:val="18"/>
        </w:rPr>
        <w:t>правоотношением</w:t>
      </w:r>
      <w:r>
        <w:rPr>
          <w:rFonts w:ascii="Verdana" w:hAnsi="Verdana"/>
          <w:color w:val="000000"/>
          <w:sz w:val="18"/>
          <w:szCs w:val="18"/>
        </w:rPr>
        <w:t>, установленным судом, и действительной материально — правовой связью, которая должна была стать основанием для возникновения в деле обязательного процессуального соучастия. В таком случае не участвовавшие в процессе стороны единого многосубъектного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будут обладать правом на</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судебного решения, наряду с лицами, участвовавшими в деле. Это следует как из норм закона (ч., 1 ст. 376</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 ст. 42 АПК), так и из официальной позиции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отраженной в</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от 20 февраля 2006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ст. 336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.»1 и от 21 апреля 2010 г. N 10-П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части первой статьи 320, части второй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327 и статьи 328 Гражданского процессуального кодекса РФ . ."2.</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единого комплексного исследования регулирования и применения института процессуального соучастия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процессах России предопределило выбор темы настоящей работы.</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Вопросы института процессуального соучастия на различных этапах развития законодательства в сфере гражданского судопроизводства были предметом специального исследования, что нашло отражение в ряде диссертационных работ. Так, в 1952</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Вестник Конституционного Суда РФ. 2006. № 3.</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Вестник Конституционного Суда РФ. 2010. № 2. году Т.Е.</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была подготовлена диссертация «Соучастие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написанная в соответствии с нормами ГПК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1923 года и практикой их применения. Затем, после принятия в 1964 году нового Гражданского процессуального кодекса анализ его положений ^ относительно института процессуального соучастия был дан только в 1987 году в диссертации А.Б. Монахова «</w:t>
      </w:r>
      <w:r>
        <w:rPr>
          <w:rStyle w:val="WW8Num4z0"/>
          <w:rFonts w:ascii="Verdana" w:hAnsi="Verdana"/>
          <w:color w:val="4682B4"/>
          <w:sz w:val="18"/>
          <w:szCs w:val="18"/>
        </w:rPr>
        <w:t>Актуальные вопросы соучастия в советском гражданском процессе</w:t>
      </w:r>
      <w:r>
        <w:rPr>
          <w:rFonts w:ascii="Verdana" w:hAnsi="Verdana"/>
          <w:color w:val="000000"/>
          <w:sz w:val="18"/>
          <w:szCs w:val="18"/>
        </w:rPr>
        <w:t>». На современном этапе развития права институт процессуального соучастия был исследован C.B. Лучиной в работе «Взаимодействие субъектов, обладающих тождественными материально — правовыми интересами в гражданском процессе», подготовленной в 2001' году. Через семь лет после принятия ныне действующего ГПК РФ 2002 года1 тема процессуального соучастия была вновь рассмотрена в диссертации Е.А. Шегиды «Институт процессуального соучастия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России». В данной работе достаточно подробно представлена история регулирования соучастия в дореволюционном русском законодательстве, в том числе по</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гражданского судопроизводства 1864 года, поэтому в настоящем исследовании этот вопрос останется за рамками отдельного изложения, но не за рамками изучения. Вместе с тем в работе Е.А. Шегиды не получил анализа институт процессуального соучастия по</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2002 года, причем изменения, внесенные в него ФЗ от 19.07.2009 № 205-ФЗ3, закрепление этим законом нового для российской правовой действительности явления группового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требуют самостоятельного глубокого осмысления. Также в указанной диссертации отсутствует подробное исследование оснований возникновения процессуального соучастия. По мнению этого автора, «едва ли возможно охватить анализом все многосубъектные правоотношения и все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 2002 г. № 138-ФЭ (в ред. Федерального закона от 14 июня 2011 г. № 140-ФЗ)// Собрание законодательства РФ. 2002. N 46. ст. 4532; Российская газета. N 129.17.06.2011.</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(в ред. Федерального закона от 12 июля 2011 г. № 210-ФЗ)// Парламентская газета. 2002. № 140 - 141; Российская газета. N 153.</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15.07.2011. 3</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Федеральный закон от 19 июля 2009 г. № 205-ФЗ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 Собрание законодательства РФ. 2009. N 29. ст. 3642. разновидности возникающих по ним</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суде»1. С этим можно согласиться, однако по этому вопросу необходимо дать</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правоприменителю хотя бы по наиболее распространенным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категориям дел. Как и устранение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коллизий в процессуальном законодательстве, это может существенно повлиять на уменьшение количества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Учет регулирования института процессуального соучастия в гражданском процессуальном праве некоторых зарубежных стран также может оказаться полезным. Вследствие вышеизложенного следует констатировать, что тема процессуального соучастия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еще далека от всеобъемлющего осмысления.</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Проведенное исследование имеет своей целью комплексный анализ института процессуального соучастия в* гражданском судопроизводстве, а также выработку предложений по дальнейшему совершенствованию законодательства и рекомендаций по применению норм о процессуальном</w:t>
      </w:r>
      <w:r>
        <w:rPr>
          <w:rStyle w:val="WW8Num3z0"/>
          <w:rFonts w:ascii="Verdana" w:hAnsi="Verdana"/>
          <w:color w:val="000000"/>
          <w:sz w:val="18"/>
          <w:szCs w:val="18"/>
        </w:rPr>
        <w:t> </w:t>
      </w:r>
      <w:r>
        <w:rPr>
          <w:rStyle w:val="WW8Num4z0"/>
          <w:rFonts w:ascii="Verdana" w:hAnsi="Verdana"/>
          <w:color w:val="4682B4"/>
          <w:sz w:val="18"/>
          <w:szCs w:val="18"/>
        </w:rPr>
        <w:t>соучастии</w:t>
      </w:r>
      <w:r>
        <w:rPr>
          <w:rStyle w:val="WW8Num3z0"/>
          <w:rFonts w:ascii="Verdana" w:hAnsi="Verdana"/>
          <w:color w:val="000000"/>
          <w:sz w:val="18"/>
          <w:szCs w:val="18"/>
        </w:rPr>
        <w:t> </w:t>
      </w:r>
      <w:r>
        <w:rPr>
          <w:rFonts w:ascii="Verdana" w:hAnsi="Verdana"/>
          <w:color w:val="000000"/>
          <w:sz w:val="18"/>
          <w:szCs w:val="18"/>
        </w:rPr>
        <w:t>в судебной практике.</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поставлены следующие задачи:</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сущностных признаков процессуального соучастия на основе изучения теоретических концепций ученых —</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разных этапов развития научной мысли;</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уточнение и обоснование отличий института процессуального соучастия от иных форм множественности лиц, участвующих в деле;</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критериев и значения различных классификаций процессуального соучастия;</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порядка вступления (привлечения)</w:t>
      </w:r>
      <w:r>
        <w:rPr>
          <w:rStyle w:val="WW8Num3z0"/>
          <w:rFonts w:ascii="Verdana" w:hAnsi="Verdana"/>
          <w:color w:val="000000"/>
          <w:sz w:val="18"/>
          <w:szCs w:val="18"/>
        </w:rPr>
        <w:t> </w:t>
      </w:r>
      <w:r>
        <w:rPr>
          <w:rStyle w:val="WW8Num4z0"/>
          <w:rFonts w:ascii="Verdana" w:hAnsi="Verdana"/>
          <w:color w:val="4682B4"/>
          <w:sz w:val="18"/>
          <w:szCs w:val="18"/>
        </w:rPr>
        <w:t>соучастников</w:t>
      </w:r>
      <w:r>
        <w:rPr>
          <w:rStyle w:val="WW8Num3z0"/>
          <w:rFonts w:ascii="Verdana" w:hAnsi="Verdana"/>
          <w:color w:val="000000"/>
          <w:sz w:val="18"/>
          <w:szCs w:val="18"/>
        </w:rPr>
        <w:t> </w:t>
      </w:r>
      <w:r>
        <w:rPr>
          <w:rFonts w:ascii="Verdana" w:hAnsi="Verdana"/>
          <w:color w:val="000000"/>
          <w:sz w:val="18"/>
          <w:szCs w:val="18"/>
        </w:rPr>
        <w:t>в процесс, выявление проблемных моментов в законодательстве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по этому вопросу;</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Шегида</w:t>
      </w:r>
      <w:r>
        <w:rPr>
          <w:rStyle w:val="WW8Num3z0"/>
          <w:rFonts w:ascii="Verdana" w:hAnsi="Verdana"/>
          <w:color w:val="000000"/>
          <w:sz w:val="18"/>
          <w:szCs w:val="18"/>
        </w:rPr>
        <w:t> </w:t>
      </w:r>
      <w:r>
        <w:rPr>
          <w:rFonts w:ascii="Verdana" w:hAnsi="Verdana"/>
          <w:color w:val="000000"/>
          <w:sz w:val="18"/>
          <w:szCs w:val="18"/>
        </w:rPr>
        <w:t>Е.А. Институт процессуального соучастия в гражданском процессуальном праве России: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2009. С. 60. характеристика особенностей процессуального положения соучастников, в том числе специфики реализации</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процессуальных прав соистцов и</w:t>
      </w:r>
      <w:r>
        <w:rPr>
          <w:rStyle w:val="WW8Num3z0"/>
          <w:rFonts w:ascii="Verdana" w:hAnsi="Verdana"/>
          <w:color w:val="000000"/>
          <w:sz w:val="18"/>
          <w:szCs w:val="18"/>
        </w:rPr>
        <w:t> </w:t>
      </w:r>
      <w:r>
        <w:rPr>
          <w:rStyle w:val="WW8Num4z0"/>
          <w:rFonts w:ascii="Verdana" w:hAnsi="Verdana"/>
          <w:color w:val="4682B4"/>
          <w:sz w:val="18"/>
          <w:szCs w:val="18"/>
        </w:rPr>
        <w:t>соответчиков</w:t>
      </w:r>
      <w:r>
        <w:rPr>
          <w:rFonts w:ascii="Verdana" w:hAnsi="Verdana"/>
          <w:color w:val="000000"/>
          <w:sz w:val="18"/>
          <w:szCs w:val="18"/>
        </w:rPr>
        <w:t>.</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выше задачи решаются в настоящем исследовании в рамках дел</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Определить допустимость и специфику применения института процессуального соучастия в</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производствах можно лишь на основе глубокого анализа проблемы видов гражданского судопроизводства, что, в силу ограниченности объема работы, не представляется возможным1.</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 выступают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возникающие в связи с реализацией института процессуального соучастия в гражданском судопроизводстве.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данного исследования являются основные теоретические положения относительно сущности, целей и видов процессуального соучастия, нормы действующего российского права, регулирующие основания соучастия, порядок вступления (привлечения) соучастников в процесс, их</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положение в деле, а также</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применению указанных норм гражданского процессуального права.</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Методологическую основу исследования составляют всеобщий диалектический, а также частно-научные методы: историко-правой, сравнительно-правовой, системно-структурный, формально-юридический и другие.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Фундамент для всего учения о процессуальном соучастии заложили дореволюционные российские ученые: Е.В.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Fonts w:ascii="Verdana" w:hAnsi="Verdana"/>
          <w:color w:val="000000"/>
          <w:sz w:val="18"/>
          <w:szCs w:val="18"/>
        </w:rPr>
        <w:t>, Ä.X. Гольмстен, Е.А. Нефедьев, К.П.</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Fonts w:ascii="Verdana" w:hAnsi="Verdana"/>
          <w:color w:val="000000"/>
          <w:sz w:val="18"/>
          <w:szCs w:val="18"/>
        </w:rPr>
        <w:t>, И.Е.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Следует отметить, что вопросы процессуального соучастия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неисковых производств были затронуты в следующих работах:</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В.А. Соучастие в неисковых производствах //</w:t>
      </w:r>
      <w:r>
        <w:rPr>
          <w:rStyle w:val="WW8Num4z0"/>
          <w:rFonts w:ascii="Verdana" w:hAnsi="Verdana"/>
          <w:color w:val="4682B4"/>
          <w:sz w:val="18"/>
          <w:szCs w:val="18"/>
        </w:rPr>
        <w:t>Правоведение</w:t>
      </w:r>
      <w:r>
        <w:rPr>
          <w:rFonts w:ascii="Verdana" w:hAnsi="Verdana"/>
          <w:color w:val="000000"/>
          <w:sz w:val="18"/>
          <w:szCs w:val="18"/>
        </w:rPr>
        <w:t>. 1976. № 2. С. 119 — 121;</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В.В. Обязательное процессуальное соучастие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1977. № 23. С. 11;</w:t>
      </w:r>
      <w:r>
        <w:rPr>
          <w:rStyle w:val="WW8Num3z0"/>
          <w:rFonts w:ascii="Verdana" w:hAnsi="Verdana"/>
          <w:color w:val="000000"/>
          <w:sz w:val="18"/>
          <w:szCs w:val="18"/>
        </w:rPr>
        <w:t> </w:t>
      </w:r>
      <w:r>
        <w:rPr>
          <w:rStyle w:val="WW8Num4z0"/>
          <w:rFonts w:ascii="Verdana" w:hAnsi="Verdana"/>
          <w:color w:val="4682B4"/>
          <w:sz w:val="18"/>
          <w:szCs w:val="18"/>
        </w:rPr>
        <w:t>Ломанова</w:t>
      </w:r>
      <w:r>
        <w:rPr>
          <w:rStyle w:val="WW8Num3z0"/>
          <w:rFonts w:ascii="Verdana" w:hAnsi="Verdana"/>
          <w:color w:val="000000"/>
          <w:sz w:val="18"/>
          <w:szCs w:val="18"/>
        </w:rPr>
        <w:t> </w:t>
      </w:r>
      <w:r>
        <w:rPr>
          <w:rFonts w:ascii="Verdana" w:hAnsi="Verdana"/>
          <w:color w:val="000000"/>
          <w:sz w:val="18"/>
          <w:szCs w:val="18"/>
        </w:rPr>
        <w:t>Н.П. Субъекты гражданских процессуальных правоотношений в особом производстве. Дисс. . канд.</w:t>
      </w:r>
      <w:r>
        <w:rPr>
          <w:rStyle w:val="WW8Num3z0"/>
          <w:rFonts w:ascii="Verdana" w:hAnsi="Verdana"/>
          <w:color w:val="000000"/>
          <w:sz w:val="18"/>
          <w:szCs w:val="18"/>
        </w:rPr>
        <w:t> </w:t>
      </w:r>
      <w:r>
        <w:rPr>
          <w:rStyle w:val="WW8Num4z0"/>
          <w:rFonts w:ascii="Verdana" w:hAnsi="Verdana"/>
          <w:color w:val="4682B4"/>
          <w:sz w:val="18"/>
          <w:szCs w:val="18"/>
        </w:rPr>
        <w:t>юрвд</w:t>
      </w:r>
      <w:r>
        <w:rPr>
          <w:rFonts w:ascii="Verdana" w:hAnsi="Verdana"/>
          <w:color w:val="000000"/>
          <w:sz w:val="18"/>
          <w:szCs w:val="18"/>
        </w:rPr>
        <w:t>. наук. Ленинград, 1987. С. 149 - 151;</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 xml:space="preserve">Ю.А. Признание граждан безвестно отсутствующими. М.: Юридическая литература, 1985. С. 35; Попова Ю.А. Теоретические проблемы судопроизводства по делам, возникающим из </w:t>
      </w:r>
      <w:r>
        <w:rPr>
          <w:rFonts w:ascii="Verdana" w:hAnsi="Verdana"/>
          <w:color w:val="000000"/>
          <w:sz w:val="18"/>
          <w:szCs w:val="18"/>
        </w:rPr>
        <w:lastRenderedPageBreak/>
        <w:t>публично - правовых отношений: Дисс. . докт. юрвд. наук. Краснодар, 2002. С. 120;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Л., 1973. С. 31;</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Неисковые производства //Избранные труды по гражданскому процессу. СПб., 2005. С. 443 - 448;</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A.B. Особое производство в арбитражном процессе: Дисс. . канд. юрид. наук. Самара, 2002. С. 103.</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Энгельман</w:t>
      </w:r>
      <w:r>
        <w:rPr>
          <w:rFonts w:ascii="Verdana" w:hAnsi="Verdana"/>
          <w:color w:val="000000"/>
          <w:sz w:val="18"/>
          <w:szCs w:val="18"/>
        </w:rPr>
        <w:t>, Т.М. Яблочков. В советский и современный период разработка вопросов, связанных с исследуемым институтом, велась в трудах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Г.О. Аболонина, С.Н. Абрамова, И.Д.</w:t>
      </w:r>
      <w:r>
        <w:rPr>
          <w:rStyle w:val="WW8Num3z0"/>
          <w:rFonts w:ascii="Verdana" w:hAnsi="Verdana"/>
          <w:color w:val="000000"/>
          <w:sz w:val="18"/>
          <w:szCs w:val="18"/>
        </w:rPr>
        <w:t> </w:t>
      </w:r>
      <w:r>
        <w:rPr>
          <w:rStyle w:val="WW8Num4z0"/>
          <w:rFonts w:ascii="Verdana" w:hAnsi="Verdana"/>
          <w:color w:val="4682B4"/>
          <w:sz w:val="18"/>
          <w:szCs w:val="18"/>
        </w:rPr>
        <w:t>Алиевой</w:t>
      </w:r>
      <w:r>
        <w:rPr>
          <w:rFonts w:ascii="Verdana" w:hAnsi="Verdana"/>
          <w:color w:val="000000"/>
          <w:sz w:val="18"/>
          <w:szCs w:val="18"/>
        </w:rPr>
        <w:t>, Н.С. Батаевой, Е.А. Борисовой, В.А.</w:t>
      </w:r>
      <w:r>
        <w:rPr>
          <w:rStyle w:val="WW8Num3z0"/>
          <w:rFonts w:ascii="Verdana" w:hAnsi="Verdana"/>
          <w:color w:val="000000"/>
          <w:sz w:val="18"/>
          <w:szCs w:val="18"/>
        </w:rPr>
        <w:t> </w:t>
      </w:r>
      <w:r>
        <w:rPr>
          <w:rStyle w:val="WW8Num4z0"/>
          <w:rFonts w:ascii="Verdana" w:hAnsi="Verdana"/>
          <w:color w:val="4682B4"/>
          <w:sz w:val="18"/>
          <w:szCs w:val="18"/>
        </w:rPr>
        <w:t>Боровикова</w:t>
      </w:r>
      <w:r>
        <w:rPr>
          <w:rFonts w:ascii="Verdana" w:hAnsi="Verdana"/>
          <w:color w:val="000000"/>
          <w:sz w:val="18"/>
          <w:szCs w:val="18"/>
        </w:rPr>
        <w:t>, Н.М. Васильченко, М.А. Викут, М.К.</w:t>
      </w:r>
      <w:r>
        <w:rPr>
          <w:rStyle w:val="WW8Num3z0"/>
          <w:rFonts w:ascii="Verdana" w:hAnsi="Verdana"/>
          <w:color w:val="000000"/>
          <w:sz w:val="18"/>
          <w:szCs w:val="18"/>
        </w:rPr>
        <w:t> </w:t>
      </w:r>
      <w:r>
        <w:rPr>
          <w:rStyle w:val="WW8Num4z0"/>
          <w:rFonts w:ascii="Verdana" w:hAnsi="Verdana"/>
          <w:color w:val="4682B4"/>
          <w:sz w:val="18"/>
          <w:szCs w:val="18"/>
        </w:rPr>
        <w:t>Воробьева</w:t>
      </w:r>
      <w:r>
        <w:rPr>
          <w:rFonts w:ascii="Verdana" w:hAnsi="Verdana"/>
          <w:color w:val="000000"/>
          <w:sz w:val="18"/>
          <w:szCs w:val="18"/>
        </w:rPr>
        <w:t>, H.A. Громошиной, JI.A. Грось, P.E.</w:t>
      </w:r>
      <w:r>
        <w:rPr>
          <w:rStyle w:val="WW8Num3z0"/>
          <w:rFonts w:ascii="Verdana" w:hAnsi="Verdana"/>
          <w:color w:val="000000"/>
          <w:sz w:val="18"/>
          <w:szCs w:val="18"/>
        </w:rPr>
        <w:t> </w:t>
      </w:r>
      <w:r>
        <w:rPr>
          <w:rStyle w:val="WW8Num4z0"/>
          <w:rFonts w:ascii="Verdana" w:hAnsi="Verdana"/>
          <w:color w:val="4682B4"/>
          <w:sz w:val="18"/>
          <w:szCs w:val="18"/>
        </w:rPr>
        <w:t>Гукасяна</w:t>
      </w:r>
      <w:r>
        <w:rPr>
          <w:rFonts w:ascii="Verdana" w:hAnsi="Verdana"/>
          <w:color w:val="000000"/>
          <w:sz w:val="18"/>
          <w:szCs w:val="18"/>
        </w:rPr>
        <w:t>, М.А. Гурвича, Н.Ф. Дикаревой, Н.Г.</w:t>
      </w:r>
      <w:r>
        <w:rPr>
          <w:rStyle w:val="WW8Num3z0"/>
          <w:rFonts w:ascii="Verdana" w:hAnsi="Verdana"/>
          <w:color w:val="000000"/>
          <w:sz w:val="18"/>
          <w:szCs w:val="18"/>
        </w:rPr>
        <w:t> </w:t>
      </w:r>
      <w:r>
        <w:rPr>
          <w:rStyle w:val="WW8Num4z0"/>
          <w:rFonts w:ascii="Verdana" w:hAnsi="Verdana"/>
          <w:color w:val="4682B4"/>
          <w:sz w:val="18"/>
          <w:szCs w:val="18"/>
        </w:rPr>
        <w:t>Елисеева</w:t>
      </w:r>
      <w:r>
        <w:rPr>
          <w:rFonts w:ascii="Verdana" w:hAnsi="Verdana"/>
          <w:color w:val="000000"/>
          <w:sz w:val="18"/>
          <w:szCs w:val="18"/>
        </w:rPr>
        <w:t>, С.А. Ивановой, Р.Ф. Каллистратовой,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Е.В. Козыревой, Н.П. Ломановой, С.В.</w:t>
      </w:r>
      <w:r>
        <w:rPr>
          <w:rStyle w:val="WW8Num3z0"/>
          <w:rFonts w:ascii="Verdana" w:hAnsi="Verdana"/>
          <w:color w:val="000000"/>
          <w:sz w:val="18"/>
          <w:szCs w:val="18"/>
        </w:rPr>
        <w:t> </w:t>
      </w:r>
      <w:r>
        <w:rPr>
          <w:rStyle w:val="WW8Num4z0"/>
          <w:rFonts w:ascii="Verdana" w:hAnsi="Verdana"/>
          <w:color w:val="4682B4"/>
          <w:sz w:val="18"/>
          <w:szCs w:val="18"/>
        </w:rPr>
        <w:t>Лучиной</w:t>
      </w:r>
      <w:r>
        <w:rPr>
          <w:rFonts w:ascii="Verdana" w:hAnsi="Verdana"/>
          <w:color w:val="000000"/>
          <w:sz w:val="18"/>
          <w:szCs w:val="18"/>
        </w:rPr>
        <w:t>, Д.В. Макарьяна, A.A. Мельникова, Е.В.</w:t>
      </w:r>
      <w:r>
        <w:rPr>
          <w:rStyle w:val="WW8Num3z0"/>
          <w:rFonts w:ascii="Verdana" w:hAnsi="Verdana"/>
          <w:color w:val="000000"/>
          <w:sz w:val="18"/>
          <w:szCs w:val="18"/>
        </w:rPr>
        <w:t> </w:t>
      </w:r>
      <w:r>
        <w:rPr>
          <w:rStyle w:val="WW8Num4z0"/>
          <w:rFonts w:ascii="Verdana" w:hAnsi="Verdana"/>
          <w:color w:val="4682B4"/>
          <w:sz w:val="18"/>
          <w:szCs w:val="18"/>
        </w:rPr>
        <w:t>Михайловой</w:t>
      </w:r>
      <w:r>
        <w:rPr>
          <w:rFonts w:ascii="Verdana" w:hAnsi="Verdana"/>
          <w:color w:val="000000"/>
          <w:sz w:val="18"/>
          <w:szCs w:val="18"/>
        </w:rPr>
        <w:t>, А.Б. Монахова, А.Г. Невоструева, Г.Л.</w:t>
      </w:r>
      <w:r>
        <w:rPr>
          <w:rStyle w:val="WW8Num3z0"/>
          <w:rFonts w:ascii="Verdana" w:hAnsi="Verdana"/>
          <w:color w:val="000000"/>
          <w:sz w:val="18"/>
          <w:szCs w:val="18"/>
        </w:rPr>
        <w:t> </w:t>
      </w:r>
      <w:r>
        <w:rPr>
          <w:rStyle w:val="WW8Num4z0"/>
          <w:rFonts w:ascii="Verdana" w:hAnsi="Verdana"/>
          <w:color w:val="4682B4"/>
          <w:sz w:val="18"/>
          <w:szCs w:val="18"/>
        </w:rPr>
        <w:t>Осокиной</w:t>
      </w:r>
      <w:r>
        <w:rPr>
          <w:rFonts w:ascii="Verdana" w:hAnsi="Verdana"/>
          <w:color w:val="000000"/>
          <w:sz w:val="18"/>
          <w:szCs w:val="18"/>
        </w:rPr>
        <w:t>, Ю.А. Поповой, И.А. Приходько,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Fonts w:ascii="Verdana" w:hAnsi="Verdana"/>
          <w:color w:val="000000"/>
          <w:sz w:val="18"/>
          <w:szCs w:val="18"/>
        </w:rPr>
        <w:t>, E.G. Раздъяконова, М.А. Рожковой, Е.В.</w:t>
      </w:r>
      <w:r>
        <w:rPr>
          <w:rStyle w:val="WW8Num3z0"/>
          <w:rFonts w:ascii="Verdana" w:hAnsi="Verdana"/>
          <w:color w:val="000000"/>
          <w:sz w:val="18"/>
          <w:szCs w:val="18"/>
        </w:rPr>
        <w:t> </w:t>
      </w:r>
      <w:r>
        <w:rPr>
          <w:rStyle w:val="WW8Num4z0"/>
          <w:rFonts w:ascii="Verdana" w:hAnsi="Verdana"/>
          <w:color w:val="4682B4"/>
          <w:sz w:val="18"/>
          <w:szCs w:val="18"/>
        </w:rPr>
        <w:t>Салогубовой</w:t>
      </w:r>
      <w:r>
        <w:rPr>
          <w:rFonts w:ascii="Verdana" w:hAnsi="Verdana"/>
          <w:color w:val="000000"/>
          <w:sz w:val="18"/>
          <w:szCs w:val="18"/>
        </w:rPr>
        <w:t>, Т.В. Сахновой, Е.Г. Стрельцовой, И.В.</w:t>
      </w:r>
      <w:r>
        <w:rPr>
          <w:rStyle w:val="WW8Num4z0"/>
          <w:rFonts w:ascii="Verdana" w:hAnsi="Verdana"/>
          <w:color w:val="4682B4"/>
          <w:sz w:val="18"/>
          <w:szCs w:val="18"/>
        </w:rPr>
        <w:t>Уткиной</w:t>
      </w:r>
      <w:r>
        <w:rPr>
          <w:rFonts w:ascii="Verdana" w:hAnsi="Verdana"/>
          <w:color w:val="000000"/>
          <w:sz w:val="18"/>
          <w:szCs w:val="18"/>
        </w:rPr>
        <w:t>, Д.М. Чечота, М.С. Шакарян, Е.А. Шегиды,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A.B. Юдина, P.P. Яневой, В.В.</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и ДР</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Нормативной базой исследования явились:</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Гражданский процессуальный кодекс РФ,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Гражданский кодекс РФ, Жилищный кодекс РФ, Земельный кодекс РФ, Семейный кодекс РФ, а также ряд других федеральных законов.</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была использована судебная практика Конституционного Суда РФ,</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а также практика федеральных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округов, апелляционных арбитражных судов и Вологодского городского суда.</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Диссертация является первым комплексным монографическим исследованием, посвященным проблемам процессуального соучастия как в гражданском, так и в арбитражном процессах России на современном этапе развития ее правовой системы. Кроме того, в работе по-новому разрешены многие дискуссионные проблемы теории и практики применения института процессуального соучастия.</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и обосновать следующие положения, выносимые на защиту: Положения, выносимые на защиту:</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 основании анализа теоретических концепций процессуального соучастия, автором сделан вывод о том, что из числа предложенных в науке признаков соучастия его определяют следующие: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участие в одном процессе нескольких лиц, которые занимают процессуальное положение сторон (</w:t>
      </w:r>
      <w:r>
        <w:rPr>
          <w:rStyle w:val="WW8Num4z0"/>
          <w:rFonts w:ascii="Verdana" w:hAnsi="Verdana"/>
          <w:color w:val="4682B4"/>
          <w:sz w:val="18"/>
          <w:szCs w:val="18"/>
        </w:rPr>
        <w:t>истцы</w:t>
      </w:r>
      <w:r>
        <w:rPr>
          <w:rFonts w:ascii="Verdana" w:hAnsi="Verdana"/>
          <w:color w:val="000000"/>
          <w:sz w:val="18"/>
          <w:szCs w:val="18"/>
        </w:rPr>
        <w:t>, ответчики);</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взаимосвязь требований нескольких</w:t>
      </w:r>
      <w:r>
        <w:rPr>
          <w:rStyle w:val="WW8Num3z0"/>
          <w:rFonts w:ascii="Verdana" w:hAnsi="Verdana"/>
          <w:color w:val="000000"/>
          <w:sz w:val="18"/>
          <w:szCs w:val="18"/>
        </w:rPr>
        <w:t> </w:t>
      </w:r>
      <w:r>
        <w:rPr>
          <w:rStyle w:val="WW8Num4z0"/>
          <w:rFonts w:ascii="Verdana" w:hAnsi="Verdana"/>
          <w:color w:val="4682B4"/>
          <w:sz w:val="18"/>
          <w:szCs w:val="18"/>
        </w:rPr>
        <w:t>соистцов</w:t>
      </w:r>
      <w:r>
        <w:rPr>
          <w:rStyle w:val="WW8Num3z0"/>
          <w:rFonts w:ascii="Verdana" w:hAnsi="Verdana"/>
          <w:color w:val="000000"/>
          <w:sz w:val="18"/>
          <w:szCs w:val="18"/>
        </w:rPr>
        <w:t> </w:t>
      </w:r>
      <w:r>
        <w:rPr>
          <w:rFonts w:ascii="Verdana" w:hAnsi="Verdana"/>
          <w:color w:val="000000"/>
          <w:sz w:val="18"/>
          <w:szCs w:val="18"/>
        </w:rPr>
        <w:t>и (или) к нескольким</w:t>
      </w:r>
      <w:r>
        <w:rPr>
          <w:rStyle w:val="WW8Num3z0"/>
          <w:rFonts w:ascii="Verdana" w:hAnsi="Verdana"/>
          <w:color w:val="000000"/>
          <w:sz w:val="18"/>
          <w:szCs w:val="18"/>
        </w:rPr>
        <w:t> </w:t>
      </w:r>
      <w:r>
        <w:rPr>
          <w:rStyle w:val="WW8Num4z0"/>
          <w:rFonts w:ascii="Verdana" w:hAnsi="Verdana"/>
          <w:color w:val="4682B4"/>
          <w:sz w:val="18"/>
          <w:szCs w:val="18"/>
        </w:rPr>
        <w:t>соответчикам</w:t>
      </w:r>
      <w:r>
        <w:rPr>
          <w:rFonts w:ascii="Verdana" w:hAnsi="Verdana"/>
          <w:color w:val="000000"/>
          <w:sz w:val="18"/>
          <w:szCs w:val="18"/>
        </w:rPr>
        <w:t>, обусловленная наличием многосубъектного спорного материального правоотношения, либо наличием совпадающих или однородных юридических фактов, послуживших предпосылкой возникновения нескольких спорных материальных правоотношений;</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возможность одновременного удовлетворения требований всех соистцов (ко всем соответчикам).</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совокупности этих признаков процессуальное</w:t>
      </w:r>
      <w:r>
        <w:rPr>
          <w:rStyle w:val="WW8Num3z0"/>
          <w:rFonts w:ascii="Verdana" w:hAnsi="Verdana"/>
          <w:color w:val="000000"/>
          <w:sz w:val="18"/>
          <w:szCs w:val="18"/>
        </w:rPr>
        <w:t> </w:t>
      </w:r>
      <w:r>
        <w:rPr>
          <w:rStyle w:val="WW8Num4z0"/>
          <w:rFonts w:ascii="Verdana" w:hAnsi="Verdana"/>
          <w:color w:val="4682B4"/>
          <w:sz w:val="18"/>
          <w:szCs w:val="18"/>
        </w:rPr>
        <w:t>соучастие</w:t>
      </w:r>
      <w:r>
        <w:rPr>
          <w:rStyle w:val="WW8Num3z0"/>
          <w:rFonts w:ascii="Verdana" w:hAnsi="Verdana"/>
          <w:color w:val="000000"/>
          <w:sz w:val="18"/>
          <w:szCs w:val="18"/>
        </w:rPr>
        <w:t> </w:t>
      </w:r>
      <w:r>
        <w:rPr>
          <w:rFonts w:ascii="Verdana" w:hAnsi="Verdana"/>
          <w:color w:val="000000"/>
          <w:sz w:val="18"/>
          <w:szCs w:val="18"/>
        </w:rPr>
        <w:t>отграничивается от таких случаев множественности лиц, участвующих в деле, как: участие в деле третьих лиц; участие в деле надлежащего и</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ответчика; участие в деле прокурора и иных государственных органов, органов местного самоуправления, выступающих в защиту прав истца или дающих заключение по делу; участие в деле альтернативно -</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истцов или ответчиков; институт защиты прав и законных интересов группы лиц.</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Институт процессуального соучастия, во-первых, служит достижению общих целей гражданского судопроизводства - защите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лиц, являющихся субъектами материальных правоотношений. Во-вторых, он имеет и две специфические цели: обеспечение</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законного и обоснованного судебного решения и предотвращение в будущем возникновения явно</w:t>
      </w:r>
      <w:r>
        <w:rPr>
          <w:rStyle w:val="WW8Num3z0"/>
          <w:rFonts w:ascii="Verdana" w:hAnsi="Verdana"/>
          <w:color w:val="000000"/>
          <w:sz w:val="18"/>
          <w:szCs w:val="18"/>
        </w:rPr>
        <w:t> </w:t>
      </w:r>
      <w:r>
        <w:rPr>
          <w:rStyle w:val="WW8Num4z0"/>
          <w:rFonts w:ascii="Verdana" w:hAnsi="Verdana"/>
          <w:color w:val="4682B4"/>
          <w:sz w:val="18"/>
          <w:szCs w:val="18"/>
        </w:rPr>
        <w:t>противоречащих</w:t>
      </w:r>
      <w:r>
        <w:rPr>
          <w:rStyle w:val="WW8Num3z0"/>
          <w:rFonts w:ascii="Verdana" w:hAnsi="Verdana"/>
          <w:color w:val="000000"/>
          <w:sz w:val="18"/>
          <w:szCs w:val="18"/>
        </w:rPr>
        <w:t> </w:t>
      </w:r>
      <w:r>
        <w:rPr>
          <w:rFonts w:ascii="Verdana" w:hAnsi="Verdana"/>
          <w:color w:val="000000"/>
          <w:sz w:val="18"/>
          <w:szCs w:val="18"/>
        </w:rPr>
        <w:t>друг другу постановлений суда, и сокращение судебных расходов, экономия времени суда и сторон благодаря концентрации всей</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информации в одном деле.</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Наличие двух специфических целей процессуального соучастия обусловлено, с одной стороны, тем, что основания применения этого института коренятся в материальном праве, в определенным образом построенной материально - правовой взаимосвязи требований соистцов и (или) к </w:t>
      </w:r>
      <w:r>
        <w:rPr>
          <w:rFonts w:ascii="Verdana" w:hAnsi="Verdana"/>
          <w:color w:val="000000"/>
          <w:sz w:val="18"/>
          <w:szCs w:val="18"/>
        </w:rPr>
        <w:lastRenderedPageBreak/>
        <w:t>соответчикам. С другой стороны, процессуальное соучастие — это институт гражданского процессуального права.</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работе опровергается широко распространенная в</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науке точка зрения о необходимости разграничения процессуального соучастия и субъективного соединения дел.</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Однородный характер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составляющих предмет спора, представляет собой одно из оснований процессуального соучастия как разновидности множественности лиц, участвующих в деле, возникшей в результате субъективного соединения</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Применительно к этому основанию институт процессуального соучастия, помимо норм, содержащихся в общих положениях процессуальных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(ст. 40 ГПК, ст. 46 АПК), в части, касающейся порядка вступления (привлечения) соучастников в процесс, включает также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подготовительные действия судьи по соединению и разъединению исков (ст. 151 ГПК, ст. 130 АПК).</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Возражая против «</w:t>
      </w:r>
      <w:r>
        <w:rPr>
          <w:rStyle w:val="WW8Num4z0"/>
          <w:rFonts w:ascii="Verdana" w:hAnsi="Verdana"/>
          <w:color w:val="4682B4"/>
          <w:sz w:val="18"/>
          <w:szCs w:val="18"/>
        </w:rPr>
        <w:t>упразднения из ГПК и АПК института обязательного соучастия</w:t>
      </w:r>
      <w:r>
        <w:rPr>
          <w:rFonts w:ascii="Verdana" w:hAnsi="Verdana"/>
          <w:color w:val="000000"/>
          <w:sz w:val="18"/>
          <w:szCs w:val="18"/>
        </w:rPr>
        <w:t>»1 диссертант также дополнительно аргументирует необходимость сохранения классификации процессуального соучастия на обязательное и факультативное, что имеет теоретическое и практическое значение.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Значение указанной классификации состоит в том, что она позволяет обосновать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суда по привлечению в процесс по своей инициативе необходимых соответчиков, создавая тем самым</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соблюдения принципов законности и</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гражданского судопроизводства.</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от вида соучастия зависит определение положения лица как «</w:t>
      </w:r>
      <w:r>
        <w:rPr>
          <w:rStyle w:val="WW8Num4z0"/>
          <w:rFonts w:ascii="Verdana" w:hAnsi="Verdana"/>
          <w:color w:val="4682B4"/>
          <w:sz w:val="18"/>
          <w:szCs w:val="18"/>
        </w:rPr>
        <w:t>непривлеченного</w:t>
      </w:r>
      <w:r>
        <w:rPr>
          <w:rStyle w:val="WW8Num3z0"/>
          <w:rFonts w:ascii="Verdana" w:hAnsi="Verdana"/>
          <w:color w:val="000000"/>
          <w:sz w:val="18"/>
          <w:szCs w:val="18"/>
        </w:rPr>
        <w:t> </w:t>
      </w:r>
      <w:r>
        <w:rPr>
          <w:rFonts w:ascii="Verdana" w:hAnsi="Verdana"/>
          <w:color w:val="000000"/>
          <w:sz w:val="18"/>
          <w:szCs w:val="18"/>
        </w:rPr>
        <w:t>к участию в деле, права которого нарушены решением суда», а, следовательно - ответ на вопрос, обладает ли конкретное лицо правом на обжалование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и есть ли основания для безусловной отмены судебного решения.</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диссертации поддержана позиция, что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привлечь в дело по</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Предложение об упразднении института обязательного процессуального соучастия см.:</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Доступность правосудия в арбитражном и гражданском процессе: основные проблемы. СПб., 2005. С. 312,318. своей инициативе всех обязательных соответчиков,</w:t>
      </w:r>
      <w:r>
        <w:rPr>
          <w:rStyle w:val="WW8Num3z0"/>
          <w:rFonts w:ascii="Verdana" w:hAnsi="Verdana"/>
          <w:color w:val="000000"/>
          <w:sz w:val="18"/>
          <w:szCs w:val="18"/>
        </w:rPr>
        <w:t> </w:t>
      </w:r>
      <w:r>
        <w:rPr>
          <w:rStyle w:val="WW8Num4z0"/>
          <w:rFonts w:ascii="Verdana" w:hAnsi="Verdana"/>
          <w:color w:val="4682B4"/>
          <w:sz w:val="18"/>
          <w:szCs w:val="18"/>
        </w:rPr>
        <w:t>известить</w:t>
      </w:r>
      <w:r>
        <w:rPr>
          <w:rStyle w:val="WW8Num3z0"/>
          <w:rFonts w:ascii="Verdana" w:hAnsi="Verdana"/>
          <w:color w:val="000000"/>
          <w:sz w:val="18"/>
          <w:szCs w:val="18"/>
        </w:rPr>
        <w:t> </w:t>
      </w:r>
      <w:r>
        <w:rPr>
          <w:rFonts w:ascii="Verdana" w:hAnsi="Verdana"/>
          <w:color w:val="000000"/>
          <w:sz w:val="18"/>
          <w:szCs w:val="18"/>
        </w:rPr>
        <w:t>о необходимости вступления в процесс всех обязательных соистцов. На этой основе выдвинуто предложение об унификации ГПК и АПК, а именно: ч. 5 ст. 46 АПК должна быть идентичной по содержанию с соответствующими положениями ч. 3 ст. 40 ГПК и предоставлять</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право привлекать обязательных соответчиков по своей инициативе без учета мнения истца, а ч. 6 ст. 46 АПК следует исключить.</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По вопросу, который по-разному решен в науке и судебной практике дополнительно аргументировано, что множественность субъектов в солидарных обязательствах, хотя и обусловлена наличием общего права или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у нескольких лиц, однако, ведет к возникновению лишь факультативного процессуального соучастия, поскольку указанное право или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могут быть реализованы каждым из субъектов самостоятельно. В случае если</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отказался от одновременного предъявления требований ко всем</w:t>
      </w:r>
      <w:r>
        <w:rPr>
          <w:rStyle w:val="WW8Num3z0"/>
          <w:rFonts w:ascii="Verdana" w:hAnsi="Verdana"/>
          <w:color w:val="000000"/>
          <w:sz w:val="18"/>
          <w:szCs w:val="18"/>
        </w:rPr>
        <w:t> </w:t>
      </w:r>
      <w:r>
        <w:rPr>
          <w:rStyle w:val="WW8Num4z0"/>
          <w:rFonts w:ascii="Verdana" w:hAnsi="Verdana"/>
          <w:color w:val="4682B4"/>
          <w:sz w:val="18"/>
          <w:szCs w:val="18"/>
        </w:rPr>
        <w:t>содолжникам</w:t>
      </w:r>
      <w:r>
        <w:rPr>
          <w:rFonts w:ascii="Verdana" w:hAnsi="Verdana"/>
          <w:color w:val="000000"/>
          <w:sz w:val="18"/>
          <w:szCs w:val="18"/>
        </w:rPr>
        <w:t>, суду следует привлекать их в дело как третьих лиц, не заявляющих самостоятельные требования относительно предмета</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Наличие у соучастников общего юридического интереса не относится к числу существенных признаков процессуального соучастия. Возможны ситуации, при которых</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значимые материально-правовые интересы соучастников могут противоречить друг другу (это отмечали в своих работах H.A. Громопшна, A.A.</w:t>
      </w:r>
      <w:r>
        <w:rPr>
          <w:rStyle w:val="WW8Num3z0"/>
          <w:rFonts w:ascii="Verdana" w:hAnsi="Verdana"/>
          <w:color w:val="000000"/>
          <w:sz w:val="18"/>
          <w:szCs w:val="18"/>
        </w:rPr>
        <w:t> </w:t>
      </w:r>
      <w:r>
        <w:rPr>
          <w:rStyle w:val="WW8Num4z0"/>
          <w:rFonts w:ascii="Verdana" w:hAnsi="Verdana"/>
          <w:color w:val="4682B4"/>
          <w:sz w:val="18"/>
          <w:szCs w:val="18"/>
        </w:rPr>
        <w:t>Мельников</w:t>
      </w:r>
      <w:r>
        <w:rPr>
          <w:rFonts w:ascii="Verdana" w:hAnsi="Verdana"/>
          <w:color w:val="000000"/>
          <w:sz w:val="18"/>
          <w:szCs w:val="18"/>
        </w:rPr>
        <w:t>, А.Б. Монахов, Д.М. Чечот). В таких случаях при реализации представителем-соучастником специальных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направленных на распоряжение предметом спора (ст. 54 ГПК, ч. 2 ст. 62 АПК), суду следует проверять, не противоречит ли это интересам других соучастников, и предпринять меры по выяснению позиции последних по этому t поводу.</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заключается в том, что сформулированные в нем выводы и предложения могут быть использованы в дальнейших научных исследованиях по сходной проблематике, а также в процессе совершенствования действующего процессуального законодательства Российской Федерации. Результаты исследования могут быть использованы в практической деятельности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xml:space="preserve">и арбитражных судов при </w:t>
      </w:r>
      <w:r>
        <w:rPr>
          <w:rFonts w:ascii="Verdana" w:hAnsi="Verdana"/>
          <w:color w:val="000000"/>
          <w:sz w:val="18"/>
          <w:szCs w:val="18"/>
        </w:rPr>
        <w:lastRenderedPageBreak/>
        <w:t>рассмотрении и разрешении дел с множественностью субъектного состава, поскольку они позволяют в каждом конкретном случае выявить основания возникновения процессуального соучастия, определить его вид, и, как следствие, правильно применить нормы материального и процессуального права. Идеи, изложенные в работе, могут быть использованы в преподавании основных курсов — «</w:t>
      </w:r>
      <w:r>
        <w:rPr>
          <w:rStyle w:val="WW8Num4z0"/>
          <w:rFonts w:ascii="Verdana" w:hAnsi="Verdana"/>
          <w:color w:val="4682B4"/>
          <w:sz w:val="18"/>
          <w:szCs w:val="18"/>
        </w:rPr>
        <w:t>Гражданское процессуальное право</w:t>
      </w:r>
      <w:r>
        <w:rPr>
          <w:rFonts w:ascii="Verdana" w:hAnsi="Verdana"/>
          <w:color w:val="000000"/>
          <w:sz w:val="18"/>
          <w:szCs w:val="18"/>
        </w:rPr>
        <w:t>» и «</w:t>
      </w:r>
      <w:r>
        <w:rPr>
          <w:rStyle w:val="WW8Num4z0"/>
          <w:rFonts w:ascii="Verdana" w:hAnsi="Verdana"/>
          <w:color w:val="4682B4"/>
          <w:sz w:val="18"/>
          <w:szCs w:val="18"/>
        </w:rPr>
        <w:t>Арбитражный процесс</w:t>
      </w:r>
      <w:r>
        <w:rPr>
          <w:rFonts w:ascii="Verdana" w:hAnsi="Verdana"/>
          <w:color w:val="000000"/>
          <w:sz w:val="18"/>
          <w:szCs w:val="18"/>
        </w:rPr>
        <w:t>», спецкурса «</w:t>
      </w:r>
      <w:r>
        <w:rPr>
          <w:rStyle w:val="WW8Num4z0"/>
          <w:rFonts w:ascii="Verdana" w:hAnsi="Verdana"/>
          <w:color w:val="4682B4"/>
          <w:sz w:val="18"/>
          <w:szCs w:val="18"/>
        </w:rPr>
        <w:t>Процессуальные особенности рассмотрения отдельных категорий гражданских дел</w:t>
      </w:r>
      <w:r>
        <w:rPr>
          <w:rFonts w:ascii="Verdana" w:hAnsi="Verdana"/>
          <w:color w:val="000000"/>
          <w:sz w:val="18"/>
          <w:szCs w:val="18"/>
        </w:rPr>
        <w:t>».</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гражданского процесса Московской государственной юридической академии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где проведено ее рецензирование и обсуждение. Основные теоретические положения, выводы и предложения изложены автором в опубликованных работах, а также в докладах и сообщениях на научных международных, всероссийских и региональных конференциях, таких как: «</w:t>
      </w:r>
      <w:r>
        <w:rPr>
          <w:rStyle w:val="WW8Num4z0"/>
          <w:rFonts w:ascii="Verdana" w:hAnsi="Verdana"/>
          <w:color w:val="4682B4"/>
          <w:sz w:val="18"/>
          <w:szCs w:val="18"/>
        </w:rPr>
        <w:t>Конституция РФ: опыт и перспективы реализации</w:t>
      </w:r>
      <w:r>
        <w:rPr>
          <w:rFonts w:ascii="Verdana" w:hAnsi="Verdana"/>
          <w:color w:val="000000"/>
          <w:sz w:val="18"/>
          <w:szCs w:val="18"/>
        </w:rPr>
        <w:t>», посвященной 15-летию</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(Вологда, 2008); «</w:t>
      </w:r>
      <w:r>
        <w:rPr>
          <w:rStyle w:val="WW8Num4z0"/>
          <w:rFonts w:ascii="Verdana" w:hAnsi="Verdana"/>
          <w:color w:val="4682B4"/>
          <w:sz w:val="18"/>
          <w:szCs w:val="18"/>
        </w:rPr>
        <w:t>Молодые исследователи регионам</w:t>
      </w:r>
      <w:r>
        <w:rPr>
          <w:rFonts w:ascii="Verdana" w:hAnsi="Verdana"/>
          <w:color w:val="000000"/>
          <w:sz w:val="18"/>
          <w:szCs w:val="18"/>
        </w:rPr>
        <w:t>» (Вологда, 2009); «Проблемы гражданского процесса в трудах и деятельности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посвященной 85-летию со дня рождения профессора М.С. Шакарян (Москва, 2009); «Государство и право: вызовы XXI века» (Москва, 2009); «Государство и право: вызовы XXI века (Кутафинские чтения» (Москва, 2010); «</w:t>
      </w:r>
      <w:r>
        <w:rPr>
          <w:rStyle w:val="WW8Num4z0"/>
          <w:rFonts w:ascii="Verdana" w:hAnsi="Verdana"/>
          <w:color w:val="4682B4"/>
          <w:sz w:val="18"/>
          <w:szCs w:val="18"/>
        </w:rPr>
        <w:t>Государство и право в современных условиях</w:t>
      </w:r>
      <w:r>
        <w:rPr>
          <w:rFonts w:ascii="Verdana" w:hAnsi="Verdana"/>
          <w:color w:val="000000"/>
          <w:sz w:val="18"/>
          <w:szCs w:val="18"/>
        </w:rPr>
        <w:t>» (Вологда, 2011); «</w:t>
      </w:r>
      <w:r>
        <w:rPr>
          <w:rStyle w:val="WW8Num4z0"/>
          <w:rFonts w:ascii="Verdana" w:hAnsi="Verdana"/>
          <w:color w:val="4682B4"/>
          <w:sz w:val="18"/>
          <w:szCs w:val="18"/>
        </w:rPr>
        <w:t>Традиции и новации в системе современного российского права</w:t>
      </w:r>
      <w:r>
        <w:rPr>
          <w:rFonts w:ascii="Verdana" w:hAnsi="Verdana"/>
          <w:color w:val="000000"/>
          <w:sz w:val="18"/>
          <w:szCs w:val="18"/>
        </w:rPr>
        <w:t>» (Москва, 2011).</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поставленной целью и задачами, спецификой предмета и логикой исследования. Диссертация состоит из введения, трех глав, включающих восемь параграфов, заключения и списка источников и литературы.</w:t>
      </w:r>
    </w:p>
    <w:p w:rsidR="0016426A" w:rsidRDefault="0016426A" w:rsidP="0016426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Абанина, Анна Юрьевна</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Обобщение результатов комплексного анализа института</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соучастия в гражданском судопроизводстве позволяет сделать несколько выводов.</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соучастием понимается участие в одном процессе нескольких</w:t>
      </w:r>
      <w:r>
        <w:rPr>
          <w:rStyle w:val="WW8Num3z0"/>
          <w:rFonts w:ascii="Verdana" w:hAnsi="Verdana"/>
          <w:color w:val="000000"/>
          <w:sz w:val="18"/>
          <w:szCs w:val="18"/>
        </w:rPr>
        <w:t> </w:t>
      </w:r>
      <w:r>
        <w:rPr>
          <w:rStyle w:val="WW8Num4z0"/>
          <w:rFonts w:ascii="Verdana" w:hAnsi="Verdana"/>
          <w:color w:val="4682B4"/>
          <w:sz w:val="18"/>
          <w:szCs w:val="18"/>
        </w:rPr>
        <w:t>истцов</w:t>
      </w:r>
      <w:r>
        <w:rPr>
          <w:rStyle w:val="WW8Num3z0"/>
          <w:rFonts w:ascii="Verdana" w:hAnsi="Verdana"/>
          <w:color w:val="000000"/>
          <w:sz w:val="18"/>
          <w:szCs w:val="18"/>
        </w:rPr>
        <w:t> </w:t>
      </w:r>
      <w:r>
        <w:rPr>
          <w:rFonts w:ascii="Verdana" w:hAnsi="Verdana"/>
          <w:color w:val="000000"/>
          <w:sz w:val="18"/>
          <w:szCs w:val="18"/>
        </w:rPr>
        <w:t>и (или) ответчиков, взаимосвязь требований которых/к которым обусловлена наличием многосубъектного спорного материального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наличием совпадающих или однородных юридических фактов, из которых вытекает несколько спорных материальных</w:t>
      </w:r>
      <w:r>
        <w:rPr>
          <w:rStyle w:val="WW8Num4z0"/>
          <w:rFonts w:ascii="Verdana" w:hAnsi="Verdana"/>
          <w:color w:val="4682B4"/>
          <w:sz w:val="18"/>
          <w:szCs w:val="18"/>
        </w:rPr>
        <w:t>правоотношений</w:t>
      </w:r>
      <w:r>
        <w:rPr>
          <w:rFonts w:ascii="Verdana" w:hAnsi="Verdana"/>
          <w:color w:val="000000"/>
          <w:sz w:val="18"/>
          <w:szCs w:val="18"/>
        </w:rPr>
        <w:t>, являющихся предметом судебного разбирательства, и при условии возможности одновременного удовлетворения требований всех</w:t>
      </w:r>
      <w:r>
        <w:rPr>
          <w:rStyle w:val="WW8Num3z0"/>
          <w:rFonts w:ascii="Verdana" w:hAnsi="Verdana"/>
          <w:color w:val="000000"/>
          <w:sz w:val="18"/>
          <w:szCs w:val="18"/>
        </w:rPr>
        <w:t> </w:t>
      </w:r>
      <w:r>
        <w:rPr>
          <w:rStyle w:val="WW8Num4z0"/>
          <w:rFonts w:ascii="Verdana" w:hAnsi="Verdana"/>
          <w:color w:val="4682B4"/>
          <w:sz w:val="18"/>
          <w:szCs w:val="18"/>
        </w:rPr>
        <w:t>соистцов</w:t>
      </w:r>
      <w:r>
        <w:rPr>
          <w:rStyle w:val="WW8Num3z0"/>
          <w:rFonts w:ascii="Verdana" w:hAnsi="Verdana"/>
          <w:color w:val="000000"/>
          <w:sz w:val="18"/>
          <w:szCs w:val="18"/>
        </w:rPr>
        <w:t> </w:t>
      </w:r>
      <w:r>
        <w:rPr>
          <w:rFonts w:ascii="Verdana" w:hAnsi="Verdana"/>
          <w:color w:val="000000"/>
          <w:sz w:val="18"/>
          <w:szCs w:val="18"/>
        </w:rPr>
        <w:t>или (и) ко всем</w:t>
      </w:r>
      <w:r>
        <w:rPr>
          <w:rStyle w:val="WW8Num3z0"/>
          <w:rFonts w:ascii="Verdana" w:hAnsi="Verdana"/>
          <w:color w:val="000000"/>
          <w:sz w:val="18"/>
          <w:szCs w:val="18"/>
        </w:rPr>
        <w:t> </w:t>
      </w:r>
      <w:r>
        <w:rPr>
          <w:rStyle w:val="WW8Num4z0"/>
          <w:rFonts w:ascii="Verdana" w:hAnsi="Verdana"/>
          <w:color w:val="4682B4"/>
          <w:sz w:val="18"/>
          <w:szCs w:val="18"/>
        </w:rPr>
        <w:t>соответчикам</w:t>
      </w:r>
      <w:r>
        <w:rPr>
          <w:rFonts w:ascii="Verdana" w:hAnsi="Verdana"/>
          <w:color w:val="000000"/>
          <w:sz w:val="18"/>
          <w:szCs w:val="18"/>
        </w:rPr>
        <w:t>.</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Исследуемый институт представляет собой разновидность множественности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возникшей в результате субъективного соединения</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Выявление сущностных признаков процессуального</w:t>
      </w:r>
      <w:r>
        <w:rPr>
          <w:rStyle w:val="WW8Num3z0"/>
          <w:rFonts w:ascii="Verdana" w:hAnsi="Verdana"/>
          <w:color w:val="000000"/>
          <w:sz w:val="18"/>
          <w:szCs w:val="18"/>
        </w:rPr>
        <w:t> </w:t>
      </w:r>
      <w:r>
        <w:rPr>
          <w:rStyle w:val="WW8Num4z0"/>
          <w:rFonts w:ascii="Verdana" w:hAnsi="Verdana"/>
          <w:color w:val="4682B4"/>
          <w:sz w:val="18"/>
          <w:szCs w:val="18"/>
        </w:rPr>
        <w:t>соучастия</w:t>
      </w:r>
      <w:r>
        <w:rPr>
          <w:rFonts w:ascii="Verdana" w:hAnsi="Verdana"/>
          <w:color w:val="000000"/>
          <w:sz w:val="18"/>
          <w:szCs w:val="18"/>
        </w:rPr>
        <w:t>, отраженных в определении его понятия, позволяет отличить этот институт от других разновидностей множественности заинтересованных лиц: участия в деле третьих лиц; участия в деле</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и ненадлежащего ответчика; участия в деле</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и иных государственных 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выступающих в защиту прав</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 участия в деле альтернативных истцов или</w:t>
      </w:r>
      <w:r>
        <w:rPr>
          <w:rStyle w:val="WW8Num3z0"/>
          <w:rFonts w:ascii="Verdana" w:hAnsi="Verdana"/>
          <w:color w:val="000000"/>
          <w:sz w:val="18"/>
          <w:szCs w:val="18"/>
        </w:rPr>
        <w:t> </w:t>
      </w:r>
      <w:r>
        <w:rPr>
          <w:rStyle w:val="WW8Num4z0"/>
          <w:rFonts w:ascii="Verdana" w:hAnsi="Verdana"/>
          <w:color w:val="4682B4"/>
          <w:sz w:val="18"/>
          <w:szCs w:val="18"/>
        </w:rPr>
        <w:t>ответчиков</w:t>
      </w:r>
      <w:r>
        <w:rPr>
          <w:rFonts w:ascii="Verdana" w:hAnsi="Verdana"/>
          <w:color w:val="000000"/>
          <w:sz w:val="18"/>
          <w:szCs w:val="18"/>
        </w:rPr>
        <w:t>; института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группы лиц. Понимание указанных отличий представляется, крайне важным для правильного определения процессуального статуса лица в процессе, и, в конечном итоге, для</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законного и обоснованного судебного решения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Изучив вопрос о классификации процессуального соучастия, можно сделать вывод, что наибольшее теоретическое и практическое значение имеет разделение соучастия на виды по следующим критериям:</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зависимости от характера материально - правовых связей между субъектами спорных правоотношений;</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зависимости от того, на чьей стороне имеет место</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соучастие.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того или иного вида процессуального соучастия влияет как на особенности вступления (привлечения)</w:t>
      </w:r>
      <w:r>
        <w:rPr>
          <w:rStyle w:val="WW8Num3z0"/>
          <w:rFonts w:ascii="Verdana" w:hAnsi="Verdana"/>
          <w:color w:val="000000"/>
          <w:sz w:val="18"/>
          <w:szCs w:val="18"/>
        </w:rPr>
        <w:t> </w:t>
      </w:r>
      <w:r>
        <w:rPr>
          <w:rStyle w:val="WW8Num4z0"/>
          <w:rFonts w:ascii="Verdana" w:hAnsi="Verdana"/>
          <w:color w:val="4682B4"/>
          <w:sz w:val="18"/>
          <w:szCs w:val="18"/>
        </w:rPr>
        <w:t>соучастников</w:t>
      </w:r>
      <w:r>
        <w:rPr>
          <w:rStyle w:val="WW8Num3z0"/>
          <w:rFonts w:ascii="Verdana" w:hAnsi="Verdana"/>
          <w:color w:val="000000"/>
          <w:sz w:val="18"/>
          <w:szCs w:val="18"/>
        </w:rPr>
        <w:t> </w:t>
      </w:r>
      <w:r>
        <w:rPr>
          <w:rFonts w:ascii="Verdana" w:hAnsi="Verdana"/>
          <w:color w:val="000000"/>
          <w:sz w:val="18"/>
          <w:szCs w:val="18"/>
        </w:rPr>
        <w:t>в процесс, так и на специфику реализации отдельных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прежде всего распорядительного характера.</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целях совершенствования правового регулирования института процессуального соучастия полагаем необходимым внести следующие изменения в процессуальное законодательство:</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часть 5</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46 АПК следует изменить по аналогии с частью 3 статьи 40</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и предоставить арбитражному суду право привлекать обязательных</w:t>
      </w:r>
      <w:r>
        <w:rPr>
          <w:rStyle w:val="WW8Num3z0"/>
          <w:rFonts w:ascii="Verdana" w:hAnsi="Verdana"/>
          <w:color w:val="000000"/>
          <w:sz w:val="18"/>
          <w:szCs w:val="18"/>
        </w:rPr>
        <w:t> </w:t>
      </w:r>
      <w:r>
        <w:rPr>
          <w:rStyle w:val="WW8Num4z0"/>
          <w:rFonts w:ascii="Verdana" w:hAnsi="Verdana"/>
          <w:color w:val="4682B4"/>
          <w:sz w:val="18"/>
          <w:szCs w:val="18"/>
        </w:rPr>
        <w:t>соответчиков</w:t>
      </w:r>
      <w:r>
        <w:rPr>
          <w:rStyle w:val="WW8Num3z0"/>
          <w:rFonts w:ascii="Verdana" w:hAnsi="Verdana"/>
          <w:color w:val="000000"/>
          <w:sz w:val="18"/>
          <w:szCs w:val="18"/>
        </w:rPr>
        <w:t> </w:t>
      </w:r>
      <w:r>
        <w:rPr>
          <w:rFonts w:ascii="Verdana" w:hAnsi="Verdana"/>
          <w:color w:val="000000"/>
          <w:sz w:val="18"/>
          <w:szCs w:val="18"/>
        </w:rPr>
        <w:t>по своей инициативе без учета мнения-истца, а часть 6 ст. 46</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следует исключить;</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части 4 статьи 151 ГПК формулировку «</w:t>
      </w:r>
      <w:r>
        <w:rPr>
          <w:rStyle w:val="WW8Num4z0"/>
          <w:rFonts w:ascii="Verdana" w:hAnsi="Verdana"/>
          <w:color w:val="4682B4"/>
          <w:sz w:val="18"/>
          <w:szCs w:val="18"/>
        </w:rPr>
        <w:t>с учетом мнения сторон</w:t>
      </w:r>
      <w:r>
        <w:rPr>
          <w:rFonts w:ascii="Verdana" w:hAnsi="Verdana"/>
          <w:color w:val="000000"/>
          <w:sz w:val="18"/>
          <w:szCs w:val="18"/>
        </w:rPr>
        <w:t>» следует заменить.на следующую: «</w:t>
      </w:r>
      <w:r>
        <w:rPr>
          <w:rStyle w:val="WW8Num4z0"/>
          <w:rFonts w:ascii="Verdana" w:hAnsi="Verdana"/>
          <w:color w:val="4682B4"/>
          <w:sz w:val="18"/>
          <w:szCs w:val="18"/>
        </w:rPr>
        <w:t>с согласия сторон</w:t>
      </w:r>
      <w:r>
        <w:rPr>
          <w:rFonts w:ascii="Verdana" w:hAnsi="Verdana"/>
          <w:color w:val="000000"/>
          <w:sz w:val="18"/>
          <w:szCs w:val="18"/>
        </w:rPr>
        <w:t>». Насть 2 статьи 130 АПК также необходимо привести в соответствие с природой факультативного соучастия и принципом-</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Fonts w:ascii="Verdana" w:hAnsi="Verdana"/>
          <w:color w:val="000000"/>
          <w:sz w:val="18"/>
          <w:szCs w:val="18"/>
        </w:rPr>
        <w:t>, поставив - возможность соединения</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в зависимость от позиции сторон;</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часть 4 статьи 46 АПК следует изложить в следующей редакции: «</w:t>
      </w:r>
      <w:r>
        <w:rPr>
          <w:rStyle w:val="WW8Num4z0"/>
          <w:rFonts w:ascii="Verdana" w:hAnsi="Verdana"/>
          <w:color w:val="4682B4"/>
          <w:sz w:val="18"/>
          <w:szCs w:val="18"/>
        </w:rPr>
        <w:t>Соистцы</w:t>
      </w:r>
      <w:r>
        <w:rPr>
          <w:rStyle w:val="WW8Num3z0"/>
          <w:rFonts w:ascii="Verdana" w:hAnsi="Verdana"/>
          <w:color w:val="000000"/>
          <w:sz w:val="18"/>
          <w:szCs w:val="18"/>
        </w:rPr>
        <w:t> </w:t>
      </w:r>
      <w:r>
        <w:rPr>
          <w:rFonts w:ascii="Verdana" w:hAnsi="Verdana"/>
          <w:color w:val="000000"/>
          <w:sz w:val="18"/>
          <w:szCs w:val="18"/>
        </w:rPr>
        <w:t>вступают в дело до принятия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которым заканчивается рассмотрение дело по существу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первой инстанции, путем</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искового заявления, соответствующего требованиям, предусмотренным ст. 125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а также в нем должно быть указано на наличие оснований процессуального соучастия; перечисленных в части 2 настоящей статьи»;</w:t>
      </w:r>
    </w:p>
    <w:p w:rsidR="0016426A" w:rsidRDefault="0016426A" w:rsidP="0016426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часть 7 статьи 46 АПК дополнить следующим предложением:</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об отказе в удовлетворении</w:t>
      </w:r>
      <w:r>
        <w:rPr>
          <w:rStyle w:val="WW8Num3z0"/>
          <w:rFonts w:ascii="Verdana" w:hAnsi="Verdana"/>
          <w:color w:val="000000"/>
          <w:sz w:val="18"/>
          <w:szCs w:val="18"/>
        </w:rPr>
        <w:t> </w:t>
      </w:r>
      <w:r>
        <w:rPr>
          <w:rStyle w:val="WW8Num4z0"/>
          <w:rFonts w:ascii="Verdana" w:hAnsi="Verdana"/>
          <w:color w:val="4682B4"/>
          <w:sz w:val="18"/>
          <w:szCs w:val="18"/>
        </w:rPr>
        <w:t>ходатайства</w:t>
      </w:r>
      <w:r>
        <w:rPr>
          <w:rStyle w:val="WW8Num3z0"/>
          <w:rFonts w:ascii="Verdana" w:hAnsi="Verdana"/>
          <w:color w:val="000000"/>
          <w:sz w:val="18"/>
          <w:szCs w:val="18"/>
        </w:rPr>
        <w:t> </w:t>
      </w:r>
      <w:r>
        <w:rPr>
          <w:rFonts w:ascii="Verdana" w:hAnsi="Verdana"/>
          <w:color w:val="000000"/>
          <w:sz w:val="18"/>
          <w:szCs w:val="18"/>
        </w:rPr>
        <w:t>о вступлении в дело</w:t>
      </w:r>
      <w:r>
        <w:rPr>
          <w:rStyle w:val="WW8Num3z0"/>
          <w:rFonts w:ascii="Verdana" w:hAnsi="Verdana"/>
          <w:color w:val="000000"/>
          <w:sz w:val="18"/>
          <w:szCs w:val="18"/>
        </w:rPr>
        <w:t> </w:t>
      </w:r>
      <w:r>
        <w:rPr>
          <w:rStyle w:val="WW8Num4z0"/>
          <w:rFonts w:ascii="Verdana" w:hAnsi="Verdana"/>
          <w:color w:val="4682B4"/>
          <w:sz w:val="18"/>
          <w:szCs w:val="18"/>
        </w:rPr>
        <w:t>соистца</w:t>
      </w:r>
      <w:r>
        <w:rPr>
          <w:rFonts w:ascii="Verdana" w:hAnsi="Verdana"/>
          <w:color w:val="000000"/>
          <w:sz w:val="18"/>
          <w:szCs w:val="18"/>
        </w:rPr>
        <w:t>, об отказе в удовлетворении ходатайства о привлечении</w:t>
      </w:r>
      <w:r>
        <w:rPr>
          <w:rStyle w:val="WW8Num3z0"/>
          <w:rFonts w:ascii="Verdana" w:hAnsi="Verdana"/>
          <w:color w:val="000000"/>
          <w:sz w:val="18"/>
          <w:szCs w:val="18"/>
        </w:rPr>
        <w:t> </w:t>
      </w:r>
      <w:r>
        <w:rPr>
          <w:rStyle w:val="WW8Num4z0"/>
          <w:rFonts w:ascii="Verdana" w:hAnsi="Verdana"/>
          <w:color w:val="4682B4"/>
          <w:sz w:val="18"/>
          <w:szCs w:val="18"/>
        </w:rPr>
        <w:t>соответчика</w:t>
      </w:r>
      <w:r>
        <w:rPr>
          <w:rStyle w:val="WW8Num3z0"/>
          <w:rFonts w:ascii="Verdana" w:hAnsi="Verdana"/>
          <w:color w:val="000000"/>
          <w:sz w:val="18"/>
          <w:szCs w:val="18"/>
        </w:rPr>
        <w:t> </w:t>
      </w:r>
      <w:r>
        <w:rPr>
          <w:rFonts w:ascii="Verdana" w:hAnsi="Verdana"/>
          <w:color w:val="000000"/>
          <w:sz w:val="18"/>
          <w:szCs w:val="18"/>
        </w:rPr>
        <w:t>не препятствует повторному обращению истца в суд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к тому же ответчику, о том же предмете и по тем же основаниям в самостоятельном порядке»; I</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статью 40 ГПК необходимо дополнить частью четвертой, аналогичной по содержанию части 7 статьи 46 АПК: «Соистцы вступают в дело путем предъявления</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соответствующего требованиям, предусмотренным ст. 131 настоящего Кодекса, а также в нем должно быть указано на наличие оснований процессуального соучастия, перечисленных в ч. 2 настоящей статьи.</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об отказе в удовлетворении ходатайства о привлечении соответчика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Style w:val="WW8Num3z0"/>
          <w:rFonts w:ascii="Verdana" w:hAnsi="Verdana"/>
          <w:color w:val="000000"/>
          <w:sz w:val="18"/>
          <w:szCs w:val="18"/>
        </w:rPr>
        <w:t> </w:t>
      </w:r>
      <w:r>
        <w:rPr>
          <w:rFonts w:ascii="Verdana" w:hAnsi="Verdana"/>
          <w:color w:val="000000"/>
          <w:sz w:val="18"/>
          <w:szCs w:val="18"/>
        </w:rPr>
        <w:t>лицом, подавшим соответствующее ходатайство»;</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часть 3 статьи, 40 ГПК и часть 3 статьи 46 АПК следует дополнить третьим предложением следующего содержания: «При реализации таким « ' представителем специальных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суд должен проверять, не противоречит ли это интересам других соучастников»;</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части 2 статьи 364 ГПК и части 4 статьи 270, части 4 статьи 288 АПК</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следующее правило: «Решение суда . подлежит отмене независимо от доводов</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 представления в случае, если . суд разрешил вопрос о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лиц, не привлеченных к участию в деле, либо лиц, не</w:t>
      </w:r>
      <w:r>
        <w:rPr>
          <w:rStyle w:val="WW8Num3z0"/>
          <w:rFonts w:ascii="Verdana" w:hAnsi="Verdana"/>
          <w:color w:val="000000"/>
          <w:sz w:val="18"/>
          <w:szCs w:val="18"/>
        </w:rPr>
        <w:t> </w:t>
      </w:r>
      <w:r>
        <w:rPr>
          <w:rStyle w:val="WW8Num4z0"/>
          <w:rFonts w:ascii="Verdana" w:hAnsi="Verdana"/>
          <w:color w:val="4682B4"/>
          <w:sz w:val="18"/>
          <w:szCs w:val="18"/>
        </w:rPr>
        <w:t>извещенных</w:t>
      </w:r>
      <w:r>
        <w:rPr>
          <w:rStyle w:val="WW8Num3z0"/>
          <w:rFonts w:ascii="Verdana" w:hAnsi="Verdana"/>
          <w:color w:val="000000"/>
          <w:sz w:val="18"/>
          <w:szCs w:val="18"/>
        </w:rPr>
        <w:t> </w:t>
      </w:r>
      <w:r>
        <w:rPr>
          <w:rFonts w:ascii="Verdana" w:hAnsi="Verdana"/>
          <w:color w:val="000000"/>
          <w:sz w:val="18"/>
          <w:szCs w:val="18"/>
        </w:rPr>
        <w:t>надлежащим образом о необходимости вступления их в дело в качестве соистцов в указанных в законе случаях»;</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статью 370 ГПК переименовать: «Порядок рассмотрения</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жалобы, представления, поступивших в суд кассационной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после возбуждения и рассмотрения дела» и дополнить частью 3 следующего содержания: «</w:t>
      </w:r>
      <w:r>
        <w:rPr>
          <w:rStyle w:val="WW8Num4z0"/>
          <w:rFonts w:ascii="Verdana" w:hAnsi="Verdana"/>
          <w:color w:val="4682B4"/>
          <w:sz w:val="18"/>
          <w:szCs w:val="18"/>
        </w:rPr>
        <w:t>Кассационную</w:t>
      </w:r>
      <w:r>
        <w:rPr>
          <w:rStyle w:val="WW8Num3z0"/>
          <w:rFonts w:ascii="Verdana" w:hAnsi="Verdana"/>
          <w:color w:val="000000"/>
          <w:sz w:val="18"/>
          <w:szCs w:val="18"/>
        </w:rPr>
        <w:t> </w:t>
      </w:r>
      <w:r>
        <w:rPr>
          <w:rFonts w:ascii="Verdana" w:hAnsi="Verdana"/>
          <w:color w:val="000000"/>
          <w:sz w:val="18"/>
          <w:szCs w:val="18"/>
        </w:rPr>
        <w:t>жалобу, поданную соучастниками и третьими лицами, выступающими на той же стороне, что и лицо, возбудившее</w:t>
      </w:r>
      <w:r>
        <w:rPr>
          <w:rStyle w:val="WW8Num3z0"/>
          <w:rFonts w:ascii="Verdana" w:hAnsi="Verdana"/>
          <w:color w:val="000000"/>
          <w:sz w:val="18"/>
          <w:szCs w:val="18"/>
        </w:rPr>
        <w:t> </w:t>
      </w:r>
      <w:r>
        <w:rPr>
          <w:rStyle w:val="WW8Num4z0"/>
          <w:rFonts w:ascii="Verdana" w:hAnsi="Verdana"/>
          <w:color w:val="4682B4"/>
          <w:sz w:val="18"/>
          <w:szCs w:val="18"/>
        </w:rPr>
        <w:t>неоконченное</w:t>
      </w:r>
      <w:r>
        <w:rPr>
          <w:rStyle w:val="WW8Num3z0"/>
          <w:rFonts w:ascii="Verdana" w:hAnsi="Verdana"/>
          <w:color w:val="000000"/>
          <w:sz w:val="18"/>
          <w:szCs w:val="18"/>
        </w:rPr>
        <w:t> </w:t>
      </w:r>
      <w:r>
        <w:rPr>
          <w:rFonts w:ascii="Verdana" w:hAnsi="Verdana"/>
          <w:color w:val="000000"/>
          <w:sz w:val="18"/>
          <w:szCs w:val="18"/>
        </w:rPr>
        <w:t>кассационное производство по делу,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принять независимо от соблюдения установленного законом срока на</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Fonts w:ascii="Verdana" w:hAnsi="Verdana"/>
          <w:color w:val="000000"/>
          <w:sz w:val="18"/>
          <w:szCs w:val="18"/>
        </w:rPr>
        <w:t>».</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с 1 января 2012 года в гражданском процессе останется лишь один способ проверки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 апелляционное производство, глава 39 ГПК в будущем должна быть дополнена</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такого же содержания, что и ст. 370 ГПК в предлагаемой нами редакции.</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необходимо дополнить гл. 34 и 35 АПК аналогичными по содержанию</w:t>
      </w:r>
      <w:r>
        <w:rPr>
          <w:rStyle w:val="WW8Num3z0"/>
          <w:rFonts w:ascii="Verdana" w:hAnsi="Verdana"/>
          <w:color w:val="000000"/>
          <w:sz w:val="18"/>
          <w:szCs w:val="18"/>
        </w:rPr>
        <w:t> </w:t>
      </w:r>
      <w:r>
        <w:rPr>
          <w:rStyle w:val="WW8Num4z0"/>
          <w:rFonts w:ascii="Verdana" w:hAnsi="Verdana"/>
          <w:color w:val="4682B4"/>
          <w:sz w:val="18"/>
          <w:szCs w:val="18"/>
        </w:rPr>
        <w:t>статьями</w:t>
      </w:r>
      <w:r>
        <w:rPr>
          <w:rFonts w:ascii="Verdana" w:hAnsi="Verdana"/>
          <w:color w:val="000000"/>
          <w:sz w:val="18"/>
          <w:szCs w:val="18"/>
        </w:rPr>
        <w:t>, а ст. 333.22 НК РФ дополнить пунктом, аналогичным п. 7 ч. 1 ст. 333.20, освобождая тем самым соучастников от</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государственной пошлины и в арбитражном процессе.</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Пленумам</w:t>
      </w:r>
      <w:r>
        <w:rPr>
          <w:rStyle w:val="WW8Num3z0"/>
          <w:rFonts w:ascii="Verdana" w:hAnsi="Verdana"/>
          <w:color w:val="000000"/>
          <w:sz w:val="18"/>
          <w:szCs w:val="18"/>
        </w:rPr>
        <w:t> </w:t>
      </w:r>
      <w:r>
        <w:rPr>
          <w:rFonts w:ascii="Verdana" w:hAnsi="Verdana"/>
          <w:color w:val="000000"/>
          <w:sz w:val="18"/>
          <w:szCs w:val="18"/>
        </w:rPr>
        <w:t>Верховного Суда РФ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следует дополнить и уточнить свои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посвященные особенностям рассмотрения отдельных категорий дел, по вопросу оснований возникновения процессуального соучастия и отнесения того или иного случая к определенному виду исследуемого института.</w:t>
      </w:r>
    </w:p>
    <w:p w:rsidR="0016426A" w:rsidRDefault="0016426A" w:rsidP="0016426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Полагаем, что выводы, изложенные в диссертационном исследовании, позволят усовершенствовать правовое регулирование и практику применения института процессуального соучастия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16426A" w:rsidRDefault="0016426A" w:rsidP="0016426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Абанина, Анна Юрьевна, 2011 год</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01 июля 1996 г. N 6,</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ВАС РФ N 8 от 01 июля 1996 г. "О некоторых вопросах, связанных с применением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Российская газета. 1996. N 152.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04 дек. 2000 г. N 33, Пленума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N 14 от 04 дек. 2000 г. "О некоторых вопросах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обращением векселей"//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2001. N 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Постановление Пленума Верховного Суда РФ от 26 янв. 2010 № 1 «О применении судами гражданского законодательства, регулирующего отношения по обязательствам вследствие</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жизни или здоровью»// Бюллетень Верховного Суда РФ. 2010. N 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Постановление Пленума Верховного Суда РФ от 02 июля 2009 г. № 14 «О некоторых вопросах, возникших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при применении Жилищного кодекса Российской Федерации» // Бюллетень Верховного Суда РФ. 2009. № 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Постановление Пленума Верховного Суда РФ от 24 фев. 2005 № 3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защите чести и достоинства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а также деловой репутации граждан и юридических лиц" // Бюллетень Верховного Суда РФ. 2005. N4.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Постановление Пленума Верховного Суда РФ от 16 нояб. 2006 г. № 52 «О применении судами законодательства, регулирующего материальную ответственность работников за ущерб работодателю» // Бюллетень Верховного Суда РФ. 2007. N1.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Постановление Пленума ВАС РФ от 18 нояб. 2003 г. N 19 "О некоторых вопросах применения Федерального закона "Об акционерных обществах"// Вестник ВАС РФ. 2004. N 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Постановление Пленума ВАС РФ от 24 марта 2005 г. N 11 "О некоторых вопросах, связанных с применением земельного законодательства'7/Вестник ВАС РФ. 2005. N 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Обзор</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практики по гражданским делам Верховного суда Чувашской Республики за 1 квартал 2007 года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Обзор судебной практики Верховного суда Республики Татарстан за 1Iквартал 2006 года // СПС «</w:t>
      </w:r>
      <w:r>
        <w:rPr>
          <w:rStyle w:val="WW8Num4z0"/>
          <w:rFonts w:ascii="Verdana" w:hAnsi="Verdana"/>
          <w:color w:val="4682B4"/>
          <w:sz w:val="18"/>
          <w:szCs w:val="18"/>
        </w:rPr>
        <w:t>Гарант</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03 нояб. 1998 г. № 3005/98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Президиума ВАС РФ от 03 апр. 2001 г. N 715/01 // СПС «</w:t>
      </w:r>
      <w:r>
        <w:rPr>
          <w:rStyle w:val="WW8Num4z0"/>
          <w:rFonts w:ascii="Verdana" w:hAnsi="Verdana"/>
          <w:color w:val="4682B4"/>
          <w:sz w:val="18"/>
          <w:szCs w:val="18"/>
        </w:rPr>
        <w:t>Консультант Плюс</w:t>
      </w:r>
      <w:r>
        <w:rPr>
          <w:rFonts w:ascii="Verdana" w:hAnsi="Verdana"/>
          <w:color w:val="000000"/>
          <w:sz w:val="18"/>
          <w:szCs w:val="18"/>
        </w:rPr>
        <w:t>».218.- Постановление Президиума ВАС РФ от 19 апр. 2002 г. N 6503/01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Президиума ВАС РФ от 14 сент. 2004 г. № 5714/04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А12-4612/03-С32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13 окт. 2009 г. № 7319/09 по делу № А09-8463/2007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Определение Верховного Суда РФ от 06 июля 1998 г. по делу 47-В98-111//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Определение Верховного Суда РФ от 10 сент. 1999 г. по делу N19-Впр99-17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Определение Верховного Суда РФ от 31 окт. 2008 г. N 25-В08-9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Определение ВАС РФ от 06 июня 2007 г. № 5325/07 по делу № А57-5432/06-20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Определение ВАС РФ от 06 дек. 2007 г. по делу N 16300/07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Определение ВАС РФ от 21 мая 2008 г. № 6570/08 по делу № А25-787/2007-8-11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Волго — Вятского округа от 07 мая 2002 г. по делу № А11-4955/2001-К1-3/197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ФАС Восточно — Сибирского округа от 19 фев. 2009 г. по делу № А19-7988/08-55-Ф02-303/09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Постановление ФАС Восточно Сибирского округа от 20 июля 2010 по делу №А10-2056/2009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ФАС Поволжского округа от 28 декабря 2006 г. по делу № А65-4636/06-СГ1-17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ФАС Поволжского1 округа от 2 декабря 2008» г. по делу № А57-691/08-39//СПС «</w:t>
      </w:r>
      <w:r>
        <w:rPr>
          <w:rStyle w:val="WW8Num4z0"/>
          <w:rFonts w:ascii="Verdana" w:hAnsi="Verdana"/>
          <w:color w:val="4682B4"/>
          <w:sz w:val="18"/>
          <w:szCs w:val="18"/>
        </w:rPr>
        <w:t>Консультант Плюс</w:t>
      </w:r>
      <w:r>
        <w:rPr>
          <w:rFonts w:ascii="Verdana" w:hAnsi="Verdana"/>
          <w:color w:val="000000"/>
          <w:sz w:val="18"/>
          <w:szCs w:val="18"/>
        </w:rPr>
        <w:t>».• 2.32. Постановление ФАС Северо — Западного округа от 02 авг. 2005 г. по делу № А05-26541/04-17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ФАС Северо Западного округа от 02 марта 2006 г. по делу N А13-4918/2005-16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ФАС Северо — Западного округа от 28 фев. 2007 г. по делу N А56-34596/2006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ФАС Северо — Западного округа от 10 окт. 2007 г. по делу № А56-48363/2006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ФАС Северо Западного округа от 06 нояб. 2008 г. по делу № А05-2033/2008 // СПС «</w:t>
      </w:r>
      <w:r>
        <w:rPr>
          <w:rStyle w:val="WW8Num4z0"/>
          <w:rFonts w:ascii="Verdana" w:hAnsi="Verdana"/>
          <w:color w:val="4682B4"/>
          <w:sz w:val="18"/>
          <w:szCs w:val="18"/>
        </w:rPr>
        <w:t>Гарант</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ФАС Северо Западного округа от 25 июня 2009 г. по делу N А56-15205/2008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ФАС Северо Кавказского округа от 04 сент.2007 г. по делу № А63-13983/2006-С2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ФАС Центрального округа от 15 янв. 2010 г. по делу № A35-5557/08-C3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Президиума Санкт — Петербургского городского суда от 28 фев. 2007 г. № 44г-137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Гражданское дело № 2 119 //Архив Вологодского городского суда за 2008 год.</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Гражданское дело № 2 — 159 //Архив Вологодского городского суда за 2008 год.</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Гражданское дело № 2 — 29 //Архив Вологодского городского суда за 2008 год.</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Решение Вологодского городского суда от 27.03.2008 по делу №2222 //Архив Вологодского городского суда за 2008 год.3. Книги</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Избранные труды. Гражданский и</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Гражданское и хозяйственное право.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Групповые иски. М., 2001.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Учебник гражданского процесса. М., 1948.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Алиева</w:t>
      </w:r>
      <w:r>
        <w:rPr>
          <w:rStyle w:val="WW8Num3z0"/>
          <w:rFonts w:ascii="Verdana" w:hAnsi="Verdana"/>
          <w:color w:val="000000"/>
          <w:sz w:val="18"/>
          <w:szCs w:val="18"/>
        </w:rPr>
        <w:t> </w:t>
      </w:r>
      <w:r>
        <w:rPr>
          <w:rFonts w:ascii="Verdana" w:hAnsi="Verdana"/>
          <w:color w:val="000000"/>
          <w:sz w:val="18"/>
          <w:szCs w:val="18"/>
        </w:rPr>
        <w:t>И.Д. Защита гражданских прав</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и иными уполномоченными органами.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Аносова</w:t>
      </w:r>
      <w:r>
        <w:rPr>
          <w:rStyle w:val="WW8Num3z0"/>
          <w:rFonts w:ascii="Verdana" w:hAnsi="Verdana"/>
          <w:color w:val="000000"/>
          <w:sz w:val="18"/>
          <w:szCs w:val="18"/>
        </w:rPr>
        <w:t> </w:t>
      </w:r>
      <w:r>
        <w:rPr>
          <w:rFonts w:ascii="Verdana" w:hAnsi="Verdana"/>
          <w:color w:val="000000"/>
          <w:sz w:val="18"/>
          <w:szCs w:val="18"/>
        </w:rPr>
        <w:t>C.B. Замена ненадлежащей стороны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(лекция). М., 1960.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Большой толковый словарь русского языка /Сост. и гл. ред. С.А. Кузнецов. СПб.: «</w:t>
      </w:r>
      <w:r>
        <w:rPr>
          <w:rStyle w:val="WW8Num4z0"/>
          <w:rFonts w:ascii="Verdana" w:hAnsi="Verdana"/>
          <w:color w:val="4682B4"/>
          <w:sz w:val="18"/>
          <w:szCs w:val="18"/>
        </w:rPr>
        <w:t>Норинт</w:t>
      </w:r>
      <w:r>
        <w:rPr>
          <w:rFonts w:ascii="Verdana" w:hAnsi="Verdana"/>
          <w:color w:val="000000"/>
          <w:sz w:val="18"/>
          <w:szCs w:val="18"/>
        </w:rPr>
        <w:t>», 1998.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Проверка судебных актов по гражданским делам. М., 2006.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Васильченко</w:t>
      </w:r>
      <w:r>
        <w:rPr>
          <w:rStyle w:val="WW8Num3z0"/>
          <w:rFonts w:ascii="Verdana" w:hAnsi="Verdana"/>
          <w:color w:val="000000"/>
          <w:sz w:val="18"/>
          <w:szCs w:val="18"/>
        </w:rPr>
        <w:t> </w:t>
      </w:r>
      <w:r>
        <w:rPr>
          <w:rFonts w:ascii="Verdana" w:hAnsi="Verdana"/>
          <w:color w:val="000000"/>
          <w:sz w:val="18"/>
          <w:szCs w:val="18"/>
        </w:rPr>
        <w:t>Н.М. Процессуальное положение ответчика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Харьков, 1979.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ЗЛО</w:t>
      </w:r>
      <w:r>
        <w:rPr>
          <w:rFonts w:ascii="Verdana" w:hAnsi="Verdana"/>
          <w:color w:val="000000"/>
          <w:sz w:val="18"/>
          <w:szCs w:val="18"/>
        </w:rPr>
        <w:t>. Гольмстен 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СПб, 1907.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Устав гражданского судопроизводства с систематизированным собранием</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мотивов ко всем узаконениям и</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Правительствующего Сената и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СПб, 1914.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Гражданское право: учебник. Т. l./Под ред.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проф. О.Н. Садикова. М.: Инфра М, 2009.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Гражданский процесс: учебник /Под ред. А.Г.* Коваленко, A.A.</w:t>
      </w:r>
      <w:r>
        <w:rPr>
          <w:rStyle w:val="WW8Num3z0"/>
          <w:rFonts w:ascii="Verdana" w:hAnsi="Verdana"/>
          <w:color w:val="000000"/>
          <w:sz w:val="18"/>
          <w:szCs w:val="18"/>
        </w:rPr>
        <w:t> </w:t>
      </w:r>
      <w:r>
        <w:rPr>
          <w:rStyle w:val="WW8Num4z0"/>
          <w:rFonts w:ascii="Verdana" w:hAnsi="Verdana"/>
          <w:color w:val="4682B4"/>
          <w:sz w:val="18"/>
          <w:szCs w:val="18"/>
        </w:rPr>
        <w:t>Мохова</w:t>
      </w:r>
      <w:r>
        <w:rPr>
          <w:rFonts w:ascii="Verdana" w:hAnsi="Verdana"/>
          <w:color w:val="000000"/>
          <w:sz w:val="18"/>
          <w:szCs w:val="18"/>
        </w:rPr>
        <w:t>, П.М. Филиппова. М.: Инфра М., Контракт, 2010: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Гражданский процесс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Городец, 2007.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Гражданский процесс зарубежных стран: учеб. пособие /Под ред. А.Г. Давтян.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учебное пособие /под ред. JT.B. Тумановой. М.: Проспект, 2009.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Гражданский процесс: Учебник /Отв. Ред. H.A.</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Чечот. М., 1968.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Гражданское процессуальное право: учеб.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Гражданский процесс: Учебник /Под общ.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1972.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Гражданский процесс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Волтерс Клувер, 2006.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H.A. Дифференциация, унификация и упрощение в гражданском судопроизводстве. М., 2010.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H.A. Процессуальное соучастие: лекция. М., 1988.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Комментарий к Постановлениям</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по гражданским делам. М.: «</w:t>
      </w:r>
      <w:r>
        <w:rPr>
          <w:rStyle w:val="WW8Num4z0"/>
          <w:rFonts w:ascii="Verdana" w:hAnsi="Verdana"/>
          <w:color w:val="4682B4"/>
          <w:sz w:val="18"/>
          <w:szCs w:val="18"/>
        </w:rPr>
        <w:t>Экзамен</w:t>
      </w:r>
      <w:r>
        <w:rPr>
          <w:rFonts w:ascii="Verdana" w:hAnsi="Verdana"/>
          <w:color w:val="000000"/>
          <w:sz w:val="18"/>
          <w:szCs w:val="18"/>
        </w:rPr>
        <w:t>», 2007.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Саратов, 1970.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Дождев</w:t>
      </w:r>
      <w:r>
        <w:rPr>
          <w:rStyle w:val="WW8Num3z0"/>
          <w:rFonts w:ascii="Verdana" w:hAnsi="Verdana"/>
          <w:color w:val="000000"/>
          <w:sz w:val="18"/>
          <w:szCs w:val="18"/>
        </w:rPr>
        <w:t> </w:t>
      </w:r>
      <w:r>
        <w:rPr>
          <w:rFonts w:ascii="Verdana" w:hAnsi="Verdana"/>
          <w:color w:val="000000"/>
          <w:sz w:val="18"/>
          <w:szCs w:val="18"/>
        </w:rPr>
        <w:t>Д.В. Римское частное право: Учебник /Под ред. проф.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ИНФРА-М Норма, 1996.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учеб. — 2-е изд., перераб. и доп. М.: ТК Велби, Изд-во Проспект,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Лесницкая Л.Ф. Судебное представительство в гражданском процессе. М., 1964.3;29.</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Гражданское процессуальное право России: учебник. М.: Норма, 2009.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1954.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М.: ООО «</w:t>
      </w:r>
      <w:r>
        <w:rPr>
          <w:rStyle w:val="WW8Num4z0"/>
          <w:rFonts w:ascii="Verdana" w:hAnsi="Verdana"/>
          <w:color w:val="4682B4"/>
          <w:sz w:val="18"/>
          <w:szCs w:val="18"/>
        </w:rPr>
        <w:t>Мангрув</w:t>
      </w:r>
      <w:r>
        <w:rPr>
          <w:rFonts w:ascii="Verdana" w:hAnsi="Verdana"/>
          <w:color w:val="000000"/>
          <w:sz w:val="18"/>
          <w:szCs w:val="18"/>
        </w:rPr>
        <w:t>»,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(постатейный) /Огв. ред. проф. Г.А. Жилин. М.,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(постатейный) /Отв: ред. проф.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М.: Волгсрс Клувер,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/Отв. ред. проф. Г.А. Жилин. М., 2008.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Комментарий к Гражданскому процессуальному кодексу Российской Федерации /Отв. ред. Г.П. Ивлиев. М.: Юрайт-Издат,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Комментарий к Гражданскому процессуальному кодексу Российской Федерации. — 3-е изд., перераб. и доп. /под общ. ред. В ;И. Нечаева; рук. авт. колл. и науч. ред. В.В. Ярков. М.: Норма, 2008.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Комментарий к Гражданскому процессуальному кодексу Российской Федерации (постатейный) /Под ред. O.A. Красноперовой. М.: ТК Велби,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Комментарий к Гражданскому процессуальному кодексу Российской Федерации /Огв. ред. М.С. Шакарян. М.: ТК Велби, Издательство «</w:t>
      </w:r>
      <w:r>
        <w:rPr>
          <w:rStyle w:val="WW8Num4z0"/>
          <w:rFonts w:ascii="Verdana" w:hAnsi="Verdana"/>
          <w:color w:val="4682B4"/>
          <w:sz w:val="18"/>
          <w:szCs w:val="18"/>
        </w:rPr>
        <w:t>Проспект</w:t>
      </w:r>
      <w:r>
        <w:rPr>
          <w:rFonts w:ascii="Verdana" w:hAnsi="Verdana"/>
          <w:color w:val="000000"/>
          <w:sz w:val="18"/>
          <w:szCs w:val="18"/>
        </w:rPr>
        <w:t>», 2007.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Кондаков</w:t>
      </w:r>
      <w:r>
        <w:rPr>
          <w:rStyle w:val="WW8Num3z0"/>
          <w:rFonts w:ascii="Verdana" w:hAnsi="Verdana"/>
          <w:color w:val="000000"/>
          <w:sz w:val="18"/>
          <w:szCs w:val="18"/>
        </w:rPr>
        <w:t> </w:t>
      </w:r>
      <w:r>
        <w:rPr>
          <w:rFonts w:ascii="Verdana" w:hAnsi="Verdana"/>
          <w:color w:val="000000"/>
          <w:sz w:val="18"/>
          <w:szCs w:val="18"/>
        </w:rPr>
        <w:t>И.Н. Логический словарь — справочник /Отв. ред. проф. Д.П. Горский. М.: Изд-во «</w:t>
      </w:r>
      <w:r>
        <w:rPr>
          <w:rStyle w:val="WW8Num4z0"/>
          <w:rFonts w:ascii="Verdana" w:hAnsi="Verdana"/>
          <w:color w:val="4682B4"/>
          <w:sz w:val="18"/>
          <w:szCs w:val="18"/>
        </w:rPr>
        <w:t>Наука</w:t>
      </w:r>
      <w:r>
        <w:rPr>
          <w:rFonts w:ascii="Verdana" w:hAnsi="Verdana"/>
          <w:color w:val="000000"/>
          <w:sz w:val="18"/>
          <w:szCs w:val="18"/>
        </w:rPr>
        <w:t>», 1975.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Н.М. Гражданский процесс: учебник. М.: Омега JI, 2006.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Курс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2-х т. Т. 1. М., 1981.• 3.42.</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Д.Я. Методология гражданского процессуального права. М.: Статут, 2010.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Т. 1. Изд. 2-е испр. и доп. СПб, 1876.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Правовое положение личности в советскомIгражданском процессе. М., 1969.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Избранные труды по гражданскому процессу. Краснодар: Совет. Кубань,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Краснодар: Совет. Кубань,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A.B. Комментарий к Арбитражному процессуальному кодексу Российской Федерации (постатейный). М.: РИОР, 2009.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Новая философская энциклопедия. В 4-х т.т. Т. З/Под ред. B.C. Степина. М.: Инст. фил.</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ок.53 000 слов /Под общ. Ред. Л.И. Скворцова. 24-е изд., испр. М.,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 Особенности рассмотрения и разрешения отдельных категорий гражданских дел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производство) /Под ред. И.К. Пискарева. М.: «</w:t>
      </w:r>
      <w:r>
        <w:rPr>
          <w:rStyle w:val="WW8Num4z0"/>
          <w:rFonts w:ascii="Verdana" w:hAnsi="Verdana"/>
          <w:color w:val="4682B4"/>
          <w:sz w:val="18"/>
          <w:szCs w:val="18"/>
        </w:rPr>
        <w:t>Городец</w:t>
      </w:r>
      <w:r>
        <w:rPr>
          <w:rFonts w:ascii="Verdana" w:hAnsi="Verdana"/>
          <w:color w:val="000000"/>
          <w:sz w:val="18"/>
          <w:szCs w:val="18"/>
        </w:rPr>
        <w:t>»,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ОсокинаГ.Л.</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(теория и практика). М., 2000.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Папкова</w:t>
      </w:r>
      <w:r>
        <w:rPr>
          <w:rStyle w:val="WW8Num3z0"/>
          <w:rFonts w:ascii="Verdana" w:hAnsi="Verdana"/>
          <w:color w:val="000000"/>
          <w:sz w:val="18"/>
          <w:szCs w:val="18"/>
        </w:rPr>
        <w:t> </w:t>
      </w:r>
      <w:r>
        <w:rPr>
          <w:rFonts w:ascii="Verdana" w:hAnsi="Verdana"/>
          <w:color w:val="000000"/>
          <w:sz w:val="18"/>
          <w:szCs w:val="18"/>
        </w:rPr>
        <w:t>O.A. Усмотрение суда. М.: Статут,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Диспозитивные начала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М, 2002.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Судебное руководство. М.: Статут; РАП,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Признание граждан безвестно отсутствующими. М.: Юридическая литература, 1985.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Судопроизводство по делам, возникающим из публично-правовых отношений. Краснодар, 2002.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Постатейный комментарий к Гражданскому процессуальному кодексу Российской Федерации /Под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М.: Статут,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Практика применения Гражданского процессуального кодекса Российской Федерации. Пособие для</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/Науч. ред. В.М. Жуйков, C.B.</w:t>
      </w:r>
      <w:r>
        <w:rPr>
          <w:rStyle w:val="WW8Num3z0"/>
          <w:rFonts w:ascii="Verdana" w:hAnsi="Verdana"/>
          <w:color w:val="000000"/>
          <w:sz w:val="18"/>
          <w:szCs w:val="18"/>
        </w:rPr>
        <w:t> </w:t>
      </w:r>
      <w:r>
        <w:rPr>
          <w:rStyle w:val="WW8Num4z0"/>
          <w:rFonts w:ascii="Verdana" w:hAnsi="Verdana"/>
          <w:color w:val="4682B4"/>
          <w:sz w:val="18"/>
          <w:szCs w:val="18"/>
        </w:rPr>
        <w:t>Никитин</w:t>
      </w:r>
      <w:r>
        <w:rPr>
          <w:rFonts w:ascii="Verdana" w:hAnsi="Verdana"/>
          <w:color w:val="000000"/>
          <w:sz w:val="18"/>
          <w:szCs w:val="18"/>
        </w:rPr>
        <w:t>. М.: РАП,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И.Л. Доступность правосудия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и гражданском процессе: основные проблемы. СПб.,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1 "ражданский процесс зарубежных стран /Под ред. В.В.</w:t>
      </w:r>
      <w:r>
        <w:rPr>
          <w:rStyle w:val="WW8Num3z0"/>
          <w:rFonts w:ascii="Verdana" w:hAnsi="Verdana"/>
          <w:color w:val="000000"/>
          <w:sz w:val="18"/>
          <w:szCs w:val="18"/>
        </w:rPr>
        <w:t> </w:t>
      </w:r>
      <w:r>
        <w:rPr>
          <w:rStyle w:val="WW8Num4z0"/>
          <w:rFonts w:ascii="Verdana" w:hAnsi="Verdana"/>
          <w:color w:val="4682B4"/>
          <w:sz w:val="18"/>
          <w:szCs w:val="18"/>
        </w:rPr>
        <w:t>Безбаха</w:t>
      </w:r>
      <w:r>
        <w:rPr>
          <w:rFonts w:ascii="Verdana" w:hAnsi="Verdana"/>
          <w:color w:val="000000"/>
          <w:sz w:val="18"/>
          <w:szCs w:val="18"/>
        </w:rPr>
        <w:t>. М.: Зерцало, 2007.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Участники буржуазного гражданского процесса (Англия,</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Франция): Учеб. пособ. М., 1991.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 Ярков В.В. Гражданское право и гражданский процесс в современной России. Екатеринбург Москва, 1999.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Применение в коммерческом обороте мировой</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 М., 2004. ;</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Салогубова</w:t>
      </w:r>
      <w:r>
        <w:rPr>
          <w:rStyle w:val="WW8Num3z0"/>
          <w:rFonts w:ascii="Verdana" w:hAnsi="Verdana"/>
          <w:color w:val="000000"/>
          <w:sz w:val="18"/>
          <w:szCs w:val="18"/>
        </w:rPr>
        <w:t> </w:t>
      </w:r>
      <w:r>
        <w:rPr>
          <w:rFonts w:ascii="Verdana" w:hAnsi="Verdana"/>
          <w:color w:val="000000"/>
          <w:sz w:val="18"/>
          <w:szCs w:val="18"/>
        </w:rPr>
        <w:t>Е.В; Римский^;гражданский процесс. М:, 1997.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Курс гражданского процесса: теоретические начала и основные институты. М.:</w:t>
      </w:r>
      <w:r>
        <w:rPr>
          <w:rStyle w:val="WW8Num3z0"/>
          <w:rFonts w:ascii="Verdana" w:hAnsi="Verdana"/>
          <w:color w:val="000000"/>
          <w:sz w:val="18"/>
          <w:szCs w:val="18"/>
        </w:rPr>
        <w:t> </w:t>
      </w:r>
      <w:r>
        <w:rPr>
          <w:rStyle w:val="WW8Num4z0"/>
          <w:rFonts w:ascii="Verdana" w:hAnsi="Verdana"/>
          <w:color w:val="4682B4"/>
          <w:sz w:val="18"/>
          <w:szCs w:val="18"/>
        </w:rPr>
        <w:t>Волтсрс</w:t>
      </w:r>
      <w:r>
        <w:rPr>
          <w:rStyle w:val="WW8Num3z0"/>
          <w:rFonts w:ascii="Verdana" w:hAnsi="Verdana"/>
          <w:color w:val="000000"/>
          <w:sz w:val="18"/>
          <w:szCs w:val="18"/>
        </w:rPr>
        <w:t> </w:t>
      </w:r>
      <w:r>
        <w:rPr>
          <w:rFonts w:ascii="Verdana" w:hAnsi="Verdana"/>
          <w:color w:val="000000"/>
          <w:sz w:val="18"/>
          <w:szCs w:val="18"/>
        </w:rPr>
        <w:t>Клувер, 2008.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M.JI. Подготовка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в арбитражном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Волтерс Клувер, 2008.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Словарь русского'языка: в 4-х тт./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Ин-т рус. яз.; Под ред. А.П. Евгеньевой. 3-е изд. М.: Русский язык, 1985 -1988. Т. 3. П- Р: 1987.3;69; Советский гражданский процесс: Учебник /под ред. Р.Ф.</w:t>
      </w:r>
      <w:r>
        <w:rPr>
          <w:rStyle w:val="WW8Num3z0"/>
          <w:rFonts w:ascii="Verdana" w:hAnsi="Verdana"/>
          <w:color w:val="000000"/>
          <w:sz w:val="18"/>
          <w:szCs w:val="18"/>
        </w:rPr>
        <w:t> </w:t>
      </w:r>
      <w:r>
        <w:rPr>
          <w:rStyle w:val="WW8Num4z0"/>
          <w:rFonts w:ascii="Verdana" w:hAnsi="Verdana"/>
          <w:color w:val="4682B4"/>
          <w:sz w:val="18"/>
          <w:szCs w:val="18"/>
        </w:rPr>
        <w:t>Каллистратовой</w:t>
      </w:r>
      <w:r>
        <w:rPr>
          <w:rFonts w:ascii="Verdana" w:hAnsi="Verdana"/>
          <w:color w:val="000000"/>
          <w:sz w:val="18"/>
          <w:szCs w:val="18"/>
        </w:rPr>
        <w:t>. М, 1984.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Советское гражданское процессуальное право /под ред. К!С. Юдельсона. М., 1965.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Советское гражданское процессуальное право /под ред. М.А. Гурвича. М., 1957.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Тертышников</w:t>
      </w:r>
      <w:r>
        <w:rPr>
          <w:rStyle w:val="WW8Num3z0"/>
          <w:rFonts w:ascii="Verdana" w:hAnsi="Verdana"/>
          <w:color w:val="000000"/>
          <w:sz w:val="18"/>
          <w:szCs w:val="18"/>
        </w:rPr>
        <w:t> </w:t>
      </w:r>
      <w:r>
        <w:rPr>
          <w:rFonts w:ascii="Verdana" w:hAnsi="Verdana"/>
          <w:color w:val="000000"/>
          <w:sz w:val="18"/>
          <w:szCs w:val="18"/>
        </w:rPr>
        <w:t>В.И. Гражданский процесс Украины (лекции): Учебное пособие. Харьков, 2007.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Е.А. Субъекты арбитражного процесса. Часть II: Правовое положение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 арбитражном процессе. — Самара, 2007.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Уткина</w:t>
      </w:r>
      <w:r>
        <w:rPr>
          <w:rStyle w:val="WW8Num3z0"/>
          <w:rFonts w:ascii="Verdana" w:hAnsi="Verdana"/>
          <w:color w:val="000000"/>
          <w:sz w:val="18"/>
          <w:szCs w:val="18"/>
        </w:rPr>
        <w:t> </w:t>
      </w:r>
      <w:r>
        <w:rPr>
          <w:rFonts w:ascii="Verdana" w:hAnsi="Verdana"/>
          <w:color w:val="000000"/>
          <w:sz w:val="18"/>
          <w:szCs w:val="18"/>
        </w:rPr>
        <w:t>И.В. Заочное решение в гражданском процессе. М.: «</w:t>
      </w:r>
      <w:r>
        <w:rPr>
          <w:rStyle w:val="WW8Num4z0"/>
          <w:rFonts w:ascii="Verdana" w:hAnsi="Verdana"/>
          <w:color w:val="4682B4"/>
          <w:sz w:val="18"/>
          <w:szCs w:val="18"/>
        </w:rPr>
        <w:t>Городец</w:t>
      </w:r>
      <w:r>
        <w:rPr>
          <w:rFonts w:ascii="Verdana" w:hAnsi="Verdana"/>
          <w:color w:val="000000"/>
          <w:sz w:val="18"/>
          <w:szCs w:val="18"/>
        </w:rPr>
        <w:t>»,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Философский словарь /Под ред. И.Т. Фролова. М.: Республика, 2001.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Халатов</w:t>
      </w:r>
      <w:r>
        <w:rPr>
          <w:rStyle w:val="WW8Num3z0"/>
          <w:rFonts w:ascii="Verdana" w:hAnsi="Verdana"/>
          <w:color w:val="000000"/>
          <w:sz w:val="18"/>
          <w:szCs w:val="18"/>
        </w:rPr>
        <w:t> </w:t>
      </w:r>
      <w:r>
        <w:rPr>
          <w:rFonts w:ascii="Verdana" w:hAnsi="Verdana"/>
          <w:color w:val="000000"/>
          <w:sz w:val="18"/>
          <w:szCs w:val="18"/>
        </w:rPr>
        <w:t>G.A. Представительство в гражданском и арбитражном процессе. М.: Изд-во «</w:t>
      </w:r>
      <w:r>
        <w:rPr>
          <w:rStyle w:val="WW8Num4z0"/>
          <w:rFonts w:ascii="Verdana" w:hAnsi="Verdana"/>
          <w:color w:val="4682B4"/>
          <w:sz w:val="18"/>
          <w:szCs w:val="18"/>
        </w:rPr>
        <w:t>Норма</w:t>
      </w:r>
      <w:r>
        <w:rPr>
          <w:rFonts w:ascii="Verdana" w:hAnsi="Verdana"/>
          <w:color w:val="000000"/>
          <w:sz w:val="18"/>
          <w:szCs w:val="18"/>
        </w:rPr>
        <w:t>», 2002.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Теоретические проблемы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Новосибирск: «</w:t>
      </w:r>
      <w:r>
        <w:rPr>
          <w:rStyle w:val="WW8Num4z0"/>
          <w:rFonts w:ascii="Verdana" w:hAnsi="Verdana"/>
          <w:color w:val="4682B4"/>
          <w:sz w:val="18"/>
          <w:szCs w:val="18"/>
        </w:rPr>
        <w:t>Наука</w:t>
      </w:r>
      <w:r>
        <w:rPr>
          <w:rFonts w:ascii="Verdana" w:hAnsi="Verdana"/>
          <w:color w:val="000000"/>
          <w:sz w:val="18"/>
          <w:szCs w:val="18"/>
        </w:rPr>
        <w:t>», 1997.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JL, 1973.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Избранные труды по гражданскому процессу. СПб.,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М., 1960.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1970.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Участие третьих лиц в советском гражданском процессе: лекция. М., 1990.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Развитие принципов арбитражного процессуального права. М.,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Судебное представительство по гражданским-делам. М., 1984.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 1987.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Субъекты судебного гражданского процесса. Томск, 1979.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Курс русского гражданского судопроизводства. Юрьев, 1912.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1956.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Учебник русского гражданского' судопроизводства. Ярославль, 1912.4.</w:t>
      </w:r>
      <w:r>
        <w:rPr>
          <w:rStyle w:val="WW8Num3z0"/>
          <w:rFonts w:ascii="Verdana" w:hAnsi="Verdana"/>
          <w:color w:val="000000"/>
          <w:sz w:val="18"/>
          <w:szCs w:val="18"/>
        </w:rPr>
        <w:t> </w:t>
      </w:r>
      <w:r>
        <w:rPr>
          <w:rStyle w:val="WW8Num4z0"/>
          <w:rFonts w:ascii="Verdana" w:hAnsi="Verdana"/>
          <w:color w:val="4682B4"/>
          <w:sz w:val="18"/>
          <w:szCs w:val="18"/>
        </w:rPr>
        <w:t>Статьи</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суд в судебной системе России // Государство и право. 2000. N 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С.А. О процессуальном соучастии в арбитражном процессе по делам о защите права собственности //Хозяйство и право. 2000. № 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С. А., Туманов Д.А. Проблемы защиты группы лиц в арбитражном процессе // Законы России: опыт, анализ, практика: 2010. № 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Аргунов В.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выселении //Советская юстиция. 1986. № 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Батаева Н. Необходимость ввести институт группового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 РЮ. 1998. N 10.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В.А. Виды соучастия в советском гражданском процессе //Советское государство и право. 1978. № 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В.А. Соучастие в неисковых производствах //</w:t>
      </w:r>
      <w:r>
        <w:rPr>
          <w:rStyle w:val="WW8Num4z0"/>
          <w:rFonts w:ascii="Verdana" w:hAnsi="Verdana"/>
          <w:color w:val="4682B4"/>
          <w:sz w:val="18"/>
          <w:szCs w:val="18"/>
        </w:rPr>
        <w:t>Правоведение</w:t>
      </w:r>
      <w:r>
        <w:rPr>
          <w:rFonts w:ascii="Verdana" w:hAnsi="Verdana"/>
          <w:color w:val="000000"/>
          <w:sz w:val="18"/>
          <w:szCs w:val="18"/>
        </w:rPr>
        <w:t>. 1976. №2.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М.К. Альтернативный, процесс по</w:t>
      </w:r>
      <w:r>
        <w:rPr>
          <w:rStyle w:val="WW8Num3z0"/>
          <w:rFonts w:ascii="Verdana" w:hAnsi="Verdana"/>
          <w:color w:val="000000"/>
          <w:sz w:val="18"/>
          <w:szCs w:val="18"/>
        </w:rPr>
        <w:t> </w:t>
      </w:r>
      <w:r>
        <w:rPr>
          <w:rStyle w:val="WW8Num4z0"/>
          <w:rFonts w:ascii="Verdana" w:hAnsi="Verdana"/>
          <w:color w:val="4682B4"/>
          <w:sz w:val="18"/>
          <w:szCs w:val="18"/>
        </w:rPr>
        <w:t>спору</w:t>
      </w:r>
      <w:r>
        <w:rPr>
          <w:rStyle w:val="WW8Num3z0"/>
          <w:rFonts w:ascii="Verdana" w:hAnsi="Verdana"/>
          <w:color w:val="000000"/>
          <w:sz w:val="18"/>
          <w:szCs w:val="18"/>
        </w:rPr>
        <w:t> </w:t>
      </w:r>
      <w:r>
        <w:rPr>
          <w:rFonts w:ascii="Verdana" w:hAnsi="Verdana"/>
          <w:color w:val="000000"/>
          <w:sz w:val="18"/>
          <w:szCs w:val="18"/>
        </w:rPr>
        <w:t>о качестве поставленной продукции // Правоведение. 1964. № 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Вопросы соучастия в советском гражданском процессе // Ученые труды Саратовского юридического института. Вып. 3. Саратов, 1969.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В.В. Обязательное процессуальное соучастие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1977. № 23.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Гончарова</w:t>
      </w:r>
      <w:r>
        <w:rPr>
          <w:rStyle w:val="WW8Num3z0"/>
          <w:rFonts w:ascii="Verdana" w:hAnsi="Verdana"/>
          <w:color w:val="000000"/>
          <w:sz w:val="18"/>
          <w:szCs w:val="18"/>
        </w:rPr>
        <w:t> </w:t>
      </w:r>
      <w:r>
        <w:rPr>
          <w:rFonts w:ascii="Verdana" w:hAnsi="Verdana"/>
          <w:color w:val="000000"/>
          <w:sz w:val="18"/>
          <w:szCs w:val="18"/>
        </w:rPr>
        <w:t>O.A. Эволюция взглядов о</w:t>
      </w:r>
      <w:r>
        <w:rPr>
          <w:rStyle w:val="WW8Num3z0"/>
          <w:rFonts w:ascii="Verdana" w:hAnsi="Verdana"/>
          <w:color w:val="000000"/>
          <w:sz w:val="18"/>
          <w:szCs w:val="18"/>
        </w:rPr>
        <w:t> </w:t>
      </w:r>
      <w:r>
        <w:rPr>
          <w:rStyle w:val="WW8Num4z0"/>
          <w:rFonts w:ascii="Verdana" w:hAnsi="Verdana"/>
          <w:color w:val="4682B4"/>
          <w:sz w:val="18"/>
          <w:szCs w:val="18"/>
        </w:rPr>
        <w:t>соучастии</w:t>
      </w:r>
      <w:r>
        <w:rPr>
          <w:rStyle w:val="WW8Num3z0"/>
          <w:rFonts w:ascii="Verdana" w:hAnsi="Verdana"/>
          <w:color w:val="000000"/>
          <w:sz w:val="18"/>
          <w:szCs w:val="18"/>
        </w:rPr>
        <w:t> </w:t>
      </w:r>
      <w:r>
        <w:rPr>
          <w:rFonts w:ascii="Verdana" w:hAnsi="Verdana"/>
          <w:color w:val="000000"/>
          <w:sz w:val="18"/>
          <w:szCs w:val="18"/>
        </w:rPr>
        <w:t>в гражданском процессе //Арбитражный и гражданский процесс. 2009: № 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Горбашев В.В. Процессуальное</w:t>
      </w:r>
      <w:r>
        <w:rPr>
          <w:rStyle w:val="WW8Num3z0"/>
          <w:rFonts w:ascii="Verdana" w:hAnsi="Verdana"/>
          <w:color w:val="000000"/>
          <w:sz w:val="18"/>
          <w:szCs w:val="18"/>
        </w:rPr>
        <w:t> </w:t>
      </w:r>
      <w:r>
        <w:rPr>
          <w:rStyle w:val="WW8Num4z0"/>
          <w:rFonts w:ascii="Verdana" w:hAnsi="Verdana"/>
          <w:color w:val="4682B4"/>
          <w:sz w:val="18"/>
          <w:szCs w:val="18"/>
        </w:rPr>
        <w:t>соучастие</w:t>
      </w:r>
      <w:r>
        <w:rPr>
          <w:rStyle w:val="WW8Num3z0"/>
          <w:rFonts w:ascii="Verdana" w:hAnsi="Verdana"/>
          <w:color w:val="000000"/>
          <w:sz w:val="18"/>
          <w:szCs w:val="18"/>
        </w:rPr>
        <w:t> </w:t>
      </w:r>
      <w:r>
        <w:rPr>
          <w:rFonts w:ascii="Verdana" w:hAnsi="Verdana"/>
          <w:color w:val="000000"/>
          <w:sz w:val="18"/>
          <w:szCs w:val="18"/>
        </w:rPr>
        <w:t>в зарубежном законодательстве //Законодательство и экономика. 2003. № 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Горбашев В.В. Развитие российского законодательства о соучастии //Законодательство и экономика. 2003. № 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JI.A. Институт процессуального соучастия: связь между</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и материальным правом // Российская юстиция. 1998. № 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П.П. Соединение исков //Арбитражный и гражданский процесс. 2003. № 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Участники процесса по новому законодательству //</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и ГПК 2002 г.: сравнительный анализ 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 Материалы Всероссийской научно-практической конференции. М: РАП, 2004. С. 202-208.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Б.А. Защита чести и достоинства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 № 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Шахматов В.П. Цели правового регулирования и система права //Правоведение. 1976. № 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М. Условия субъективного соединения</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//Журнал гражданского и уголовного права: Сентябрь. Кн. 7. СПб., 1886.</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Макарьян</w:t>
      </w:r>
      <w:r>
        <w:rPr>
          <w:rStyle w:val="WW8Num3z0"/>
          <w:rFonts w:ascii="Verdana" w:hAnsi="Verdana"/>
          <w:color w:val="000000"/>
          <w:sz w:val="18"/>
          <w:szCs w:val="18"/>
        </w:rPr>
        <w:t> </w:t>
      </w:r>
      <w:r>
        <w:rPr>
          <w:rFonts w:ascii="Verdana" w:hAnsi="Verdana"/>
          <w:color w:val="000000"/>
          <w:sz w:val="18"/>
          <w:szCs w:val="18"/>
        </w:rPr>
        <w:t>Д.В. Процессуальное соучастие в российском арбитражном судопроизводстве и другие формы</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множественности // Адвокатская практика. 2005! № 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Д.Я. Российская модель группового иска //Вестник ВАС РФ. 2010. №4.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С.Г. Диспозитивность сторон и активность суда -взаимоисключающие или составные части современного процесса? //Российская юстиция. 2007. № 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Пояснительная записка к проекту ФЗ «О внесении изменений в ст. 233 и 237</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Вопросы процессуального соучастия в свете доступности правосудия //Новеллы гражданского процессуального права. Материалы научно — практической конференции, посвященной 80-летию М.С. Шакарян. M.: ТК Велби, Изд-во Проспект,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Стрельцова</w:t>
      </w:r>
      <w:r>
        <w:rPr>
          <w:rStyle w:val="WW8Num3z0"/>
          <w:rFonts w:ascii="Verdana" w:hAnsi="Verdana"/>
          <w:color w:val="000000"/>
          <w:sz w:val="18"/>
          <w:szCs w:val="18"/>
        </w:rPr>
        <w:t> </w:t>
      </w:r>
      <w:r>
        <w:rPr>
          <w:rFonts w:ascii="Verdana" w:hAnsi="Verdana"/>
          <w:color w:val="000000"/>
          <w:sz w:val="18"/>
          <w:szCs w:val="18"/>
        </w:rPr>
        <w:t>Е.Г. О некоторых сложностях практического применения гл. 28.2 АПК РФ //Право и политика. № 4/124. M.: Nota Bene, 2010.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Углев В. Процессуальное соучастие по жилищным делам //Советская юстиция. 1987. № 20.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Углев В. Процессуальное соучастие по гражданским делам о защите</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граждан и организаций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1982. №2.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Уксусова</w:t>
      </w:r>
      <w:r>
        <w:rPr>
          <w:rStyle w:val="WW8Num3z0"/>
          <w:rFonts w:ascii="Verdana" w:hAnsi="Verdana"/>
          <w:color w:val="000000"/>
          <w:sz w:val="18"/>
          <w:szCs w:val="18"/>
        </w:rPr>
        <w:t> </w:t>
      </w:r>
      <w:r>
        <w:rPr>
          <w:rFonts w:ascii="Verdana" w:hAnsi="Verdana"/>
          <w:color w:val="000000"/>
          <w:sz w:val="18"/>
          <w:szCs w:val="18"/>
        </w:rPr>
        <w:t>Е.Е. Последние изменения Арбитражного процессуального кодекса России // Законы России: опыт, анализ, практика. 2011. № 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Чесовской</w:t>
      </w:r>
      <w:r>
        <w:rPr>
          <w:rStyle w:val="WW8Num3z0"/>
          <w:rFonts w:ascii="Verdana" w:hAnsi="Verdana"/>
          <w:color w:val="000000"/>
          <w:sz w:val="18"/>
          <w:szCs w:val="18"/>
        </w:rPr>
        <w:t> </w:t>
      </w:r>
      <w:r>
        <w:rPr>
          <w:rFonts w:ascii="Verdana" w:hAnsi="Verdana"/>
          <w:color w:val="000000"/>
          <w:sz w:val="18"/>
          <w:szCs w:val="18"/>
        </w:rPr>
        <w:t>Е.И. Принцип процессуальной активности суда в гражданском судопроизводстве //Российская юстиция. 2003. № 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Соучастие по советскому гражданскому процессуальному праву //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Том 38. М., 1975.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Шегида</w:t>
      </w:r>
      <w:r>
        <w:rPr>
          <w:rStyle w:val="WW8Num3z0"/>
          <w:rFonts w:ascii="Verdana" w:hAnsi="Verdana"/>
          <w:color w:val="000000"/>
          <w:sz w:val="18"/>
          <w:szCs w:val="18"/>
        </w:rPr>
        <w:t> </w:t>
      </w:r>
      <w:r>
        <w:rPr>
          <w:rFonts w:ascii="Verdana" w:hAnsi="Verdana"/>
          <w:color w:val="000000"/>
          <w:sz w:val="18"/>
          <w:szCs w:val="18"/>
        </w:rPr>
        <w:t>Е.А. Юридический интерес как основание возникновения процессуального</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//Юридический мир. 2008. № 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Групповой иск: краткий комментарий главы 28.2 АПК РФ //Вестник ВАС РФ. 2010. № 9.5. Диссертации</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Проблема правового регулирования процессуального положения и деятельности сторон в советском гражданском судопроизводстве: Дисс. докт. юрид. наук. Саратов, 1971.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Грось JI.A. Влияние норм материального права на гражданское процессуальное право (научно — практические проблемы): Дисс. . докт. юрид. наук. М., 1999.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Теоретические проблемы судопроизводства по делам, возникающим из публично правовых отношений: Дисс. . докт. юрид. наук. Краснодар, 2002.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Батаева</w:t>
      </w:r>
      <w:r>
        <w:rPr>
          <w:rStyle w:val="WW8Num3z0"/>
          <w:rFonts w:ascii="Verdana" w:hAnsi="Verdana"/>
          <w:color w:val="000000"/>
          <w:sz w:val="18"/>
          <w:szCs w:val="18"/>
        </w:rPr>
        <w:t> </w:t>
      </w:r>
      <w:r>
        <w:rPr>
          <w:rFonts w:ascii="Verdana" w:hAnsi="Verdana"/>
          <w:color w:val="000000"/>
          <w:sz w:val="18"/>
          <w:szCs w:val="18"/>
        </w:rPr>
        <w:t>Н. С. Судебная защита прав и интересов неопределенного круга лиц: Дисс. . канд. юрид. наук. М., 1998.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Дикарева</w:t>
      </w:r>
      <w:r>
        <w:rPr>
          <w:rStyle w:val="WW8Num3z0"/>
          <w:rFonts w:ascii="Verdana" w:hAnsi="Verdana"/>
          <w:color w:val="000000"/>
          <w:sz w:val="18"/>
          <w:szCs w:val="18"/>
        </w:rPr>
        <w:t> </w:t>
      </w:r>
      <w:r>
        <w:rPr>
          <w:rFonts w:ascii="Verdana" w:hAnsi="Verdana"/>
          <w:color w:val="000000"/>
          <w:sz w:val="18"/>
          <w:szCs w:val="18"/>
        </w:rPr>
        <w:t>Н.Ф. Процессуальные особенности рассмотрения и разрешения дел о защите авторских прав: Дисс. . канд. юрид. наук. М.,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Добриева</w:t>
      </w:r>
      <w:r>
        <w:rPr>
          <w:rStyle w:val="WW8Num3z0"/>
          <w:rFonts w:ascii="Verdana" w:hAnsi="Verdana"/>
          <w:color w:val="000000"/>
          <w:sz w:val="18"/>
          <w:szCs w:val="18"/>
        </w:rPr>
        <w:t> </w:t>
      </w:r>
      <w:r>
        <w:rPr>
          <w:rFonts w:ascii="Verdana" w:hAnsi="Verdana"/>
          <w:color w:val="000000"/>
          <w:sz w:val="18"/>
          <w:szCs w:val="18"/>
        </w:rPr>
        <w:t>М.Д. Честь, достоинство и деловая репутация как объект защиты в гражданском праве и процессе: Дисс. . канд. юрид. наук. М., 2004.</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Козырева</w:t>
      </w:r>
      <w:r>
        <w:rPr>
          <w:rStyle w:val="WW8Num3z0"/>
          <w:rFonts w:ascii="Verdana" w:hAnsi="Verdana"/>
          <w:color w:val="000000"/>
          <w:sz w:val="18"/>
          <w:szCs w:val="18"/>
        </w:rPr>
        <w:t> </w:t>
      </w:r>
      <w:r>
        <w:rPr>
          <w:rFonts w:ascii="Verdana" w:hAnsi="Verdana"/>
          <w:color w:val="000000"/>
          <w:sz w:val="18"/>
          <w:szCs w:val="18"/>
        </w:rPr>
        <w:t>Е.В. Процессуальные особенности рассмотрения судами гражданских дел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Дисс. . канд. юрид. наук. Тверь,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Ломанова</w:t>
      </w:r>
      <w:r>
        <w:rPr>
          <w:rStyle w:val="WW8Num3z0"/>
          <w:rFonts w:ascii="Verdana" w:hAnsi="Verdana"/>
          <w:color w:val="000000"/>
          <w:sz w:val="18"/>
          <w:szCs w:val="18"/>
        </w:rPr>
        <w:t> </w:t>
      </w:r>
      <w:r>
        <w:rPr>
          <w:rFonts w:ascii="Verdana" w:hAnsi="Verdana"/>
          <w:color w:val="000000"/>
          <w:sz w:val="18"/>
          <w:szCs w:val="18"/>
        </w:rPr>
        <w:t>Н.П. Субъекты гражданских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особом производстве: Дисс. канд. юрид. наук. Ленинград, 1987.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Лучина</w:t>
      </w:r>
      <w:r>
        <w:rPr>
          <w:rStyle w:val="WW8Num3z0"/>
          <w:rFonts w:ascii="Verdana" w:hAnsi="Verdana"/>
          <w:color w:val="000000"/>
          <w:sz w:val="18"/>
          <w:szCs w:val="18"/>
        </w:rPr>
        <w:t> </w:t>
      </w:r>
      <w:r>
        <w:rPr>
          <w:rFonts w:ascii="Verdana" w:hAnsi="Verdana"/>
          <w:color w:val="000000"/>
          <w:sz w:val="18"/>
          <w:szCs w:val="18"/>
        </w:rPr>
        <w:t>C.B. Взаимодействие субъектов, обладающих тождественными материально правовыми интересами в гражданском процессе: Дисс. .канд. юрид. наук. Волгоград, 2001.</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Лысова</w:t>
      </w:r>
      <w:r>
        <w:rPr>
          <w:rStyle w:val="WW8Num3z0"/>
          <w:rFonts w:ascii="Verdana" w:hAnsi="Verdana"/>
          <w:color w:val="000000"/>
          <w:sz w:val="18"/>
          <w:szCs w:val="18"/>
        </w:rPr>
        <w:t> </w:t>
      </w:r>
      <w:r>
        <w:rPr>
          <w:rFonts w:ascii="Verdana" w:hAnsi="Verdana"/>
          <w:color w:val="000000"/>
          <w:sz w:val="18"/>
          <w:szCs w:val="18"/>
        </w:rPr>
        <w:t>А.З. Обеспечение прав ребенка на воспитание средствами гражданского процессуального права при рассмотрении дел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родительских прав: Дисс. . канд. юрид. наук. Тверь, 2003.</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Монахов</w:t>
      </w:r>
      <w:r>
        <w:rPr>
          <w:rStyle w:val="WW8Num3z0"/>
          <w:rFonts w:ascii="Verdana" w:hAnsi="Verdana"/>
          <w:color w:val="000000"/>
          <w:sz w:val="18"/>
          <w:szCs w:val="18"/>
        </w:rPr>
        <w:t> </w:t>
      </w:r>
      <w:r>
        <w:rPr>
          <w:rFonts w:ascii="Verdana" w:hAnsi="Verdana"/>
          <w:color w:val="000000"/>
          <w:sz w:val="18"/>
          <w:szCs w:val="18"/>
        </w:rPr>
        <w:t>А.Б. Актуальные вопросы соучастия в советском гражданском процессе: Дисс. .канд. юрид. наук. М., 1987.</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Невоструев</w:t>
      </w:r>
      <w:r>
        <w:rPr>
          <w:rStyle w:val="WW8Num3z0"/>
          <w:rFonts w:ascii="Verdana" w:hAnsi="Verdana"/>
          <w:color w:val="000000"/>
          <w:sz w:val="18"/>
          <w:szCs w:val="18"/>
        </w:rPr>
        <w:t> </w:t>
      </w:r>
      <w:r>
        <w:rPr>
          <w:rFonts w:ascii="Verdana" w:hAnsi="Verdana"/>
          <w:color w:val="000000"/>
          <w:sz w:val="18"/>
          <w:szCs w:val="18"/>
        </w:rPr>
        <w:t>A.F. Процессуальные особенности рассмотрения и разрешения жилищных дел, возникающих из договора социального найма жилого помещения: Дисс. . канд. юрид. наук. М., 2005.</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Шегида</w:t>
      </w:r>
      <w:r>
        <w:rPr>
          <w:rStyle w:val="WW8Num3z0"/>
          <w:rFonts w:ascii="Verdana" w:hAnsi="Verdana"/>
          <w:color w:val="000000"/>
          <w:sz w:val="18"/>
          <w:szCs w:val="18"/>
        </w:rPr>
        <w:t> </w:t>
      </w:r>
      <w:r>
        <w:rPr>
          <w:rFonts w:ascii="Verdana" w:hAnsi="Verdana"/>
          <w:color w:val="000000"/>
          <w:sz w:val="18"/>
          <w:szCs w:val="18"/>
        </w:rPr>
        <w:t>Е.А. Институт процессуального соучастия в гражданском процессуальном праве России: Дисс. . канд. юрид. наук. М., 2009.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A.B. Особое производство в арбитражном процессе. Дисс. . к.ю.н. Самара, 2002.6. Авторефераты диссертаций</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H.A. Дифференциация и унификация в гражданском судопроизводстве: Автореферат дисс. докт. юрид. наук. М., 2010.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Автореф. дис. докт. юрид. наук. М., 1972.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Соучастие в советском гражданском процессе: Автореф. дисс. . канд. юрид. наук. М., 1952.</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Баранова</w:t>
      </w:r>
      <w:r>
        <w:rPr>
          <w:rStyle w:val="WW8Num3z0"/>
          <w:rFonts w:ascii="Verdana" w:hAnsi="Verdana"/>
          <w:color w:val="000000"/>
          <w:sz w:val="18"/>
          <w:szCs w:val="18"/>
        </w:rPr>
        <w:t> </w:t>
      </w:r>
      <w:r>
        <w:rPr>
          <w:rFonts w:ascii="Verdana" w:hAnsi="Verdana"/>
          <w:color w:val="000000"/>
          <w:sz w:val="18"/>
          <w:szCs w:val="18"/>
        </w:rPr>
        <w:t>Е.В. Зашита прав лиц, не привлеченных к участию в деле: Проблемы теории и практики: Автореф. дисс. . канд. юрид. наук. М., 2008.</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Н.А. Процессуальные особенности рассмотрения и разрешения гражданских дел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источником повышенной опасности. Автореф. дисс. . канд. юрид. наук. М., 1980.</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Иванова 0;В: Лица, не привлеченные к участию в деле, права которых нарушены решением суда, в российском гражданском и арбитражном процессе: Автореф: дисс. . канд. юрид. наук. М;, 2009.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Шегида</w:t>
      </w:r>
      <w:r>
        <w:rPr>
          <w:rStyle w:val="WW8Num3z0"/>
          <w:rFonts w:ascii="Verdana" w:hAnsi="Verdana"/>
          <w:color w:val="000000"/>
          <w:sz w:val="18"/>
          <w:szCs w:val="18"/>
        </w:rPr>
        <w:t> </w:t>
      </w:r>
      <w:r>
        <w:rPr>
          <w:rFonts w:ascii="Verdana" w:hAnsi="Verdana"/>
          <w:color w:val="000000"/>
          <w:sz w:val="18"/>
          <w:szCs w:val="18"/>
        </w:rPr>
        <w:t>Е.А. Институт процессуального соучастия в гражданском процессуальном праве России. Автореф. дисс. . к.ю.н. М., 2009:</w:t>
      </w:r>
    </w:p>
    <w:p w:rsidR="0016426A" w:rsidRDefault="0016426A" w:rsidP="0016426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177.</w:t>
      </w:r>
      <w:r>
        <w:rPr>
          <w:rStyle w:val="WW8Num3z0"/>
          <w:rFonts w:ascii="Verdana" w:hAnsi="Verdana"/>
          <w:color w:val="000000"/>
          <w:sz w:val="18"/>
          <w:szCs w:val="18"/>
        </w:rPr>
        <w:t> </w:t>
      </w:r>
      <w:r>
        <w:rPr>
          <w:rStyle w:val="WW8Num4z0"/>
          <w:rFonts w:ascii="Verdana" w:hAnsi="Verdana"/>
          <w:color w:val="4682B4"/>
          <w:sz w:val="18"/>
          <w:szCs w:val="18"/>
        </w:rPr>
        <w:t>Шундиков</w:t>
      </w:r>
      <w:r>
        <w:rPr>
          <w:rStyle w:val="WW8Num3z0"/>
          <w:rFonts w:ascii="Verdana" w:hAnsi="Verdana"/>
          <w:color w:val="000000"/>
          <w:sz w:val="18"/>
          <w:szCs w:val="18"/>
        </w:rPr>
        <w:t> </w:t>
      </w:r>
      <w:r>
        <w:rPr>
          <w:rFonts w:ascii="Verdana" w:hAnsi="Verdana"/>
          <w:color w:val="000000"/>
          <w:sz w:val="18"/>
          <w:szCs w:val="18"/>
        </w:rPr>
        <w:t>К. В. Цели и средства в праве: Общетеоретический аспект: Автореф. дисс. . канд. юрид; наук. Саратов, 1999.</w:t>
      </w:r>
    </w:p>
    <w:p w:rsidR="0016426A" w:rsidRDefault="0016426A" w:rsidP="0016426A">
      <w:pPr>
        <w:rPr>
          <w:rFonts w:ascii="Verdana" w:hAnsi="Verdana"/>
          <w:color w:val="000000"/>
          <w:sz w:val="18"/>
          <w:szCs w:val="18"/>
        </w:rPr>
      </w:pP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2165B1" w:rsidP="0016426A">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DE" w:rsidRDefault="003721DE">
      <w:r>
        <w:separator/>
      </w:r>
    </w:p>
  </w:endnote>
  <w:endnote w:type="continuationSeparator" w:id="0">
    <w:p w:rsidR="003721DE" w:rsidRDefault="0037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DE" w:rsidRDefault="003721DE">
      <w:r>
        <w:separator/>
      </w:r>
    </w:p>
  </w:footnote>
  <w:footnote w:type="continuationSeparator" w:id="0">
    <w:p w:rsidR="003721DE" w:rsidRDefault="00372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1D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9FFC0-9BE7-4415-8C00-C9CB203D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9903</TotalTime>
  <Pages>14</Pages>
  <Words>7356</Words>
  <Characters>41934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49192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2559</cp:revision>
  <cp:lastPrinted>2009-02-06T08:36:00Z</cp:lastPrinted>
  <dcterms:created xsi:type="dcterms:W3CDTF">2015-03-22T11:10:00Z</dcterms:created>
  <dcterms:modified xsi:type="dcterms:W3CDTF">2015-09-28T12:55:00Z</dcterms:modified>
</cp:coreProperties>
</file>