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1BE7" w14:textId="7CB3838A" w:rsidR="001339C3" w:rsidRDefault="00B06E33" w:rsidP="00B06E33">
      <w:pPr>
        <w:rPr>
          <w:rFonts w:ascii="Verdana" w:hAnsi="Verdana"/>
          <w:b/>
          <w:bCs/>
          <w:color w:val="000000"/>
          <w:shd w:val="clear" w:color="auto" w:fill="FFFFFF"/>
        </w:rPr>
      </w:pPr>
      <w:r>
        <w:rPr>
          <w:rFonts w:ascii="Verdana" w:hAnsi="Verdana"/>
          <w:b/>
          <w:bCs/>
          <w:color w:val="000000"/>
          <w:shd w:val="clear" w:color="auto" w:fill="FFFFFF"/>
        </w:rPr>
        <w:t xml:space="preserve">Червона Ольга Юріївна. Державне регулювання розвитку малого підприємництва в умовах ринкової трансформації економіки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6E33" w:rsidRPr="00B06E33" w14:paraId="014A05D5" w14:textId="77777777" w:rsidTr="00B06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6E33" w:rsidRPr="00B06E33" w14:paraId="32962891" w14:textId="77777777">
              <w:trPr>
                <w:tblCellSpacing w:w="0" w:type="dxa"/>
              </w:trPr>
              <w:tc>
                <w:tcPr>
                  <w:tcW w:w="0" w:type="auto"/>
                  <w:vAlign w:val="center"/>
                  <w:hideMark/>
                </w:tcPr>
                <w:p w14:paraId="7F33AF50"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b/>
                      <w:bCs/>
                      <w:sz w:val="24"/>
                      <w:szCs w:val="24"/>
                    </w:rPr>
                    <w:lastRenderedPageBreak/>
                    <w:t>Червона О.Ю. Державне регулювання розвитку малого підприємництва в умовах ринкової трансформації економіки України. - Рукопис.</w:t>
                  </w:r>
                </w:p>
                <w:p w14:paraId="7CD99668"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Львівський національний університет імені Івана Франка, Львів, 2007.</w:t>
                  </w:r>
                </w:p>
                <w:p w14:paraId="426C07D8"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Дисертаційна робота присвячена дослідженню теоретичних основ і методологічного забезпечення державного регулювання розвитку малого підприємництва в Україні. На засадах наукового узагальнення та обґрунтування визначено й уточнено низку теоретичних категорій у сфері малого підприємництва.</w:t>
                  </w:r>
                </w:p>
                <w:p w14:paraId="4575D13F"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Проаналізовано умови функціонування та механізми регулювання розвитку малого підприємництва в Україні. Обґрунтовано шляхи вдосконалення теоретичних засад та організаційних аспектів розробки і реалізації регіональних програм підтримки малого підприємництва.</w:t>
                  </w:r>
                </w:p>
                <w:p w14:paraId="53E92751"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Запропоновано методики аналізу і прогнозування тенденцій розвитку малого підприємництва за видами економічної діяльності на регіональному та національному рівнях. Сформовано концептуальну модель вдосконалення регуляторного середовища малого підприємництва в Україні. Визначено напрями вдосконалення регулювання розвитку малого підприємництва з урахуванням участі України у світових інтеграційних процесах.</w:t>
                  </w:r>
                </w:p>
              </w:tc>
            </w:tr>
          </w:tbl>
          <w:p w14:paraId="459F09DC" w14:textId="77777777" w:rsidR="00B06E33" w:rsidRPr="00B06E33" w:rsidRDefault="00B06E33" w:rsidP="00B06E33">
            <w:pPr>
              <w:spacing w:after="0" w:line="240" w:lineRule="auto"/>
              <w:rPr>
                <w:rFonts w:ascii="Times New Roman" w:eastAsia="Times New Roman" w:hAnsi="Times New Roman" w:cs="Times New Roman"/>
                <w:sz w:val="24"/>
                <w:szCs w:val="24"/>
              </w:rPr>
            </w:pPr>
          </w:p>
        </w:tc>
      </w:tr>
      <w:tr w:rsidR="00B06E33" w:rsidRPr="00B06E33" w14:paraId="1CCA29C9" w14:textId="77777777" w:rsidTr="00B06E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6E33" w:rsidRPr="00B06E33" w14:paraId="611289FB" w14:textId="77777777">
              <w:trPr>
                <w:tblCellSpacing w:w="0" w:type="dxa"/>
              </w:trPr>
              <w:tc>
                <w:tcPr>
                  <w:tcW w:w="0" w:type="auto"/>
                  <w:vAlign w:val="center"/>
                  <w:hideMark/>
                </w:tcPr>
                <w:p w14:paraId="0FCE65BE"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У дисертаційній роботі виконано науково-теоретичне узагальнення підходів до державного регулювання розвитку малого підприємництва та запропоновано вирішення наукової проблеми, що полягає в удосконаленні державного регулювання розвитку малого підприємництва. За результатами роботи можна зробити такі висновки.</w:t>
                  </w:r>
                </w:p>
                <w:p w14:paraId="7C21E7B0"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1. У системі теоретичних понять підприємництво можна визначити як ризикову діяльність суб’єктів господарювання, що стимулюється отриманням прибутку і відбувається шляхом самостійного вибору виду діяльності, а також способів і засобів реалізації цілей. Дослідження засвідчили, що у категорійному апараті економічних термінів “підприємництво” та “бізнес” варто ототожнювати. У структурі підприємництва також необхідно виділити інноваційне підприємництво. Мале підприємництво доцільно розглядати як вид підприємництва, що формує визначальний, невід’ємний елемент ринкової економіки держави, до якого, за визначеними державою критеріями, відносять ряд суб’єктів підприємництва, яким притаманні певні масштаби й особливості ведення діяльності.</w:t>
                  </w:r>
                </w:p>
                <w:p w14:paraId="3BC24316"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2. За умов ринкової трансформації економіки для ефективного функціонування малого підприємництва необхідно створити сприятливе регуляторне середовище. Регуляторне середовище малого підприємництва визначено як умови господарювання суб’єктів малого підприємництва, які формуються в результаті прямих впливів держави на функціонування малого підприємництва та непрямих впливів на розвиток його інфраструктури і забезпечуються системою інститутів, засобами і механізмами державного регулювання, сприяння і підтримки розвитку. Проведені факторний аналіз та опитування підприємців дають підстави стверджувати, що в Україні не сформовано сприятливого регуляторного середовища малого підприємництва, відсутній комплексний підхід до побудови системи державного регулювання.</w:t>
                  </w:r>
                </w:p>
                <w:p w14:paraId="269473B1"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lastRenderedPageBreak/>
                    <w:t>3. З метою поєднання різних форм і методів регулювання підприємницької діяльності доцільно впровадити концепцію вдосконалення регуляторного середовища малого підприємництва. Основою цієї концепції має стати ефективне поєднання обмеженого адміністративного втручання в ринкові процеси та впровадження напрямів і механізмів спрямованих на пом’якшення впливу негативних факторів розвитку малого підприємництва. Головними компонентами концепції є правова база, фінансово-кредитна підтримка, кадрове й інформаційно - методологічне забезпечення, науково-технічна і майнова бази.</w:t>
                  </w:r>
                </w:p>
                <w:p w14:paraId="282718D5"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4. Особливе місце в системі державного регулювання малого підприємництва повинна посідати підтримка інноваційних підприємств. В Україні доцільно об’єднати діяльність державних органів виконавчої влади, які повинні виконувати завдання державної інноваційної та науково-технологічної політики; фінансові інститути інноваційного кредитування (банки, інноваційні та венчурні фонди) й інфраструктуру інноваційної діяльності (технопарки, інноваційні бізнес-інкубатори, консалтингові та інжинірингові фірми) для реалізації інноваційного потенціалу малого підприємництва.</w:t>
                  </w:r>
                </w:p>
                <w:p w14:paraId="7EF05A73"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5. Однією з пріоритетних та прогресивних форм державного регулювання малого підприємництва є програмно-цільове планування, що передбачає складання та реалізацію національних, регіональних і місцевих програм. Однак практика впровадження програм підтримки малого підприємництва в Україні не відзначається значним стимулювальним ефектом для розвитку цього елемента економіки. Автором запропоновано шляхи поліпшення ефективності розробки та впровадження цих програм, а саме: для конкретизації та усунення елемента загальності розробляти і впроваджувати цільові програм підтримки розвитку малого підприємництва у пріоритетних для регіону сферах; підвищити контроль за виконанням програм з боку громадських організацій та об’єднань підприємців; націлити діяльність місцевих органів влади на сприяння у розширенні інфраструктури малого підприємництва; впровадити заходи з моніторингу реалізації програм за попередні періоди.</w:t>
                  </w:r>
                </w:p>
                <w:p w14:paraId="65CADB05"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6. У системі аналізу та вивчення динаміки розвитку малого підприємництва недостатньо уваги приділяють аспектам розвитку малого підприємництва за видами діяльності. У дисертації запропоновано алгоритм вивчення тенденцій розвитку цього елемента економіки за видами економічної діяльності, що ґрунтується на кластерному аналізі.</w:t>
                  </w:r>
                </w:p>
                <w:p w14:paraId="324148BA"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7. Для побудови ефективної системи державного регулювання малого підприємництва необхідно прогнозувати його розвиток. У дисертації запропоновано методику прогнозування малого підприємництва як сфери економіки загалом так і за видами економічної діяльності, яка ґрунтується балансовому методі. Ця методика дає змогу оцінити тенденції розвитку малого підприємництва у майбутньому, а також зміну пропорцій між випусками продукції малих і великих підприємств.</w:t>
                  </w:r>
                </w:p>
                <w:p w14:paraId="0D8FCF5B" w14:textId="77777777" w:rsidR="00B06E33" w:rsidRPr="00B06E33" w:rsidRDefault="00B06E33" w:rsidP="00B06E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E33">
                    <w:rPr>
                      <w:rFonts w:ascii="Times New Roman" w:eastAsia="Times New Roman" w:hAnsi="Times New Roman" w:cs="Times New Roman"/>
                      <w:sz w:val="24"/>
                      <w:szCs w:val="24"/>
                    </w:rPr>
                    <w:t>8. Сучасні світові глобалізаційні тенденції потребують удосконалення державного регулювання діяльності малого підприємництва України на міжнародному рівні. В цьому напрямі визначено шляхи сприяння зовнішньоекономічній діяльності малих підприємств, що полягають у такому: формування системи кредитування та страхування зовнішньоекономічної діяльності; вдосконалення розрахунків з податку на додану вартість; державне сприяння у дослідженнях міжнародних ринків; спрощення митно-тарифного регулювання.</w:t>
                  </w:r>
                </w:p>
              </w:tc>
            </w:tr>
          </w:tbl>
          <w:p w14:paraId="1F445DAB" w14:textId="77777777" w:rsidR="00B06E33" w:rsidRPr="00B06E33" w:rsidRDefault="00B06E33" w:rsidP="00B06E33">
            <w:pPr>
              <w:spacing w:after="0" w:line="240" w:lineRule="auto"/>
              <w:rPr>
                <w:rFonts w:ascii="Times New Roman" w:eastAsia="Times New Roman" w:hAnsi="Times New Roman" w:cs="Times New Roman"/>
                <w:sz w:val="24"/>
                <w:szCs w:val="24"/>
              </w:rPr>
            </w:pPr>
          </w:p>
        </w:tc>
      </w:tr>
    </w:tbl>
    <w:p w14:paraId="52369A69" w14:textId="77777777" w:rsidR="00B06E33" w:rsidRPr="00B06E33" w:rsidRDefault="00B06E33" w:rsidP="00B06E33"/>
    <w:sectPr w:rsidR="00B06E33" w:rsidRPr="00B06E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6BA2" w14:textId="77777777" w:rsidR="00B96E8D" w:rsidRDefault="00B96E8D">
      <w:pPr>
        <w:spacing w:after="0" w:line="240" w:lineRule="auto"/>
      </w:pPr>
      <w:r>
        <w:separator/>
      </w:r>
    </w:p>
  </w:endnote>
  <w:endnote w:type="continuationSeparator" w:id="0">
    <w:p w14:paraId="66825103" w14:textId="77777777" w:rsidR="00B96E8D" w:rsidRDefault="00B9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EA5B" w14:textId="77777777" w:rsidR="00B96E8D" w:rsidRDefault="00B96E8D">
      <w:pPr>
        <w:spacing w:after="0" w:line="240" w:lineRule="auto"/>
      </w:pPr>
      <w:r>
        <w:separator/>
      </w:r>
    </w:p>
  </w:footnote>
  <w:footnote w:type="continuationSeparator" w:id="0">
    <w:p w14:paraId="499154D9" w14:textId="77777777" w:rsidR="00B96E8D" w:rsidRDefault="00B9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6E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5"/>
    <w:lvlOverride w:ilvl="2">
      <w:startOverride w:val="4"/>
    </w:lvlOverride>
  </w:num>
  <w:num w:numId="9">
    <w:abstractNumId w:val="5"/>
    <w:lvlOverride w:ilvl="2"/>
    <w:lvlOverride w:ilvl="3">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6E8D"/>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97037</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5729</cp:revision>
  <dcterms:created xsi:type="dcterms:W3CDTF">2024-06-20T08:51:00Z</dcterms:created>
  <dcterms:modified xsi:type="dcterms:W3CDTF">2024-10-05T10:19:00Z</dcterms:modified>
  <cp:category/>
</cp:coreProperties>
</file>