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DF94" w14:textId="77777777" w:rsidR="006F12FF" w:rsidRDefault="006F12FF" w:rsidP="006F12FF">
      <w:pPr>
        <w:pStyle w:val="30"/>
        <w:shd w:val="clear" w:color="auto" w:fill="auto"/>
        <w:ind w:right="340"/>
      </w:pPr>
      <w:r>
        <w:rPr>
          <w:rStyle w:val="3"/>
          <w:b/>
          <w:bCs/>
          <w:color w:val="000000"/>
        </w:rPr>
        <w:t>Государственное образовательное учреждение</w:t>
      </w:r>
      <w:r>
        <w:rPr>
          <w:rStyle w:val="3"/>
          <w:b/>
          <w:bCs/>
          <w:color w:val="000000"/>
        </w:rPr>
        <w:br/>
        <w:t>высшего профессионального образования</w:t>
      </w:r>
    </w:p>
    <w:p w14:paraId="7DAF067B" w14:textId="77777777" w:rsidR="006F12FF" w:rsidRDefault="006F12FF" w:rsidP="006F12FF">
      <w:pPr>
        <w:pStyle w:val="212"/>
        <w:keepNext/>
        <w:keepLines/>
        <w:shd w:val="clear" w:color="auto" w:fill="auto"/>
        <w:spacing w:after="1516"/>
        <w:ind w:right="240"/>
      </w:pPr>
      <w:bookmarkStart w:id="0" w:name="bookmark0"/>
      <w:r>
        <w:rPr>
          <w:rStyle w:val="2a"/>
          <w:b/>
          <w:bCs/>
          <w:color w:val="000000"/>
        </w:rPr>
        <w:t>«САРАТОВСКИЙ ВОЕННО-МЕДИЦИНСКИЙ ИНСТИТУТ</w:t>
      </w:r>
      <w:r>
        <w:rPr>
          <w:rStyle w:val="2a"/>
          <w:b/>
          <w:bCs/>
          <w:color w:val="000000"/>
        </w:rPr>
        <w:br/>
        <w:t>МИНИСТЕРСТВА ОБОРОНЫ РФ»</w:t>
      </w:r>
      <w:bookmarkEnd w:id="0"/>
    </w:p>
    <w:p w14:paraId="3E989518" w14:textId="77777777" w:rsidR="006F12FF" w:rsidRDefault="006F12FF" w:rsidP="006F12FF">
      <w:pPr>
        <w:pStyle w:val="210"/>
        <w:shd w:val="clear" w:color="auto" w:fill="auto"/>
        <w:tabs>
          <w:tab w:val="left" w:pos="7330"/>
        </w:tabs>
        <w:spacing w:before="0" w:after="1049" w:line="280" w:lineRule="exact"/>
        <w:ind w:firstLine="0"/>
      </w:pPr>
      <w:r>
        <w:rPr>
          <w:rStyle w:val="21"/>
          <w:color w:val="000000"/>
        </w:rPr>
        <w:t xml:space="preserve">Й 2 0 0.7 </w:t>
      </w:r>
      <w:r>
        <w:rPr>
          <w:rStyle w:val="21"/>
          <w:color w:val="000000"/>
          <w:lang w:val="uk-UA" w:eastAsia="uk-UA"/>
        </w:rPr>
        <w:t xml:space="preserve">з </w:t>
      </w:r>
      <w:r>
        <w:rPr>
          <w:rStyle w:val="21"/>
          <w:color w:val="000000"/>
        </w:rPr>
        <w:t xml:space="preserve">8 7 7 </w:t>
      </w:r>
      <w:r>
        <w:rPr>
          <w:rStyle w:val="21"/>
          <w:color w:val="000000"/>
          <w:lang w:val="en-US" w:eastAsia="en-US"/>
        </w:rPr>
        <w:t>G</w:t>
      </w:r>
      <w:r w:rsidRPr="006F12F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-</w:t>
      </w:r>
      <w:r>
        <w:rPr>
          <w:rStyle w:val="21"/>
          <w:color w:val="000000"/>
        </w:rPr>
        <w:tab/>
      </w:r>
      <w:r>
        <w:rPr>
          <w:rStyle w:val="21"/>
          <w:color w:val="000000"/>
          <w:vertAlign w:val="superscript"/>
        </w:rPr>
        <w:t xml:space="preserve">На </w:t>
      </w:r>
      <w:proofErr w:type="spellStart"/>
      <w:r>
        <w:rPr>
          <w:rStyle w:val="21"/>
          <w:color w:val="000000"/>
          <w:vertAlign w:val="superscript"/>
        </w:rPr>
        <w:t>ПраваХ</w:t>
      </w:r>
      <w:proofErr w:type="spellEnd"/>
      <w:r>
        <w:rPr>
          <w:rStyle w:val="21"/>
          <w:color w:val="000000"/>
          <w:vertAlign w:val="superscript"/>
        </w:rPr>
        <w:t xml:space="preserve"> рукописи</w:t>
      </w:r>
    </w:p>
    <w:p w14:paraId="7E9C8FA8" w14:textId="77777777" w:rsidR="006F12FF" w:rsidRDefault="006F12FF" w:rsidP="006F12FF">
      <w:pPr>
        <w:pStyle w:val="212"/>
        <w:keepNext/>
        <w:keepLines/>
        <w:shd w:val="clear" w:color="auto" w:fill="auto"/>
        <w:spacing w:line="701" w:lineRule="exact"/>
        <w:ind w:right="240"/>
      </w:pPr>
      <w:bookmarkStart w:id="1" w:name="bookmark1"/>
      <w:proofErr w:type="spellStart"/>
      <w:r>
        <w:rPr>
          <w:rStyle w:val="2a"/>
          <w:b/>
          <w:bCs/>
          <w:color w:val="000000"/>
        </w:rPr>
        <w:t>Шкарупа</w:t>
      </w:r>
      <w:proofErr w:type="spellEnd"/>
      <w:r>
        <w:rPr>
          <w:rStyle w:val="2a"/>
          <w:b/>
          <w:bCs/>
          <w:color w:val="000000"/>
        </w:rPr>
        <w:t xml:space="preserve"> Александр Викторович</w:t>
      </w:r>
      <w:bookmarkEnd w:id="1"/>
    </w:p>
    <w:p w14:paraId="57402D58" w14:textId="77777777" w:rsidR="006F12FF" w:rsidRDefault="006F12FF" w:rsidP="006F12FF">
      <w:pPr>
        <w:pStyle w:val="42"/>
        <w:shd w:val="clear" w:color="auto" w:fill="auto"/>
        <w:ind w:right="240"/>
      </w:pPr>
      <w:r>
        <w:rPr>
          <w:rStyle w:val="41"/>
          <w:b/>
          <w:bCs/>
          <w:color w:val="000000"/>
        </w:rPr>
        <w:t>Диагностические аспекты</w:t>
      </w:r>
    </w:p>
    <w:p w14:paraId="541878FC" w14:textId="77777777" w:rsidR="006F12FF" w:rsidRDefault="006F12FF" w:rsidP="006F12FF">
      <w:pPr>
        <w:pStyle w:val="42"/>
        <w:shd w:val="clear" w:color="auto" w:fill="auto"/>
        <w:spacing w:after="574" w:line="380" w:lineRule="exact"/>
        <w:ind w:right="240"/>
      </w:pPr>
      <w:r>
        <w:rPr>
          <w:rStyle w:val="41"/>
          <w:b/>
          <w:bCs/>
          <w:color w:val="000000"/>
        </w:rPr>
        <w:t>травмы, полученной в результате падения с высоты</w:t>
      </w:r>
      <w:r>
        <w:rPr>
          <w:rStyle w:val="41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14.00.27 - хирургия</w:t>
      </w:r>
      <w:r>
        <w:rPr>
          <w:rStyle w:val="21"/>
          <w:b w:val="0"/>
          <w:bCs w:val="0"/>
          <w:color w:val="000000"/>
        </w:rPr>
        <w:br/>
        <w:t>14.00.22 - травматология и ортопедия</w:t>
      </w:r>
    </w:p>
    <w:p w14:paraId="49E64A97" w14:textId="77777777" w:rsidR="006F12FF" w:rsidRDefault="006F12FF" w:rsidP="006F12FF">
      <w:pPr>
        <w:pStyle w:val="210"/>
        <w:shd w:val="clear" w:color="auto" w:fill="auto"/>
        <w:spacing w:before="0" w:after="1564" w:line="322" w:lineRule="exact"/>
        <w:ind w:right="24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медицинских наук</w:t>
      </w:r>
    </w:p>
    <w:p w14:paraId="22C8640A" w14:textId="77777777" w:rsidR="006F12FF" w:rsidRDefault="006F12FF" w:rsidP="006F12FF">
      <w:pPr>
        <w:pStyle w:val="511"/>
        <w:shd w:val="clear" w:color="auto" w:fill="auto"/>
        <w:spacing w:before="0"/>
        <w:ind w:left="6640"/>
      </w:pPr>
      <w:r>
        <w:rPr>
          <w:rStyle w:val="51"/>
          <w:b w:val="0"/>
          <w:bCs w:val="0"/>
          <w:color w:val="000000"/>
        </w:rPr>
        <w:t>Научный руководитель:</w:t>
      </w:r>
    </w:p>
    <w:p w14:paraId="7CB29DA9" w14:textId="77777777" w:rsidR="006F12FF" w:rsidRDefault="006F12FF" w:rsidP="006F12FF">
      <w:pPr>
        <w:pStyle w:val="210"/>
        <w:shd w:val="clear" w:color="auto" w:fill="auto"/>
        <w:spacing w:before="0" w:after="2250" w:line="317" w:lineRule="exact"/>
        <w:ind w:left="6640" w:firstLine="0"/>
      </w:pPr>
      <w:r>
        <w:rPr>
          <w:rStyle w:val="21"/>
          <w:color w:val="000000"/>
        </w:rPr>
        <w:lastRenderedPageBreak/>
        <w:t xml:space="preserve">доктор медицинских наук, доцент В. Н. </w:t>
      </w:r>
      <w:proofErr w:type="spellStart"/>
      <w:r>
        <w:rPr>
          <w:rStyle w:val="21"/>
          <w:color w:val="000000"/>
        </w:rPr>
        <w:t>Долишний</w:t>
      </w:r>
      <w:proofErr w:type="spellEnd"/>
    </w:p>
    <w:p w14:paraId="6B5747EA" w14:textId="77777777" w:rsidR="006F12FF" w:rsidRDefault="006F12FF" w:rsidP="006F12FF">
      <w:pPr>
        <w:pStyle w:val="210"/>
        <w:shd w:val="clear" w:color="auto" w:fill="auto"/>
        <w:spacing w:before="0" w:after="0" w:line="280" w:lineRule="exact"/>
        <w:ind w:right="240" w:firstLine="0"/>
      </w:pPr>
      <w:r>
        <w:rPr>
          <w:rStyle w:val="21"/>
          <w:color w:val="000000"/>
        </w:rPr>
        <w:t xml:space="preserve">Саратов </w:t>
      </w:r>
      <w:r>
        <w:rPr>
          <w:rStyle w:val="22"/>
          <w:color w:val="000000"/>
        </w:rPr>
        <w:t>2006</w:t>
      </w:r>
    </w:p>
    <w:p w14:paraId="0E6ECF07" w14:textId="77777777" w:rsidR="006F12FF" w:rsidRDefault="006F12FF" w:rsidP="006F12FF">
      <w:pPr>
        <w:pStyle w:val="312"/>
        <w:keepNext/>
        <w:keepLines/>
        <w:shd w:val="clear" w:color="auto" w:fill="auto"/>
        <w:ind w:left="460"/>
      </w:pPr>
      <w:bookmarkStart w:id="2" w:name="bookmark2"/>
      <w:r>
        <w:rPr>
          <w:rStyle w:val="32"/>
          <w:b/>
          <w:bCs/>
          <w:color w:val="000000"/>
        </w:rPr>
        <w:t>СОДЕРЖАНИЕ</w:t>
      </w:r>
      <w:bookmarkEnd w:id="2"/>
    </w:p>
    <w:p w14:paraId="4C08EC20" w14:textId="77777777" w:rsidR="006F12FF" w:rsidRDefault="006F12FF" w:rsidP="006F12FF">
      <w:pPr>
        <w:pStyle w:val="34"/>
        <w:tabs>
          <w:tab w:val="right" w:leader="dot" w:pos="9925"/>
        </w:tabs>
        <w:ind w:left="72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19"/>
            <w:color w:val="000000"/>
          </w:rPr>
          <w:t>Список принятых сокращений</w:t>
        </w:r>
        <w:r>
          <w:rPr>
            <w:rStyle w:val="19"/>
            <w:color w:val="000000"/>
          </w:rPr>
          <w:tab/>
          <w:t>4</w:t>
        </w:r>
      </w:hyperlink>
    </w:p>
    <w:p w14:paraId="0D576464" w14:textId="77777777" w:rsidR="006F12FF" w:rsidRDefault="006F12FF" w:rsidP="006F12FF">
      <w:pPr>
        <w:pStyle w:val="2f"/>
        <w:tabs>
          <w:tab w:val="right" w:leader="dot" w:pos="9925"/>
        </w:tabs>
        <w:ind w:left="720"/>
      </w:pPr>
      <w:hyperlink w:anchor="bookmark4" w:tooltip="Current Document" w:history="1">
        <w:r>
          <w:rPr>
            <w:rStyle w:val="19"/>
            <w:color w:val="000000"/>
          </w:rPr>
          <w:t>Введение</w:t>
        </w:r>
        <w:r>
          <w:rPr>
            <w:rStyle w:val="19"/>
            <w:color w:val="000000"/>
          </w:rPr>
          <w:tab/>
          <w:t>5</w:t>
        </w:r>
      </w:hyperlink>
    </w:p>
    <w:p w14:paraId="6CB2FEDB" w14:textId="77777777" w:rsidR="006F12FF" w:rsidRDefault="006F12FF" w:rsidP="006F12FF">
      <w:pPr>
        <w:pStyle w:val="2f"/>
        <w:tabs>
          <w:tab w:val="right" w:leader="dot" w:pos="9925"/>
        </w:tabs>
        <w:ind w:left="720"/>
      </w:pPr>
      <w:hyperlink w:anchor="bookmark5" w:tooltip="Current Document" w:history="1">
        <w:r>
          <w:rPr>
            <w:rStyle w:val="19"/>
            <w:color w:val="000000"/>
          </w:rPr>
          <w:t>Глава 1. Обзор литературы</w:t>
        </w:r>
        <w:r>
          <w:rPr>
            <w:rStyle w:val="19"/>
            <w:color w:val="000000"/>
          </w:rPr>
          <w:tab/>
          <w:t>8</w:t>
        </w:r>
      </w:hyperlink>
    </w:p>
    <w:p w14:paraId="29E8100C" w14:textId="77777777" w:rsidR="006F12FF" w:rsidRDefault="006F12FF" w:rsidP="006F12FF">
      <w:pPr>
        <w:pStyle w:val="17"/>
        <w:widowControl w:val="0"/>
        <w:numPr>
          <w:ilvl w:val="0"/>
          <w:numId w:val="5"/>
        </w:numPr>
        <w:tabs>
          <w:tab w:val="left" w:pos="1519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Эпидемиология травмы, полученной в результате падения с высоты 8</w:t>
      </w:r>
    </w:p>
    <w:p w14:paraId="46BC52D5" w14:textId="77777777" w:rsidR="006F12FF" w:rsidRDefault="006F12FF" w:rsidP="006F12FF">
      <w:pPr>
        <w:pStyle w:val="17"/>
        <w:widowControl w:val="0"/>
        <w:numPr>
          <w:ilvl w:val="0"/>
          <w:numId w:val="5"/>
        </w:numPr>
        <w:tabs>
          <w:tab w:val="left" w:pos="1524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Определение и терминология травмы, полученной в результате</w:t>
      </w:r>
    </w:p>
    <w:p w14:paraId="41C2913E" w14:textId="77777777" w:rsidR="006F12FF" w:rsidRDefault="006F12FF" w:rsidP="006F12FF">
      <w:pPr>
        <w:pStyle w:val="17"/>
        <w:tabs>
          <w:tab w:val="right" w:leader="dot" w:pos="9925"/>
        </w:tabs>
        <w:ind w:left="940"/>
      </w:pPr>
      <w:r>
        <w:rPr>
          <w:rStyle w:val="19"/>
          <w:color w:val="000000"/>
        </w:rPr>
        <w:t>падения с высоты</w:t>
      </w:r>
      <w:r>
        <w:rPr>
          <w:rStyle w:val="19"/>
          <w:color w:val="000000"/>
        </w:rPr>
        <w:tab/>
        <w:t>10</w:t>
      </w:r>
    </w:p>
    <w:p w14:paraId="604AC586" w14:textId="77777777" w:rsidR="006F12FF" w:rsidRDefault="006F12FF" w:rsidP="006F12FF">
      <w:pPr>
        <w:pStyle w:val="17"/>
        <w:widowControl w:val="0"/>
        <w:numPr>
          <w:ilvl w:val="0"/>
          <w:numId w:val="5"/>
        </w:numPr>
        <w:tabs>
          <w:tab w:val="left" w:pos="1524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Классификация падения с высоты и возникающих при этом</w:t>
      </w:r>
    </w:p>
    <w:p w14:paraId="2F8882E4" w14:textId="77777777" w:rsidR="006F12FF" w:rsidRDefault="006F12FF" w:rsidP="006F12FF">
      <w:pPr>
        <w:pStyle w:val="17"/>
        <w:tabs>
          <w:tab w:val="right" w:leader="dot" w:pos="9925"/>
        </w:tabs>
        <w:ind w:left="940"/>
      </w:pPr>
      <w:r>
        <w:rPr>
          <w:rStyle w:val="19"/>
          <w:color w:val="000000"/>
        </w:rPr>
        <w:t>повреждений</w:t>
      </w:r>
      <w:r>
        <w:rPr>
          <w:rStyle w:val="19"/>
          <w:color w:val="000000"/>
        </w:rPr>
        <w:tab/>
        <w:t>16</w:t>
      </w:r>
    </w:p>
    <w:p w14:paraId="23123D2C" w14:textId="77777777" w:rsidR="006F12FF" w:rsidRDefault="006F12FF" w:rsidP="006F12FF">
      <w:pPr>
        <w:pStyle w:val="17"/>
        <w:widowControl w:val="0"/>
        <w:numPr>
          <w:ilvl w:val="0"/>
          <w:numId w:val="5"/>
        </w:numPr>
        <w:tabs>
          <w:tab w:val="left" w:pos="1524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Биомеханика падения человека с высоты и возникающей при этом</w:t>
      </w:r>
    </w:p>
    <w:p w14:paraId="0DC17A62" w14:textId="77777777" w:rsidR="006F12FF" w:rsidRDefault="006F12FF" w:rsidP="006F12FF">
      <w:pPr>
        <w:pStyle w:val="17"/>
        <w:tabs>
          <w:tab w:val="right" w:leader="dot" w:pos="9925"/>
        </w:tabs>
        <w:ind w:left="940"/>
      </w:pPr>
      <w:r>
        <w:rPr>
          <w:rStyle w:val="19"/>
          <w:color w:val="000000"/>
        </w:rPr>
        <w:t>травмы</w:t>
      </w:r>
      <w:r>
        <w:rPr>
          <w:rStyle w:val="19"/>
          <w:color w:val="000000"/>
        </w:rPr>
        <w:tab/>
        <w:t>20</w:t>
      </w:r>
    </w:p>
    <w:p w14:paraId="5280BA52" w14:textId="77777777" w:rsidR="006F12FF" w:rsidRDefault="006F12FF" w:rsidP="006F12FF">
      <w:pPr>
        <w:pStyle w:val="2f"/>
        <w:tabs>
          <w:tab w:val="right" w:leader="dot" w:pos="9925"/>
        </w:tabs>
        <w:ind w:left="720"/>
      </w:pPr>
      <w:hyperlink w:anchor="bookmark13" w:tooltip="Current Document" w:history="1">
        <w:r>
          <w:rPr>
            <w:rStyle w:val="19"/>
            <w:color w:val="000000"/>
          </w:rPr>
          <w:t>Глава 2. Материалы и методы исследования</w:t>
        </w:r>
        <w:r>
          <w:rPr>
            <w:rStyle w:val="19"/>
            <w:color w:val="000000"/>
          </w:rPr>
          <w:tab/>
          <w:t>35</w:t>
        </w:r>
      </w:hyperlink>
    </w:p>
    <w:p w14:paraId="2F78C8E3" w14:textId="77777777" w:rsidR="006F12FF" w:rsidRDefault="006F12FF" w:rsidP="006F12FF">
      <w:pPr>
        <w:pStyle w:val="34"/>
        <w:widowControl w:val="0"/>
        <w:numPr>
          <w:ilvl w:val="0"/>
          <w:numId w:val="7"/>
        </w:numPr>
        <w:tabs>
          <w:tab w:val="left" w:pos="1548"/>
          <w:tab w:val="right" w:leader="dot" w:pos="9925"/>
        </w:tabs>
        <w:spacing w:after="0" w:line="480" w:lineRule="exact"/>
        <w:ind w:left="940"/>
        <w:jc w:val="both"/>
      </w:pPr>
      <w:hyperlink w:anchor="bookmark14" w:tooltip="Current Document" w:history="1">
        <w:r>
          <w:rPr>
            <w:rStyle w:val="19"/>
            <w:color w:val="000000"/>
          </w:rPr>
          <w:t>Материалы исследования</w:t>
        </w:r>
        <w:r>
          <w:rPr>
            <w:rStyle w:val="19"/>
            <w:color w:val="000000"/>
          </w:rPr>
          <w:tab/>
          <w:t>35</w:t>
        </w:r>
      </w:hyperlink>
    </w:p>
    <w:p w14:paraId="47BF71EC" w14:textId="77777777" w:rsidR="006F12FF" w:rsidRDefault="006F12FF" w:rsidP="006F12FF">
      <w:pPr>
        <w:pStyle w:val="34"/>
        <w:widowControl w:val="0"/>
        <w:numPr>
          <w:ilvl w:val="0"/>
          <w:numId w:val="8"/>
        </w:numPr>
        <w:tabs>
          <w:tab w:val="left" w:pos="1994"/>
          <w:tab w:val="right" w:leader="dot" w:pos="9925"/>
        </w:tabs>
        <w:spacing w:after="0" w:line="480" w:lineRule="exact"/>
        <w:ind w:left="1180"/>
        <w:jc w:val="both"/>
      </w:pPr>
      <w:hyperlink w:anchor="bookmark15" w:tooltip="Current Document" w:history="1">
        <w:r>
          <w:rPr>
            <w:rStyle w:val="19"/>
            <w:color w:val="000000"/>
          </w:rPr>
          <w:t>Общая характеристика пострадавших от падения с высоты</w:t>
        </w:r>
        <w:r>
          <w:rPr>
            <w:rStyle w:val="19"/>
            <w:color w:val="000000"/>
          </w:rPr>
          <w:tab/>
          <w:t>35</w:t>
        </w:r>
      </w:hyperlink>
    </w:p>
    <w:p w14:paraId="16825330" w14:textId="77777777" w:rsidR="006F12FF" w:rsidRDefault="006F12FF" w:rsidP="006F12FF">
      <w:pPr>
        <w:pStyle w:val="34"/>
        <w:widowControl w:val="0"/>
        <w:numPr>
          <w:ilvl w:val="0"/>
          <w:numId w:val="7"/>
        </w:numPr>
        <w:tabs>
          <w:tab w:val="left" w:pos="1548"/>
          <w:tab w:val="right" w:leader="dot" w:pos="9925"/>
        </w:tabs>
        <w:spacing w:after="0" w:line="480" w:lineRule="exact"/>
        <w:ind w:left="940"/>
        <w:jc w:val="both"/>
      </w:pPr>
      <w:hyperlink w:anchor="bookmark16" w:tooltip="Current Document" w:history="1">
        <w:r>
          <w:rPr>
            <w:rStyle w:val="19"/>
            <w:color w:val="000000"/>
          </w:rPr>
          <w:t>Методы исследования</w:t>
        </w:r>
        <w:r>
          <w:rPr>
            <w:rStyle w:val="19"/>
            <w:color w:val="000000"/>
          </w:rPr>
          <w:tab/>
          <w:t>43</w:t>
        </w:r>
      </w:hyperlink>
    </w:p>
    <w:p w14:paraId="20BE13DC" w14:textId="77777777" w:rsidR="006F12FF" w:rsidRDefault="006F12FF" w:rsidP="006F12FF">
      <w:pPr>
        <w:pStyle w:val="34"/>
        <w:widowControl w:val="0"/>
        <w:numPr>
          <w:ilvl w:val="0"/>
          <w:numId w:val="9"/>
        </w:numPr>
        <w:tabs>
          <w:tab w:val="left" w:pos="1994"/>
          <w:tab w:val="right" w:leader="dot" w:pos="9925"/>
        </w:tabs>
        <w:spacing w:after="0" w:line="480" w:lineRule="exact"/>
        <w:ind w:left="1180"/>
        <w:jc w:val="both"/>
      </w:pPr>
      <w:hyperlink w:anchor="bookmark17" w:tooltip="Current Document" w:history="1">
        <w:r>
          <w:rPr>
            <w:rStyle w:val="19"/>
            <w:color w:val="000000"/>
          </w:rPr>
          <w:t>Клинико-лабораторные методы исследования</w:t>
        </w:r>
        <w:r>
          <w:rPr>
            <w:rStyle w:val="19"/>
            <w:color w:val="000000"/>
          </w:rPr>
          <w:tab/>
          <w:t>45</w:t>
        </w:r>
      </w:hyperlink>
    </w:p>
    <w:p w14:paraId="370C93F9" w14:textId="77777777" w:rsidR="006F12FF" w:rsidRDefault="006F12FF" w:rsidP="006F12FF">
      <w:pPr>
        <w:pStyle w:val="17"/>
        <w:widowControl w:val="0"/>
        <w:numPr>
          <w:ilvl w:val="0"/>
          <w:numId w:val="9"/>
        </w:numPr>
        <w:tabs>
          <w:tab w:val="left" w:pos="1999"/>
        </w:tabs>
        <w:spacing w:after="0" w:line="480" w:lineRule="exact"/>
        <w:ind w:left="1180"/>
        <w:jc w:val="both"/>
      </w:pPr>
      <w:r>
        <w:rPr>
          <w:rStyle w:val="19"/>
          <w:color w:val="000000"/>
        </w:rPr>
        <w:t>Определение тяжести травмы, полученной в результате падения с</w:t>
      </w:r>
    </w:p>
    <w:p w14:paraId="78958202" w14:textId="77777777" w:rsidR="006F12FF" w:rsidRDefault="006F12FF" w:rsidP="006F12FF">
      <w:pPr>
        <w:pStyle w:val="17"/>
        <w:tabs>
          <w:tab w:val="right" w:leader="dot" w:pos="9925"/>
        </w:tabs>
        <w:ind w:left="1180"/>
      </w:pPr>
      <w:r>
        <w:rPr>
          <w:rStyle w:val="19"/>
          <w:color w:val="000000"/>
        </w:rPr>
        <w:t>высоты</w:t>
      </w:r>
      <w:r>
        <w:rPr>
          <w:rStyle w:val="19"/>
          <w:color w:val="000000"/>
        </w:rPr>
        <w:tab/>
        <w:t>48</w:t>
      </w:r>
    </w:p>
    <w:p w14:paraId="1AA97CAB" w14:textId="77777777" w:rsidR="006F12FF" w:rsidRDefault="006F12FF" w:rsidP="006F12FF">
      <w:pPr>
        <w:pStyle w:val="17"/>
        <w:widowControl w:val="0"/>
        <w:numPr>
          <w:ilvl w:val="0"/>
          <w:numId w:val="9"/>
        </w:numPr>
        <w:tabs>
          <w:tab w:val="left" w:pos="1999"/>
        </w:tabs>
        <w:spacing w:after="0" w:line="480" w:lineRule="exact"/>
        <w:ind w:left="1180"/>
        <w:jc w:val="both"/>
      </w:pPr>
      <w:r>
        <w:rPr>
          <w:rStyle w:val="19"/>
          <w:color w:val="000000"/>
        </w:rPr>
        <w:lastRenderedPageBreak/>
        <w:t>Определение массы тела пострадавшего от падения с высоты ...49</w:t>
      </w:r>
    </w:p>
    <w:p w14:paraId="73205BFF" w14:textId="77777777" w:rsidR="006F12FF" w:rsidRDefault="006F12FF" w:rsidP="006F12FF">
      <w:pPr>
        <w:pStyle w:val="34"/>
        <w:widowControl w:val="0"/>
        <w:numPr>
          <w:ilvl w:val="0"/>
          <w:numId w:val="9"/>
        </w:numPr>
        <w:tabs>
          <w:tab w:val="left" w:pos="1999"/>
          <w:tab w:val="right" w:leader="dot" w:pos="9925"/>
        </w:tabs>
        <w:spacing w:after="0" w:line="480" w:lineRule="exact"/>
        <w:ind w:left="1180"/>
        <w:jc w:val="both"/>
      </w:pPr>
      <w:hyperlink w:anchor="bookmark20" w:tooltip="Current Document" w:history="1">
        <w:r>
          <w:rPr>
            <w:rStyle w:val="19"/>
            <w:color w:val="000000"/>
          </w:rPr>
          <w:t>Определение высоты падения пострадавших</w:t>
        </w:r>
        <w:r>
          <w:rPr>
            <w:rStyle w:val="19"/>
            <w:color w:val="000000"/>
          </w:rPr>
          <w:tab/>
          <w:t>51</w:t>
        </w:r>
      </w:hyperlink>
    </w:p>
    <w:p w14:paraId="3B764876" w14:textId="77777777" w:rsidR="006F12FF" w:rsidRDefault="006F12FF" w:rsidP="006F12FF">
      <w:pPr>
        <w:pStyle w:val="34"/>
        <w:widowControl w:val="0"/>
        <w:numPr>
          <w:ilvl w:val="0"/>
          <w:numId w:val="9"/>
        </w:numPr>
        <w:tabs>
          <w:tab w:val="left" w:pos="1999"/>
          <w:tab w:val="right" w:leader="dot" w:pos="9925"/>
        </w:tabs>
        <w:spacing w:after="0" w:line="480" w:lineRule="exact"/>
        <w:ind w:left="1180"/>
        <w:jc w:val="both"/>
      </w:pPr>
      <w:hyperlink w:anchor="bookmark21" w:tooltip="Current Document" w:history="1">
        <w:r>
          <w:rPr>
            <w:rStyle w:val="19"/>
            <w:color w:val="000000"/>
          </w:rPr>
          <w:t>Статистический анализ полученных результатов</w:t>
        </w:r>
        <w:r>
          <w:rPr>
            <w:rStyle w:val="19"/>
            <w:color w:val="000000"/>
          </w:rPr>
          <w:tab/>
          <w:t>51</w:t>
        </w:r>
      </w:hyperlink>
    </w:p>
    <w:p w14:paraId="43C6B667" w14:textId="77777777" w:rsidR="006F12FF" w:rsidRDefault="006F12FF" w:rsidP="006F12FF">
      <w:pPr>
        <w:pStyle w:val="2f"/>
        <w:tabs>
          <w:tab w:val="right" w:leader="dot" w:pos="9925"/>
        </w:tabs>
        <w:ind w:left="720"/>
      </w:pPr>
      <w:hyperlink w:anchor="bookmark22" w:tooltip="Current Document" w:history="1">
        <w:r>
          <w:rPr>
            <w:rStyle w:val="19"/>
            <w:color w:val="000000"/>
          </w:rPr>
          <w:t>Глава 3. Общая характеристика клинических наблюдений</w:t>
        </w:r>
        <w:r>
          <w:rPr>
            <w:rStyle w:val="19"/>
            <w:color w:val="000000"/>
          </w:rPr>
          <w:tab/>
          <w:t>54</w:t>
        </w:r>
      </w:hyperlink>
    </w:p>
    <w:p w14:paraId="39505799" w14:textId="77777777" w:rsidR="006F12FF" w:rsidRDefault="006F12FF" w:rsidP="006F12FF">
      <w:pPr>
        <w:pStyle w:val="17"/>
        <w:widowControl w:val="0"/>
        <w:numPr>
          <w:ilvl w:val="0"/>
          <w:numId w:val="10"/>
        </w:numPr>
        <w:tabs>
          <w:tab w:val="left" w:pos="1548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Демографическая характеристика травмы, полученной в результате</w:t>
      </w:r>
    </w:p>
    <w:p w14:paraId="5A3D5BAD" w14:textId="77777777" w:rsidR="006F12FF" w:rsidRDefault="006F12FF" w:rsidP="006F12FF">
      <w:pPr>
        <w:pStyle w:val="17"/>
        <w:tabs>
          <w:tab w:val="right" w:leader="dot" w:pos="9925"/>
        </w:tabs>
        <w:ind w:left="940"/>
      </w:pPr>
      <w:r>
        <w:rPr>
          <w:rStyle w:val="19"/>
          <w:color w:val="000000"/>
        </w:rPr>
        <w:t>падения с высоты</w:t>
      </w:r>
      <w:r>
        <w:rPr>
          <w:rStyle w:val="19"/>
          <w:color w:val="000000"/>
        </w:rPr>
        <w:tab/>
        <w:t>54</w:t>
      </w:r>
    </w:p>
    <w:p w14:paraId="7EF2E68B" w14:textId="77777777" w:rsidR="006F12FF" w:rsidRDefault="006F12FF" w:rsidP="006F12FF">
      <w:pPr>
        <w:pStyle w:val="17"/>
        <w:widowControl w:val="0"/>
        <w:numPr>
          <w:ilvl w:val="0"/>
          <w:numId w:val="10"/>
        </w:numPr>
        <w:tabs>
          <w:tab w:val="left" w:pos="1548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 xml:space="preserve">Биомеханические факторы </w:t>
      </w:r>
      <w:proofErr w:type="spellStart"/>
      <w:r>
        <w:rPr>
          <w:rStyle w:val="19"/>
          <w:color w:val="000000"/>
        </w:rPr>
        <w:t>травмогенеза</w:t>
      </w:r>
      <w:proofErr w:type="spellEnd"/>
      <w:r>
        <w:rPr>
          <w:rStyle w:val="19"/>
          <w:color w:val="000000"/>
        </w:rPr>
        <w:t>, определяющие</w:t>
      </w:r>
    </w:p>
    <w:p w14:paraId="47835583" w14:textId="77777777" w:rsidR="006F12FF" w:rsidRDefault="006F12FF" w:rsidP="006F12FF">
      <w:pPr>
        <w:pStyle w:val="2f"/>
        <w:tabs>
          <w:tab w:val="right" w:leader="dot" w:pos="9925"/>
        </w:tabs>
        <w:ind w:left="940"/>
      </w:pPr>
      <w:hyperlink w:anchor="bookmark40" w:tooltip="Current Document" w:history="1">
        <w:r>
          <w:rPr>
            <w:rStyle w:val="19"/>
            <w:color w:val="000000"/>
          </w:rPr>
          <w:t>клиническую характеристику травмы, полученной в результате падения с высоты</w:t>
        </w:r>
        <w:r>
          <w:rPr>
            <w:rStyle w:val="19"/>
            <w:color w:val="000000"/>
          </w:rPr>
          <w:tab/>
          <w:t>57</w:t>
        </w:r>
      </w:hyperlink>
    </w:p>
    <w:p w14:paraId="1474558A" w14:textId="77777777" w:rsidR="006F12FF" w:rsidRDefault="006F12FF" w:rsidP="006F12FF">
      <w:pPr>
        <w:pStyle w:val="17"/>
        <w:widowControl w:val="0"/>
        <w:numPr>
          <w:ilvl w:val="0"/>
          <w:numId w:val="10"/>
        </w:numPr>
        <w:tabs>
          <w:tab w:val="left" w:pos="1548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Характеристика осложнений травмы, полученной в результате</w:t>
      </w:r>
    </w:p>
    <w:p w14:paraId="4E024588" w14:textId="77777777" w:rsidR="006F12FF" w:rsidRDefault="006F12FF" w:rsidP="006F12FF">
      <w:pPr>
        <w:pStyle w:val="17"/>
        <w:tabs>
          <w:tab w:val="right" w:leader="dot" w:pos="9925"/>
        </w:tabs>
        <w:ind w:left="940"/>
      </w:pPr>
      <w:r>
        <w:rPr>
          <w:rStyle w:val="19"/>
          <w:color w:val="000000"/>
        </w:rPr>
        <w:t>падения с высоты</w:t>
      </w:r>
      <w:r>
        <w:rPr>
          <w:rStyle w:val="19"/>
          <w:color w:val="000000"/>
        </w:rPr>
        <w:tab/>
        <w:t>67</w:t>
      </w:r>
    </w:p>
    <w:p w14:paraId="4832474D" w14:textId="77777777" w:rsidR="006F12FF" w:rsidRDefault="006F12FF" w:rsidP="006F12FF">
      <w:pPr>
        <w:pStyle w:val="34"/>
        <w:tabs>
          <w:tab w:val="right" w:leader="dot" w:pos="9925"/>
        </w:tabs>
        <w:ind w:left="1180"/>
      </w:pPr>
      <w:hyperlink w:anchor="bookmark41" w:tooltip="Current Document" w:history="1">
        <w:r>
          <w:rPr>
            <w:rStyle w:val="19"/>
            <w:color w:val="000000"/>
          </w:rPr>
          <w:t>Резюме</w:t>
        </w:r>
        <w:r>
          <w:rPr>
            <w:rStyle w:val="19"/>
            <w:color w:val="000000"/>
          </w:rPr>
          <w:tab/>
          <w:t>73</w:t>
        </w:r>
      </w:hyperlink>
    </w:p>
    <w:p w14:paraId="4BE62718" w14:textId="77777777" w:rsidR="006F12FF" w:rsidRDefault="006F12FF" w:rsidP="006F12FF">
      <w:pPr>
        <w:pStyle w:val="210"/>
        <w:shd w:val="clear" w:color="auto" w:fill="auto"/>
        <w:spacing w:before="0" w:after="162" w:line="280" w:lineRule="exact"/>
        <w:ind w:firstLine="0"/>
        <w:jc w:val="right"/>
      </w:pPr>
      <w:r>
        <w:rPr>
          <w:b/>
          <w:bCs/>
        </w:rPr>
        <w:fldChar w:fldCharType="end"/>
      </w:r>
      <w:r>
        <w:rPr>
          <w:rStyle w:val="21"/>
          <w:color w:val="000000"/>
          <w:lang w:val="uk-UA" w:eastAsia="uk-UA"/>
        </w:rPr>
        <w:t>з</w:t>
      </w:r>
    </w:p>
    <w:p w14:paraId="5776A08E" w14:textId="77777777" w:rsidR="006F12FF" w:rsidRDefault="006F12FF" w:rsidP="006F12FF">
      <w:pPr>
        <w:pStyle w:val="210"/>
        <w:shd w:val="clear" w:color="auto" w:fill="auto"/>
        <w:spacing w:before="0" w:after="0" w:line="280" w:lineRule="exact"/>
        <w:ind w:left="700" w:firstLine="0"/>
      </w:pPr>
      <w:r>
        <w:rPr>
          <w:rStyle w:val="21"/>
          <w:color w:val="000000"/>
          <w:lang w:val="uk-UA" w:eastAsia="uk-UA"/>
        </w:rPr>
        <w:t xml:space="preserve">Глава 4. </w:t>
      </w:r>
      <w:r>
        <w:rPr>
          <w:rStyle w:val="21"/>
          <w:color w:val="000000"/>
        </w:rPr>
        <w:t xml:space="preserve">Морфологическая </w:t>
      </w:r>
      <w:r>
        <w:rPr>
          <w:rStyle w:val="21"/>
          <w:color w:val="000000"/>
          <w:lang w:val="uk-UA" w:eastAsia="uk-UA"/>
        </w:rPr>
        <w:t xml:space="preserve">характеристика </w:t>
      </w:r>
      <w:r>
        <w:rPr>
          <w:rStyle w:val="21"/>
          <w:color w:val="000000"/>
        </w:rPr>
        <w:t>и локализация повреждений в</w:t>
      </w:r>
    </w:p>
    <w:p w14:paraId="7CFA4372" w14:textId="77777777" w:rsidR="006F12FF" w:rsidRDefault="006F12FF" w:rsidP="006F12FF">
      <w:pPr>
        <w:pStyle w:val="17"/>
        <w:tabs>
          <w:tab w:val="right" w:leader="dot" w:pos="9891"/>
        </w:tabs>
        <w:ind w:left="7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19"/>
          <w:color w:val="000000"/>
        </w:rPr>
        <w:t>зависимости от вида приземления</w:t>
      </w:r>
      <w:r>
        <w:rPr>
          <w:rStyle w:val="19"/>
          <w:color w:val="000000"/>
        </w:rPr>
        <w:tab/>
        <w:t>75</w:t>
      </w:r>
    </w:p>
    <w:p w14:paraId="27FA60C8" w14:textId="77777777" w:rsidR="006F12FF" w:rsidRDefault="006F12FF" w:rsidP="006F12FF">
      <w:pPr>
        <w:pStyle w:val="17"/>
        <w:widowControl w:val="0"/>
        <w:numPr>
          <w:ilvl w:val="0"/>
          <w:numId w:val="18"/>
        </w:numPr>
        <w:tabs>
          <w:tab w:val="left" w:pos="1513"/>
        </w:tabs>
        <w:spacing w:after="0" w:line="480" w:lineRule="exact"/>
        <w:ind w:left="900"/>
        <w:jc w:val="both"/>
      </w:pPr>
      <w:r>
        <w:rPr>
          <w:rStyle w:val="19"/>
          <w:color w:val="000000"/>
        </w:rPr>
        <w:t>Морфологическая характеристика и локализация повреждений при</w:t>
      </w:r>
    </w:p>
    <w:p w14:paraId="4B5F8F94" w14:textId="77777777" w:rsidR="006F12FF" w:rsidRDefault="006F12FF" w:rsidP="006F12FF">
      <w:pPr>
        <w:pStyle w:val="17"/>
        <w:tabs>
          <w:tab w:val="right" w:leader="dot" w:pos="9891"/>
        </w:tabs>
        <w:ind w:left="900"/>
      </w:pPr>
      <w:r>
        <w:rPr>
          <w:rStyle w:val="19"/>
          <w:color w:val="000000"/>
        </w:rPr>
        <w:t>вертикальном приземлении</w:t>
      </w:r>
      <w:r>
        <w:rPr>
          <w:rStyle w:val="19"/>
          <w:color w:val="000000"/>
        </w:rPr>
        <w:tab/>
        <w:t>76</w:t>
      </w:r>
    </w:p>
    <w:p w14:paraId="2C140013" w14:textId="77777777" w:rsidR="006F12FF" w:rsidRDefault="006F12FF" w:rsidP="006F12FF">
      <w:pPr>
        <w:pStyle w:val="34"/>
        <w:widowControl w:val="0"/>
        <w:numPr>
          <w:ilvl w:val="0"/>
          <w:numId w:val="19"/>
        </w:numPr>
        <w:tabs>
          <w:tab w:val="left" w:pos="1950"/>
          <w:tab w:val="right" w:leader="dot" w:pos="9891"/>
        </w:tabs>
        <w:spacing w:after="0" w:line="480" w:lineRule="exact"/>
        <w:ind w:left="1140"/>
        <w:jc w:val="both"/>
      </w:pPr>
      <w:hyperlink w:anchor="bookmark28" w:tooltip="Current Document" w:history="1">
        <w:r>
          <w:rPr>
            <w:rStyle w:val="19"/>
            <w:color w:val="000000"/>
          </w:rPr>
          <w:t>Повреждения при вертикально-верхнем приземлении</w:t>
        </w:r>
        <w:r>
          <w:rPr>
            <w:rStyle w:val="19"/>
            <w:color w:val="000000"/>
          </w:rPr>
          <w:tab/>
          <w:t>76</w:t>
        </w:r>
      </w:hyperlink>
    </w:p>
    <w:p w14:paraId="1653B48B" w14:textId="77777777" w:rsidR="006F12FF" w:rsidRDefault="006F12FF" w:rsidP="006F12FF">
      <w:pPr>
        <w:pStyle w:val="34"/>
        <w:widowControl w:val="0"/>
        <w:numPr>
          <w:ilvl w:val="0"/>
          <w:numId w:val="19"/>
        </w:numPr>
        <w:tabs>
          <w:tab w:val="left" w:pos="1954"/>
          <w:tab w:val="right" w:leader="dot" w:pos="9891"/>
        </w:tabs>
        <w:spacing w:after="0" w:line="480" w:lineRule="exact"/>
        <w:ind w:left="1140"/>
        <w:jc w:val="both"/>
      </w:pPr>
      <w:hyperlink w:anchor="bookmark29" w:tooltip="Current Document" w:history="1">
        <w:r>
          <w:rPr>
            <w:rStyle w:val="19"/>
            <w:color w:val="000000"/>
          </w:rPr>
          <w:t>Повреждения при вертикально-нижнем приземлении</w:t>
        </w:r>
        <w:r>
          <w:rPr>
            <w:rStyle w:val="19"/>
            <w:color w:val="000000"/>
          </w:rPr>
          <w:tab/>
          <w:t>82</w:t>
        </w:r>
      </w:hyperlink>
    </w:p>
    <w:p w14:paraId="2441F198" w14:textId="77777777" w:rsidR="006F12FF" w:rsidRDefault="006F12FF" w:rsidP="006F12FF">
      <w:pPr>
        <w:pStyle w:val="17"/>
        <w:widowControl w:val="0"/>
        <w:numPr>
          <w:ilvl w:val="0"/>
          <w:numId w:val="18"/>
        </w:numPr>
        <w:tabs>
          <w:tab w:val="left" w:pos="1513"/>
        </w:tabs>
        <w:spacing w:after="0" w:line="480" w:lineRule="exact"/>
        <w:ind w:left="900"/>
        <w:jc w:val="both"/>
      </w:pPr>
      <w:r>
        <w:rPr>
          <w:rStyle w:val="19"/>
          <w:color w:val="000000"/>
        </w:rPr>
        <w:t>Морфологическая характеристика и локализация повреждений при</w:t>
      </w:r>
    </w:p>
    <w:p w14:paraId="10DE176F" w14:textId="77777777" w:rsidR="006F12FF" w:rsidRDefault="006F12FF" w:rsidP="006F12FF">
      <w:pPr>
        <w:pStyle w:val="17"/>
        <w:tabs>
          <w:tab w:val="right" w:leader="dot" w:pos="9891"/>
        </w:tabs>
        <w:ind w:left="900"/>
      </w:pPr>
      <w:r>
        <w:rPr>
          <w:rStyle w:val="19"/>
          <w:color w:val="000000"/>
        </w:rPr>
        <w:t>горизонтальном приземлении</w:t>
      </w:r>
      <w:r>
        <w:rPr>
          <w:rStyle w:val="19"/>
          <w:color w:val="000000"/>
        </w:rPr>
        <w:tab/>
        <w:t>89</w:t>
      </w:r>
    </w:p>
    <w:p w14:paraId="3335AE2E" w14:textId="77777777" w:rsidR="006F12FF" w:rsidRDefault="006F12FF" w:rsidP="006F12FF">
      <w:pPr>
        <w:pStyle w:val="34"/>
        <w:widowControl w:val="0"/>
        <w:numPr>
          <w:ilvl w:val="0"/>
          <w:numId w:val="20"/>
        </w:numPr>
        <w:tabs>
          <w:tab w:val="left" w:pos="1950"/>
          <w:tab w:val="right" w:leader="dot" w:pos="9891"/>
        </w:tabs>
        <w:spacing w:after="0" w:line="480" w:lineRule="exact"/>
        <w:ind w:left="1140"/>
        <w:jc w:val="both"/>
      </w:pPr>
      <w:hyperlink w:anchor="bookmark30" w:tooltip="Current Document" w:history="1">
        <w:r>
          <w:rPr>
            <w:rStyle w:val="19"/>
            <w:color w:val="000000"/>
          </w:rPr>
          <w:t>Повреждения при горизонтально-переднем приземлении</w:t>
        </w:r>
        <w:r>
          <w:rPr>
            <w:rStyle w:val="19"/>
            <w:color w:val="000000"/>
          </w:rPr>
          <w:tab/>
          <w:t>90</w:t>
        </w:r>
      </w:hyperlink>
    </w:p>
    <w:p w14:paraId="2D67DEAC" w14:textId="77777777" w:rsidR="006F12FF" w:rsidRDefault="006F12FF" w:rsidP="006F12FF">
      <w:pPr>
        <w:pStyle w:val="34"/>
        <w:widowControl w:val="0"/>
        <w:numPr>
          <w:ilvl w:val="0"/>
          <w:numId w:val="20"/>
        </w:numPr>
        <w:tabs>
          <w:tab w:val="left" w:pos="1954"/>
          <w:tab w:val="right" w:leader="dot" w:pos="9891"/>
        </w:tabs>
        <w:spacing w:after="0" w:line="480" w:lineRule="exact"/>
        <w:ind w:left="1140"/>
        <w:jc w:val="both"/>
      </w:pPr>
      <w:hyperlink w:anchor="bookmark31" w:tooltip="Current Document" w:history="1">
        <w:r>
          <w:rPr>
            <w:rStyle w:val="19"/>
            <w:color w:val="000000"/>
          </w:rPr>
          <w:t>Повреждения при горизонтально-заднем приземлении</w:t>
        </w:r>
        <w:r>
          <w:rPr>
            <w:rStyle w:val="19"/>
            <w:color w:val="000000"/>
          </w:rPr>
          <w:tab/>
          <w:t>93</w:t>
        </w:r>
      </w:hyperlink>
    </w:p>
    <w:p w14:paraId="04D63CA9" w14:textId="77777777" w:rsidR="006F12FF" w:rsidRDefault="006F12FF" w:rsidP="006F12FF">
      <w:pPr>
        <w:pStyle w:val="34"/>
        <w:widowControl w:val="0"/>
        <w:numPr>
          <w:ilvl w:val="0"/>
          <w:numId w:val="20"/>
        </w:numPr>
        <w:tabs>
          <w:tab w:val="left" w:pos="1954"/>
          <w:tab w:val="right" w:leader="dot" w:pos="9891"/>
        </w:tabs>
        <w:spacing w:after="0" w:line="480" w:lineRule="exact"/>
        <w:ind w:left="1140"/>
        <w:jc w:val="both"/>
      </w:pPr>
      <w:hyperlink w:anchor="bookmark32" w:tooltip="Current Document" w:history="1">
        <w:r>
          <w:rPr>
            <w:rStyle w:val="19"/>
            <w:color w:val="000000"/>
          </w:rPr>
          <w:t>Повреждения при горизонтально-боковом приземлении</w:t>
        </w:r>
        <w:r>
          <w:rPr>
            <w:rStyle w:val="19"/>
            <w:color w:val="000000"/>
          </w:rPr>
          <w:tab/>
          <w:t>96</w:t>
        </w:r>
      </w:hyperlink>
    </w:p>
    <w:p w14:paraId="29E1E082" w14:textId="77777777" w:rsidR="006F12FF" w:rsidRDefault="006F12FF" w:rsidP="006F12FF">
      <w:pPr>
        <w:pStyle w:val="17"/>
        <w:widowControl w:val="0"/>
        <w:numPr>
          <w:ilvl w:val="0"/>
          <w:numId w:val="18"/>
        </w:numPr>
        <w:tabs>
          <w:tab w:val="left" w:pos="1513"/>
        </w:tabs>
        <w:spacing w:after="0" w:line="480" w:lineRule="exact"/>
        <w:ind w:left="900"/>
        <w:jc w:val="both"/>
      </w:pPr>
      <w:r>
        <w:rPr>
          <w:rStyle w:val="19"/>
          <w:color w:val="000000"/>
        </w:rPr>
        <w:t>Морфологическая характеристика и локализация повреждений при</w:t>
      </w:r>
    </w:p>
    <w:p w14:paraId="596EAF25" w14:textId="77777777" w:rsidR="006F12FF" w:rsidRDefault="006F12FF" w:rsidP="006F12FF">
      <w:pPr>
        <w:pStyle w:val="17"/>
        <w:tabs>
          <w:tab w:val="right" w:leader="dot" w:pos="9891"/>
        </w:tabs>
        <w:ind w:left="900"/>
      </w:pPr>
      <w:r>
        <w:rPr>
          <w:rStyle w:val="19"/>
          <w:color w:val="000000"/>
        </w:rPr>
        <w:t>промежуточном приземлении</w:t>
      </w:r>
      <w:r>
        <w:rPr>
          <w:rStyle w:val="19"/>
          <w:color w:val="000000"/>
        </w:rPr>
        <w:tab/>
        <w:t>101</w:t>
      </w:r>
    </w:p>
    <w:p w14:paraId="06420911" w14:textId="77777777" w:rsidR="006F12FF" w:rsidRDefault="006F12FF" w:rsidP="006F12FF">
      <w:pPr>
        <w:pStyle w:val="17"/>
        <w:widowControl w:val="0"/>
        <w:numPr>
          <w:ilvl w:val="0"/>
          <w:numId w:val="21"/>
        </w:numPr>
        <w:tabs>
          <w:tab w:val="left" w:pos="1954"/>
        </w:tabs>
        <w:spacing w:after="142" w:line="280" w:lineRule="exact"/>
        <w:ind w:left="1140"/>
        <w:jc w:val="both"/>
      </w:pPr>
      <w:r>
        <w:rPr>
          <w:rStyle w:val="19"/>
          <w:color w:val="000000"/>
        </w:rPr>
        <w:t>Повреждения при промежуточно-</w:t>
      </w:r>
      <w:proofErr w:type="spellStart"/>
      <w:r>
        <w:rPr>
          <w:rStyle w:val="19"/>
          <w:color w:val="000000"/>
        </w:rPr>
        <w:t>верхнеугловом</w:t>
      </w:r>
      <w:proofErr w:type="spellEnd"/>
      <w:r>
        <w:rPr>
          <w:rStyle w:val="19"/>
          <w:color w:val="000000"/>
        </w:rPr>
        <w:t xml:space="preserve"> приземлении 101</w:t>
      </w:r>
    </w:p>
    <w:p w14:paraId="2E6296DC" w14:textId="77777777" w:rsidR="006F12FF" w:rsidRDefault="006F12FF" w:rsidP="006F12FF">
      <w:pPr>
        <w:pStyle w:val="17"/>
        <w:widowControl w:val="0"/>
        <w:numPr>
          <w:ilvl w:val="0"/>
          <w:numId w:val="21"/>
        </w:numPr>
        <w:tabs>
          <w:tab w:val="left" w:pos="1954"/>
        </w:tabs>
        <w:spacing w:after="0" w:line="280" w:lineRule="exact"/>
        <w:ind w:left="1140"/>
        <w:jc w:val="both"/>
      </w:pPr>
      <w:r>
        <w:rPr>
          <w:rStyle w:val="19"/>
          <w:color w:val="000000"/>
        </w:rPr>
        <w:t>Повреждения при промежуточно-</w:t>
      </w:r>
      <w:proofErr w:type="spellStart"/>
      <w:r>
        <w:rPr>
          <w:rStyle w:val="19"/>
          <w:color w:val="000000"/>
        </w:rPr>
        <w:t>нижнеугловом</w:t>
      </w:r>
      <w:proofErr w:type="spellEnd"/>
      <w:r>
        <w:rPr>
          <w:rStyle w:val="19"/>
          <w:color w:val="000000"/>
        </w:rPr>
        <w:t xml:space="preserve"> приземлении и</w:t>
      </w:r>
    </w:p>
    <w:p w14:paraId="17424CEB" w14:textId="77777777" w:rsidR="006F12FF" w:rsidRDefault="006F12FF" w:rsidP="006F12FF">
      <w:pPr>
        <w:pStyle w:val="17"/>
        <w:tabs>
          <w:tab w:val="right" w:leader="dot" w:pos="9891"/>
        </w:tabs>
        <w:ind w:left="1140"/>
      </w:pPr>
      <w:r>
        <w:rPr>
          <w:rStyle w:val="19"/>
          <w:color w:val="000000"/>
        </w:rPr>
        <w:t>на конечности</w:t>
      </w:r>
      <w:r>
        <w:rPr>
          <w:rStyle w:val="19"/>
          <w:color w:val="000000"/>
        </w:rPr>
        <w:tab/>
        <w:t>102</w:t>
      </w:r>
    </w:p>
    <w:p w14:paraId="658D826D" w14:textId="77777777" w:rsidR="006F12FF" w:rsidRDefault="006F12FF" w:rsidP="006F12FF">
      <w:pPr>
        <w:pStyle w:val="34"/>
        <w:tabs>
          <w:tab w:val="right" w:leader="dot" w:pos="9891"/>
        </w:tabs>
        <w:ind w:left="1140"/>
      </w:pPr>
      <w:hyperlink w:anchor="bookmark38" w:tooltip="Current Document" w:history="1">
        <w:r>
          <w:rPr>
            <w:rStyle w:val="19"/>
            <w:color w:val="000000"/>
          </w:rPr>
          <w:t>Резюме</w:t>
        </w:r>
        <w:r>
          <w:rPr>
            <w:rStyle w:val="19"/>
            <w:color w:val="000000"/>
          </w:rPr>
          <w:tab/>
          <w:t>104</w:t>
        </w:r>
      </w:hyperlink>
    </w:p>
    <w:p w14:paraId="00D16C23" w14:textId="77777777" w:rsidR="006F12FF" w:rsidRDefault="006F12FF" w:rsidP="006F12FF">
      <w:pPr>
        <w:pStyle w:val="17"/>
        <w:tabs>
          <w:tab w:val="center" w:pos="5718"/>
        </w:tabs>
        <w:ind w:left="700"/>
      </w:pPr>
      <w:r>
        <w:rPr>
          <w:rStyle w:val="19"/>
          <w:color w:val="000000"/>
        </w:rPr>
        <w:t>Глава 5. Клинико-статистический</w:t>
      </w:r>
      <w:r>
        <w:rPr>
          <w:rStyle w:val="19"/>
          <w:color w:val="000000"/>
        </w:rPr>
        <w:tab/>
        <w:t>анализ летальности при травме,</w:t>
      </w:r>
    </w:p>
    <w:p w14:paraId="7D2E3AB3" w14:textId="77777777" w:rsidR="006F12FF" w:rsidRDefault="006F12FF" w:rsidP="006F12FF">
      <w:pPr>
        <w:pStyle w:val="34"/>
        <w:tabs>
          <w:tab w:val="right" w:leader="dot" w:pos="9891"/>
        </w:tabs>
        <w:ind w:left="700"/>
      </w:pPr>
      <w:hyperlink w:anchor="bookmark7" w:tooltip="Current Document" w:history="1">
        <w:r>
          <w:rPr>
            <w:rStyle w:val="19"/>
            <w:color w:val="000000"/>
          </w:rPr>
          <w:t>полученной в результате падения с высоты</w:t>
        </w:r>
        <w:r>
          <w:rPr>
            <w:rStyle w:val="19"/>
            <w:color w:val="000000"/>
          </w:rPr>
          <w:tab/>
          <w:t>105</w:t>
        </w:r>
      </w:hyperlink>
    </w:p>
    <w:p w14:paraId="718EE9E0" w14:textId="77777777" w:rsidR="006F12FF" w:rsidRDefault="006F12FF" w:rsidP="006F12FF">
      <w:pPr>
        <w:pStyle w:val="17"/>
        <w:tabs>
          <w:tab w:val="right" w:leader="dot" w:pos="9891"/>
        </w:tabs>
        <w:ind w:left="1140"/>
      </w:pPr>
      <w:r>
        <w:rPr>
          <w:rStyle w:val="19"/>
          <w:color w:val="000000"/>
        </w:rPr>
        <w:t>Резюме</w:t>
      </w:r>
      <w:r>
        <w:rPr>
          <w:rStyle w:val="19"/>
          <w:color w:val="000000"/>
        </w:rPr>
        <w:tab/>
        <w:t>114</w:t>
      </w:r>
    </w:p>
    <w:p w14:paraId="12AF1DB4" w14:textId="77777777" w:rsidR="006F12FF" w:rsidRDefault="006F12FF" w:rsidP="006F12FF">
      <w:pPr>
        <w:pStyle w:val="17"/>
        <w:tabs>
          <w:tab w:val="center" w:pos="5777"/>
        </w:tabs>
        <w:ind w:left="700"/>
      </w:pPr>
      <w:r>
        <w:rPr>
          <w:rStyle w:val="19"/>
          <w:color w:val="000000"/>
        </w:rPr>
        <w:lastRenderedPageBreak/>
        <w:t>Глава 6. Диагностическая тактика при</w:t>
      </w:r>
      <w:r>
        <w:rPr>
          <w:rStyle w:val="19"/>
          <w:color w:val="000000"/>
        </w:rPr>
        <w:tab/>
        <w:t>травме, полученной в результате</w:t>
      </w:r>
    </w:p>
    <w:p w14:paraId="63134872" w14:textId="77777777" w:rsidR="006F12FF" w:rsidRDefault="006F12FF" w:rsidP="006F12FF">
      <w:pPr>
        <w:pStyle w:val="17"/>
        <w:tabs>
          <w:tab w:val="right" w:leader="dot" w:pos="9891"/>
        </w:tabs>
        <w:ind w:left="700"/>
      </w:pPr>
      <w:r>
        <w:rPr>
          <w:rStyle w:val="19"/>
          <w:color w:val="000000"/>
        </w:rPr>
        <w:t>падения с высоты</w:t>
      </w:r>
      <w:r>
        <w:rPr>
          <w:rStyle w:val="19"/>
          <w:color w:val="000000"/>
        </w:rPr>
        <w:tab/>
        <w:t>115</w:t>
      </w:r>
    </w:p>
    <w:p w14:paraId="75CF373F" w14:textId="77777777" w:rsidR="006F12FF" w:rsidRDefault="006F12FF" w:rsidP="006F12FF">
      <w:pPr>
        <w:pStyle w:val="17"/>
        <w:tabs>
          <w:tab w:val="right" w:leader="dot" w:pos="9891"/>
        </w:tabs>
        <w:ind w:left="1140"/>
      </w:pPr>
      <w:r>
        <w:rPr>
          <w:rStyle w:val="19"/>
          <w:color w:val="000000"/>
        </w:rPr>
        <w:t>Резюме</w:t>
      </w:r>
      <w:r>
        <w:rPr>
          <w:rStyle w:val="19"/>
          <w:color w:val="000000"/>
        </w:rPr>
        <w:tab/>
        <w:t>123</w:t>
      </w:r>
    </w:p>
    <w:p w14:paraId="29875311" w14:textId="77777777" w:rsidR="006F12FF" w:rsidRDefault="006F12FF" w:rsidP="006F12FF">
      <w:pPr>
        <w:pStyle w:val="2f"/>
        <w:tabs>
          <w:tab w:val="right" w:leader="dot" w:pos="9891"/>
        </w:tabs>
        <w:ind w:left="700"/>
      </w:pPr>
      <w:hyperlink w:anchor="bookmark42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>124</w:t>
        </w:r>
      </w:hyperlink>
    </w:p>
    <w:p w14:paraId="478A6B4C" w14:textId="77777777" w:rsidR="006F12FF" w:rsidRDefault="006F12FF" w:rsidP="006F12FF">
      <w:pPr>
        <w:pStyle w:val="17"/>
        <w:tabs>
          <w:tab w:val="right" w:leader="dot" w:pos="9891"/>
        </w:tabs>
        <w:ind w:left="700"/>
      </w:pPr>
      <w:hyperlink w:anchor="bookmark43" w:tooltip="Current Document" w:history="1">
        <w:r>
          <w:rPr>
            <w:rStyle w:val="19"/>
            <w:color w:val="000000"/>
          </w:rPr>
          <w:t>Выводы</w:t>
        </w:r>
        <w:r>
          <w:rPr>
            <w:rStyle w:val="19"/>
            <w:color w:val="000000"/>
          </w:rPr>
          <w:tab/>
          <w:t>136</w:t>
        </w:r>
      </w:hyperlink>
    </w:p>
    <w:p w14:paraId="24431E53" w14:textId="77777777" w:rsidR="006F12FF" w:rsidRDefault="006F12FF" w:rsidP="006F12FF">
      <w:pPr>
        <w:pStyle w:val="2f"/>
        <w:tabs>
          <w:tab w:val="right" w:leader="dot" w:pos="9891"/>
        </w:tabs>
        <w:ind w:left="700"/>
      </w:pPr>
      <w:hyperlink w:anchor="bookmark44" w:tooltip="Current Document" w:history="1">
        <w:r>
          <w:rPr>
            <w:rStyle w:val="19"/>
            <w:color w:val="000000"/>
          </w:rPr>
          <w:t>Практические рекомендации</w:t>
        </w:r>
        <w:r>
          <w:rPr>
            <w:rStyle w:val="19"/>
            <w:color w:val="000000"/>
          </w:rPr>
          <w:tab/>
          <w:t>138</w:t>
        </w:r>
      </w:hyperlink>
    </w:p>
    <w:p w14:paraId="3DEF1637" w14:textId="77777777" w:rsidR="006F12FF" w:rsidRDefault="006F12FF" w:rsidP="006F12FF">
      <w:pPr>
        <w:pStyle w:val="2f"/>
        <w:tabs>
          <w:tab w:val="right" w:leader="dot" w:pos="9891"/>
        </w:tabs>
        <w:ind w:left="700"/>
      </w:pPr>
      <w:hyperlink w:anchor="bookmark45" w:tooltip="Current Document" w:history="1">
        <w:r>
          <w:rPr>
            <w:rStyle w:val="19"/>
            <w:color w:val="000000"/>
          </w:rPr>
          <w:t>Список литературы</w:t>
        </w:r>
        <w:r>
          <w:rPr>
            <w:rStyle w:val="19"/>
            <w:color w:val="000000"/>
          </w:rPr>
          <w:tab/>
          <w:t>139</w:t>
        </w:r>
      </w:hyperlink>
      <w:r>
        <w:br w:type="page"/>
      </w:r>
    </w:p>
    <w:p w14:paraId="731DEA1B" w14:textId="289D181E" w:rsidR="00722327" w:rsidRDefault="006F12FF" w:rsidP="006F12FF">
      <w:r>
        <w:lastRenderedPageBreak/>
        <w:fldChar w:fldCharType="end"/>
      </w:r>
    </w:p>
    <w:p w14:paraId="000EA765" w14:textId="77777777" w:rsidR="006F12FF" w:rsidRDefault="006F12FF" w:rsidP="006F12FF">
      <w:pPr>
        <w:pStyle w:val="15"/>
        <w:keepNext/>
        <w:keepLines/>
        <w:shd w:val="clear" w:color="auto" w:fill="auto"/>
        <w:spacing w:after="0" w:line="480" w:lineRule="exact"/>
        <w:ind w:left="760"/>
      </w:pPr>
      <w:bookmarkStart w:id="3" w:name="bookmark43"/>
      <w:proofErr w:type="spellStart"/>
      <w:r>
        <w:rPr>
          <w:rStyle w:val="14"/>
          <w:b/>
          <w:bCs/>
          <w:color w:val="000000"/>
        </w:rPr>
        <w:t>выводы</w:t>
      </w:r>
      <w:bookmarkEnd w:id="3"/>
      <w:proofErr w:type="spellEnd"/>
    </w:p>
    <w:p w14:paraId="4D388EA7" w14:textId="77777777" w:rsidR="006F12FF" w:rsidRDefault="006F12FF" w:rsidP="006F12FF">
      <w:pPr>
        <w:pStyle w:val="210"/>
        <w:numPr>
          <w:ilvl w:val="0"/>
          <w:numId w:val="35"/>
        </w:numPr>
        <w:shd w:val="clear" w:color="auto" w:fill="auto"/>
        <w:tabs>
          <w:tab w:val="left" w:pos="354"/>
        </w:tabs>
        <w:spacing w:before="0" w:after="0" w:line="480" w:lineRule="exact"/>
        <w:ind w:left="400" w:hanging="400"/>
        <w:jc w:val="both"/>
      </w:pPr>
      <w:r>
        <w:rPr>
          <w:rStyle w:val="21"/>
          <w:color w:val="000000"/>
        </w:rPr>
        <w:t>При падении с высоты до 3 м к категории тяжелых и крайне тяжелых относятся 33,7% пострадавших, с высоты до 6 м - 43,4%, при этом тяжесть состояния и исход определяются наличием ЧМТ. При вертикально-верхнем виде приземления ЧМТ определяет и тяжесть повреждения (до 19 баллов по ВПХ-П). При отсутствии ЧМТ тяжесть повреждения не превышает 3 баллов. При падении с высот выше 6 м к тяжелым и крайне тяжелым относятся 88,9% пострадавших, а наличие ЧМТ у них значимо не влияет на суммарную тяжесть выявляемых повреждений. Увеличению тяжести повреждений и состояния пострадавших способствуют координированность (р=0,01) и активность (р=0,01) падения на твердую поверхность (р=0,03 и р=0,04), снижению - наличие препятствий на траектории падения (р=0,007 и р=0,004).</w:t>
      </w:r>
    </w:p>
    <w:p w14:paraId="0DC58905" w14:textId="77777777" w:rsidR="006F12FF" w:rsidRDefault="006F12FF" w:rsidP="006F12FF">
      <w:pPr>
        <w:pStyle w:val="210"/>
        <w:numPr>
          <w:ilvl w:val="0"/>
          <w:numId w:val="35"/>
        </w:numPr>
        <w:shd w:val="clear" w:color="auto" w:fill="auto"/>
        <w:tabs>
          <w:tab w:val="left" w:pos="354"/>
        </w:tabs>
        <w:spacing w:before="0" w:after="0" w:line="480" w:lineRule="exact"/>
        <w:ind w:left="400" w:hanging="400"/>
        <w:jc w:val="both"/>
      </w:pPr>
      <w:r>
        <w:rPr>
          <w:rStyle w:val="21"/>
          <w:color w:val="000000"/>
        </w:rPr>
        <w:t xml:space="preserve">Установлена значимая зависимость клинического течения травмы от основных факторов </w:t>
      </w:r>
      <w:proofErr w:type="spellStart"/>
      <w:r>
        <w:rPr>
          <w:rStyle w:val="21"/>
          <w:color w:val="000000"/>
        </w:rPr>
        <w:t>травмогенеза</w:t>
      </w:r>
      <w:proofErr w:type="spellEnd"/>
      <w:r>
        <w:rPr>
          <w:rStyle w:val="21"/>
          <w:color w:val="000000"/>
        </w:rPr>
        <w:t>. С увеличением количества поглощенной энергии нарастает вероятность как инфекционных, так неинфекционных (р=0,006) осложнений. Частота инфекционных местных и висцеральных осложнений составляет 10,6% и 27,8%, общих - 52,8%, а неинфекционных - 32%. Количество как инфекционных, так и неинфекционных осложнений, значимо выше при горизонтальных видах приземления.</w:t>
      </w:r>
    </w:p>
    <w:p w14:paraId="6E263897" w14:textId="77777777" w:rsidR="006F12FF" w:rsidRDefault="006F12FF" w:rsidP="006F12FF">
      <w:pPr>
        <w:pStyle w:val="210"/>
        <w:numPr>
          <w:ilvl w:val="0"/>
          <w:numId w:val="35"/>
        </w:numPr>
        <w:shd w:val="clear" w:color="auto" w:fill="auto"/>
        <w:tabs>
          <w:tab w:val="left" w:pos="354"/>
        </w:tabs>
        <w:spacing w:before="0" w:after="0" w:line="480" w:lineRule="exact"/>
        <w:ind w:left="400" w:hanging="400"/>
        <w:jc w:val="both"/>
      </w:pPr>
      <w:r>
        <w:rPr>
          <w:rStyle w:val="21"/>
          <w:color w:val="000000"/>
        </w:rPr>
        <w:t xml:space="preserve">Установлено, что отсутствие сведений о </w:t>
      </w:r>
      <w:proofErr w:type="spellStart"/>
      <w:r>
        <w:rPr>
          <w:rStyle w:val="21"/>
          <w:color w:val="000000"/>
        </w:rPr>
        <w:t>травмогенезе</w:t>
      </w:r>
      <w:proofErr w:type="spellEnd"/>
      <w:r>
        <w:rPr>
          <w:rStyle w:val="21"/>
          <w:color w:val="000000"/>
        </w:rPr>
        <w:t xml:space="preserve"> приводит к диагностическим ошибкам в 34,7% случаев. Определение этих факторов позволяет уменьшить их частоту до 13%. Наличие ЧМТ усложняет диагностику повреждений, что ведет к многочисленным ошибкам, частота которых возрастает с увеличением высоты падения.</w:t>
      </w:r>
    </w:p>
    <w:p w14:paraId="2DB30008" w14:textId="4B55E666" w:rsidR="006F12FF" w:rsidRPr="006F12FF" w:rsidRDefault="006F12FF" w:rsidP="006F12FF">
      <w:r>
        <w:rPr>
          <w:rStyle w:val="21"/>
          <w:color w:val="000000"/>
        </w:rPr>
        <w:t xml:space="preserve">Разработанная диагностическая тактика, основанная на выявлении факторов </w:t>
      </w:r>
      <w:proofErr w:type="spellStart"/>
      <w:r>
        <w:rPr>
          <w:rStyle w:val="21"/>
          <w:color w:val="000000"/>
        </w:rPr>
        <w:t>травмогенеза</w:t>
      </w:r>
      <w:proofErr w:type="spellEnd"/>
      <w:r>
        <w:rPr>
          <w:rStyle w:val="21"/>
          <w:color w:val="000000"/>
        </w:rPr>
        <w:t xml:space="preserve"> (высота падения и вид приземления), а также определении тяжести повреждения и состояния пострадавшего по шкалам ВПХ-П(МТ) и ВПХ-СП, позволяет диагностировать основные компоненты травмы (тяжесть </w:t>
      </w:r>
      <w:r>
        <w:rPr>
          <w:rStyle w:val="21"/>
          <w:color w:val="000000"/>
        </w:rPr>
        <w:lastRenderedPageBreak/>
        <w:t>повреждений и состояния, вероятную локализацию повреждений, прогноз развития осложнений и исхода), полученной в результате падения с высоты.</w:t>
      </w:r>
    </w:p>
    <w:sectPr w:rsidR="006F12FF" w:rsidRPr="006F12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96E6" w14:textId="77777777" w:rsidR="00126646" w:rsidRDefault="00126646">
      <w:pPr>
        <w:spacing w:after="0" w:line="240" w:lineRule="auto"/>
      </w:pPr>
      <w:r>
        <w:separator/>
      </w:r>
    </w:p>
  </w:endnote>
  <w:endnote w:type="continuationSeparator" w:id="0">
    <w:p w14:paraId="06539103" w14:textId="77777777" w:rsidR="00126646" w:rsidRDefault="0012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9189" w14:textId="77777777" w:rsidR="00126646" w:rsidRDefault="00126646">
      <w:pPr>
        <w:spacing w:after="0" w:line="240" w:lineRule="auto"/>
      </w:pPr>
      <w:r>
        <w:separator/>
      </w:r>
    </w:p>
  </w:footnote>
  <w:footnote w:type="continuationSeparator" w:id="0">
    <w:p w14:paraId="3C33FCB4" w14:textId="77777777" w:rsidR="00126646" w:rsidRDefault="0012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6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3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7"/>
  </w:num>
  <w:num w:numId="2">
    <w:abstractNumId w:val="32"/>
  </w:num>
  <w:num w:numId="3">
    <w:abstractNumId w:val="33"/>
  </w:num>
  <w:num w:numId="4">
    <w:abstractNumId w:val="34"/>
  </w:num>
  <w:num w:numId="5">
    <w:abstractNumId w:val="0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4"/>
  </w:num>
  <w:num w:numId="12">
    <w:abstractNumId w:val="17"/>
  </w:num>
  <w:num w:numId="13">
    <w:abstractNumId w:val="18"/>
  </w:num>
  <w:num w:numId="14">
    <w:abstractNumId w:val="22"/>
  </w:num>
  <w:num w:numId="15">
    <w:abstractNumId w:val="23"/>
  </w:num>
  <w:num w:numId="16">
    <w:abstractNumId w:val="12"/>
  </w:num>
  <w:num w:numId="17">
    <w:abstractNumId w:val="13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29"/>
  </w:num>
  <w:num w:numId="24">
    <w:abstractNumId w:val="21"/>
  </w:num>
  <w:num w:numId="25">
    <w:abstractNumId w:val="30"/>
  </w:num>
  <w:num w:numId="26">
    <w:abstractNumId w:val="31"/>
  </w:num>
  <w:num w:numId="27">
    <w:abstractNumId w:val="25"/>
  </w:num>
  <w:num w:numId="28">
    <w:abstractNumId w:val="28"/>
  </w:num>
  <w:num w:numId="29">
    <w:abstractNumId w:val="19"/>
  </w:num>
  <w:num w:numId="30">
    <w:abstractNumId w:val="24"/>
  </w:num>
  <w:num w:numId="31">
    <w:abstractNumId w:val="15"/>
  </w:num>
  <w:num w:numId="32">
    <w:abstractNumId w:val="10"/>
  </w:num>
  <w:num w:numId="33">
    <w:abstractNumId w:val="11"/>
  </w:num>
  <w:num w:numId="34">
    <w:abstractNumId w:val="20"/>
  </w:num>
  <w:num w:numId="35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64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85376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4830</cp:revision>
  <dcterms:created xsi:type="dcterms:W3CDTF">2024-06-20T08:51:00Z</dcterms:created>
  <dcterms:modified xsi:type="dcterms:W3CDTF">2024-12-02T16:27:00Z</dcterms:modified>
  <cp:category/>
</cp:coreProperties>
</file>