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3B60" w14:textId="59FAB354" w:rsidR="00FF4853" w:rsidRDefault="00491B44" w:rsidP="00491B44">
      <w:pPr>
        <w:rPr>
          <w:rFonts w:ascii="Verdana" w:hAnsi="Verdana"/>
          <w:b/>
          <w:bCs/>
          <w:color w:val="000000"/>
          <w:shd w:val="clear" w:color="auto" w:fill="FFFFFF"/>
        </w:rPr>
      </w:pPr>
      <w:r>
        <w:rPr>
          <w:rFonts w:ascii="Verdana" w:hAnsi="Verdana"/>
          <w:b/>
          <w:bCs/>
          <w:color w:val="000000"/>
          <w:shd w:val="clear" w:color="auto" w:fill="FFFFFF"/>
        </w:rPr>
        <w:t>Трофімова Лариса Віталіївна. Організаційно-правове забезпечення діяльності юридичних підрозділів органів державної податкової служби України: дисертація канд. юрид. наук: 12.00.07 / Державна податкова адміністрація України. - Ірпінь,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1B44" w:rsidRPr="00491B44" w14:paraId="46776965" w14:textId="77777777" w:rsidTr="00491B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1B44" w:rsidRPr="00491B44" w14:paraId="478DD66A" w14:textId="77777777">
              <w:trPr>
                <w:tblCellSpacing w:w="0" w:type="dxa"/>
              </w:trPr>
              <w:tc>
                <w:tcPr>
                  <w:tcW w:w="0" w:type="auto"/>
                  <w:vAlign w:val="center"/>
                  <w:hideMark/>
                </w:tcPr>
                <w:p w14:paraId="1F86460E" w14:textId="77777777" w:rsidR="00491B44" w:rsidRPr="00491B44" w:rsidRDefault="00491B44" w:rsidP="0049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B44">
                    <w:rPr>
                      <w:rFonts w:ascii="Times New Roman" w:eastAsia="Times New Roman" w:hAnsi="Times New Roman" w:cs="Times New Roman"/>
                      <w:b/>
                      <w:bCs/>
                      <w:sz w:val="24"/>
                      <w:szCs w:val="24"/>
                    </w:rPr>
                    <w:lastRenderedPageBreak/>
                    <w:t>Трофімова Л.В.</w:t>
                  </w:r>
                  <w:r w:rsidRPr="00491B44">
                    <w:rPr>
                      <w:rFonts w:ascii="Times New Roman" w:eastAsia="Times New Roman" w:hAnsi="Times New Roman" w:cs="Times New Roman"/>
                      <w:sz w:val="24"/>
                      <w:szCs w:val="24"/>
                    </w:rPr>
                    <w:t> Організаційно-правове забезпечення діяльності юридичних підрозділів органів державної податкової служби України. – Рукопис.</w:t>
                  </w:r>
                </w:p>
                <w:p w14:paraId="7D3A4E7D" w14:textId="77777777" w:rsidR="00491B44" w:rsidRPr="00491B44" w:rsidRDefault="00491B44" w:rsidP="0049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B44">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 Академія державної податкової служби України. – Ірпінь, 2003.</w:t>
                  </w:r>
                </w:p>
                <w:p w14:paraId="40E21595" w14:textId="77777777" w:rsidR="00491B44" w:rsidRPr="00491B44" w:rsidRDefault="00491B44" w:rsidP="0049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B44">
                    <w:rPr>
                      <w:rFonts w:ascii="Times New Roman" w:eastAsia="Times New Roman" w:hAnsi="Times New Roman" w:cs="Times New Roman"/>
                      <w:sz w:val="24"/>
                      <w:szCs w:val="24"/>
                    </w:rPr>
                    <w:t>У роботі комплексно досліджується організаційно-правове забезпечення діяльності юридичних підрозділів органів державної податкової служби України, проведено загальнотеоретичний аналіз понять „юридична практика” і „правова робота”, з’ясовано значення юридичної практики в правовій роботі. Запропоновано визначення поняття юридичної практики органів державної служби України (ОДПС).</w:t>
                  </w:r>
                </w:p>
                <w:p w14:paraId="3C62DEDA" w14:textId="77777777" w:rsidR="00491B44" w:rsidRPr="00491B44" w:rsidRDefault="00491B44" w:rsidP="0049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B44">
                    <w:rPr>
                      <w:rFonts w:ascii="Times New Roman" w:eastAsia="Times New Roman" w:hAnsi="Times New Roman" w:cs="Times New Roman"/>
                      <w:sz w:val="24"/>
                      <w:szCs w:val="24"/>
                    </w:rPr>
                    <w:t>Досліджено структурно-функціональні проблеми діяльності юридичних підрозділів і визначено їх місце і роль в системі податкових органів.</w:t>
                  </w:r>
                </w:p>
                <w:p w14:paraId="380C3659" w14:textId="77777777" w:rsidR="00491B44" w:rsidRPr="00491B44" w:rsidRDefault="00491B44" w:rsidP="0049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B44">
                    <w:rPr>
                      <w:rFonts w:ascii="Times New Roman" w:eastAsia="Times New Roman" w:hAnsi="Times New Roman" w:cs="Times New Roman"/>
                      <w:sz w:val="24"/>
                      <w:szCs w:val="24"/>
                    </w:rPr>
                    <w:t>Вказано на особливості роботи працівників юридичних підрозділів з урахуванням публічно-правової орієнтації, причини плинності кадрів, а також чинники підвищення ефективності діяльності юридичних підрозділів. Внесено пропозиції щодо удосконалення юридичного обслуговування ОДПС, чинного законодавства з метою упорядкування діяльності юридичних підрозділів як суб’єкта адміністративної діяльності.</w:t>
                  </w:r>
                </w:p>
              </w:tc>
            </w:tr>
          </w:tbl>
          <w:p w14:paraId="2767716F" w14:textId="77777777" w:rsidR="00491B44" w:rsidRPr="00491B44" w:rsidRDefault="00491B44" w:rsidP="00491B44">
            <w:pPr>
              <w:spacing w:after="0" w:line="240" w:lineRule="auto"/>
              <w:rPr>
                <w:rFonts w:ascii="Times New Roman" w:eastAsia="Times New Roman" w:hAnsi="Times New Roman" w:cs="Times New Roman"/>
                <w:sz w:val="24"/>
                <w:szCs w:val="24"/>
              </w:rPr>
            </w:pPr>
          </w:p>
        </w:tc>
      </w:tr>
      <w:tr w:rsidR="00491B44" w:rsidRPr="00491B44" w14:paraId="4D04064F" w14:textId="77777777" w:rsidTr="00491B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1B44" w:rsidRPr="00491B44" w14:paraId="508C1706" w14:textId="77777777">
              <w:trPr>
                <w:tblCellSpacing w:w="0" w:type="dxa"/>
              </w:trPr>
              <w:tc>
                <w:tcPr>
                  <w:tcW w:w="0" w:type="auto"/>
                  <w:vAlign w:val="center"/>
                  <w:hideMark/>
                </w:tcPr>
                <w:p w14:paraId="6E1318C3" w14:textId="77777777" w:rsidR="00491B44" w:rsidRPr="00491B44" w:rsidRDefault="00491B44" w:rsidP="0049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B44">
                    <w:rPr>
                      <w:rFonts w:ascii="Times New Roman" w:eastAsia="Times New Roman" w:hAnsi="Times New Roman" w:cs="Times New Roman"/>
                      <w:sz w:val="24"/>
                      <w:szCs w:val="24"/>
                    </w:rPr>
                    <w:t>У дисертації здійснено теоретичне узагальнення та подано новий підхід для підвищення ефективності організаційно-правового забезпечення діяльності юридичних підрозділів ОДПС. Проведено аналіз чинного законодавства та практики його реалізації, вітчизняної та зарубіжної літератури, статистичного матеріалу, що дозволило сформулювати ряд висновків, пропозицій та рекомендацій, спрямованих на подальший розвиток і удосконалення засобів забезпечення діяльності юридичних підрозділів ОДПС. Основні з них такі:</w:t>
                  </w:r>
                </w:p>
                <w:p w14:paraId="6DA9DF35" w14:textId="77777777" w:rsidR="00491B44" w:rsidRPr="00491B44" w:rsidRDefault="00491B44" w:rsidP="0049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B44">
                    <w:rPr>
                      <w:rFonts w:ascii="Times New Roman" w:eastAsia="Times New Roman" w:hAnsi="Times New Roman" w:cs="Times New Roman"/>
                      <w:sz w:val="24"/>
                      <w:szCs w:val="24"/>
                    </w:rPr>
                    <w:t>1. Сформульоване власне бачення визначення понять „юридична практика” (ознаки та розкрито зміст його елементів) та „правова робота”.</w:t>
                  </w:r>
                </w:p>
                <w:p w14:paraId="28E4E386" w14:textId="77777777" w:rsidR="00491B44" w:rsidRPr="00491B44" w:rsidRDefault="00491B44" w:rsidP="0049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B44">
                    <w:rPr>
                      <w:rFonts w:ascii="Times New Roman" w:eastAsia="Times New Roman" w:hAnsi="Times New Roman" w:cs="Times New Roman"/>
                      <w:sz w:val="24"/>
                      <w:szCs w:val="24"/>
                    </w:rPr>
                    <w:t>2. Визначені принципи юридичної практики ОДПС та запропоновано закріпити їх у проекті Податкового кодексу (законність, гуманізм, демократизм, професіоналізм, нормативність, процесуальність, стабільність, системність, обов’язковість, справедливість, ідеологічність, рівність).</w:t>
                  </w:r>
                </w:p>
                <w:p w14:paraId="6FF95B7A" w14:textId="77777777" w:rsidR="00491B44" w:rsidRPr="00491B44" w:rsidRDefault="00491B44" w:rsidP="0049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B44">
                    <w:rPr>
                      <w:rFonts w:ascii="Times New Roman" w:eastAsia="Times New Roman" w:hAnsi="Times New Roman" w:cs="Times New Roman"/>
                      <w:sz w:val="24"/>
                      <w:szCs w:val="24"/>
                    </w:rPr>
                    <w:t>3. Пропонується досягти безпеки працівників ОДПС в цілому і юристів зокрема, комплексом заходів по створенню умов праці і відпочинку (наближених до європейських стандартів), ввести на кожному рівні управління ОДПС служби виховної, соціальної роботи та психологічного забезпечення.</w:t>
                  </w:r>
                </w:p>
                <w:p w14:paraId="4C374251" w14:textId="77777777" w:rsidR="00491B44" w:rsidRPr="00491B44" w:rsidRDefault="00491B44" w:rsidP="0049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B44">
                    <w:rPr>
                      <w:rFonts w:ascii="Times New Roman" w:eastAsia="Times New Roman" w:hAnsi="Times New Roman" w:cs="Times New Roman"/>
                      <w:sz w:val="24"/>
                      <w:szCs w:val="24"/>
                    </w:rPr>
                    <w:t>4. З метою ефективного використання та обміну інформацією для прийняття управлінських рішень пропонується впровадження автоматизованих робочих місць для роботи з документами (типологізація, стандартизація), оновлення інформаційно-пошукових баз і юридичних бібліотек.</w:t>
                  </w:r>
                </w:p>
                <w:p w14:paraId="7EF805F2" w14:textId="77777777" w:rsidR="00491B44" w:rsidRPr="00491B44" w:rsidRDefault="00491B44" w:rsidP="0049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B44">
                    <w:rPr>
                      <w:rFonts w:ascii="Times New Roman" w:eastAsia="Times New Roman" w:hAnsi="Times New Roman" w:cs="Times New Roman"/>
                      <w:sz w:val="24"/>
                      <w:szCs w:val="24"/>
                    </w:rPr>
                    <w:t xml:space="preserve">5. Для забезпечення якісного виконання повноважень ОДПС пропонується запровадити розгалужену систему діяльності юристів шляхом введення до кожного галузевого управління </w:t>
                  </w:r>
                  <w:r w:rsidRPr="00491B44">
                    <w:rPr>
                      <w:rFonts w:ascii="Times New Roman" w:eastAsia="Times New Roman" w:hAnsi="Times New Roman" w:cs="Times New Roman"/>
                      <w:sz w:val="24"/>
                      <w:szCs w:val="24"/>
                    </w:rPr>
                    <w:lastRenderedPageBreak/>
                    <w:t>юридичної групи, а у складі юридичного підрозділу ДПА України створити відділ по забезпеченню супроводження судових справ в касаційній інстанції.</w:t>
                  </w:r>
                </w:p>
                <w:p w14:paraId="0C092408" w14:textId="77777777" w:rsidR="00491B44" w:rsidRPr="00491B44" w:rsidRDefault="00491B44" w:rsidP="0049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B44">
                    <w:rPr>
                      <w:rFonts w:ascii="Times New Roman" w:eastAsia="Times New Roman" w:hAnsi="Times New Roman" w:cs="Times New Roman"/>
                      <w:sz w:val="24"/>
                      <w:szCs w:val="24"/>
                    </w:rPr>
                    <w:t>6. Вважається за доцільне на базі підрозділів „правового забезпечення” створити юридичний департамент (управління, відділ). Юридичні підрозділи усіх рівнів ОДПС підпорядкувати безпосередньо керівникові органу ОДПС.</w:t>
                  </w:r>
                </w:p>
                <w:p w14:paraId="55B7F7FC" w14:textId="77777777" w:rsidR="00491B44" w:rsidRPr="00491B44" w:rsidRDefault="00491B44" w:rsidP="0049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B44">
                    <w:rPr>
                      <w:rFonts w:ascii="Times New Roman" w:eastAsia="Times New Roman" w:hAnsi="Times New Roman" w:cs="Times New Roman"/>
                      <w:sz w:val="24"/>
                      <w:szCs w:val="24"/>
                    </w:rPr>
                    <w:t>7. Пропонується:</w:t>
                  </w:r>
                </w:p>
                <w:p w14:paraId="0DB1576A" w14:textId="77777777" w:rsidR="00491B44" w:rsidRPr="00491B44" w:rsidRDefault="00491B44" w:rsidP="0049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B44">
                    <w:rPr>
                      <w:rFonts w:ascii="Times New Roman" w:eastAsia="Times New Roman" w:hAnsi="Times New Roman" w:cs="Times New Roman"/>
                      <w:sz w:val="24"/>
                      <w:szCs w:val="24"/>
                    </w:rPr>
                    <w:t>конституційно закріпити надання права законодавчої ініціативи Верховному Суду України з метою ефективного використання напрацювань юридичної практики;</w:t>
                  </w:r>
                </w:p>
                <w:p w14:paraId="67734151" w14:textId="77777777" w:rsidR="00491B44" w:rsidRPr="00491B44" w:rsidRDefault="00491B44" w:rsidP="0049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B44">
                    <w:rPr>
                      <w:rFonts w:ascii="Times New Roman" w:eastAsia="Times New Roman" w:hAnsi="Times New Roman" w:cs="Times New Roman"/>
                      <w:sz w:val="24"/>
                      <w:szCs w:val="24"/>
                    </w:rPr>
                    <w:t>внести зміни до п.1 Загального положення про юридичну службу міністерства, іншого центрального органу державної виконавчої влади, державного підприємства, установи, організації, затвердженого постановою Кабінету Міністрів України від 27.08.1995р. №690 шляхом виключення умови отримання ліцензії на здійснення юридичної практики;</w:t>
                  </w:r>
                </w:p>
                <w:p w14:paraId="4B9DA906" w14:textId="77777777" w:rsidR="00491B44" w:rsidRPr="00491B44" w:rsidRDefault="00491B44" w:rsidP="0049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B44">
                    <w:rPr>
                      <w:rFonts w:ascii="Times New Roman" w:eastAsia="Times New Roman" w:hAnsi="Times New Roman" w:cs="Times New Roman"/>
                      <w:sz w:val="24"/>
                      <w:szCs w:val="24"/>
                    </w:rPr>
                    <w:t>передбачити в кодифікованому документі Загальних адміністративних пороцедур або Податковому кодексі порядок адміністративного оскарження - розгляд скарг, апеляцій на рішення і дії працівників ОДПС;</w:t>
                  </w:r>
                </w:p>
                <w:p w14:paraId="7A6A3AE5" w14:textId="77777777" w:rsidR="00491B44" w:rsidRPr="00491B44" w:rsidRDefault="00491B44" w:rsidP="0049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B44">
                    <w:rPr>
                      <w:rFonts w:ascii="Times New Roman" w:eastAsia="Times New Roman" w:hAnsi="Times New Roman" w:cs="Times New Roman"/>
                      <w:sz w:val="24"/>
                      <w:szCs w:val="24"/>
                    </w:rPr>
                    <w:t>доповнити п.11 ст.10 Закону України “Про державну податкову службу в Україні” про право ОДПС на звернення до суду з позовами про визнання установчих документів недійсними і угод, що протирічать закону і прямо чи опосередковано впливають на оподаткування;</w:t>
                  </w:r>
                </w:p>
                <w:p w14:paraId="58625CB9" w14:textId="77777777" w:rsidR="00491B44" w:rsidRPr="00491B44" w:rsidRDefault="00491B44" w:rsidP="0049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B44">
                    <w:rPr>
                      <w:rFonts w:ascii="Times New Roman" w:eastAsia="Times New Roman" w:hAnsi="Times New Roman" w:cs="Times New Roman"/>
                      <w:sz w:val="24"/>
                      <w:szCs w:val="24"/>
                    </w:rPr>
                    <w:t>доповнити ст.9 Закону України “Про систему оподаткування” щодо обов’язку платників податків під час проведення перевірок надавати як документи так і пояснення, що стосуються питань оподаткування.</w:t>
                  </w:r>
                </w:p>
              </w:tc>
            </w:tr>
          </w:tbl>
          <w:p w14:paraId="295C17A6" w14:textId="77777777" w:rsidR="00491B44" w:rsidRPr="00491B44" w:rsidRDefault="00491B44" w:rsidP="00491B44">
            <w:pPr>
              <w:spacing w:after="0" w:line="240" w:lineRule="auto"/>
              <w:rPr>
                <w:rFonts w:ascii="Times New Roman" w:eastAsia="Times New Roman" w:hAnsi="Times New Roman" w:cs="Times New Roman"/>
                <w:sz w:val="24"/>
                <w:szCs w:val="24"/>
              </w:rPr>
            </w:pPr>
          </w:p>
        </w:tc>
      </w:tr>
    </w:tbl>
    <w:p w14:paraId="01BE80F3" w14:textId="77777777" w:rsidR="00491B44" w:rsidRPr="00491B44" w:rsidRDefault="00491B44" w:rsidP="00491B44"/>
    <w:sectPr w:rsidR="00491B44" w:rsidRPr="00491B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4183" w14:textId="77777777" w:rsidR="00815D40" w:rsidRDefault="00815D40">
      <w:pPr>
        <w:spacing w:after="0" w:line="240" w:lineRule="auto"/>
      </w:pPr>
      <w:r>
        <w:separator/>
      </w:r>
    </w:p>
  </w:endnote>
  <w:endnote w:type="continuationSeparator" w:id="0">
    <w:p w14:paraId="4F9808BC" w14:textId="77777777" w:rsidR="00815D40" w:rsidRDefault="0081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4762" w14:textId="77777777" w:rsidR="00815D40" w:rsidRDefault="00815D40">
      <w:pPr>
        <w:spacing w:after="0" w:line="240" w:lineRule="auto"/>
      </w:pPr>
      <w:r>
        <w:separator/>
      </w:r>
    </w:p>
  </w:footnote>
  <w:footnote w:type="continuationSeparator" w:id="0">
    <w:p w14:paraId="035F088D" w14:textId="77777777" w:rsidR="00815D40" w:rsidRDefault="00815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5D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F7"/>
    <w:multiLevelType w:val="multilevel"/>
    <w:tmpl w:val="019AB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060A0"/>
    <w:multiLevelType w:val="multilevel"/>
    <w:tmpl w:val="51FA5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D7F1E"/>
    <w:multiLevelType w:val="multilevel"/>
    <w:tmpl w:val="CE2E57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506D29"/>
    <w:multiLevelType w:val="multilevel"/>
    <w:tmpl w:val="0838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9F69FB"/>
    <w:multiLevelType w:val="multilevel"/>
    <w:tmpl w:val="0102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8F526E"/>
    <w:multiLevelType w:val="multilevel"/>
    <w:tmpl w:val="31CA8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531E5C"/>
    <w:multiLevelType w:val="multilevel"/>
    <w:tmpl w:val="F1724D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
  </w:num>
  <w:num w:numId="3">
    <w:abstractNumId w:val="45"/>
  </w:num>
  <w:num w:numId="4">
    <w:abstractNumId w:val="37"/>
  </w:num>
  <w:num w:numId="5">
    <w:abstractNumId w:val="43"/>
  </w:num>
  <w:num w:numId="6">
    <w:abstractNumId w:val="19"/>
  </w:num>
  <w:num w:numId="7">
    <w:abstractNumId w:val="31"/>
  </w:num>
  <w:num w:numId="8">
    <w:abstractNumId w:val="42"/>
  </w:num>
  <w:num w:numId="9">
    <w:abstractNumId w:val="9"/>
  </w:num>
  <w:num w:numId="10">
    <w:abstractNumId w:val="16"/>
  </w:num>
  <w:num w:numId="11">
    <w:abstractNumId w:val="1"/>
  </w:num>
  <w:num w:numId="12">
    <w:abstractNumId w:val="46"/>
  </w:num>
  <w:num w:numId="13">
    <w:abstractNumId w:val="26"/>
  </w:num>
  <w:num w:numId="14">
    <w:abstractNumId w:val="14"/>
  </w:num>
  <w:num w:numId="15">
    <w:abstractNumId w:val="36"/>
  </w:num>
  <w:num w:numId="16">
    <w:abstractNumId w:val="15"/>
  </w:num>
  <w:num w:numId="17">
    <w:abstractNumId w:val="38"/>
  </w:num>
  <w:num w:numId="18">
    <w:abstractNumId w:val="12"/>
  </w:num>
  <w:num w:numId="19">
    <w:abstractNumId w:val="7"/>
  </w:num>
  <w:num w:numId="20">
    <w:abstractNumId w:val="10"/>
  </w:num>
  <w:num w:numId="21">
    <w:abstractNumId w:val="3"/>
  </w:num>
  <w:num w:numId="22">
    <w:abstractNumId w:val="33"/>
  </w:num>
  <w:num w:numId="23">
    <w:abstractNumId w:val="39"/>
  </w:num>
  <w:num w:numId="24">
    <w:abstractNumId w:val="35"/>
  </w:num>
  <w:num w:numId="25">
    <w:abstractNumId w:val="44"/>
  </w:num>
  <w:num w:numId="26">
    <w:abstractNumId w:val="25"/>
  </w:num>
  <w:num w:numId="27">
    <w:abstractNumId w:val="30"/>
  </w:num>
  <w:num w:numId="28">
    <w:abstractNumId w:val="11"/>
  </w:num>
  <w:num w:numId="29">
    <w:abstractNumId w:val="17"/>
  </w:num>
  <w:num w:numId="30">
    <w:abstractNumId w:val="48"/>
  </w:num>
  <w:num w:numId="31">
    <w:abstractNumId w:val="18"/>
  </w:num>
  <w:num w:numId="32">
    <w:abstractNumId w:val="24"/>
  </w:num>
  <w:num w:numId="33">
    <w:abstractNumId w:val="21"/>
  </w:num>
  <w:num w:numId="34">
    <w:abstractNumId w:val="28"/>
  </w:num>
  <w:num w:numId="35">
    <w:abstractNumId w:val="40"/>
  </w:num>
  <w:num w:numId="36">
    <w:abstractNumId w:val="13"/>
  </w:num>
  <w:num w:numId="37">
    <w:abstractNumId w:val="47"/>
  </w:num>
  <w:num w:numId="38">
    <w:abstractNumId w:val="23"/>
  </w:num>
  <w:num w:numId="39">
    <w:abstractNumId w:val="27"/>
  </w:num>
  <w:num w:numId="40">
    <w:abstractNumId w:val="5"/>
  </w:num>
  <w:num w:numId="41">
    <w:abstractNumId w:val="20"/>
  </w:num>
  <w:num w:numId="42">
    <w:abstractNumId w:val="32"/>
  </w:num>
  <w:num w:numId="43">
    <w:abstractNumId w:val="8"/>
  </w:num>
  <w:num w:numId="44">
    <w:abstractNumId w:val="34"/>
  </w:num>
  <w:num w:numId="45">
    <w:abstractNumId w:val="0"/>
  </w:num>
  <w:num w:numId="46">
    <w:abstractNumId w:val="41"/>
  </w:num>
  <w:num w:numId="47">
    <w:abstractNumId w:val="29"/>
  </w:num>
  <w:num w:numId="48">
    <w:abstractNumId w:val="4"/>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5D4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36045</TotalTime>
  <Pages>3</Pages>
  <Words>695</Words>
  <Characters>3966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7514</cp:revision>
  <dcterms:created xsi:type="dcterms:W3CDTF">2024-06-20T08:51:00Z</dcterms:created>
  <dcterms:modified xsi:type="dcterms:W3CDTF">2024-07-27T11:58:00Z</dcterms:modified>
  <cp:category/>
</cp:coreProperties>
</file>