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689B" w14:textId="0A2FC22B" w:rsidR="009972C1" w:rsidRPr="000402D6" w:rsidRDefault="000402D6" w:rsidP="000402D6">
      <w:r>
        <w:rPr>
          <w:rFonts w:ascii="Verdana" w:hAnsi="Verdana"/>
          <w:b/>
          <w:bCs/>
          <w:color w:val="000000"/>
          <w:shd w:val="clear" w:color="auto" w:fill="FFFFFF"/>
        </w:rPr>
        <w:t>Дорошко Володимир Антонович. Експериментальне обгрунтування ролі статевих гормонів у перебігу ішемічно- реперфузійних пошкоджень мозку в щурів різних вікових груп : дис... канд. мед. наук: 14.03.04 / Буковинський держ. медичний ун-т. — Чернівці, 2005. — 177арк. : табл. — Бібліогр.: арк. 127-157</w:t>
      </w:r>
    </w:p>
    <w:sectPr w:rsidR="009972C1" w:rsidRPr="000402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70D0" w14:textId="77777777" w:rsidR="00726585" w:rsidRDefault="00726585">
      <w:pPr>
        <w:spacing w:after="0" w:line="240" w:lineRule="auto"/>
      </w:pPr>
      <w:r>
        <w:separator/>
      </w:r>
    </w:p>
  </w:endnote>
  <w:endnote w:type="continuationSeparator" w:id="0">
    <w:p w14:paraId="3C2C2CAE" w14:textId="77777777" w:rsidR="00726585" w:rsidRDefault="0072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B282" w14:textId="77777777" w:rsidR="00726585" w:rsidRDefault="00726585">
      <w:pPr>
        <w:spacing w:after="0" w:line="240" w:lineRule="auto"/>
      </w:pPr>
      <w:r>
        <w:separator/>
      </w:r>
    </w:p>
  </w:footnote>
  <w:footnote w:type="continuationSeparator" w:id="0">
    <w:p w14:paraId="527ADAC6" w14:textId="77777777" w:rsidR="00726585" w:rsidRDefault="0072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65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585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7006</cp:revision>
  <dcterms:created xsi:type="dcterms:W3CDTF">2024-06-20T08:51:00Z</dcterms:created>
  <dcterms:modified xsi:type="dcterms:W3CDTF">2025-02-03T20:15:00Z</dcterms:modified>
  <cp:category/>
</cp:coreProperties>
</file>