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75F6" w14:textId="77777777" w:rsidR="002969DB" w:rsidRDefault="002969DB" w:rsidP="002969DB">
      <w:pPr>
        <w:pStyle w:val="afffffffffffffffffffffffffff5"/>
        <w:rPr>
          <w:rFonts w:ascii="Verdana" w:hAnsi="Verdana"/>
          <w:color w:val="000000"/>
          <w:sz w:val="21"/>
          <w:szCs w:val="21"/>
        </w:rPr>
      </w:pPr>
      <w:r>
        <w:rPr>
          <w:rStyle w:val="af2"/>
          <w:rFonts w:ascii="Helvetica" w:hAnsi="Helvetica" w:cs="Helvetica"/>
          <w:color w:val="222222"/>
          <w:sz w:val="21"/>
          <w:szCs w:val="21"/>
        </w:rPr>
        <w:t>Митрохина, Татьяна Николаевна.</w:t>
      </w:r>
      <w:r>
        <w:rPr>
          <w:rFonts w:ascii="Helvetica" w:hAnsi="Helvetica" w:cs="Helvetica"/>
          <w:color w:val="222222"/>
          <w:sz w:val="21"/>
          <w:szCs w:val="21"/>
        </w:rPr>
        <w:br/>
        <w:t xml:space="preserve">Методология сравнительного изучения </w:t>
      </w:r>
      <w:proofErr w:type="gramStart"/>
      <w:r>
        <w:rPr>
          <w:rFonts w:ascii="Helvetica" w:hAnsi="Helvetica" w:cs="Helvetica"/>
          <w:color w:val="222222"/>
          <w:sz w:val="21"/>
          <w:szCs w:val="21"/>
        </w:rPr>
        <w:t>политики :</w:t>
      </w:r>
      <w:proofErr w:type="gramEnd"/>
      <w:r>
        <w:rPr>
          <w:rFonts w:ascii="Helvetica" w:hAnsi="Helvetica" w:cs="Helvetica"/>
          <w:color w:val="222222"/>
          <w:sz w:val="21"/>
          <w:szCs w:val="21"/>
        </w:rPr>
        <w:t xml:space="preserve"> диссертация ... доктора политических наук : 23.00.01. - Саратов, 2005. - 361 с.</w:t>
      </w:r>
    </w:p>
    <w:p w14:paraId="540D3D87" w14:textId="77777777" w:rsidR="002969DB" w:rsidRDefault="002969DB" w:rsidP="002969DB">
      <w:pPr>
        <w:pStyle w:val="20"/>
        <w:spacing w:before="0" w:after="312"/>
        <w:rPr>
          <w:rFonts w:ascii="Arial" w:hAnsi="Arial" w:cs="Arial"/>
          <w:caps/>
          <w:color w:val="333333"/>
          <w:sz w:val="27"/>
          <w:szCs w:val="27"/>
        </w:rPr>
      </w:pPr>
      <w:r>
        <w:rPr>
          <w:rFonts w:ascii="Arial" w:hAnsi="Arial" w:cs="Arial"/>
          <w:caps/>
          <w:color w:val="333333"/>
          <w:sz w:val="27"/>
          <w:szCs w:val="27"/>
        </w:rPr>
        <w:t> </w:t>
      </w:r>
    </w:p>
    <w:p w14:paraId="1AFE48C0" w14:textId="77777777" w:rsidR="002969DB" w:rsidRDefault="002969DB" w:rsidP="002969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Митрохина, Татьяна Николаевна</w:t>
      </w:r>
    </w:p>
    <w:p w14:paraId="2839A606"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6A2F777"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74FC6E6A"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w:t>
      </w:r>
    </w:p>
    <w:p w14:paraId="1324BEB7"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СРАВНЕНИЕ КАК СРЕДСТВО СОВЕРШЕНСТВОВАНИЯ</w:t>
      </w:r>
    </w:p>
    <w:p w14:paraId="03B51CAB"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ТЕОРИИ. 41</w:t>
      </w:r>
    </w:p>
    <w:p w14:paraId="561989B6"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Функциональность сравнительного изучения политики.</w:t>
      </w:r>
    </w:p>
    <w:p w14:paraId="2CC4F0CC"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Сравнение как средство идентификации научного знания и освобождения от культурной обусловленности результатов исследования.</w:t>
      </w:r>
    </w:p>
    <w:p w14:paraId="1A56883F"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Предметио</w:t>
      </w:r>
      <w:proofErr w:type="spellEnd"/>
      <w:r>
        <w:rPr>
          <w:rFonts w:ascii="Arial" w:hAnsi="Arial" w:cs="Arial"/>
          <w:color w:val="333333"/>
          <w:sz w:val="21"/>
          <w:szCs w:val="21"/>
        </w:rPr>
        <w:t>-методологическая эволюция политической компаративистики как фактор развития политической теории.</w:t>
      </w:r>
    </w:p>
    <w:p w14:paraId="04B58CF7"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w:t>
      </w:r>
    </w:p>
    <w:p w14:paraId="43ED9C6C"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ГЕНЕТИЧЕСКИЕ ОСОБЕННОСТИ</w:t>
      </w:r>
    </w:p>
    <w:p w14:paraId="0D96BA06"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КОМИ АР А ТИВИСТИКИ.82</w:t>
      </w:r>
    </w:p>
    <w:p w14:paraId="6A6B2309"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Импульсивность развития сравнительной политологии.</w:t>
      </w:r>
    </w:p>
    <w:p w14:paraId="2B2C0C94"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Экстраполяция познавательных систем как специфическая особенность методологии сравнительного изучения политики.</w:t>
      </w:r>
    </w:p>
    <w:p w14:paraId="53EB4A5A"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w:t>
      </w:r>
    </w:p>
    <w:p w14:paraId="04904E91"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СРАВНЕНИЕ В ПОЛИТИКЕ: МНОГООБРАЗИЕ ИНТЕРПРЕТАЦИИ.122</w:t>
      </w:r>
    </w:p>
    <w:p w14:paraId="2F22CB6C"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Неоднозначность трактовок принципа </w:t>
      </w:r>
      <w:proofErr w:type="spellStart"/>
      <w:r>
        <w:rPr>
          <w:rFonts w:ascii="Arial" w:hAnsi="Arial" w:cs="Arial"/>
          <w:color w:val="333333"/>
          <w:sz w:val="21"/>
          <w:szCs w:val="21"/>
        </w:rPr>
        <w:t>сравнительности</w:t>
      </w:r>
      <w:proofErr w:type="spellEnd"/>
      <w:r>
        <w:rPr>
          <w:rFonts w:ascii="Arial" w:hAnsi="Arial" w:cs="Arial"/>
          <w:color w:val="333333"/>
          <w:sz w:val="21"/>
          <w:szCs w:val="21"/>
        </w:rPr>
        <w:t>.</w:t>
      </w:r>
    </w:p>
    <w:p w14:paraId="64E2B14B"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Причины неоднозначной интерпретации принципа </w:t>
      </w:r>
      <w:proofErr w:type="spellStart"/>
      <w:r>
        <w:rPr>
          <w:rFonts w:ascii="Arial" w:hAnsi="Arial" w:cs="Arial"/>
          <w:color w:val="333333"/>
          <w:sz w:val="21"/>
          <w:szCs w:val="21"/>
        </w:rPr>
        <w:t>сравнительности</w:t>
      </w:r>
      <w:proofErr w:type="spellEnd"/>
      <w:r>
        <w:rPr>
          <w:rFonts w:ascii="Arial" w:hAnsi="Arial" w:cs="Arial"/>
          <w:color w:val="333333"/>
          <w:sz w:val="21"/>
          <w:szCs w:val="21"/>
        </w:rPr>
        <w:t>: векторы дискуссии.</w:t>
      </w:r>
    </w:p>
    <w:p w14:paraId="67B879E3"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Дилеммы политической компаративистики.</w:t>
      </w:r>
    </w:p>
    <w:p w14:paraId="2B28EC08"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 </w:t>
      </w:r>
      <w:proofErr w:type="gramStart"/>
      <w:r>
        <w:rPr>
          <w:rFonts w:ascii="Arial" w:hAnsi="Arial" w:cs="Arial"/>
          <w:color w:val="333333"/>
          <w:sz w:val="21"/>
          <w:szCs w:val="21"/>
        </w:rPr>
        <w:t>пав</w:t>
      </w:r>
      <w:proofErr w:type="gramEnd"/>
      <w:r>
        <w:rPr>
          <w:rFonts w:ascii="Arial" w:hAnsi="Arial" w:cs="Arial"/>
          <w:color w:val="333333"/>
          <w:sz w:val="21"/>
          <w:szCs w:val="21"/>
        </w:rPr>
        <w:t xml:space="preserve"> а</w:t>
      </w:r>
    </w:p>
    <w:p w14:paraId="5BF3BE54"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МЕТОДОЛОГИЧЕСКИЙ ИНСТРУМЕНТАРИЙ КОМПАРАТИВИСТА.167</w:t>
      </w:r>
    </w:p>
    <w:p w14:paraId="30D98B09"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Теоретические построения в сравнительном изучении политической реальности.</w:t>
      </w:r>
    </w:p>
    <w:p w14:paraId="24B7AF0A"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Сравнительно-цивилизационная модель интерпретации политики.</w:t>
      </w:r>
    </w:p>
    <w:p w14:paraId="35C2D326"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Выбор основания сравнительного анализа.</w:t>
      </w:r>
    </w:p>
    <w:p w14:paraId="0E2B1B58"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Способы уплотнения информации в сравнительном исследовании.</w:t>
      </w:r>
    </w:p>
    <w:p w14:paraId="26C4BDD6"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Индексный анализ в эмпирическом сравнительном исследовании.</w:t>
      </w:r>
    </w:p>
    <w:p w14:paraId="64B37D6D"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w:t>
      </w:r>
    </w:p>
    <w:p w14:paraId="54DFB1C3"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СИНТЕЗ МЕХАНИЗМА СТРУКТУРИРОВАНИЯ ПОЛИТИЧЕСКОГО</w:t>
      </w:r>
    </w:p>
    <w:p w14:paraId="24B366A6"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ОБЪЕКТА И ПРИНЦИПА СРАВНИТЕЛЬНОСТИ.267</w:t>
      </w:r>
    </w:p>
    <w:p w14:paraId="1175BBDC"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Принцип "причина-следствие" как основа сравнительного анализа.</w:t>
      </w:r>
    </w:p>
    <w:p w14:paraId="6CB49A52" w14:textId="77777777" w:rsidR="002969DB" w:rsidRDefault="002969DB" w:rsidP="002969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Принципы "структура-функция", "проблема-решение" как основы механизма сравнения.</w:t>
      </w:r>
    </w:p>
    <w:p w14:paraId="40294F55" w14:textId="6DF93503" w:rsidR="00050BAD" w:rsidRPr="002969DB" w:rsidRDefault="00050BAD" w:rsidP="002969DB"/>
    <w:sectPr w:rsidR="00050BAD" w:rsidRPr="002969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594A" w14:textId="77777777" w:rsidR="00A446B8" w:rsidRDefault="00A446B8">
      <w:pPr>
        <w:spacing w:after="0" w:line="240" w:lineRule="auto"/>
      </w:pPr>
      <w:r>
        <w:separator/>
      </w:r>
    </w:p>
  </w:endnote>
  <w:endnote w:type="continuationSeparator" w:id="0">
    <w:p w14:paraId="23B43635" w14:textId="77777777" w:rsidR="00A446B8" w:rsidRDefault="00A4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8354" w14:textId="77777777" w:rsidR="00A446B8" w:rsidRDefault="00A446B8"/>
    <w:p w14:paraId="4FCC19B6" w14:textId="77777777" w:rsidR="00A446B8" w:rsidRDefault="00A446B8"/>
    <w:p w14:paraId="6403400B" w14:textId="77777777" w:rsidR="00A446B8" w:rsidRDefault="00A446B8"/>
    <w:p w14:paraId="6BBCD988" w14:textId="77777777" w:rsidR="00A446B8" w:rsidRDefault="00A446B8"/>
    <w:p w14:paraId="46F23A0E" w14:textId="77777777" w:rsidR="00A446B8" w:rsidRDefault="00A446B8"/>
    <w:p w14:paraId="55AA0A78" w14:textId="77777777" w:rsidR="00A446B8" w:rsidRDefault="00A446B8"/>
    <w:p w14:paraId="77608032" w14:textId="77777777" w:rsidR="00A446B8" w:rsidRDefault="00A446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DDFE7A" wp14:editId="6A7834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A6202" w14:textId="77777777" w:rsidR="00A446B8" w:rsidRDefault="00A44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DFE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FA6202" w14:textId="77777777" w:rsidR="00A446B8" w:rsidRDefault="00A44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2FFDD" w14:textId="77777777" w:rsidR="00A446B8" w:rsidRDefault="00A446B8"/>
    <w:p w14:paraId="75BEAB4E" w14:textId="77777777" w:rsidR="00A446B8" w:rsidRDefault="00A446B8"/>
    <w:p w14:paraId="2EBED05D" w14:textId="77777777" w:rsidR="00A446B8" w:rsidRDefault="00A446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78B831" wp14:editId="523EF3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76E2" w14:textId="77777777" w:rsidR="00A446B8" w:rsidRDefault="00A446B8"/>
                          <w:p w14:paraId="43EC7592" w14:textId="77777777" w:rsidR="00A446B8" w:rsidRDefault="00A44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8B8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5B76E2" w14:textId="77777777" w:rsidR="00A446B8" w:rsidRDefault="00A446B8"/>
                    <w:p w14:paraId="43EC7592" w14:textId="77777777" w:rsidR="00A446B8" w:rsidRDefault="00A44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4C5188" w14:textId="77777777" w:rsidR="00A446B8" w:rsidRDefault="00A446B8"/>
    <w:p w14:paraId="2FE0AEC4" w14:textId="77777777" w:rsidR="00A446B8" w:rsidRDefault="00A446B8">
      <w:pPr>
        <w:rPr>
          <w:sz w:val="2"/>
          <w:szCs w:val="2"/>
        </w:rPr>
      </w:pPr>
    </w:p>
    <w:p w14:paraId="599D5F4E" w14:textId="77777777" w:rsidR="00A446B8" w:rsidRDefault="00A446B8"/>
    <w:p w14:paraId="055E25D5" w14:textId="77777777" w:rsidR="00A446B8" w:rsidRDefault="00A446B8">
      <w:pPr>
        <w:spacing w:after="0" w:line="240" w:lineRule="auto"/>
      </w:pPr>
    </w:p>
  </w:footnote>
  <w:footnote w:type="continuationSeparator" w:id="0">
    <w:p w14:paraId="7EC2D474" w14:textId="77777777" w:rsidR="00A446B8" w:rsidRDefault="00A4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6B8"/>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82149</TotalTime>
  <Pages>2</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2867</cp:revision>
  <cp:lastPrinted>2009-02-06T05:36:00Z</cp:lastPrinted>
  <dcterms:created xsi:type="dcterms:W3CDTF">2024-01-07T13:43:00Z</dcterms:created>
  <dcterms:modified xsi:type="dcterms:W3CDTF">2025-04-25T19:01:00Z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