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727B5F93" w:rsidR="00B6267F" w:rsidRPr="00C56456" w:rsidRDefault="00C56456" w:rsidP="00C56456">
      <w:r>
        <w:rPr>
          <w:rFonts w:ascii="Verdana" w:hAnsi="Verdana"/>
          <w:b/>
          <w:bCs/>
          <w:color w:val="000000"/>
          <w:shd w:val="clear" w:color="auto" w:fill="FFFFFF"/>
        </w:rPr>
        <w:t>Опірський Іван Романович. Підвищення ефективності контролю захищеності волоконно-оптичних ліній зв'язку.- Дисертація канд. техн. наук: 05.13.21, Нац. ун-т. "Львів. політехніка". - Л., 2012.- 200 с. : табл., рис.</w:t>
      </w:r>
    </w:p>
    <w:sectPr w:rsidR="00B6267F" w:rsidRPr="00C56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9D85" w14:textId="77777777" w:rsidR="00D326FE" w:rsidRDefault="00D326FE">
      <w:pPr>
        <w:spacing w:after="0" w:line="240" w:lineRule="auto"/>
      </w:pPr>
      <w:r>
        <w:separator/>
      </w:r>
    </w:p>
  </w:endnote>
  <w:endnote w:type="continuationSeparator" w:id="0">
    <w:p w14:paraId="25A0F859" w14:textId="77777777" w:rsidR="00D326FE" w:rsidRDefault="00D3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0357" w14:textId="77777777" w:rsidR="00D326FE" w:rsidRDefault="00D326FE">
      <w:pPr>
        <w:spacing w:after="0" w:line="240" w:lineRule="auto"/>
      </w:pPr>
      <w:r>
        <w:separator/>
      </w:r>
    </w:p>
  </w:footnote>
  <w:footnote w:type="continuationSeparator" w:id="0">
    <w:p w14:paraId="75913DAF" w14:textId="77777777" w:rsidR="00D326FE" w:rsidRDefault="00D3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6FE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6409</cp:revision>
  <dcterms:created xsi:type="dcterms:W3CDTF">2024-06-20T08:51:00Z</dcterms:created>
  <dcterms:modified xsi:type="dcterms:W3CDTF">2024-12-10T08:59:00Z</dcterms:modified>
  <cp:category/>
</cp:coreProperties>
</file>