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8250" w14:textId="77777777" w:rsidR="00D7213C" w:rsidRDefault="00D7213C" w:rsidP="00D7213C">
      <w:pPr>
        <w:pStyle w:val="afffffffffffffffffffffffffff5"/>
        <w:rPr>
          <w:rFonts w:ascii="Verdana" w:hAnsi="Verdana"/>
          <w:color w:val="000000"/>
          <w:sz w:val="21"/>
          <w:szCs w:val="21"/>
        </w:rPr>
      </w:pPr>
      <w:r>
        <w:rPr>
          <w:rFonts w:ascii="Helvetica Neue" w:hAnsi="Helvetica Neue"/>
          <w:b/>
          <w:bCs w:val="0"/>
          <w:color w:val="222222"/>
          <w:sz w:val="21"/>
          <w:szCs w:val="21"/>
        </w:rPr>
        <w:t>Храмов, Александр Викторович.</w:t>
      </w:r>
    </w:p>
    <w:p w14:paraId="18542B21" w14:textId="77777777" w:rsidR="00D7213C" w:rsidRDefault="00D7213C" w:rsidP="00D7213C">
      <w:pPr>
        <w:pStyle w:val="20"/>
        <w:spacing w:before="0" w:after="312"/>
        <w:rPr>
          <w:rFonts w:ascii="Arial" w:hAnsi="Arial" w:cs="Arial"/>
          <w:caps/>
          <w:color w:val="333333"/>
          <w:sz w:val="27"/>
          <w:szCs w:val="27"/>
        </w:rPr>
      </w:pPr>
      <w:r>
        <w:rPr>
          <w:rFonts w:ascii="Helvetica Neue" w:hAnsi="Helvetica Neue" w:cs="Arial"/>
          <w:caps/>
          <w:color w:val="222222"/>
          <w:sz w:val="21"/>
          <w:szCs w:val="21"/>
        </w:rPr>
        <w:t>Кинетическое изучение каталитического окисления воды с участием металлокомплексов : диссертация ... кандидата химических наук : 01.04.17. - Москва, 1984. - 199 с. : ил.</w:t>
      </w:r>
    </w:p>
    <w:p w14:paraId="70075266" w14:textId="77777777" w:rsidR="00D7213C" w:rsidRDefault="00D7213C" w:rsidP="00D7213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химических наук Храмов, Александр Викторович</w:t>
      </w:r>
    </w:p>
    <w:p w14:paraId="63F102D9"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00718F9"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w:t>
      </w:r>
    </w:p>
    <w:p w14:paraId="1B55CFA4"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Механизм окисления воды металлокомплексами</w:t>
      </w:r>
    </w:p>
    <w:p w14:paraId="460B8F7C"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Термодинамика процессов окисления воды</w:t>
      </w:r>
    </w:p>
    <w:p w14:paraId="448C57C5"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Каталитические реакции окисления воды</w:t>
      </w:r>
    </w:p>
    <w:p w14:paraId="57100498"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Каталитическое окисление воды в процессе фотосинтеза.</w:t>
      </w:r>
    </w:p>
    <w:p w14:paraId="1C8D27DE"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Роль марганца в фотосинтетическом процессе окисления воды.</w:t>
      </w:r>
    </w:p>
    <w:p w14:paraId="6E3F31A8"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Состояние окисления ионов Мп в реакционном центре ОТ (магнитные измерения).</w:t>
      </w:r>
    </w:p>
    <w:p w14:paraId="0960FB36"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Теоретические модели кислородвцделяющего центра природного фотосинтеза</w:t>
      </w:r>
    </w:p>
    <w:p w14:paraId="6891FFC9"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ЭКСПЕРИМЕНТАЛЬНАЯ ЧАСТЬ</w:t>
      </w:r>
    </w:p>
    <w:p w14:paraId="440EB290"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02E51169"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Блок-схема установки</w:t>
      </w:r>
    </w:p>
    <w:p w14:paraId="28D9AD7B"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Механическая система остановки потока.</w:t>
      </w:r>
    </w:p>
    <w:p w14:paraId="41E11456"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Схема регистрации сигнала</w:t>
      </w:r>
    </w:p>
    <w:p w14:paraId="72D6111D"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Основные технические характеристики установки</w:t>
      </w:r>
    </w:p>
    <w:p w14:paraId="195B78A1"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КИНЕТИЧЕСКОЕ ИССЛЕДОВАНИЕ РЕАКЦИИ ОКИСЛЕНИЯ ВОДЫ КОМПЛЕКСОМ ЕиВ|+, КАТАЛИЗИРУЕМОЙ СОЕДИНЕНИЯМИ</w:t>
      </w:r>
    </w:p>
    <w:p w14:paraId="652F6BF6"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Со(Ш). ИЗУЧЕНИЕ ПРОЦЕССОВ ФОРМИРОВАНИЯ ЭТИХ СОЕДИНЕНИЙ В РЕАКЦИЯХ ОКИСЛЕНИЯ ПРОСТЫХ СОЛЕЙ Со(П) СИЛЬНЫМИ ОКИСЛИТЕЛЯМИ</w:t>
      </w:r>
    </w:p>
    <w:p w14:paraId="674DB466"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Введение</w:t>
      </w:r>
    </w:p>
    <w:p w14:paraId="2B0EACCF"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Краткое описание используемой программы для ЭШ</w:t>
      </w:r>
    </w:p>
    <w:p w14:paraId="6D084F6C"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Детальное кинетическое исследование катализируемой соединениями Со(Ш) реакции окисления воды до молекулярного кислорода комплексом RuBg+ в слабощелочных водных растворах</w:t>
      </w:r>
    </w:p>
    <w:p w14:paraId="72DBD459"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Методика эксперимента</w:t>
      </w:r>
    </w:p>
    <w:p w14:paraId="766E4CBF"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Результаты и их обсуждение</w:t>
      </w:r>
    </w:p>
    <w:p w14:paraId="00832351"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Механизм реакции окисления двухвалентного кобальта сильными окислителями в слабощелочных водных растворах 88 3.4.1. Методика экспериментов в системе СЮ9 + Со(П).</w:t>
      </w:r>
    </w:p>
    <w:p w14:paraId="41EE8B81"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Результаты изучения системы СЮ9+Со(П) и их обсуждение</w:t>
      </w:r>
    </w:p>
    <w:p w14:paraId="776AACBA"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Кинетика реакции окисления Со(П)двухзиектронными окислителями в слабощелочных водных растворах</w:t>
      </w:r>
    </w:p>
    <w:p w14:paraId="52715135"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Реакция Со(П) + HaOCI.</w:t>
      </w:r>
    </w:p>
    <w:p w14:paraId="60453EFC"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3.5.2. Реакция окисления Сд(П)даухэлектронными окислителями: XePg, 10J, S20g" и О3.</w:t>
      </w:r>
    </w:p>
    <w:p w14:paraId="5B8E367E"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3.5.3. Спектры Со(Ш), продукта реакции окисления Со(П) сильными окислителями</w:t>
      </w:r>
    </w:p>
    <w:p w14:paraId="79CD5DA8"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Роль полиядерных гидроксокомплексов Со(Ш) в процессе окисления воды</w:t>
      </w:r>
    </w:p>
    <w:p w14:paraId="568EE6B9"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ДЕТАЛЬНОЕ КИНЕТИЧЕСКОЕ ОПИСАНИЕ РЕАКЦИИ ОКИСЛЕНИЯ ДВУХВАЛЕНТНОГО МАРГАНЦА ДВУОКИСЬЮ ХЛОРА. ФЕНОМЕНОЛОГИЧЕСКАЯ МОДЕЛЬ КИСЛОРОДВЬЩЕЛЯЮЩЕГО ЦЕНТРА ФОТОСИСТЕМЫ П ЗЕЛЕНЫХ РАСТЕНИЙ.</w:t>
      </w:r>
    </w:p>
    <w:p w14:paraId="4336283D"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0FB28E9F"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Механизм реакции окисления Мп(П) в системе</w:t>
      </w:r>
    </w:p>
    <w:p w14:paraId="501610CC"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CI02 + Mh(n) 2 ClOg + Mh(]J).</w:t>
      </w:r>
    </w:p>
    <w:p w14:paraId="798F544C"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Методика экспериментов</w:t>
      </w:r>
    </w:p>
    <w:p w14:paraId="0AA1E0EC"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Результаты и их обсуждение</w:t>
      </w:r>
    </w:p>
    <w:p w14:paraId="7F3E7434"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феноменологическая модель фотосинтетического процесса окисления воды до кислорода</w:t>
      </w:r>
    </w:p>
    <w:p w14:paraId="19FCF11E"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4.3.1. Предполагаемая структура кислородвыделяющего центра фотосистемы П зеленых растений.</w:t>
      </w:r>
    </w:p>
    <w:p w14:paraId="17BADA0D"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Спектры ЭПР кислородвыделяющего центра ФСП</w:t>
      </w:r>
    </w:p>
    <w:p w14:paraId="764BE981"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Вьщеление протонов при переходах между S-состоя-ниями</w:t>
      </w:r>
    </w:p>
    <w:p w14:paraId="5949F053"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4.3.4. Вццеление ЭПР-детектируемого Мп2+ из препаратов хлоропластов, подвергнутых кратковременному тепловому нагреву</w:t>
      </w:r>
    </w:p>
    <w:p w14:paraId="049580BD" w14:textId="77777777" w:rsidR="00D7213C" w:rsidRDefault="00D7213C" w:rsidP="00D721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2EB2DB04" w:rsidR="00E67B85" w:rsidRPr="00D7213C" w:rsidRDefault="00E67B85" w:rsidP="00D7213C"/>
    <w:sectPr w:rsidR="00E67B85" w:rsidRPr="00D7213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BEC10" w14:textId="77777777" w:rsidR="00BD3090" w:rsidRDefault="00BD3090">
      <w:pPr>
        <w:spacing w:after="0" w:line="240" w:lineRule="auto"/>
      </w:pPr>
      <w:r>
        <w:separator/>
      </w:r>
    </w:p>
  </w:endnote>
  <w:endnote w:type="continuationSeparator" w:id="0">
    <w:p w14:paraId="6772A4D3" w14:textId="77777777" w:rsidR="00BD3090" w:rsidRDefault="00BD3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4F7CC" w14:textId="77777777" w:rsidR="00BD3090" w:rsidRDefault="00BD3090"/>
    <w:p w14:paraId="5E33229A" w14:textId="77777777" w:rsidR="00BD3090" w:rsidRDefault="00BD3090"/>
    <w:p w14:paraId="6AC35F16" w14:textId="77777777" w:rsidR="00BD3090" w:rsidRDefault="00BD3090"/>
    <w:p w14:paraId="6423B378" w14:textId="77777777" w:rsidR="00BD3090" w:rsidRDefault="00BD3090"/>
    <w:p w14:paraId="48A8F2B0" w14:textId="77777777" w:rsidR="00BD3090" w:rsidRDefault="00BD3090"/>
    <w:p w14:paraId="14731997" w14:textId="77777777" w:rsidR="00BD3090" w:rsidRDefault="00BD3090"/>
    <w:p w14:paraId="1EA96C8E" w14:textId="77777777" w:rsidR="00BD3090" w:rsidRDefault="00BD30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9D5444" wp14:editId="36B6737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D4353" w14:textId="77777777" w:rsidR="00BD3090" w:rsidRDefault="00BD30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9D54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9D4353" w14:textId="77777777" w:rsidR="00BD3090" w:rsidRDefault="00BD30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B64DFD" w14:textId="77777777" w:rsidR="00BD3090" w:rsidRDefault="00BD3090"/>
    <w:p w14:paraId="40DACAE9" w14:textId="77777777" w:rsidR="00BD3090" w:rsidRDefault="00BD3090"/>
    <w:p w14:paraId="24A72AFB" w14:textId="77777777" w:rsidR="00BD3090" w:rsidRDefault="00BD30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798ADC" wp14:editId="21D0C4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6AF02" w14:textId="77777777" w:rsidR="00BD3090" w:rsidRDefault="00BD3090"/>
                          <w:p w14:paraId="0874B35A" w14:textId="77777777" w:rsidR="00BD3090" w:rsidRDefault="00BD30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798A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06AF02" w14:textId="77777777" w:rsidR="00BD3090" w:rsidRDefault="00BD3090"/>
                    <w:p w14:paraId="0874B35A" w14:textId="77777777" w:rsidR="00BD3090" w:rsidRDefault="00BD30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28ACF6" w14:textId="77777777" w:rsidR="00BD3090" w:rsidRDefault="00BD3090"/>
    <w:p w14:paraId="7F8021AB" w14:textId="77777777" w:rsidR="00BD3090" w:rsidRDefault="00BD3090">
      <w:pPr>
        <w:rPr>
          <w:sz w:val="2"/>
          <w:szCs w:val="2"/>
        </w:rPr>
      </w:pPr>
    </w:p>
    <w:p w14:paraId="7198A82F" w14:textId="77777777" w:rsidR="00BD3090" w:rsidRDefault="00BD3090"/>
    <w:p w14:paraId="08791813" w14:textId="77777777" w:rsidR="00BD3090" w:rsidRDefault="00BD3090">
      <w:pPr>
        <w:spacing w:after="0" w:line="240" w:lineRule="auto"/>
      </w:pPr>
    </w:p>
  </w:footnote>
  <w:footnote w:type="continuationSeparator" w:id="0">
    <w:p w14:paraId="04C8E6FA" w14:textId="77777777" w:rsidR="00BD3090" w:rsidRDefault="00BD3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90"/>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127646</TotalTime>
  <Pages>3</Pages>
  <Words>419</Words>
  <Characters>2393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3237</cp:revision>
  <cp:lastPrinted>2009-02-06T05:36:00Z</cp:lastPrinted>
  <dcterms:created xsi:type="dcterms:W3CDTF">2024-01-07T13:43:00Z</dcterms:created>
  <dcterms:modified xsi:type="dcterms:W3CDTF">2025-07-06T07:20:00Z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