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28" w:rsidRDefault="00622E28" w:rsidP="00622E2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Ткаліч Василь Васильович</w:t>
      </w:r>
      <w:r>
        <w:rPr>
          <w:rFonts w:ascii="CIDFont+F4" w:hAnsi="CIDFont+F4" w:cs="CIDFont+F4"/>
          <w:kern w:val="0"/>
          <w:sz w:val="28"/>
          <w:szCs w:val="28"/>
          <w:lang w:eastAsia="ru-RU"/>
        </w:rPr>
        <w:t>, лікар-хірург Комунального</w:t>
      </w:r>
    </w:p>
    <w:p w:rsidR="00622E28" w:rsidRDefault="00622E28" w:rsidP="00622E2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некомерційного підприємства "Київська міська клінічна лікарня № 17"</w:t>
      </w:r>
    </w:p>
    <w:p w:rsidR="00622E28" w:rsidRDefault="00622E28" w:rsidP="00622E2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Виконавчого органу Київської міської ради (Київської міської державної</w:t>
      </w:r>
    </w:p>
    <w:p w:rsidR="00622E28" w:rsidRDefault="00622E28" w:rsidP="00622E2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адміністрації), тема дисертації: «Діагностика та лікування спонтанного</w:t>
      </w:r>
    </w:p>
    <w:p w:rsidR="00622E28" w:rsidRDefault="00622E28" w:rsidP="00622E2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пневмотораксу у жінок» (222 Медицина). Спеціалізована вчена рада</w:t>
      </w:r>
    </w:p>
    <w:p w:rsidR="00622E28" w:rsidRDefault="00622E28" w:rsidP="00622E28">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26.613.046 у Національному університеті охорони здоров’я України</w:t>
      </w:r>
    </w:p>
    <w:p w:rsidR="004A5337" w:rsidRPr="00622E28" w:rsidRDefault="00622E28" w:rsidP="00622E28">
      <w:r>
        <w:rPr>
          <w:rFonts w:ascii="CIDFont+F4" w:hAnsi="CIDFont+F4" w:cs="CIDFont+F4"/>
          <w:kern w:val="0"/>
          <w:sz w:val="28"/>
          <w:szCs w:val="28"/>
          <w:lang w:eastAsia="ru-RU"/>
        </w:rPr>
        <w:t>імені П. Л. Шупика</w:t>
      </w:r>
    </w:p>
    <w:sectPr w:rsidR="004A5337" w:rsidRPr="00622E2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622E28" w:rsidRPr="00622E2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800FF-EFED-4D10-980D-F02D02C8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2021-11-11T17:50:00Z</dcterms:created>
  <dcterms:modified xsi:type="dcterms:W3CDTF">2021-11-11T19:49:00Z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