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83B2" w14:textId="77777777" w:rsidR="00DC3FF9" w:rsidRDefault="00DC3FF9" w:rsidP="00DC3FF9">
      <w:pPr>
        <w:pStyle w:val="afffffffffffffffffffffffffff5"/>
        <w:rPr>
          <w:rFonts w:ascii="Verdana" w:hAnsi="Verdana"/>
          <w:color w:val="000000"/>
          <w:sz w:val="21"/>
          <w:szCs w:val="21"/>
        </w:rPr>
      </w:pPr>
      <w:r>
        <w:rPr>
          <w:rFonts w:ascii="Helvetica Neue" w:hAnsi="Helvetica Neue"/>
          <w:b/>
          <w:bCs w:val="0"/>
          <w:color w:val="222222"/>
          <w:sz w:val="21"/>
          <w:szCs w:val="21"/>
        </w:rPr>
        <w:t>Зарецкая, Галина Александровна.</w:t>
      </w:r>
    </w:p>
    <w:p w14:paraId="50E2066D" w14:textId="77777777" w:rsidR="00DC3FF9" w:rsidRDefault="00DC3FF9" w:rsidP="00DC3FF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интегральных оптических микроволноводов прямоугольного поперечного сечения и микроволноводных волноведущих </w:t>
      </w:r>
      <w:proofErr w:type="gramStart"/>
      <w:r>
        <w:rPr>
          <w:rFonts w:ascii="Helvetica Neue" w:hAnsi="Helvetica Neue" w:cs="Arial"/>
          <w:caps/>
          <w:color w:val="222222"/>
          <w:sz w:val="21"/>
          <w:szCs w:val="21"/>
        </w:rPr>
        <w:t>структур :</w:t>
      </w:r>
      <w:proofErr w:type="gramEnd"/>
      <w:r>
        <w:rPr>
          <w:rFonts w:ascii="Helvetica Neue" w:hAnsi="Helvetica Neue" w:cs="Arial"/>
          <w:caps/>
          <w:color w:val="222222"/>
          <w:sz w:val="21"/>
          <w:szCs w:val="21"/>
        </w:rPr>
        <w:t xml:space="preserve"> диссертация ... кандидата физико-математических наук : 01.04.03 / Зарецкая Галина Александровна; [Место защиты: Санкт-Петербургский государственный электротехнический университет ЛЭТИ им. В.И. Ульянова (Ленина)]. - Санкт-Петербург, 2019. - 157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A1D575F" w14:textId="77777777" w:rsidR="00DC3FF9" w:rsidRDefault="00DC3FF9" w:rsidP="00DC3FF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Зарецкая Галина Александровна</w:t>
      </w:r>
    </w:p>
    <w:p w14:paraId="22AD8DD6"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2718AA"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ИНТЕГРАЛЬНЫЕ ОПТИЧЕСКИЕ МИКРОВОЛНОВОДЫ И СТРУКТУРЫ НА ИХ ОСНОВЕ</w:t>
      </w:r>
    </w:p>
    <w:p w14:paraId="31EA2E5D"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Дисперсионные свойства оптических микроволноводов прямоугольного поперечного сечения</w:t>
      </w:r>
    </w:p>
    <w:p w14:paraId="00018253"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Потери в оптических микроволноводах прямоугольного поперечного сечения</w:t>
      </w:r>
    </w:p>
    <w:p w14:paraId="54F16A24"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Связанные интегральные микроволноводные структуры</w:t>
      </w:r>
    </w:p>
    <w:p w14:paraId="4C81C590"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Связанные интегральные резонаторы и устройства на их основе</w:t>
      </w:r>
    </w:p>
    <w:p w14:paraId="29850EE3"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РЕГУЛЯРНЫХ ДИЭЛЕКТРИЧЕСКИХ ВОЛНОВЕДУЩИХ СТРУКТУР ПРЯМОУГОЛЬНОГО СЕЧЕНИЯ</w:t>
      </w:r>
    </w:p>
    <w:p w14:paraId="7098F1AE"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Аналитическая теория оптических потерь в прямоугольном диэлектрическом микроволноводе</w:t>
      </w:r>
    </w:p>
    <w:p w14:paraId="367C8A89"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частотных характеристик собственных потерь оптических микроволноводов прямоугольного поперечного сечения</w:t>
      </w:r>
    </w:p>
    <w:p w14:paraId="62DB7A04"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Экспериментальное исследование диэлектрических микроволноводных структур Si/SiO2/SiзN4/SiO2</w:t>
      </w:r>
    </w:p>
    <w:p w14:paraId="18E4D9E6"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Экспериментальный макет, экспериментальная установка и методика измерений</w:t>
      </w:r>
    </w:p>
    <w:p w14:paraId="1E881C5B"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Результаты экспериментального исследования структур Si/SiO2/SiзN4/SiO2</w:t>
      </w:r>
    </w:p>
    <w:p w14:paraId="66B493B1"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Сопоставление теоретических и экспериментальных данных</w:t>
      </w:r>
    </w:p>
    <w:p w14:paraId="3892D5D4"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Экспериментальное исследование печатных диэлектрических микроволноводов из наночастиц диоксида титана</w:t>
      </w:r>
    </w:p>
    <w:p w14:paraId="7421E866"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СВЯЗИ ОПТИЧЕСКИХ РЕГУЛЯРНЫХ ДИЭЛЕКТРИЧЕСКИХ ВОЛНОВЕДУЩИХ СТРУКТУР ПРЯМОУГОЛЬНОГО ПОПЕРЕЧНОГО СЕЧЕНИЯ</w:t>
      </w:r>
    </w:p>
    <w:p w14:paraId="53DD8EB5"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Аналитическая теория связи регулярных диэлектрических волноведущих структур прямоугольного поперечного сечения</w:t>
      </w:r>
    </w:p>
    <w:p w14:paraId="75B8A71E"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Теория связи двух регулярных диэлектрических микроволноводов прямоугольного поперечного сечения</w:t>
      </w:r>
    </w:p>
    <w:p w14:paraId="47F02348"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характеристик передачи недиссипативной системы, состоящей из двух регулярных идентичных микроволноводов прямоугольного поперечного сечения</w:t>
      </w:r>
    </w:p>
    <w:p w14:paraId="628664E2"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Влияние расстояния между микроволноводами на характеристики передачи</w:t>
      </w:r>
    </w:p>
    <w:p w14:paraId="58D9293D"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Влияние контраста показателей преломления на характеристики передачи</w:t>
      </w:r>
    </w:p>
    <w:p w14:paraId="1E0FDBA9"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Исследование передаточных характеристик оптического направленного ответвителя на идентичных микроволноводах прямоугольного поперечного сечения</w:t>
      </w:r>
    </w:p>
    <w:p w14:paraId="616A9558"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неидентичности микроволноводов на характеристики передачи связанных волноведущих структур прямоугольного поперечного сечения</w:t>
      </w:r>
    </w:p>
    <w:p w14:paraId="50F03E97"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ХАРАКТЕРИСТИК ПЕРЕДАЧИ ИНТЕГРАЛЬНЫХ КОЛЬЦЕВЫХ РЕЗОНАТОРОВ</w:t>
      </w:r>
    </w:p>
    <w:p w14:paraId="2B9DF6BB"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Приложение теории связанных мод для анализа непараллельных диэлектрических волноведущих структур</w:t>
      </w:r>
    </w:p>
    <w:p w14:paraId="660F2F89"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Теория многокольцевых интегральных резонаторов с последовательным включением</w:t>
      </w:r>
    </w:p>
    <w:p w14:paraId="6F9F7F2C"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параметров области связи на характеристики передачи оптических кольцевых резонаторов</w:t>
      </w:r>
    </w:p>
    <w:p w14:paraId="54DEA41C"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Экспериментальное исследование интегральных кольцевых резонаторов</w:t>
      </w:r>
    </w:p>
    <w:p w14:paraId="7C4A9A03"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диэлектрических волноведущих структурах 81/8Ю2/813К4/8Ю2</w:t>
      </w:r>
    </w:p>
    <w:p w14:paraId="55036F1B"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Применение кольцевых резонаторов для фильтрации радиосигнала</w:t>
      </w:r>
    </w:p>
    <w:p w14:paraId="7FCA4F1F"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4.5.1 Топология базовой структуры</w:t>
      </w:r>
    </w:p>
    <w:p w14:paraId="0F4A632F"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Исследование характеристик передачи в оптическом диапазоне</w:t>
      </w:r>
    </w:p>
    <w:p w14:paraId="33CBAC8F"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частот</w:t>
      </w:r>
    </w:p>
    <w:p w14:paraId="27A7C36A"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Исследование характеристик передачи в СВЧ-диапазоне</w:t>
      </w:r>
    </w:p>
    <w:p w14:paraId="6A008EB3"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26F5706"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ПРИНЯТЫЕ СОКРАЩЕНИЯ</w:t>
      </w:r>
    </w:p>
    <w:p w14:paraId="746A4D87" w14:textId="77777777" w:rsidR="00DC3FF9" w:rsidRDefault="00DC3FF9" w:rsidP="00DC3F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32D8A506" w:rsidR="00E67B85" w:rsidRPr="00DC3FF9" w:rsidRDefault="00E67B85" w:rsidP="00DC3FF9"/>
    <w:sectPr w:rsidR="00E67B85" w:rsidRPr="00DC3F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91D2" w14:textId="77777777" w:rsidR="004E4786" w:rsidRDefault="004E4786">
      <w:pPr>
        <w:spacing w:after="0" w:line="240" w:lineRule="auto"/>
      </w:pPr>
      <w:r>
        <w:separator/>
      </w:r>
    </w:p>
  </w:endnote>
  <w:endnote w:type="continuationSeparator" w:id="0">
    <w:p w14:paraId="2427F9F9" w14:textId="77777777" w:rsidR="004E4786" w:rsidRDefault="004E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A84F" w14:textId="77777777" w:rsidR="004E4786" w:rsidRDefault="004E4786"/>
    <w:p w14:paraId="2E20AF79" w14:textId="77777777" w:rsidR="004E4786" w:rsidRDefault="004E4786"/>
    <w:p w14:paraId="36F88774" w14:textId="77777777" w:rsidR="004E4786" w:rsidRDefault="004E4786"/>
    <w:p w14:paraId="77714674" w14:textId="77777777" w:rsidR="004E4786" w:rsidRDefault="004E4786"/>
    <w:p w14:paraId="4FA8BDC3" w14:textId="77777777" w:rsidR="004E4786" w:rsidRDefault="004E4786"/>
    <w:p w14:paraId="1784B1CB" w14:textId="77777777" w:rsidR="004E4786" w:rsidRDefault="004E4786"/>
    <w:p w14:paraId="58A564F4" w14:textId="77777777" w:rsidR="004E4786" w:rsidRDefault="004E47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A914B" wp14:editId="2BC4B1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2570" w14:textId="77777777" w:rsidR="004E4786" w:rsidRDefault="004E47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A91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E02570" w14:textId="77777777" w:rsidR="004E4786" w:rsidRDefault="004E47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EC4EC" w14:textId="77777777" w:rsidR="004E4786" w:rsidRDefault="004E4786"/>
    <w:p w14:paraId="23757B3C" w14:textId="77777777" w:rsidR="004E4786" w:rsidRDefault="004E4786"/>
    <w:p w14:paraId="6D057D0B" w14:textId="77777777" w:rsidR="004E4786" w:rsidRDefault="004E47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D791DE" wp14:editId="7003C1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B3C32" w14:textId="77777777" w:rsidR="004E4786" w:rsidRDefault="004E4786"/>
                          <w:p w14:paraId="2801152B" w14:textId="77777777" w:rsidR="004E4786" w:rsidRDefault="004E47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791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B3C32" w14:textId="77777777" w:rsidR="004E4786" w:rsidRDefault="004E4786"/>
                    <w:p w14:paraId="2801152B" w14:textId="77777777" w:rsidR="004E4786" w:rsidRDefault="004E47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AFD72" w14:textId="77777777" w:rsidR="004E4786" w:rsidRDefault="004E4786"/>
    <w:p w14:paraId="02F9A801" w14:textId="77777777" w:rsidR="004E4786" w:rsidRDefault="004E4786">
      <w:pPr>
        <w:rPr>
          <w:sz w:val="2"/>
          <w:szCs w:val="2"/>
        </w:rPr>
      </w:pPr>
    </w:p>
    <w:p w14:paraId="3EAEDA92" w14:textId="77777777" w:rsidR="004E4786" w:rsidRDefault="004E4786"/>
    <w:p w14:paraId="5503F353" w14:textId="77777777" w:rsidR="004E4786" w:rsidRDefault="004E4786">
      <w:pPr>
        <w:spacing w:after="0" w:line="240" w:lineRule="auto"/>
      </w:pPr>
    </w:p>
  </w:footnote>
  <w:footnote w:type="continuationSeparator" w:id="0">
    <w:p w14:paraId="322BC3DB" w14:textId="77777777" w:rsidR="004E4786" w:rsidRDefault="004E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86"/>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116424</TotalTime>
  <Pages>3</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2399</cp:revision>
  <cp:lastPrinted>2009-02-06T05:36:00Z</cp:lastPrinted>
  <dcterms:created xsi:type="dcterms:W3CDTF">2024-01-07T13:43:00Z</dcterms:created>
  <dcterms:modified xsi:type="dcterms:W3CDTF">2025-06-18T14:19:00Z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