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111E0" w:rsidRDefault="004111E0" w:rsidP="004111E0">
      <w:r w:rsidRPr="004111E0">
        <w:rPr>
          <w:rFonts w:ascii="Times New Roman" w:eastAsia="Arial Narrow" w:hAnsi="Times New Roman" w:cs="Times New Roman"/>
          <w:b/>
          <w:bCs/>
          <w:color w:val="000000"/>
          <w:kern w:val="0"/>
          <w:sz w:val="24"/>
          <w:lang w:val="uk-UA" w:eastAsia="uk-UA" w:bidi="uk-UA"/>
        </w:rPr>
        <w:t>Покуль Ольга Володимирівна</w:t>
      </w:r>
      <w:r w:rsidRPr="004111E0">
        <w:rPr>
          <w:rFonts w:ascii="Times New Roman" w:hAnsi="Times New Roman" w:cs="Times New Roman"/>
          <w:color w:val="000000"/>
          <w:kern w:val="0"/>
          <w:sz w:val="24"/>
          <w:szCs w:val="24"/>
          <w:lang w:val="uk-UA" w:eastAsia="uk-UA" w:bidi="uk-UA"/>
        </w:rPr>
        <w:t>, економіст І категорії відді</w:t>
      </w:r>
      <w:r w:rsidRPr="004111E0">
        <w:rPr>
          <w:rFonts w:ascii="Times New Roman" w:hAnsi="Times New Roman" w:cs="Times New Roman"/>
          <w:color w:val="000000"/>
          <w:kern w:val="0"/>
          <w:sz w:val="24"/>
          <w:szCs w:val="24"/>
          <w:lang w:val="uk-UA" w:eastAsia="uk-UA" w:bidi="uk-UA"/>
        </w:rPr>
        <w:softHyphen/>
        <w:t>лу економіки Одеського обласного управління водних ресур</w:t>
      </w:r>
      <w:r w:rsidRPr="004111E0">
        <w:rPr>
          <w:rFonts w:ascii="Times New Roman" w:hAnsi="Times New Roman" w:cs="Times New Roman"/>
          <w:color w:val="000000"/>
          <w:kern w:val="0"/>
          <w:sz w:val="24"/>
          <w:szCs w:val="24"/>
          <w:lang w:val="uk-UA" w:eastAsia="uk-UA" w:bidi="uk-UA"/>
        </w:rPr>
        <w:softHyphen/>
        <w:t>сів: «Інфраструктурно-інституційне забезпечення раціональ</w:t>
      </w:r>
      <w:r w:rsidRPr="004111E0">
        <w:rPr>
          <w:rFonts w:ascii="Times New Roman" w:hAnsi="Times New Roman" w:cs="Times New Roman"/>
          <w:color w:val="000000"/>
          <w:kern w:val="0"/>
          <w:sz w:val="24"/>
          <w:szCs w:val="24"/>
          <w:lang w:val="uk-UA" w:eastAsia="uk-UA" w:bidi="uk-UA"/>
        </w:rPr>
        <w:softHyphen/>
        <w:t xml:space="preserve">ного використання водних ресурсів підприємствами України» (08.00.04 - економіка та управління підприємствами - за видами економічної діяльності). Спецрада </w:t>
      </w:r>
      <w:r w:rsidRPr="004111E0">
        <w:rPr>
          <w:rFonts w:ascii="Times New Roman" w:hAnsi="Times New Roman" w:cs="Times New Roman"/>
          <w:color w:val="000000"/>
          <w:kern w:val="0"/>
          <w:sz w:val="24"/>
          <w:szCs w:val="24"/>
          <w:lang w:eastAsia="ru-RU" w:bidi="ru-RU"/>
        </w:rPr>
        <w:t xml:space="preserve">К </w:t>
      </w:r>
      <w:r w:rsidRPr="004111E0">
        <w:rPr>
          <w:rFonts w:ascii="Times New Roman" w:hAnsi="Times New Roman" w:cs="Times New Roman"/>
          <w:color w:val="000000"/>
          <w:kern w:val="0"/>
          <w:sz w:val="24"/>
          <w:szCs w:val="24"/>
          <w:lang w:val="uk-UA" w:eastAsia="uk-UA" w:bidi="uk-UA"/>
        </w:rPr>
        <w:t>47.104.07 у Національному університеті водного господарства та природокористування</w:t>
      </w:r>
    </w:p>
    <w:sectPr w:rsidR="00047DE3" w:rsidRPr="004111E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532D5-0E5A-4C92-A5AC-CC35E826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2020-05-05T16:48:00Z</dcterms:created>
  <dcterms:modified xsi:type="dcterms:W3CDTF">2020-05-05T16:55:00Z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