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F1B3" w14:textId="77777777" w:rsidR="009A5954" w:rsidRDefault="009A5954" w:rsidP="009A595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Луценко, Ирина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Химическое конструирование новых полифункциональных моно- и полиядерных координационных молекул с ионами s- и d-элементов : диссертация ... доктора химических наук : 02.00.01 / Луценко Ирина Александровна; [Место защиты: ФГБУН Институт общей и неорганической химии им. Н.С. Курнакова Российской академии наук]. - Москва, 2021. - 278 с. : ил.</w:t>
      </w:r>
    </w:p>
    <w:p w14:paraId="4810191F" w14:textId="77777777" w:rsidR="009A5954" w:rsidRDefault="009A5954" w:rsidP="009A59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CA0A3D6" w14:textId="77777777" w:rsidR="009A5954" w:rsidRDefault="009A5954" w:rsidP="009A59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Луценко Ирина Александровна</w:t>
      </w:r>
    </w:p>
    <w:p w14:paraId="29BA1FF6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468E453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условных сокращений</w:t>
      </w:r>
    </w:p>
    <w:p w14:paraId="270C3AB1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34596B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42570B6D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Полифункциональные координационные молекулы,</w:t>
      </w:r>
    </w:p>
    <w:p w14:paraId="205E3F39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содержащие металлофрагменты с ионами железа и некоторых других металлов: виды, методы сборки, электронные и магнитные взаимодействия Би- и трехъядерные фрагменты</w:t>
      </w:r>
    </w:p>
    <w:p w14:paraId="5AAC3364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Тетраядерные карбоксилатные комплексы с</w:t>
      </w:r>
    </w:p>
    <w:p w14:paraId="1B3C5A53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ионами железа</w:t>
      </w:r>
    </w:p>
    <w:p w14:paraId="7561D134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Полиядерные архитектуры с атомами Fe(Ш)</w:t>
      </w:r>
    </w:p>
    <w:p w14:paraId="44A3BACA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свойствами ЗЖИ^</w:t>
      </w:r>
    </w:p>
    <w:p w14:paraId="5841BDCF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Магнитные кластеры с ионами железа необычной 27 формы - «железные колеса»</w:t>
      </w:r>
    </w:p>
    <w:p w14:paraId="6D1B93A6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Роль координационных соединений при создании 30 противомикробных препаратов: основные достижения и проблемы</w:t>
      </w:r>
    </w:p>
    <w:p w14:paraId="55FC4542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Биологически активные молекулярные комплексы с 31 ионами металлов</w:t>
      </w:r>
    </w:p>
    <w:p w14:paraId="49F9DBDA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Полиядерные координационные архитектуры как 37 новая перспектива для лекарственных агентов</w:t>
      </w:r>
    </w:p>
    <w:p w14:paraId="11742319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Экспериментальная часть</w:t>
      </w:r>
    </w:p>
    <w:p w14:paraId="2F7334F3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Выбор объектов исследования</w:t>
      </w:r>
    </w:p>
    <w:p w14:paraId="71C310F6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Исходные вещества</w:t>
      </w:r>
    </w:p>
    <w:p w14:paraId="636EA088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Методики синтеза новых соединений</w:t>
      </w:r>
    </w:p>
    <w:p w14:paraId="2611624A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исследования полученных комплексов 70 2.4.1 Физико-химические методы анализа (СИШ, ICP)</w:t>
      </w:r>
    </w:p>
    <w:p w14:paraId="03F48568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</w:p>
    <w:p w14:paraId="56AE960F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</w:p>
    <w:p w14:paraId="02BFAEE5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</w:p>
    <w:p w14:paraId="0EA53AD2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73CE4389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Глава</w:t>
      </w:r>
    </w:p>
    <w:p w14:paraId="4B01C6EB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1E3911CB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0E6C6C38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70806127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081C19F2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391C074C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0350B2CC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49E7FAD3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638E4BC4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64FD8A3F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Глава</w:t>
      </w:r>
    </w:p>
    <w:p w14:paraId="6DAD903D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</w:p>
    <w:p w14:paraId="36836FF1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Физические методы исследования Способы определения МИК</w:t>
      </w:r>
    </w:p>
    <w:p w14:paraId="6B6A4D16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Архитектурный дизайн полиядерных молекул с s-d и d-d блоками</w:t>
      </w:r>
    </w:p>
    <w:p w14:paraId="681C2B58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Способы химического конструирования</w:t>
      </w:r>
    </w:p>
    <w:p w14:paraId="1BB7AD9B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гетероядерных пивалатов с ионами железа и других d-металлов</w:t>
      </w:r>
    </w:p>
    <w:p w14:paraId="708BD697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Синтез, строение, магнитные и термические свойства комплексов с металлооксидным ^3+^п2+]-ядром Синтез и строение [Fe3+-Mn2+/3+] комплексов Синтез, строение, магнитные и термические свойства [Fe3+-Co2+] комплексов: трех- и додекаядерные </w:t>
      </w:r>
      <w:r>
        <w:rPr>
          <w:rFonts w:ascii="Arial" w:hAnsi="Arial" w:cs="Arial"/>
          <w:color w:val="333333"/>
          <w:sz w:val="21"/>
          <w:szCs w:val="21"/>
        </w:rPr>
        <w:lastRenderedPageBreak/>
        <w:t>мотивы Синтез, строение, магнитные и термические свойства соединений с [Fe3+ (^^М^-фрагментом: треугольные и «butterfly» комплексы</w:t>
      </w:r>
    </w:p>
    <w:p w14:paraId="3FB46367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Необычный пример химической сборки кластера с ионами Fe(III) и Ag(I)</w:t>
      </w:r>
    </w:p>
    <w:p w14:paraId="06564CB3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Октаядерные циклические структуры Fe(III) с внутренними нейтральными молекулами Нетривиальные комплексы с ионами железа и лития Примеры O- и N-координации к гомометаллическому {FeзOPiv6}-фрагменту Выводы к главе</w:t>
      </w:r>
    </w:p>
    <w:p w14:paraId="37C9202E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синтеза гомо- и гетероядерных соединений с первичными аминами (dap, dab, dabn) Гетероядерные молекулы с фрагментами {Co3+-Li} и {Co3+-Cd}</w:t>
      </w:r>
    </w:p>
    <w:p w14:paraId="39E4648B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</w:t>
      </w:r>
    </w:p>
    <w:p w14:paraId="09F20E8D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74</w:t>
      </w:r>
    </w:p>
    <w:p w14:paraId="2624F9D6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76</w:t>
      </w:r>
    </w:p>
    <w:p w14:paraId="73914C93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85</w:t>
      </w:r>
    </w:p>
    <w:p w14:paraId="28338855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98</w:t>
      </w:r>
    </w:p>
    <w:p w14:paraId="5C01F221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105</w:t>
      </w:r>
    </w:p>
    <w:p w14:paraId="51B2C03E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119</w:t>
      </w:r>
    </w:p>
    <w:p w14:paraId="5185E5B6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132</w:t>
      </w:r>
    </w:p>
    <w:p w14:paraId="18CA5322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135</w:t>
      </w:r>
    </w:p>
    <w:p w14:paraId="24E3F4ED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Гомоядерные молекулы с атомами ^(П), Zn(II), 142 Fe(Ш)</w:t>
      </w:r>
    </w:p>
    <w:p w14:paraId="5837FD11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Выводы к главе 3 155 Глава 5 Особенности комплексообразования с биоцидными</w:t>
      </w:r>
    </w:p>
    <w:p w14:paraId="76F44E43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лигандами</w:t>
      </w:r>
    </w:p>
    <w:p w14:paraId="156B5F6C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Дитиокарбаматные комплексы Zn, ^ и Au</w:t>
      </w:r>
    </w:p>
    <w:p w14:paraId="5338681B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Супрамолекулярые комплексы</w:t>
      </w:r>
    </w:p>
    <w:p w14:paraId="35FEC4A7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[М{NH(СН2)4О}{S2CN(C2H5)2}2]■L</w:t>
      </w:r>
    </w:p>
    <w:p w14:paraId="09CB0347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 = Zn, 63Cu (II); L = CH2Q2, C2H4Q2, CHCl3, CCLt): синтез, строение, спектральные и термические свойства</w:t>
      </w:r>
    </w:p>
    <w:p w14:paraId="4C496EA5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Связывание Au3+ из растворов дитиокарбаматными 169 системами с ионами VO2+</w:t>
      </w:r>
    </w:p>
    <w:p w14:paraId="38267E18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 Ионообменные модификации металлокомплексов с а- 178 HFur и N-донорными лигандами</w:t>
      </w:r>
    </w:p>
    <w:p w14:paraId="37C02381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Моноядерные комплексы Cu2+, Co2+, Zn2+, Ni2+, Fe3+,</w:t>
      </w:r>
    </w:p>
    <w:p w14:paraId="611EDBF6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Au3+</w:t>
      </w:r>
    </w:p>
    <w:p w14:paraId="77E94CDF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Биядерные комплексы с ядром [M2(fur)4L2]</w:t>
      </w:r>
    </w:p>
    <w:p w14:paraId="4C37056A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Полиядерные комплексы с ионами d-элементов</w:t>
      </w:r>
    </w:p>
    <w:p w14:paraId="75D79DD4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Результаты биологических испытаний</w:t>
      </w:r>
    </w:p>
    <w:p w14:paraId="6BCEC48D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Биологическая активность против 203 Mycolicibacterium Smegmatis</w:t>
      </w:r>
    </w:p>
    <w:p w14:paraId="76573CD8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Биологическая активность против 205 Mycobacterium Tuberculesis (H37Rv)</w:t>
      </w:r>
    </w:p>
    <w:p w14:paraId="0BC632C4" w14:textId="77777777" w:rsidR="009A5954" w:rsidRDefault="009A5954" w:rsidP="009A59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Выводы к главе 5 207 Заключение 209 Выводы 213 Список литературы 216 Приложение</w:t>
      </w:r>
    </w:p>
    <w:p w14:paraId="713AD9BE" w14:textId="121566A1" w:rsidR="00BA5E4F" w:rsidRPr="009A5954" w:rsidRDefault="00BA5E4F" w:rsidP="009A5954"/>
    <w:sectPr w:rsidR="00BA5E4F" w:rsidRPr="009A59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CA85" w14:textId="77777777" w:rsidR="00C57C44" w:rsidRDefault="00C57C44">
      <w:pPr>
        <w:spacing w:after="0" w:line="240" w:lineRule="auto"/>
      </w:pPr>
      <w:r>
        <w:separator/>
      </w:r>
    </w:p>
  </w:endnote>
  <w:endnote w:type="continuationSeparator" w:id="0">
    <w:p w14:paraId="069A693A" w14:textId="77777777" w:rsidR="00C57C44" w:rsidRDefault="00C5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B0CF" w14:textId="77777777" w:rsidR="00C57C44" w:rsidRDefault="00C57C44">
      <w:pPr>
        <w:spacing w:after="0" w:line="240" w:lineRule="auto"/>
      </w:pPr>
      <w:r>
        <w:separator/>
      </w:r>
    </w:p>
  </w:footnote>
  <w:footnote w:type="continuationSeparator" w:id="0">
    <w:p w14:paraId="3C5B895D" w14:textId="77777777" w:rsidR="00C57C44" w:rsidRDefault="00C5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C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C44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148072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9152</cp:revision>
  <dcterms:created xsi:type="dcterms:W3CDTF">2024-06-20T08:51:00Z</dcterms:created>
  <dcterms:modified xsi:type="dcterms:W3CDTF">2025-02-23T18:59:00Z</dcterms:modified>
  <cp:category/>
</cp:coreProperties>
</file>