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AAE7"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hint="eastAsia"/>
          <w:color w:val="000000"/>
          <w:sz w:val="21"/>
          <w:szCs w:val="21"/>
          <w:shd w:val="clear" w:color="auto" w:fill="FFFFFF"/>
        </w:rPr>
        <w:t>Петрова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Ирина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Эдуардовна</w:t>
      </w:r>
      <w:r w:rsidRPr="001C5E35">
        <w:rPr>
          <w:rFonts w:ascii="Verdana" w:hAnsi="Verdana"/>
          <w:color w:val="000000"/>
          <w:sz w:val="21"/>
          <w:szCs w:val="21"/>
          <w:shd w:val="clear" w:color="auto" w:fill="FFFFFF"/>
        </w:rPr>
        <w:t>.</w:t>
      </w:r>
    </w:p>
    <w:p w14:paraId="28FA3470"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hint="eastAsia"/>
          <w:color w:val="000000"/>
          <w:sz w:val="21"/>
          <w:szCs w:val="21"/>
          <w:shd w:val="clear" w:color="auto" w:fill="FFFFFF"/>
        </w:rPr>
        <w:t>Становление</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молодежной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протестантской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субкультуры</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в</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России</w:t>
      </w:r>
      <w:r w:rsidRPr="001C5E35">
        <w:rPr>
          <w:rFonts w:ascii="Verdana" w:hAnsi="Verdana"/>
          <w:color w:val="000000"/>
          <w:sz w:val="21"/>
          <w:szCs w:val="21"/>
          <w:shd w:val="clear" w:color="auto" w:fill="FFFFFF"/>
        </w:rPr>
        <w:t xml:space="preserve"> : </w:t>
      </w:r>
      <w:r w:rsidRPr="001C5E35">
        <w:rPr>
          <w:rFonts w:ascii="Verdana" w:hAnsi="Verdana" w:hint="eastAsia"/>
          <w:color w:val="000000"/>
          <w:sz w:val="21"/>
          <w:szCs w:val="21"/>
          <w:shd w:val="clear" w:color="auto" w:fill="FFFFFF"/>
        </w:rPr>
        <w:t>Региональный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аспект</w:t>
      </w:r>
      <w:r w:rsidRPr="001C5E35">
        <w:rPr>
          <w:rFonts w:ascii="Verdana" w:hAnsi="Verdana"/>
          <w:color w:val="000000"/>
          <w:sz w:val="21"/>
          <w:szCs w:val="21"/>
          <w:shd w:val="clear" w:color="auto" w:fill="FFFFFF"/>
        </w:rPr>
        <w:t xml:space="preserve"> : </w:t>
      </w:r>
      <w:r w:rsidRPr="001C5E35">
        <w:rPr>
          <w:rFonts w:ascii="Verdana" w:hAnsi="Verdana" w:hint="eastAsia"/>
          <w:color w:val="000000"/>
          <w:sz w:val="21"/>
          <w:szCs w:val="21"/>
          <w:shd w:val="clear" w:color="auto" w:fill="FFFFFF"/>
        </w:rPr>
        <w:t>диссертация</w:t>
      </w:r>
      <w:r w:rsidRPr="001C5E35">
        <w:rPr>
          <w:rFonts w:ascii="Verdana" w:hAnsi="Verdana"/>
          <w:color w:val="000000"/>
          <w:sz w:val="21"/>
          <w:szCs w:val="21"/>
          <w:shd w:val="clear" w:color="auto" w:fill="FFFFFF"/>
        </w:rPr>
        <w:t xml:space="preserve"> ... </w:t>
      </w:r>
      <w:r w:rsidRPr="001C5E35">
        <w:rPr>
          <w:rFonts w:ascii="Verdana" w:hAnsi="Verdana" w:hint="eastAsia"/>
          <w:color w:val="000000"/>
          <w:sz w:val="21"/>
          <w:szCs w:val="21"/>
          <w:shd w:val="clear" w:color="auto" w:fill="FFFFFF"/>
        </w:rPr>
        <w:t>кандидата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социологических</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наук</w:t>
      </w:r>
      <w:r w:rsidRPr="001C5E35">
        <w:rPr>
          <w:rFonts w:ascii="Verdana" w:hAnsi="Verdana"/>
          <w:color w:val="000000"/>
          <w:sz w:val="21"/>
          <w:szCs w:val="21"/>
          <w:shd w:val="clear" w:color="auto" w:fill="FFFFFF"/>
        </w:rPr>
        <w:t xml:space="preserve"> : 22.00.04. - </w:t>
      </w:r>
      <w:r w:rsidRPr="001C5E35">
        <w:rPr>
          <w:rFonts w:ascii="Verdana" w:hAnsi="Verdana" w:hint="eastAsia"/>
          <w:color w:val="000000"/>
          <w:sz w:val="21"/>
          <w:szCs w:val="21"/>
          <w:shd w:val="clear" w:color="auto" w:fill="FFFFFF"/>
        </w:rPr>
        <w:t>Нижний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Новгород</w:t>
      </w:r>
      <w:r w:rsidRPr="001C5E35">
        <w:rPr>
          <w:rFonts w:ascii="Verdana" w:hAnsi="Verdana"/>
          <w:color w:val="000000"/>
          <w:sz w:val="21"/>
          <w:szCs w:val="21"/>
          <w:shd w:val="clear" w:color="auto" w:fill="FFFFFF"/>
        </w:rPr>
        <w:t xml:space="preserve">, 1998. - 165 </w:t>
      </w:r>
      <w:r w:rsidRPr="001C5E35">
        <w:rPr>
          <w:rFonts w:ascii="Verdana" w:hAnsi="Verdana" w:hint="eastAsia"/>
          <w:color w:val="000000"/>
          <w:sz w:val="21"/>
          <w:szCs w:val="21"/>
          <w:shd w:val="clear" w:color="auto" w:fill="FFFFFF"/>
        </w:rPr>
        <w:t>с</w:t>
      </w:r>
      <w:r w:rsidRPr="001C5E35">
        <w:rPr>
          <w:rFonts w:ascii="Verdana" w:hAnsi="Verdana"/>
          <w:color w:val="000000"/>
          <w:sz w:val="21"/>
          <w:szCs w:val="21"/>
          <w:shd w:val="clear" w:color="auto" w:fill="FFFFFF"/>
        </w:rPr>
        <w:t xml:space="preserve">. : </w:t>
      </w:r>
      <w:r w:rsidRPr="001C5E35">
        <w:rPr>
          <w:rFonts w:ascii="Verdana" w:hAnsi="Verdana" w:hint="eastAsia"/>
          <w:color w:val="000000"/>
          <w:sz w:val="21"/>
          <w:szCs w:val="21"/>
          <w:shd w:val="clear" w:color="auto" w:fill="FFFFFF"/>
        </w:rPr>
        <w:t>ил</w:t>
      </w:r>
      <w:r w:rsidRPr="001C5E35">
        <w:rPr>
          <w:rFonts w:ascii="Verdana" w:hAnsi="Verdana"/>
          <w:color w:val="000000"/>
          <w:sz w:val="21"/>
          <w:szCs w:val="21"/>
          <w:shd w:val="clear" w:color="auto" w:fill="FFFFFF"/>
        </w:rPr>
        <w:t>.</w:t>
      </w:r>
    </w:p>
    <w:p w14:paraId="21BA8255"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hint="eastAsia"/>
          <w:color w:val="000000"/>
          <w:sz w:val="21"/>
          <w:szCs w:val="21"/>
          <w:shd w:val="clear" w:color="auto" w:fill="FFFFFF"/>
        </w:rPr>
        <w:t>больше</w:t>
      </w:r>
    </w:p>
    <w:p w14:paraId="0B26C1F6"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hint="eastAsia"/>
          <w:color w:val="000000"/>
          <w:sz w:val="21"/>
          <w:szCs w:val="21"/>
          <w:shd w:val="clear" w:color="auto" w:fill="FFFFFF"/>
        </w:rPr>
        <w:t>Цитаты</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из</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текста</w:t>
      </w:r>
      <w:r w:rsidRPr="001C5E35">
        <w:rPr>
          <w:rFonts w:ascii="Verdana" w:hAnsi="Verdana"/>
          <w:color w:val="000000"/>
          <w:sz w:val="21"/>
          <w:szCs w:val="21"/>
          <w:shd w:val="clear" w:color="auto" w:fill="FFFFFF"/>
        </w:rPr>
        <w:t>:</w:t>
      </w:r>
    </w:p>
    <w:p w14:paraId="68EBADFE"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hint="eastAsia"/>
          <w:color w:val="000000"/>
          <w:sz w:val="21"/>
          <w:szCs w:val="21"/>
          <w:shd w:val="clear" w:color="auto" w:fill="FFFFFF"/>
        </w:rPr>
        <w:t>стр</w:t>
      </w:r>
      <w:r w:rsidRPr="001C5E35">
        <w:rPr>
          <w:rFonts w:ascii="Verdana" w:hAnsi="Verdana"/>
          <w:color w:val="000000"/>
          <w:sz w:val="21"/>
          <w:szCs w:val="21"/>
          <w:shd w:val="clear" w:color="auto" w:fill="FFFFFF"/>
        </w:rPr>
        <w:t>. 1</w:t>
      </w:r>
    </w:p>
    <w:p w14:paraId="347EC8E2"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hint="eastAsia"/>
          <w:color w:val="000000"/>
          <w:sz w:val="21"/>
          <w:szCs w:val="21"/>
          <w:shd w:val="clear" w:color="auto" w:fill="FFFFFF"/>
        </w:rPr>
        <w:t>НИЖЕГОРОДСКИЙ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ГОСУДАРСТВЕННЫЙ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УНИВЕРСИТЕТ</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им</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w:t>
      </w:r>
      <w:r w:rsidRPr="001C5E35">
        <w:rPr>
          <w:rFonts w:ascii="Verdana" w:hAnsi="Verdana"/>
          <w:color w:val="000000"/>
          <w:sz w:val="21"/>
          <w:szCs w:val="21"/>
          <w:shd w:val="clear" w:color="auto" w:fill="FFFFFF"/>
        </w:rPr>
        <w:t>.</w:t>
      </w:r>
      <w:r w:rsidRPr="001C5E35">
        <w:rPr>
          <w:rFonts w:ascii="Verdana" w:hAnsi="Verdana" w:hint="eastAsia"/>
          <w:color w:val="000000"/>
          <w:sz w:val="21"/>
          <w:szCs w:val="21"/>
          <w:shd w:val="clear" w:color="auto" w:fill="FFFFFF"/>
        </w:rPr>
        <w:t>И</w:t>
      </w:r>
      <w:r w:rsidRPr="001C5E35">
        <w:rPr>
          <w:rFonts w:ascii="Verdana" w:hAnsi="Verdana"/>
          <w:color w:val="000000"/>
          <w:sz w:val="21"/>
          <w:szCs w:val="21"/>
          <w:shd w:val="clear" w:color="auto" w:fill="FFFFFF"/>
        </w:rPr>
        <w:t>.</w:t>
      </w:r>
      <w:r w:rsidRPr="001C5E35">
        <w:rPr>
          <w:rFonts w:ascii="Verdana" w:hAnsi="Verdana" w:hint="eastAsia"/>
          <w:color w:val="000000"/>
          <w:sz w:val="21"/>
          <w:szCs w:val="21"/>
          <w:shd w:val="clear" w:color="auto" w:fill="FFFFFF"/>
        </w:rPr>
        <w:t>ЛОБАЧЕВСКОГО</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Петрова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Ирина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Эдуардовна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СТАНОВЛЕНИЕ</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МОЛОДЕЖНОЙ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ПРОТЕСТАНТСКОЙ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СУБКУЛЬТУРЫ</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В</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РОССИИ</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РЕГИОНАЛЬНЫЙ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АСПЕКТ</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Специальность</w:t>
      </w:r>
      <w:r w:rsidRPr="001C5E35">
        <w:rPr>
          <w:rFonts w:ascii="Verdana" w:hAnsi="Verdana"/>
          <w:color w:val="000000"/>
          <w:sz w:val="21"/>
          <w:szCs w:val="21"/>
          <w:shd w:val="clear" w:color="auto" w:fill="FFFFFF"/>
        </w:rPr>
        <w:t xml:space="preserve"> 22.00.04 - </w:t>
      </w:r>
      <w:r w:rsidRPr="001C5E35">
        <w:rPr>
          <w:rFonts w:ascii="Verdana" w:hAnsi="Verdana" w:hint="eastAsia"/>
          <w:color w:val="000000"/>
          <w:sz w:val="21"/>
          <w:szCs w:val="21"/>
          <w:shd w:val="clear" w:color="auto" w:fill="FFFFFF"/>
        </w:rPr>
        <w:t>Социальная</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структура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социальные</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институты</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и</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процессы</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о</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Научный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руководительдоктор</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исторических</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наук</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профессор</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З</w:t>
      </w:r>
      <w:r w:rsidRPr="001C5E35">
        <w:rPr>
          <w:rFonts w:ascii="Verdana" w:hAnsi="Verdana"/>
          <w:color w:val="000000"/>
          <w:sz w:val="21"/>
          <w:szCs w:val="21"/>
          <w:shd w:val="clear" w:color="auto" w:fill="FFFFFF"/>
        </w:rPr>
        <w:t>.</w:t>
      </w:r>
      <w:r w:rsidRPr="001C5E35">
        <w:rPr>
          <w:rFonts w:ascii="Verdana" w:hAnsi="Verdana" w:hint="eastAsia"/>
          <w:color w:val="000000"/>
          <w:sz w:val="21"/>
          <w:szCs w:val="21"/>
          <w:shd w:val="clear" w:color="auto" w:fill="FFFFFF"/>
        </w:rPr>
        <w:t>Х</w:t>
      </w:r>
      <w:r w:rsidRPr="001C5E35">
        <w:rPr>
          <w:rFonts w:ascii="Verdana" w:hAnsi="Verdana"/>
          <w:color w:val="000000"/>
          <w:sz w:val="21"/>
          <w:szCs w:val="21"/>
          <w:shd w:val="clear" w:color="auto" w:fill="FFFFFF"/>
        </w:rPr>
        <w:t>.</w:t>
      </w:r>
      <w:r w:rsidRPr="001C5E35">
        <w:rPr>
          <w:rFonts w:ascii="Verdana" w:hAnsi="Verdana" w:hint="eastAsia"/>
          <w:color w:val="000000"/>
          <w:sz w:val="21"/>
          <w:szCs w:val="21"/>
          <w:shd w:val="clear" w:color="auto" w:fill="FFFFFF"/>
        </w:rPr>
        <w:t>Саралиева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Нижний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Новгород</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w:t>
      </w:r>
      <w:r w:rsidRPr="001C5E35">
        <w:rPr>
          <w:rFonts w:ascii="Verdana" w:hAnsi="Verdana"/>
          <w:color w:val="000000"/>
          <w:sz w:val="21"/>
          <w:szCs w:val="21"/>
          <w:shd w:val="clear" w:color="auto" w:fill="FFFFFF"/>
        </w:rPr>
        <w:t xml:space="preserve">998 </w:t>
      </w:r>
      <w:r w:rsidRPr="001C5E35">
        <w:rPr>
          <w:rFonts w:ascii="Verdana" w:hAnsi="Verdana" w:hint="eastAsia"/>
          <w:color w:val="000000"/>
          <w:sz w:val="21"/>
          <w:szCs w:val="21"/>
          <w:shd w:val="clear" w:color="auto" w:fill="FFFFFF"/>
        </w:rPr>
        <w:t>Становление</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молодежной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протестантской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субкультуры</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в</w:t>
      </w:r>
      <w:r w:rsidRPr="001C5E35">
        <w:rPr>
          <w:rFonts w:ascii="Verdana" w:hAnsi="Verdana"/>
          <w:color w:val="000000"/>
          <w:sz w:val="21"/>
          <w:szCs w:val="21"/>
          <w:shd w:val="clear" w:color="auto" w:fill="FFFFFF"/>
        </w:rPr>
        <w:t>...</w:t>
      </w:r>
    </w:p>
    <w:p w14:paraId="7EED573F" w14:textId="77777777" w:rsidR="001C5E35" w:rsidRPr="001C5E35" w:rsidRDefault="001C5E35" w:rsidP="001C5E35">
      <w:pPr>
        <w:rPr>
          <w:rFonts w:ascii="Verdana" w:hAnsi="Verdana"/>
          <w:color w:val="000000"/>
          <w:sz w:val="21"/>
          <w:szCs w:val="21"/>
          <w:shd w:val="clear" w:color="auto" w:fill="FFFFFF"/>
        </w:rPr>
      </w:pPr>
    </w:p>
    <w:p w14:paraId="72390139"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hint="eastAsia"/>
          <w:color w:val="000000"/>
          <w:sz w:val="21"/>
          <w:szCs w:val="21"/>
          <w:shd w:val="clear" w:color="auto" w:fill="FFFFFF"/>
        </w:rPr>
        <w:t>Оглавление</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диссертации</w:t>
      </w:r>
    </w:p>
    <w:p w14:paraId="0FF0D2EF"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hint="eastAsia"/>
          <w:color w:val="000000"/>
          <w:sz w:val="21"/>
          <w:szCs w:val="21"/>
          <w:shd w:val="clear" w:color="auto" w:fill="FFFFFF"/>
        </w:rPr>
        <w:t>кандидат</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социологических</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наук</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Петрова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Ирина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Эдуардовна</w:t>
      </w:r>
    </w:p>
    <w:p w14:paraId="24D8CB9B"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color w:val="000000"/>
          <w:sz w:val="21"/>
          <w:szCs w:val="21"/>
          <w:shd w:val="clear" w:color="auto" w:fill="FFFFFF"/>
        </w:rPr>
        <w:t>1</w:t>
      </w:r>
    </w:p>
    <w:p w14:paraId="2C07B64D" w14:textId="77777777" w:rsidR="001C5E35" w:rsidRPr="001C5E35" w:rsidRDefault="001C5E35" w:rsidP="001C5E35">
      <w:pPr>
        <w:rPr>
          <w:rFonts w:ascii="Verdana" w:hAnsi="Verdana"/>
          <w:color w:val="000000"/>
          <w:sz w:val="21"/>
          <w:szCs w:val="21"/>
          <w:shd w:val="clear" w:color="auto" w:fill="FFFFFF"/>
        </w:rPr>
      </w:pPr>
    </w:p>
    <w:p w14:paraId="3EE97C44"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hint="eastAsia"/>
          <w:color w:val="000000"/>
          <w:sz w:val="21"/>
          <w:szCs w:val="21"/>
          <w:shd w:val="clear" w:color="auto" w:fill="FFFFFF"/>
        </w:rPr>
        <w:t>Глава</w:t>
      </w:r>
      <w:r w:rsidRPr="001C5E35">
        <w:rPr>
          <w:rFonts w:ascii="Verdana" w:hAnsi="Verdana"/>
          <w:color w:val="000000"/>
          <w:sz w:val="21"/>
          <w:szCs w:val="21"/>
          <w:shd w:val="clear" w:color="auto" w:fill="FFFFFF"/>
        </w:rPr>
        <w:t xml:space="preserve"> I </w:t>
      </w:r>
      <w:r w:rsidRPr="001C5E35">
        <w:rPr>
          <w:rFonts w:ascii="Verdana" w:hAnsi="Verdana" w:hint="eastAsia"/>
          <w:color w:val="000000"/>
          <w:sz w:val="21"/>
          <w:szCs w:val="21"/>
          <w:shd w:val="clear" w:color="auto" w:fill="FFFFFF"/>
        </w:rPr>
        <w:t>Теоретические</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проблемы</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становления</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молодежной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протестантской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субкультуры</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в</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России</w:t>
      </w:r>
      <w:r w:rsidRPr="001C5E35">
        <w:rPr>
          <w:rFonts w:ascii="Verdana" w:hAnsi="Verdana"/>
          <w:color w:val="000000"/>
          <w:sz w:val="21"/>
          <w:szCs w:val="21"/>
          <w:shd w:val="clear" w:color="auto" w:fill="FFFFFF"/>
        </w:rPr>
        <w:t>.</w:t>
      </w:r>
    </w:p>
    <w:p w14:paraId="1E5123CF" w14:textId="77777777" w:rsidR="001C5E35" w:rsidRPr="001C5E35" w:rsidRDefault="001C5E35" w:rsidP="001C5E35">
      <w:pPr>
        <w:rPr>
          <w:rFonts w:ascii="Verdana" w:hAnsi="Verdana"/>
          <w:color w:val="000000"/>
          <w:sz w:val="21"/>
          <w:szCs w:val="21"/>
          <w:shd w:val="clear" w:color="auto" w:fill="FFFFFF"/>
        </w:rPr>
      </w:pPr>
    </w:p>
    <w:p w14:paraId="29D76D47"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color w:val="000000"/>
          <w:sz w:val="21"/>
          <w:szCs w:val="21"/>
          <w:shd w:val="clear" w:color="auto" w:fill="FFFFFF"/>
        </w:rPr>
        <w:t xml:space="preserve">1.1 </w:t>
      </w:r>
      <w:r w:rsidRPr="001C5E35">
        <w:rPr>
          <w:rFonts w:ascii="Verdana" w:hAnsi="Verdana" w:hint="eastAsia"/>
          <w:color w:val="000000"/>
          <w:sz w:val="21"/>
          <w:szCs w:val="21"/>
          <w:shd w:val="clear" w:color="auto" w:fill="FFFFFF"/>
        </w:rPr>
        <w:t>Молодежь</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как</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социокультурный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феномен</w:t>
      </w:r>
      <w:r w:rsidRPr="001C5E35">
        <w:rPr>
          <w:rFonts w:ascii="Verdana" w:hAnsi="Verdana"/>
          <w:color w:val="000000"/>
          <w:sz w:val="21"/>
          <w:szCs w:val="21"/>
          <w:shd w:val="clear" w:color="auto" w:fill="FFFFFF"/>
        </w:rPr>
        <w:t>.</w:t>
      </w:r>
    </w:p>
    <w:p w14:paraId="488815A8" w14:textId="77777777" w:rsidR="001C5E35" w:rsidRPr="001C5E35" w:rsidRDefault="001C5E35" w:rsidP="001C5E35">
      <w:pPr>
        <w:rPr>
          <w:rFonts w:ascii="Verdana" w:hAnsi="Verdana"/>
          <w:color w:val="000000"/>
          <w:sz w:val="21"/>
          <w:szCs w:val="21"/>
          <w:shd w:val="clear" w:color="auto" w:fill="FFFFFF"/>
        </w:rPr>
      </w:pPr>
    </w:p>
    <w:p w14:paraId="27B3B835"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color w:val="000000"/>
          <w:sz w:val="21"/>
          <w:szCs w:val="21"/>
          <w:shd w:val="clear" w:color="auto" w:fill="FFFFFF"/>
        </w:rPr>
        <w:t xml:space="preserve">1.2 </w:t>
      </w:r>
      <w:r w:rsidRPr="001C5E35">
        <w:rPr>
          <w:rFonts w:ascii="Verdana" w:hAnsi="Verdana" w:hint="eastAsia"/>
          <w:color w:val="000000"/>
          <w:sz w:val="21"/>
          <w:szCs w:val="21"/>
          <w:shd w:val="clear" w:color="auto" w:fill="FFFFFF"/>
        </w:rPr>
        <w:t>Протестантизм</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и</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особенности</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протестантской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культуры</w:t>
      </w:r>
      <w:r w:rsidRPr="001C5E35">
        <w:rPr>
          <w:rFonts w:ascii="Verdana" w:hAnsi="Verdana"/>
          <w:color w:val="000000"/>
          <w:sz w:val="21"/>
          <w:szCs w:val="21"/>
          <w:shd w:val="clear" w:color="auto" w:fill="FFFFFF"/>
        </w:rPr>
        <w:t>.</w:t>
      </w:r>
    </w:p>
    <w:p w14:paraId="34AE8B7E" w14:textId="77777777" w:rsidR="001C5E35" w:rsidRPr="001C5E35" w:rsidRDefault="001C5E35" w:rsidP="001C5E35">
      <w:pPr>
        <w:rPr>
          <w:rFonts w:ascii="Verdana" w:hAnsi="Verdana"/>
          <w:color w:val="000000"/>
          <w:sz w:val="21"/>
          <w:szCs w:val="21"/>
          <w:shd w:val="clear" w:color="auto" w:fill="FFFFFF"/>
        </w:rPr>
      </w:pPr>
    </w:p>
    <w:p w14:paraId="272A2A21"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color w:val="000000"/>
          <w:sz w:val="21"/>
          <w:szCs w:val="21"/>
          <w:shd w:val="clear" w:color="auto" w:fill="FFFFFF"/>
        </w:rPr>
        <w:lastRenderedPageBreak/>
        <w:t xml:space="preserve">1.3 </w:t>
      </w:r>
      <w:r w:rsidRPr="001C5E35">
        <w:rPr>
          <w:rFonts w:ascii="Verdana" w:hAnsi="Verdana" w:hint="eastAsia"/>
          <w:color w:val="000000"/>
          <w:sz w:val="21"/>
          <w:szCs w:val="21"/>
          <w:shd w:val="clear" w:color="auto" w:fill="FFFFFF"/>
        </w:rPr>
        <w:t>Особенности</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становления</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молодежной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протестантской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субкультуры</w:t>
      </w:r>
    </w:p>
    <w:p w14:paraId="179F0729" w14:textId="77777777" w:rsidR="001C5E35" w:rsidRPr="001C5E35" w:rsidRDefault="001C5E35" w:rsidP="001C5E35">
      <w:pPr>
        <w:rPr>
          <w:rFonts w:ascii="Verdana" w:hAnsi="Verdana"/>
          <w:color w:val="000000"/>
          <w:sz w:val="21"/>
          <w:szCs w:val="21"/>
          <w:shd w:val="clear" w:color="auto" w:fill="FFFFFF"/>
        </w:rPr>
      </w:pPr>
    </w:p>
    <w:p w14:paraId="4AE27B32"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hint="eastAsia"/>
          <w:color w:val="000000"/>
          <w:sz w:val="21"/>
          <w:szCs w:val="21"/>
          <w:shd w:val="clear" w:color="auto" w:fill="FFFFFF"/>
        </w:rPr>
        <w:t>Глава</w:t>
      </w:r>
      <w:r w:rsidRPr="001C5E35">
        <w:rPr>
          <w:rFonts w:ascii="Verdana" w:hAnsi="Verdana"/>
          <w:color w:val="000000"/>
          <w:sz w:val="21"/>
          <w:szCs w:val="21"/>
          <w:shd w:val="clear" w:color="auto" w:fill="FFFFFF"/>
        </w:rPr>
        <w:t xml:space="preserve"> II </w:t>
      </w:r>
      <w:r w:rsidRPr="001C5E35">
        <w:rPr>
          <w:rFonts w:ascii="Verdana" w:hAnsi="Verdana" w:hint="eastAsia"/>
          <w:color w:val="000000"/>
          <w:sz w:val="21"/>
          <w:szCs w:val="21"/>
          <w:shd w:val="clear" w:color="auto" w:fill="FFFFFF"/>
        </w:rPr>
        <w:t>Становление</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молодежной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протестантской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субкультуры</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в</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Нижегородской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области</w:t>
      </w:r>
      <w:r w:rsidRPr="001C5E35">
        <w:rPr>
          <w:rFonts w:ascii="Verdana" w:hAnsi="Verdana"/>
          <w:color w:val="000000"/>
          <w:sz w:val="21"/>
          <w:szCs w:val="21"/>
          <w:shd w:val="clear" w:color="auto" w:fill="FFFFFF"/>
        </w:rPr>
        <w:t>.</w:t>
      </w:r>
    </w:p>
    <w:p w14:paraId="6D9D1C0E" w14:textId="77777777" w:rsidR="001C5E35" w:rsidRPr="001C5E35" w:rsidRDefault="001C5E35" w:rsidP="001C5E35">
      <w:pPr>
        <w:rPr>
          <w:rFonts w:ascii="Verdana" w:hAnsi="Verdana"/>
          <w:color w:val="000000"/>
          <w:sz w:val="21"/>
          <w:szCs w:val="21"/>
          <w:shd w:val="clear" w:color="auto" w:fill="FFFFFF"/>
        </w:rPr>
      </w:pPr>
    </w:p>
    <w:p w14:paraId="3F4A3EB2"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color w:val="000000"/>
          <w:sz w:val="21"/>
          <w:szCs w:val="21"/>
          <w:shd w:val="clear" w:color="auto" w:fill="FFFFFF"/>
        </w:rPr>
        <w:t xml:space="preserve">1.1 </w:t>
      </w:r>
      <w:r w:rsidRPr="001C5E35">
        <w:rPr>
          <w:rFonts w:ascii="Verdana" w:hAnsi="Verdana" w:hint="eastAsia"/>
          <w:color w:val="000000"/>
          <w:sz w:val="21"/>
          <w:szCs w:val="21"/>
          <w:shd w:val="clear" w:color="auto" w:fill="FFFFFF"/>
        </w:rPr>
        <w:t>Социокультурный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портрет</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современной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российской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молодежи</w:t>
      </w:r>
      <w:r w:rsidRPr="001C5E35">
        <w:rPr>
          <w:rFonts w:ascii="Verdana" w:hAnsi="Verdana"/>
          <w:color w:val="000000"/>
          <w:sz w:val="21"/>
          <w:szCs w:val="21"/>
          <w:shd w:val="clear" w:color="auto" w:fill="FFFFFF"/>
        </w:rPr>
        <w:t>.</w:t>
      </w:r>
    </w:p>
    <w:p w14:paraId="1E540503" w14:textId="77777777" w:rsidR="001C5E35" w:rsidRPr="001C5E35" w:rsidRDefault="001C5E35" w:rsidP="001C5E35">
      <w:pPr>
        <w:rPr>
          <w:rFonts w:ascii="Verdana" w:hAnsi="Verdana"/>
          <w:color w:val="000000"/>
          <w:sz w:val="21"/>
          <w:szCs w:val="21"/>
          <w:shd w:val="clear" w:color="auto" w:fill="FFFFFF"/>
        </w:rPr>
      </w:pPr>
    </w:p>
    <w:p w14:paraId="18510F78"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color w:val="000000"/>
          <w:sz w:val="21"/>
          <w:szCs w:val="21"/>
          <w:shd w:val="clear" w:color="auto" w:fill="FFFFFF"/>
        </w:rPr>
        <w:t xml:space="preserve">1.2 </w:t>
      </w:r>
      <w:r w:rsidRPr="001C5E35">
        <w:rPr>
          <w:rFonts w:ascii="Verdana" w:hAnsi="Verdana" w:hint="eastAsia"/>
          <w:color w:val="000000"/>
          <w:sz w:val="21"/>
          <w:szCs w:val="21"/>
          <w:shd w:val="clear" w:color="auto" w:fill="FFFFFF"/>
        </w:rPr>
        <w:t>Социокультурный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портрет</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нижегородской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молодежи</w:t>
      </w:r>
      <w:r w:rsidRPr="001C5E35">
        <w:rPr>
          <w:rFonts w:ascii="Verdana" w:hAnsi="Verdana"/>
          <w:color w:val="000000"/>
          <w:sz w:val="21"/>
          <w:szCs w:val="21"/>
          <w:shd w:val="clear" w:color="auto" w:fill="FFFFFF"/>
        </w:rPr>
        <w:t>.</w:t>
      </w:r>
    </w:p>
    <w:p w14:paraId="78CB3E17" w14:textId="77777777" w:rsidR="001C5E35" w:rsidRPr="001C5E35" w:rsidRDefault="001C5E35" w:rsidP="001C5E35">
      <w:pPr>
        <w:rPr>
          <w:rFonts w:ascii="Verdana" w:hAnsi="Verdana"/>
          <w:color w:val="000000"/>
          <w:sz w:val="21"/>
          <w:szCs w:val="21"/>
          <w:shd w:val="clear" w:color="auto" w:fill="FFFFFF"/>
        </w:rPr>
      </w:pPr>
    </w:p>
    <w:p w14:paraId="2819EDD8" w14:textId="77777777" w:rsidR="001C5E35" w:rsidRPr="001C5E35" w:rsidRDefault="001C5E35" w:rsidP="001C5E35">
      <w:pPr>
        <w:rPr>
          <w:rFonts w:ascii="Verdana" w:hAnsi="Verdana"/>
          <w:color w:val="000000"/>
          <w:sz w:val="21"/>
          <w:szCs w:val="21"/>
          <w:shd w:val="clear" w:color="auto" w:fill="FFFFFF"/>
        </w:rPr>
      </w:pPr>
      <w:r w:rsidRPr="001C5E35">
        <w:rPr>
          <w:rFonts w:ascii="Verdana" w:hAnsi="Verdana"/>
          <w:color w:val="000000"/>
          <w:sz w:val="21"/>
          <w:szCs w:val="21"/>
          <w:shd w:val="clear" w:color="auto" w:fill="FFFFFF"/>
        </w:rPr>
        <w:t xml:space="preserve">1.3 </w:t>
      </w:r>
      <w:r w:rsidRPr="001C5E35">
        <w:rPr>
          <w:rFonts w:ascii="Verdana" w:hAnsi="Verdana" w:hint="eastAsia"/>
          <w:color w:val="000000"/>
          <w:sz w:val="21"/>
          <w:szCs w:val="21"/>
          <w:shd w:val="clear" w:color="auto" w:fill="FFFFFF"/>
        </w:rPr>
        <w:t>Протестантская</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субкультура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нижегородской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молодежи</w:t>
      </w:r>
      <w:r w:rsidRPr="001C5E35">
        <w:rPr>
          <w:rFonts w:ascii="Verdana" w:hAnsi="Verdana"/>
          <w:color w:val="000000"/>
          <w:sz w:val="21"/>
          <w:szCs w:val="21"/>
          <w:shd w:val="clear" w:color="auto" w:fill="FFFFFF"/>
        </w:rPr>
        <w:t>.</w:t>
      </w:r>
    </w:p>
    <w:p w14:paraId="05C64A1E" w14:textId="77777777" w:rsidR="001C5E35" w:rsidRPr="001C5E35" w:rsidRDefault="001C5E35" w:rsidP="001C5E35">
      <w:pPr>
        <w:rPr>
          <w:rFonts w:ascii="Verdana" w:hAnsi="Verdana"/>
          <w:color w:val="000000"/>
          <w:sz w:val="21"/>
          <w:szCs w:val="21"/>
          <w:shd w:val="clear" w:color="auto" w:fill="FFFFFF"/>
        </w:rPr>
      </w:pPr>
    </w:p>
    <w:p w14:paraId="2013FB89" w14:textId="231621CA" w:rsidR="00F0131B" w:rsidRPr="001C5E35" w:rsidRDefault="001C5E35" w:rsidP="001C5E35">
      <w:r w:rsidRPr="001C5E35">
        <w:rPr>
          <w:rFonts w:ascii="Verdana" w:hAnsi="Verdana"/>
          <w:color w:val="000000"/>
          <w:sz w:val="21"/>
          <w:szCs w:val="21"/>
          <w:shd w:val="clear" w:color="auto" w:fill="FFFFFF"/>
        </w:rPr>
        <w:t xml:space="preserve">1.4 </w:t>
      </w:r>
      <w:r w:rsidRPr="001C5E35">
        <w:rPr>
          <w:rFonts w:ascii="Verdana" w:hAnsi="Verdana" w:hint="eastAsia"/>
          <w:color w:val="000000"/>
          <w:sz w:val="21"/>
          <w:szCs w:val="21"/>
          <w:shd w:val="clear" w:color="auto" w:fill="FFFFFF"/>
        </w:rPr>
        <w:t>Практика</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социальной</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активности</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молодых</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протестантов</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в</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современном</w:t>
      </w:r>
      <w:r w:rsidRPr="001C5E35">
        <w:rPr>
          <w:rFonts w:ascii="Verdana" w:hAnsi="Verdana"/>
          <w:color w:val="000000"/>
          <w:sz w:val="21"/>
          <w:szCs w:val="21"/>
          <w:shd w:val="clear" w:color="auto" w:fill="FFFFFF"/>
        </w:rPr>
        <w:t xml:space="preserve"> </w:t>
      </w:r>
      <w:r w:rsidRPr="001C5E35">
        <w:rPr>
          <w:rFonts w:ascii="Verdana" w:hAnsi="Verdana" w:hint="eastAsia"/>
          <w:color w:val="000000"/>
          <w:sz w:val="21"/>
          <w:szCs w:val="21"/>
          <w:shd w:val="clear" w:color="auto" w:fill="FFFFFF"/>
        </w:rPr>
        <w:t>социуме</w:t>
      </w:r>
      <w:r w:rsidRPr="001C5E35">
        <w:rPr>
          <w:rFonts w:ascii="Verdana" w:hAnsi="Verdana"/>
          <w:color w:val="000000"/>
          <w:sz w:val="21"/>
          <w:szCs w:val="21"/>
          <w:shd w:val="clear" w:color="auto" w:fill="FFFFFF"/>
        </w:rPr>
        <w:t>.</w:t>
      </w:r>
    </w:p>
    <w:sectPr w:rsidR="00F0131B" w:rsidRPr="001C5E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52C6" w14:textId="77777777" w:rsidR="002D3C6D" w:rsidRDefault="002D3C6D">
      <w:pPr>
        <w:spacing w:after="0" w:line="240" w:lineRule="auto"/>
      </w:pPr>
      <w:r>
        <w:separator/>
      </w:r>
    </w:p>
  </w:endnote>
  <w:endnote w:type="continuationSeparator" w:id="0">
    <w:p w14:paraId="21A19827" w14:textId="77777777" w:rsidR="002D3C6D" w:rsidRDefault="002D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0978" w14:textId="77777777" w:rsidR="002D3C6D" w:rsidRDefault="002D3C6D"/>
    <w:p w14:paraId="2C7914F7" w14:textId="77777777" w:rsidR="002D3C6D" w:rsidRDefault="002D3C6D"/>
    <w:p w14:paraId="3C260F70" w14:textId="77777777" w:rsidR="002D3C6D" w:rsidRDefault="002D3C6D"/>
    <w:p w14:paraId="1B2B0F03" w14:textId="77777777" w:rsidR="002D3C6D" w:rsidRDefault="002D3C6D"/>
    <w:p w14:paraId="5DEB98F7" w14:textId="77777777" w:rsidR="002D3C6D" w:rsidRDefault="002D3C6D"/>
    <w:p w14:paraId="32582262" w14:textId="77777777" w:rsidR="002D3C6D" w:rsidRDefault="002D3C6D"/>
    <w:p w14:paraId="7A2BDD98" w14:textId="77777777" w:rsidR="002D3C6D" w:rsidRDefault="002D3C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8E3C88" wp14:editId="3EB530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F9157" w14:textId="77777777" w:rsidR="002D3C6D" w:rsidRDefault="002D3C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E3C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4F9157" w14:textId="77777777" w:rsidR="002D3C6D" w:rsidRDefault="002D3C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E101CE" w14:textId="77777777" w:rsidR="002D3C6D" w:rsidRDefault="002D3C6D"/>
    <w:p w14:paraId="760F4A1F" w14:textId="77777777" w:rsidR="002D3C6D" w:rsidRDefault="002D3C6D"/>
    <w:p w14:paraId="439B8511" w14:textId="77777777" w:rsidR="002D3C6D" w:rsidRDefault="002D3C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1F25EF" wp14:editId="6DFF11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D7D8E" w14:textId="77777777" w:rsidR="002D3C6D" w:rsidRDefault="002D3C6D"/>
                          <w:p w14:paraId="733671D8" w14:textId="77777777" w:rsidR="002D3C6D" w:rsidRDefault="002D3C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1F25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2D7D8E" w14:textId="77777777" w:rsidR="002D3C6D" w:rsidRDefault="002D3C6D"/>
                    <w:p w14:paraId="733671D8" w14:textId="77777777" w:rsidR="002D3C6D" w:rsidRDefault="002D3C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4CB61E" w14:textId="77777777" w:rsidR="002D3C6D" w:rsidRDefault="002D3C6D"/>
    <w:p w14:paraId="59F367AD" w14:textId="77777777" w:rsidR="002D3C6D" w:rsidRDefault="002D3C6D">
      <w:pPr>
        <w:rPr>
          <w:sz w:val="2"/>
          <w:szCs w:val="2"/>
        </w:rPr>
      </w:pPr>
    </w:p>
    <w:p w14:paraId="69DD3C53" w14:textId="77777777" w:rsidR="002D3C6D" w:rsidRDefault="002D3C6D"/>
    <w:p w14:paraId="67602C3E" w14:textId="77777777" w:rsidR="002D3C6D" w:rsidRDefault="002D3C6D">
      <w:pPr>
        <w:spacing w:after="0" w:line="240" w:lineRule="auto"/>
      </w:pPr>
    </w:p>
  </w:footnote>
  <w:footnote w:type="continuationSeparator" w:id="0">
    <w:p w14:paraId="7CB51C67" w14:textId="77777777" w:rsidR="002D3C6D" w:rsidRDefault="002D3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C6D"/>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63686</TotalTime>
  <Pages>2</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3353</cp:revision>
  <cp:lastPrinted>2009-02-06T05:36:00Z</cp:lastPrinted>
  <dcterms:created xsi:type="dcterms:W3CDTF">2025-11-25T20:19:00Z</dcterms:created>
  <dcterms:modified xsi:type="dcterms:W3CDTF">2026-02-06T14:43:00Z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