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9"/>
      </w:pPr>
      <w:r>
        <w:rPr>
          <w:color w:val="FF0000"/>
        </w:rPr>
        <w:t xml:space="preserve">Для заказа доставки данной работы воспользуйтесь поиском на сайте по ссылке:  </w:t>
      </w:r>
      <w:hyperlink r:id="rId9" w:history="1">
        <w:r>
          <w:rPr>
            <w:rStyle w:val="af1"/>
            <w:color w:val="0070C0"/>
          </w:rPr>
          <w:t>http://www.mydisser.com/search.html</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0"/>
      </w:tblGrid>
      <w:tr w:rsidR="00155A06" w:rsidTr="00B56983">
        <w:tc>
          <w:tcPr>
            <w:tcW w:w="9570" w:type="dxa"/>
            <w:tcBorders>
              <w:top w:val="nil"/>
              <w:left w:val="nil"/>
              <w:bottom w:val="thinThickSmallGap" w:sz="24" w:space="0" w:color="auto"/>
              <w:right w:val="nil"/>
            </w:tcBorders>
            <w:shd w:val="clear" w:color="auto" w:fill="auto"/>
          </w:tcPr>
          <w:p w:rsidR="00155A06" w:rsidRDefault="00155A06" w:rsidP="00B56983">
            <w:pPr>
              <w:spacing w:line="288" w:lineRule="auto"/>
              <w:jc w:val="center"/>
              <w:rPr>
                <w:b/>
                <w:sz w:val="32"/>
                <w:lang w:val="uk-UA"/>
              </w:rPr>
            </w:pPr>
            <w:r>
              <w:rPr>
                <w:b/>
                <w:sz w:val="32"/>
                <w:lang w:val="en-US"/>
              </w:rPr>
              <w:t>НАЦИОНАЛЬН</w:t>
            </w:r>
            <w:r>
              <w:rPr>
                <w:b/>
                <w:sz w:val="32"/>
                <w:lang w:val="uk-UA"/>
              </w:rPr>
              <w:t>ЫЙ</w:t>
            </w:r>
            <w:r>
              <w:rPr>
                <w:b/>
                <w:sz w:val="32"/>
                <w:lang w:val="en-US"/>
              </w:rPr>
              <w:t xml:space="preserve">   ФАРМАЦЕВТИЧ</w:t>
            </w:r>
            <w:r>
              <w:rPr>
                <w:b/>
                <w:sz w:val="32"/>
                <w:lang w:val="uk-UA"/>
              </w:rPr>
              <w:t>ЕСКИЙ</w:t>
            </w:r>
          </w:p>
          <w:p w:rsidR="00155A06" w:rsidRDefault="00155A06" w:rsidP="00B56983">
            <w:pPr>
              <w:spacing w:line="288" w:lineRule="auto"/>
              <w:jc w:val="center"/>
              <w:rPr>
                <w:b/>
                <w:sz w:val="32"/>
                <w:lang w:val="uk-UA"/>
              </w:rPr>
            </w:pPr>
            <w:r>
              <w:rPr>
                <w:b/>
                <w:sz w:val="32"/>
                <w:lang w:val="uk-UA"/>
              </w:rPr>
              <w:t>УНИВЕРСИТЕТ</w:t>
            </w:r>
          </w:p>
        </w:tc>
      </w:tr>
    </w:tbl>
    <w:p w:rsidR="00155A06" w:rsidRDefault="00155A06" w:rsidP="00155A06">
      <w:pPr>
        <w:spacing w:line="360" w:lineRule="auto"/>
        <w:jc w:val="both"/>
        <w:rPr>
          <w:sz w:val="28"/>
          <w:lang w:val="en-US"/>
        </w:rPr>
      </w:pPr>
    </w:p>
    <w:p w:rsidR="00155A06" w:rsidRDefault="00155A06" w:rsidP="00155A06">
      <w:pPr>
        <w:spacing w:line="360" w:lineRule="auto"/>
        <w:jc w:val="right"/>
        <w:rPr>
          <w:i/>
          <w:sz w:val="28"/>
          <w:lang w:val="en-US"/>
        </w:rPr>
      </w:pPr>
      <w:r>
        <w:rPr>
          <w:i/>
          <w:sz w:val="28"/>
          <w:lang w:val="en-US"/>
        </w:rPr>
        <w:t>На правах рукописи</w:t>
      </w:r>
    </w:p>
    <w:p w:rsidR="00155A06" w:rsidRDefault="00155A06" w:rsidP="00155A06">
      <w:pPr>
        <w:spacing w:line="360" w:lineRule="auto"/>
        <w:jc w:val="both"/>
        <w:rPr>
          <w:sz w:val="28"/>
        </w:rPr>
      </w:pPr>
    </w:p>
    <w:p w:rsidR="00155A06" w:rsidRDefault="00155A06" w:rsidP="00155A06">
      <w:pPr>
        <w:spacing w:line="360" w:lineRule="auto"/>
        <w:jc w:val="both"/>
        <w:rPr>
          <w:sz w:val="28"/>
        </w:rPr>
      </w:pPr>
    </w:p>
    <w:p w:rsidR="00155A06" w:rsidRDefault="00155A06" w:rsidP="00155A06">
      <w:pPr>
        <w:spacing w:line="360" w:lineRule="auto"/>
        <w:jc w:val="both"/>
        <w:rPr>
          <w:sz w:val="28"/>
        </w:rPr>
      </w:pPr>
    </w:p>
    <w:p w:rsidR="00155A06" w:rsidRDefault="00155A06" w:rsidP="00155A06">
      <w:pPr>
        <w:spacing w:line="288" w:lineRule="auto"/>
        <w:ind w:left="720"/>
        <w:jc w:val="center"/>
        <w:rPr>
          <w:b/>
          <w:i/>
          <w:sz w:val="32"/>
          <w:szCs w:val="32"/>
        </w:rPr>
      </w:pPr>
      <w:r>
        <w:rPr>
          <w:b/>
          <w:i/>
          <w:sz w:val="32"/>
          <w:szCs w:val="32"/>
        </w:rPr>
        <w:t>СКАИФ НИКОЛА</w:t>
      </w:r>
    </w:p>
    <w:p w:rsidR="00155A06" w:rsidRDefault="00155A06" w:rsidP="00155A06">
      <w:pPr>
        <w:rPr>
          <w:sz w:val="28"/>
        </w:rPr>
      </w:pPr>
    </w:p>
    <w:p w:rsidR="00155A06" w:rsidRDefault="00155A06" w:rsidP="00155A06">
      <w:pPr>
        <w:rPr>
          <w:sz w:val="28"/>
        </w:rPr>
      </w:pPr>
    </w:p>
    <w:p w:rsidR="00155A06" w:rsidRPr="008A0C15" w:rsidRDefault="00155A06" w:rsidP="00155A06">
      <w:pPr>
        <w:spacing w:line="288" w:lineRule="auto"/>
        <w:ind w:left="2832"/>
        <w:jc w:val="both"/>
        <w:rPr>
          <w:b/>
          <w:i/>
        </w:rPr>
      </w:pPr>
      <w:r w:rsidRPr="008A0C15">
        <w:rPr>
          <w:i/>
        </w:rPr>
        <w:t xml:space="preserve">УДК </w:t>
      </w:r>
      <w:r w:rsidRPr="0014135D">
        <w:t>54.057:542.951.1:547.831.9:615.28:616.441:616-002.5</w:t>
      </w:r>
    </w:p>
    <w:p w:rsidR="00155A06" w:rsidRDefault="00155A06" w:rsidP="00155A06">
      <w:pPr>
        <w:rPr>
          <w:sz w:val="28"/>
        </w:rPr>
      </w:pPr>
    </w:p>
    <w:p w:rsidR="00155A06" w:rsidRDefault="00155A06" w:rsidP="00155A06">
      <w:pPr>
        <w:rPr>
          <w:sz w:val="28"/>
        </w:rPr>
      </w:pPr>
    </w:p>
    <w:p w:rsidR="00155A06" w:rsidRPr="0014135D" w:rsidRDefault="00155A06" w:rsidP="00155A06">
      <w:pPr>
        <w:spacing w:line="288" w:lineRule="auto"/>
        <w:ind w:left="720"/>
        <w:jc w:val="center"/>
        <w:rPr>
          <w:b/>
          <w:sz w:val="36"/>
          <w:szCs w:val="36"/>
        </w:rPr>
      </w:pPr>
      <w:bookmarkStart w:id="0" w:name="_GoBack"/>
      <w:r>
        <w:rPr>
          <w:b/>
          <w:sz w:val="36"/>
          <w:szCs w:val="36"/>
        </w:rPr>
        <w:t>СИНТЕЗ, ХИМИЧЕСКИЕ ПРЕВРАЩЕНИЯ И БИОЛОГИЧЕСКИЕ СВОЙСТВА 1-</w:t>
      </w:r>
      <w:r>
        <w:rPr>
          <w:b/>
          <w:sz w:val="36"/>
          <w:szCs w:val="36"/>
          <w:lang w:val="en-US"/>
        </w:rPr>
        <w:t>R</w:t>
      </w:r>
      <w:r>
        <w:rPr>
          <w:b/>
          <w:sz w:val="36"/>
          <w:szCs w:val="36"/>
        </w:rPr>
        <w:t>-4-АМИНО</w:t>
      </w:r>
      <w:r w:rsidRPr="00AF33C7">
        <w:rPr>
          <w:b/>
          <w:sz w:val="36"/>
          <w:szCs w:val="36"/>
        </w:rPr>
        <w:t>-</w:t>
      </w:r>
    </w:p>
    <w:p w:rsidR="00155A06" w:rsidRDefault="00155A06" w:rsidP="00155A06">
      <w:pPr>
        <w:spacing w:line="288" w:lineRule="auto"/>
        <w:ind w:left="720"/>
        <w:jc w:val="center"/>
        <w:rPr>
          <w:b/>
          <w:sz w:val="36"/>
          <w:szCs w:val="36"/>
        </w:rPr>
      </w:pPr>
      <w:r>
        <w:rPr>
          <w:b/>
          <w:sz w:val="36"/>
          <w:szCs w:val="36"/>
        </w:rPr>
        <w:t>2-ОКСОХИНОЛИН-3-КАРБОНОВЫХ КИСЛОТ И ИХ ПРОИЗВОДНЫХ</w:t>
      </w:r>
    </w:p>
    <w:bookmarkEnd w:id="0"/>
    <w:p w:rsidR="00155A06" w:rsidRDefault="00155A06" w:rsidP="00155A06">
      <w:pPr>
        <w:spacing w:line="288" w:lineRule="auto"/>
        <w:ind w:left="720"/>
        <w:jc w:val="center"/>
        <w:rPr>
          <w:b/>
          <w:sz w:val="36"/>
          <w:szCs w:val="36"/>
        </w:rPr>
      </w:pPr>
    </w:p>
    <w:p w:rsidR="00155A06" w:rsidRDefault="00155A06" w:rsidP="00155A06">
      <w:pPr>
        <w:spacing w:line="360" w:lineRule="auto"/>
        <w:jc w:val="center"/>
        <w:rPr>
          <w:sz w:val="28"/>
        </w:rPr>
      </w:pPr>
    </w:p>
    <w:p w:rsidR="00155A06" w:rsidRDefault="00155A06" w:rsidP="00155A06">
      <w:pPr>
        <w:spacing w:line="360" w:lineRule="auto"/>
        <w:jc w:val="center"/>
        <w:rPr>
          <w:sz w:val="28"/>
        </w:rPr>
      </w:pPr>
      <w:r>
        <w:rPr>
          <w:sz w:val="28"/>
        </w:rPr>
        <w:t>15.00.02 — фармацевтическая химия и фармакогнозия</w:t>
      </w:r>
    </w:p>
    <w:p w:rsidR="00155A06" w:rsidRDefault="00155A06" w:rsidP="00155A06">
      <w:pPr>
        <w:spacing w:line="360" w:lineRule="auto"/>
        <w:jc w:val="center"/>
        <w:rPr>
          <w:sz w:val="28"/>
        </w:rPr>
      </w:pPr>
    </w:p>
    <w:p w:rsidR="00155A06" w:rsidRDefault="00155A06" w:rsidP="00155A06">
      <w:pPr>
        <w:spacing w:line="288" w:lineRule="auto"/>
        <w:jc w:val="center"/>
        <w:rPr>
          <w:sz w:val="28"/>
        </w:rPr>
      </w:pPr>
      <w:r>
        <w:rPr>
          <w:sz w:val="28"/>
        </w:rPr>
        <w:t>Диссертация</w:t>
      </w:r>
    </w:p>
    <w:p w:rsidR="00155A06" w:rsidRDefault="00155A06" w:rsidP="00155A06">
      <w:pPr>
        <w:spacing w:line="288" w:lineRule="auto"/>
        <w:jc w:val="center"/>
        <w:rPr>
          <w:sz w:val="28"/>
        </w:rPr>
      </w:pPr>
      <w:r>
        <w:rPr>
          <w:sz w:val="28"/>
        </w:rPr>
        <w:t>на соискание ученой степени</w:t>
      </w:r>
    </w:p>
    <w:p w:rsidR="00155A06" w:rsidRDefault="00155A06" w:rsidP="00155A06">
      <w:pPr>
        <w:spacing w:line="288" w:lineRule="auto"/>
        <w:jc w:val="center"/>
        <w:rPr>
          <w:sz w:val="28"/>
        </w:rPr>
      </w:pPr>
      <w:r>
        <w:rPr>
          <w:sz w:val="28"/>
        </w:rPr>
        <w:t>кандидата фармацевтических наук</w:t>
      </w:r>
    </w:p>
    <w:p w:rsidR="00155A06" w:rsidRDefault="00155A06" w:rsidP="00155A06">
      <w:pPr>
        <w:spacing w:line="360" w:lineRule="auto"/>
        <w:jc w:val="center"/>
        <w:rPr>
          <w:sz w:val="28"/>
        </w:rPr>
      </w:pPr>
    </w:p>
    <w:p w:rsidR="00155A06" w:rsidRDefault="00155A06" w:rsidP="00155A06">
      <w:pPr>
        <w:spacing w:line="360" w:lineRule="auto"/>
        <w:jc w:val="center"/>
        <w:rPr>
          <w:sz w:val="28"/>
        </w:rPr>
      </w:pPr>
    </w:p>
    <w:p w:rsidR="00155A06" w:rsidRDefault="00155A06" w:rsidP="00155A06">
      <w:pPr>
        <w:spacing w:line="288" w:lineRule="auto"/>
        <w:ind w:left="4321"/>
        <w:rPr>
          <w:sz w:val="28"/>
        </w:rPr>
      </w:pPr>
      <w:r>
        <w:rPr>
          <w:sz w:val="28"/>
        </w:rPr>
        <w:t>Научный руководитель:</w:t>
      </w:r>
    </w:p>
    <w:p w:rsidR="00155A06" w:rsidRDefault="00155A06" w:rsidP="00155A06">
      <w:pPr>
        <w:spacing w:line="288" w:lineRule="auto"/>
        <w:ind w:left="3540"/>
        <w:rPr>
          <w:b/>
          <w:sz w:val="28"/>
        </w:rPr>
      </w:pPr>
      <w:r>
        <w:rPr>
          <w:b/>
          <w:sz w:val="28"/>
        </w:rPr>
        <w:t>БЕЗУГЛЫЙ Петр Авксентиевич</w:t>
      </w:r>
    </w:p>
    <w:p w:rsidR="00155A06" w:rsidRDefault="00155A06" w:rsidP="00155A06">
      <w:pPr>
        <w:pStyle w:val="25"/>
        <w:spacing w:after="0"/>
        <w:ind w:left="3402" w:firstLine="74"/>
        <w:rPr>
          <w:szCs w:val="28"/>
        </w:rPr>
      </w:pPr>
      <w:r>
        <w:rPr>
          <w:szCs w:val="28"/>
        </w:rPr>
        <w:t>доктор фармацевтических наук, профессор</w:t>
      </w:r>
    </w:p>
    <w:p w:rsidR="00155A06" w:rsidRDefault="00155A06" w:rsidP="00155A06">
      <w:pPr>
        <w:spacing w:line="360" w:lineRule="auto"/>
        <w:jc w:val="center"/>
        <w:rPr>
          <w:sz w:val="28"/>
        </w:rPr>
      </w:pPr>
    </w:p>
    <w:p w:rsidR="00155A06" w:rsidRPr="00033112" w:rsidRDefault="00155A06" w:rsidP="00155A06">
      <w:pPr>
        <w:spacing w:line="360" w:lineRule="auto"/>
        <w:jc w:val="center"/>
        <w:rPr>
          <w:sz w:val="28"/>
        </w:rPr>
      </w:pPr>
      <w:r>
        <w:rPr>
          <w:sz w:val="28"/>
        </w:rPr>
        <w:t>Харьков – 2004</w:t>
      </w:r>
    </w:p>
    <w:p w:rsidR="00155A06" w:rsidRDefault="00155A06" w:rsidP="00155A06">
      <w:pPr>
        <w:spacing w:line="360" w:lineRule="auto"/>
        <w:jc w:val="center"/>
        <w:rPr>
          <w:b/>
          <w:sz w:val="28"/>
        </w:rPr>
      </w:pPr>
      <w:r w:rsidRPr="001F73F9">
        <w:rPr>
          <w:b/>
          <w:sz w:val="28"/>
        </w:rPr>
        <w:t xml:space="preserve">С О Д Е </w:t>
      </w:r>
      <w:proofErr w:type="gramStart"/>
      <w:r w:rsidRPr="001F73F9">
        <w:rPr>
          <w:b/>
          <w:sz w:val="28"/>
        </w:rPr>
        <w:t>Р</w:t>
      </w:r>
      <w:proofErr w:type="gramEnd"/>
      <w:r w:rsidRPr="001F73F9">
        <w:rPr>
          <w:b/>
          <w:sz w:val="28"/>
        </w:rPr>
        <w:t xml:space="preserve"> Ж А Н И Е</w:t>
      </w:r>
    </w:p>
    <w:p w:rsidR="00155A06" w:rsidRPr="001F73F9" w:rsidRDefault="00155A06" w:rsidP="00155A06">
      <w:pPr>
        <w:spacing w:line="360" w:lineRule="auto"/>
        <w:ind w:left="7200" w:firstLine="720"/>
        <w:jc w:val="center"/>
        <w:rPr>
          <w:sz w:val="28"/>
        </w:rPr>
      </w:pPr>
      <w:r w:rsidRPr="001F73F9">
        <w:rPr>
          <w:sz w:val="28"/>
        </w:rPr>
        <w:t>Стр.</w:t>
      </w:r>
    </w:p>
    <w:p w:rsidR="00155A06" w:rsidRPr="00EA23DD" w:rsidRDefault="00155A06" w:rsidP="00155A06">
      <w:pPr>
        <w:pStyle w:val="5"/>
        <w:spacing w:line="360" w:lineRule="auto"/>
        <w:rPr>
          <w:b w:val="0"/>
          <w:i/>
          <w:szCs w:val="28"/>
        </w:rPr>
      </w:pPr>
      <w:r w:rsidRPr="00EA23DD">
        <w:rPr>
          <w:b w:val="0"/>
          <w:i/>
          <w:szCs w:val="28"/>
        </w:rPr>
        <w:t xml:space="preserve">ВВЕДЕНИЕ </w:t>
      </w:r>
      <w:r w:rsidRPr="00EA23DD">
        <w:rPr>
          <w:b w:val="0"/>
          <w:i/>
          <w:szCs w:val="28"/>
        </w:rPr>
        <w:tab/>
      </w:r>
      <w:r w:rsidRPr="00EA23DD">
        <w:rPr>
          <w:b w:val="0"/>
          <w:i/>
          <w:szCs w:val="28"/>
        </w:rPr>
        <w:tab/>
      </w:r>
      <w:r w:rsidRPr="00EA23DD">
        <w:rPr>
          <w:b w:val="0"/>
          <w:i/>
          <w:szCs w:val="28"/>
        </w:rPr>
        <w:tab/>
      </w:r>
      <w:r w:rsidRPr="00EA23DD">
        <w:rPr>
          <w:b w:val="0"/>
          <w:i/>
          <w:szCs w:val="28"/>
        </w:rPr>
        <w:tab/>
      </w:r>
      <w:r w:rsidRPr="00EA23DD">
        <w:rPr>
          <w:b w:val="0"/>
          <w:i/>
          <w:szCs w:val="28"/>
        </w:rPr>
        <w:tab/>
      </w:r>
      <w:r w:rsidRPr="00EA23DD">
        <w:rPr>
          <w:b w:val="0"/>
          <w:i/>
          <w:szCs w:val="28"/>
        </w:rPr>
        <w:tab/>
      </w:r>
      <w:r w:rsidRPr="00EA23DD">
        <w:rPr>
          <w:b w:val="0"/>
          <w:i/>
          <w:szCs w:val="28"/>
        </w:rPr>
        <w:tab/>
      </w:r>
      <w:r w:rsidRPr="00EA23DD">
        <w:rPr>
          <w:b w:val="0"/>
          <w:i/>
          <w:szCs w:val="28"/>
        </w:rPr>
        <w:tab/>
      </w:r>
      <w:r w:rsidRPr="00EA23DD">
        <w:rPr>
          <w:b w:val="0"/>
          <w:i/>
          <w:szCs w:val="28"/>
        </w:rPr>
        <w:tab/>
      </w:r>
      <w:r w:rsidRPr="00EA23DD">
        <w:rPr>
          <w:b w:val="0"/>
          <w:i/>
          <w:szCs w:val="28"/>
        </w:rPr>
        <w:tab/>
        <w:t xml:space="preserve"> 4</w:t>
      </w:r>
    </w:p>
    <w:p w:rsidR="00155A06" w:rsidRPr="00A7140F" w:rsidRDefault="00155A06" w:rsidP="00155A06">
      <w:pPr>
        <w:spacing w:line="360" w:lineRule="auto"/>
        <w:ind w:left="1410" w:hanging="1410"/>
        <w:outlineLvl w:val="0"/>
        <w:rPr>
          <w:sz w:val="28"/>
          <w:szCs w:val="28"/>
        </w:rPr>
      </w:pPr>
      <w:r w:rsidRPr="00FB1EBC">
        <w:rPr>
          <w:sz w:val="28"/>
          <w:szCs w:val="28"/>
        </w:rPr>
        <w:t>ГЛАВА 1.</w:t>
      </w:r>
      <w:r w:rsidRPr="00FB1EBC">
        <w:rPr>
          <w:sz w:val="28"/>
          <w:szCs w:val="28"/>
        </w:rPr>
        <w:tab/>
      </w:r>
      <w:r w:rsidRPr="009F3934">
        <w:rPr>
          <w:sz w:val="28"/>
          <w:szCs w:val="28"/>
        </w:rPr>
        <w:t xml:space="preserve">СИНТЕЗ И БИОЛОГИЧЕСКАЯ АКТИВНОСТЬ </w:t>
      </w:r>
      <w:proofErr w:type="gramStart"/>
      <w:r w:rsidRPr="009F3934">
        <w:rPr>
          <w:sz w:val="28"/>
          <w:szCs w:val="28"/>
        </w:rPr>
        <w:t>ПРОИЗ</w:t>
      </w:r>
      <w:r w:rsidRPr="002619C0">
        <w:rPr>
          <w:sz w:val="28"/>
          <w:szCs w:val="28"/>
        </w:rPr>
        <w:t>-</w:t>
      </w:r>
      <w:r>
        <w:rPr>
          <w:sz w:val="28"/>
          <w:szCs w:val="28"/>
        </w:rPr>
        <w:t>ВОДНЫХ</w:t>
      </w:r>
      <w:proofErr w:type="gramEnd"/>
      <w:r>
        <w:rPr>
          <w:sz w:val="28"/>
          <w:szCs w:val="28"/>
        </w:rPr>
        <w:t xml:space="preserve"> 4-АМИНОХИНОЛИНА</w:t>
      </w:r>
      <w:r w:rsidRPr="00FB1EBC">
        <w:rPr>
          <w:sz w:val="28"/>
          <w:szCs w:val="28"/>
        </w:rPr>
        <w:t xml:space="preserve"> (Обзор</w:t>
      </w:r>
      <w:r>
        <w:rPr>
          <w:sz w:val="28"/>
          <w:szCs w:val="28"/>
        </w:rPr>
        <w:t xml:space="preserve"> литературы)</w:t>
      </w:r>
      <w:r>
        <w:rPr>
          <w:sz w:val="28"/>
          <w:szCs w:val="28"/>
        </w:rPr>
        <w:tab/>
      </w:r>
      <w:r w:rsidRPr="00FB1EBC">
        <w:rPr>
          <w:sz w:val="28"/>
          <w:szCs w:val="28"/>
        </w:rPr>
        <w:t xml:space="preserve"> </w:t>
      </w:r>
      <w:r w:rsidRPr="00A7140F">
        <w:rPr>
          <w:sz w:val="28"/>
          <w:szCs w:val="28"/>
        </w:rPr>
        <w:t>8</w:t>
      </w:r>
    </w:p>
    <w:p w:rsidR="00155A06" w:rsidRPr="009F3934" w:rsidRDefault="00155A06" w:rsidP="00155A06">
      <w:pPr>
        <w:pStyle w:val="affffffffffffffffffffffff"/>
        <w:spacing w:line="360" w:lineRule="auto"/>
        <w:ind w:firstLine="709"/>
      </w:pPr>
      <w:r>
        <w:t>1.1.</w:t>
      </w:r>
      <w:r>
        <w:tab/>
      </w:r>
      <w:r w:rsidRPr="009F3934">
        <w:rPr>
          <w:szCs w:val="28"/>
        </w:rPr>
        <w:t>Методы синтеза 4-аминохинолинов</w:t>
      </w:r>
      <w:r w:rsidRPr="009F3934">
        <w:tab/>
      </w:r>
      <w:r w:rsidRPr="009F3934">
        <w:tab/>
      </w:r>
      <w:r w:rsidRPr="009F3934">
        <w:tab/>
      </w:r>
      <w:r w:rsidRPr="009F3934">
        <w:tab/>
        <w:t xml:space="preserve"> 8</w:t>
      </w:r>
    </w:p>
    <w:p w:rsidR="00155A06" w:rsidRPr="002619C0" w:rsidRDefault="00155A06" w:rsidP="00155A06">
      <w:pPr>
        <w:pStyle w:val="affffffffffffffffffffffff"/>
        <w:spacing w:line="360" w:lineRule="auto"/>
        <w:ind w:firstLine="702"/>
        <w:rPr>
          <w:szCs w:val="28"/>
        </w:rPr>
      </w:pPr>
      <w:r w:rsidRPr="005A0CDC">
        <w:t>1.2.</w:t>
      </w:r>
      <w:r w:rsidRPr="005A0CDC">
        <w:tab/>
      </w:r>
      <w:r w:rsidRPr="009F3934">
        <w:rPr>
          <w:szCs w:val="28"/>
        </w:rPr>
        <w:t>Биологическая активность производных 4-амино</w:t>
      </w:r>
      <w:r w:rsidRPr="002619C0">
        <w:rPr>
          <w:szCs w:val="28"/>
        </w:rPr>
        <w:t>-</w:t>
      </w:r>
    </w:p>
    <w:p w:rsidR="00155A06" w:rsidRPr="00F547D2" w:rsidRDefault="00155A06" w:rsidP="00155A06">
      <w:pPr>
        <w:pStyle w:val="affffffffffffffffffffffff"/>
        <w:spacing w:line="360" w:lineRule="auto"/>
        <w:ind w:left="702" w:firstLine="708"/>
      </w:pPr>
      <w:r w:rsidRPr="009F3934">
        <w:rPr>
          <w:szCs w:val="28"/>
        </w:rPr>
        <w:t>хинолинов</w:t>
      </w:r>
      <w:r>
        <w:tab/>
      </w:r>
      <w:r>
        <w:tab/>
      </w:r>
      <w:r>
        <w:tab/>
      </w:r>
      <w:r>
        <w:tab/>
      </w:r>
      <w:r>
        <w:tab/>
      </w:r>
      <w:r>
        <w:tab/>
      </w:r>
      <w:r w:rsidRPr="001A74BB">
        <w:tab/>
      </w:r>
      <w:r w:rsidRPr="001A74BB">
        <w:tab/>
      </w:r>
      <w:r>
        <w:tab/>
        <w:t>20</w:t>
      </w:r>
    </w:p>
    <w:p w:rsidR="00155A06" w:rsidRPr="001A74BB" w:rsidRDefault="00155A06" w:rsidP="00155A06">
      <w:pPr>
        <w:spacing w:line="360" w:lineRule="auto"/>
        <w:ind w:left="1410" w:hanging="1410"/>
        <w:outlineLvl w:val="0"/>
        <w:rPr>
          <w:sz w:val="28"/>
          <w:szCs w:val="28"/>
        </w:rPr>
      </w:pPr>
      <w:r w:rsidRPr="00FB1EBC">
        <w:rPr>
          <w:sz w:val="28"/>
          <w:szCs w:val="28"/>
        </w:rPr>
        <w:t xml:space="preserve">ГЛАВА </w:t>
      </w:r>
      <w:r w:rsidRPr="009F3934">
        <w:rPr>
          <w:sz w:val="28"/>
          <w:szCs w:val="28"/>
        </w:rPr>
        <w:t>2</w:t>
      </w:r>
      <w:r w:rsidRPr="00FB1EBC">
        <w:rPr>
          <w:sz w:val="28"/>
          <w:szCs w:val="28"/>
        </w:rPr>
        <w:t>.</w:t>
      </w:r>
      <w:r w:rsidRPr="00FB1EBC">
        <w:rPr>
          <w:sz w:val="28"/>
          <w:szCs w:val="28"/>
        </w:rPr>
        <w:tab/>
      </w:r>
      <w:r w:rsidRPr="009F3934">
        <w:rPr>
          <w:sz w:val="28"/>
          <w:szCs w:val="28"/>
        </w:rPr>
        <w:t xml:space="preserve">СИНТЕЗ, </w:t>
      </w:r>
      <w:r w:rsidRPr="009F3934">
        <w:rPr>
          <w:sz w:val="28"/>
          <w:szCs w:val="28"/>
          <w:lang w:val="uk-UA"/>
        </w:rPr>
        <w:t xml:space="preserve">СТРОЕНИЕ И </w:t>
      </w:r>
      <w:proofErr w:type="gramStart"/>
      <w:r w:rsidRPr="009F3934">
        <w:rPr>
          <w:sz w:val="28"/>
          <w:szCs w:val="28"/>
        </w:rPr>
        <w:t>ФИЗИКО-ХИМИЧЕСКИЕ</w:t>
      </w:r>
      <w:proofErr w:type="gramEnd"/>
    </w:p>
    <w:p w:rsidR="00155A06" w:rsidRPr="00BE3302" w:rsidRDefault="00155A06" w:rsidP="00155A06">
      <w:pPr>
        <w:spacing w:line="360" w:lineRule="auto"/>
        <w:ind w:left="1410"/>
        <w:outlineLvl w:val="0"/>
        <w:rPr>
          <w:sz w:val="28"/>
          <w:szCs w:val="28"/>
        </w:rPr>
      </w:pPr>
      <w:r w:rsidRPr="009F3934">
        <w:rPr>
          <w:sz w:val="28"/>
          <w:szCs w:val="28"/>
        </w:rPr>
        <w:t xml:space="preserve">СВОЙСТВА ПРОИЗВОДНЫХ </w:t>
      </w:r>
      <w:r w:rsidRPr="009F3934">
        <w:rPr>
          <w:sz w:val="28"/>
          <w:szCs w:val="28"/>
          <w:lang w:val="uk-UA"/>
        </w:rPr>
        <w:t>1</w:t>
      </w:r>
      <w:r>
        <w:rPr>
          <w:sz w:val="28"/>
          <w:szCs w:val="28"/>
          <w:lang w:val="uk-UA"/>
        </w:rPr>
        <w:t>-</w:t>
      </w:r>
      <w:r w:rsidRPr="009F3934">
        <w:rPr>
          <w:sz w:val="28"/>
          <w:szCs w:val="28"/>
          <w:lang w:val="en-US"/>
        </w:rPr>
        <w:t>R</w:t>
      </w:r>
      <w:r w:rsidRPr="009F3934">
        <w:rPr>
          <w:sz w:val="28"/>
          <w:szCs w:val="28"/>
          <w:lang w:val="uk-UA"/>
        </w:rPr>
        <w:t>-4-АМИНО-2-ОКСО</w:t>
      </w:r>
      <w:r w:rsidRPr="002619C0">
        <w:rPr>
          <w:sz w:val="28"/>
          <w:szCs w:val="28"/>
        </w:rPr>
        <w:t>-</w:t>
      </w:r>
      <w:r w:rsidRPr="009F3934">
        <w:rPr>
          <w:sz w:val="28"/>
          <w:szCs w:val="28"/>
          <w:lang w:val="uk-UA"/>
        </w:rPr>
        <w:t>ХИНОЛИН-3-</w:t>
      </w:r>
      <w:r w:rsidRPr="009F3934">
        <w:rPr>
          <w:sz w:val="28"/>
          <w:szCs w:val="28"/>
        </w:rPr>
        <w:t>КАРБОНОВЫХ КИСЛОТ</w:t>
      </w:r>
      <w:r w:rsidRPr="002619C0">
        <w:rPr>
          <w:sz w:val="28"/>
          <w:szCs w:val="28"/>
        </w:rPr>
        <w:tab/>
      </w:r>
      <w:r w:rsidRPr="002619C0">
        <w:rPr>
          <w:sz w:val="28"/>
          <w:szCs w:val="28"/>
        </w:rPr>
        <w:tab/>
      </w:r>
      <w:r w:rsidRPr="000F071C">
        <w:rPr>
          <w:sz w:val="28"/>
          <w:szCs w:val="28"/>
        </w:rPr>
        <w:tab/>
      </w:r>
      <w:r w:rsidRPr="00FB1EBC">
        <w:rPr>
          <w:sz w:val="28"/>
          <w:szCs w:val="28"/>
        </w:rPr>
        <w:tab/>
      </w:r>
      <w:r>
        <w:rPr>
          <w:sz w:val="28"/>
          <w:szCs w:val="28"/>
        </w:rPr>
        <w:t>3</w:t>
      </w:r>
      <w:r w:rsidRPr="00BE3302">
        <w:rPr>
          <w:sz w:val="28"/>
          <w:szCs w:val="28"/>
        </w:rPr>
        <w:t>3</w:t>
      </w:r>
    </w:p>
    <w:p w:rsidR="00155A06" w:rsidRPr="00B80D92" w:rsidRDefault="00155A06" w:rsidP="00BF0BF9">
      <w:pPr>
        <w:numPr>
          <w:ilvl w:val="1"/>
          <w:numId w:val="50"/>
        </w:numPr>
        <w:suppressAutoHyphens w:val="0"/>
        <w:spacing w:line="360" w:lineRule="auto"/>
        <w:jc w:val="both"/>
        <w:rPr>
          <w:sz w:val="28"/>
          <w:szCs w:val="28"/>
        </w:rPr>
      </w:pPr>
      <w:r>
        <w:rPr>
          <w:sz w:val="28"/>
          <w:szCs w:val="28"/>
        </w:rPr>
        <w:t>.</w:t>
      </w:r>
      <w:r>
        <w:rPr>
          <w:sz w:val="28"/>
          <w:szCs w:val="28"/>
        </w:rPr>
        <w:tab/>
      </w:r>
      <w:r w:rsidRPr="00B80D92">
        <w:rPr>
          <w:sz w:val="28"/>
          <w:szCs w:val="28"/>
        </w:rPr>
        <w:t>Синтез и строение сложных эфиров 1Н-4-амино-2-оксо-</w:t>
      </w:r>
    </w:p>
    <w:p w:rsidR="00155A06" w:rsidRPr="00B80D92" w:rsidRDefault="00155A06" w:rsidP="00155A06">
      <w:pPr>
        <w:spacing w:line="360" w:lineRule="auto"/>
        <w:ind w:left="720" w:firstLine="696"/>
        <w:jc w:val="both"/>
        <w:rPr>
          <w:sz w:val="28"/>
          <w:szCs w:val="28"/>
        </w:rPr>
      </w:pPr>
      <w:r w:rsidRPr="00B80D92">
        <w:rPr>
          <w:sz w:val="28"/>
          <w:szCs w:val="28"/>
        </w:rPr>
        <w:t xml:space="preserve">хинолин-3-карбоновой кислоты </w:t>
      </w:r>
      <w:r w:rsidRPr="00B80D92">
        <w:rPr>
          <w:sz w:val="28"/>
          <w:szCs w:val="28"/>
        </w:rPr>
        <w:tab/>
      </w:r>
      <w:r w:rsidRPr="00B80D92">
        <w:rPr>
          <w:sz w:val="28"/>
          <w:szCs w:val="28"/>
        </w:rPr>
        <w:tab/>
      </w:r>
      <w:r w:rsidRPr="00B80D92">
        <w:rPr>
          <w:sz w:val="28"/>
          <w:szCs w:val="28"/>
        </w:rPr>
        <w:tab/>
      </w:r>
      <w:r w:rsidRPr="00B80D92">
        <w:rPr>
          <w:sz w:val="28"/>
          <w:szCs w:val="28"/>
        </w:rPr>
        <w:tab/>
      </w:r>
      <w:r w:rsidRPr="00B80D92">
        <w:rPr>
          <w:sz w:val="28"/>
          <w:szCs w:val="28"/>
        </w:rPr>
        <w:tab/>
        <w:t>33</w:t>
      </w:r>
    </w:p>
    <w:p w:rsidR="00155A06" w:rsidRPr="00B80D92" w:rsidRDefault="00155A06" w:rsidP="00155A06">
      <w:pPr>
        <w:spacing w:line="360" w:lineRule="auto"/>
        <w:ind w:left="720" w:hanging="13"/>
        <w:jc w:val="both"/>
        <w:rPr>
          <w:sz w:val="28"/>
          <w:szCs w:val="28"/>
        </w:rPr>
      </w:pPr>
      <w:r w:rsidRPr="00B80D92">
        <w:rPr>
          <w:sz w:val="28"/>
          <w:szCs w:val="28"/>
        </w:rPr>
        <w:t>2.2.</w:t>
      </w:r>
      <w:r w:rsidRPr="00B80D92">
        <w:rPr>
          <w:sz w:val="28"/>
          <w:szCs w:val="28"/>
        </w:rPr>
        <w:tab/>
        <w:t>Этиловые эфиры 1-R-2-оксо-4-алкиламинохинолин-</w:t>
      </w:r>
    </w:p>
    <w:p w:rsidR="00155A06" w:rsidRPr="00B80D92" w:rsidRDefault="00155A06" w:rsidP="00155A06">
      <w:pPr>
        <w:spacing w:line="360" w:lineRule="auto"/>
        <w:ind w:left="720" w:firstLine="696"/>
        <w:jc w:val="both"/>
        <w:rPr>
          <w:sz w:val="28"/>
          <w:szCs w:val="28"/>
        </w:rPr>
      </w:pPr>
      <w:r w:rsidRPr="00B80D92">
        <w:rPr>
          <w:sz w:val="28"/>
          <w:szCs w:val="28"/>
        </w:rPr>
        <w:t>3-карбоновых кислот</w:t>
      </w:r>
      <w:r w:rsidRPr="00B80D92">
        <w:rPr>
          <w:sz w:val="28"/>
          <w:szCs w:val="28"/>
        </w:rPr>
        <w:tab/>
      </w:r>
      <w:r w:rsidRPr="00B80D92">
        <w:rPr>
          <w:sz w:val="28"/>
          <w:szCs w:val="28"/>
        </w:rPr>
        <w:tab/>
      </w:r>
      <w:r w:rsidRPr="00B80D92">
        <w:rPr>
          <w:sz w:val="28"/>
          <w:szCs w:val="28"/>
        </w:rPr>
        <w:tab/>
      </w:r>
      <w:r w:rsidRPr="00B80D92">
        <w:rPr>
          <w:sz w:val="28"/>
          <w:szCs w:val="28"/>
        </w:rPr>
        <w:tab/>
      </w:r>
      <w:r w:rsidRPr="00B80D92">
        <w:rPr>
          <w:sz w:val="28"/>
          <w:szCs w:val="28"/>
        </w:rPr>
        <w:tab/>
      </w:r>
      <w:r w:rsidRPr="00B80D92">
        <w:rPr>
          <w:sz w:val="28"/>
          <w:szCs w:val="28"/>
        </w:rPr>
        <w:tab/>
      </w:r>
      <w:r w:rsidRPr="00B80D92">
        <w:rPr>
          <w:sz w:val="28"/>
          <w:szCs w:val="28"/>
        </w:rPr>
        <w:tab/>
        <w:t>43</w:t>
      </w:r>
    </w:p>
    <w:p w:rsidR="00155A06" w:rsidRPr="00B80D92" w:rsidRDefault="00155A06" w:rsidP="00155A06">
      <w:pPr>
        <w:spacing w:line="360" w:lineRule="auto"/>
        <w:ind w:left="707"/>
        <w:jc w:val="both"/>
        <w:rPr>
          <w:sz w:val="28"/>
          <w:szCs w:val="28"/>
        </w:rPr>
      </w:pPr>
      <w:r w:rsidRPr="00B80D92">
        <w:rPr>
          <w:sz w:val="28"/>
          <w:szCs w:val="28"/>
        </w:rPr>
        <w:t>2.3.</w:t>
      </w:r>
      <w:r w:rsidRPr="00B80D92">
        <w:rPr>
          <w:sz w:val="28"/>
          <w:szCs w:val="28"/>
        </w:rPr>
        <w:tab/>
        <w:t>Реакция 1-R-2-оксо-3-карбэтокси-4-хлорхинолинов</w:t>
      </w:r>
    </w:p>
    <w:p w:rsidR="00155A06" w:rsidRPr="00B80D92" w:rsidRDefault="00155A06" w:rsidP="00155A06">
      <w:pPr>
        <w:spacing w:line="360" w:lineRule="auto"/>
        <w:ind w:left="1415" w:firstLine="1"/>
        <w:jc w:val="both"/>
        <w:rPr>
          <w:sz w:val="28"/>
          <w:szCs w:val="28"/>
        </w:rPr>
      </w:pPr>
      <w:r w:rsidRPr="00B80D92">
        <w:rPr>
          <w:sz w:val="28"/>
          <w:szCs w:val="28"/>
        </w:rPr>
        <w:t>с анилинами</w:t>
      </w:r>
      <w:r w:rsidRPr="00B80D92">
        <w:rPr>
          <w:sz w:val="28"/>
          <w:szCs w:val="28"/>
        </w:rPr>
        <w:tab/>
      </w:r>
      <w:r w:rsidRPr="00B80D92">
        <w:rPr>
          <w:sz w:val="28"/>
          <w:szCs w:val="28"/>
        </w:rPr>
        <w:tab/>
      </w:r>
      <w:r w:rsidRPr="00B80D92">
        <w:rPr>
          <w:sz w:val="28"/>
          <w:szCs w:val="28"/>
        </w:rPr>
        <w:tab/>
      </w:r>
      <w:r w:rsidRPr="00B80D92">
        <w:rPr>
          <w:sz w:val="28"/>
          <w:szCs w:val="28"/>
        </w:rPr>
        <w:tab/>
      </w:r>
      <w:r w:rsidRPr="00B80D92">
        <w:rPr>
          <w:sz w:val="28"/>
          <w:szCs w:val="28"/>
        </w:rPr>
        <w:tab/>
      </w:r>
      <w:r w:rsidRPr="00B80D92">
        <w:rPr>
          <w:sz w:val="28"/>
          <w:szCs w:val="28"/>
        </w:rPr>
        <w:tab/>
      </w:r>
      <w:r w:rsidRPr="00B80D92">
        <w:rPr>
          <w:sz w:val="28"/>
          <w:szCs w:val="28"/>
        </w:rPr>
        <w:tab/>
      </w:r>
      <w:r w:rsidRPr="00B80D92">
        <w:rPr>
          <w:sz w:val="28"/>
          <w:szCs w:val="28"/>
        </w:rPr>
        <w:tab/>
        <w:t>52</w:t>
      </w:r>
    </w:p>
    <w:p w:rsidR="00155A06" w:rsidRPr="00B80D92" w:rsidRDefault="00155A06" w:rsidP="00155A06">
      <w:pPr>
        <w:spacing w:line="360" w:lineRule="auto"/>
        <w:jc w:val="both"/>
        <w:rPr>
          <w:sz w:val="28"/>
          <w:szCs w:val="28"/>
        </w:rPr>
      </w:pPr>
      <w:r w:rsidRPr="00B80D92">
        <w:rPr>
          <w:sz w:val="28"/>
          <w:szCs w:val="28"/>
        </w:rPr>
        <w:tab/>
        <w:t>2.4.</w:t>
      </w:r>
      <w:r w:rsidRPr="00B80D92">
        <w:rPr>
          <w:sz w:val="28"/>
          <w:szCs w:val="28"/>
        </w:rPr>
        <w:tab/>
        <w:t>Синтез метиловых (этиловых) эфиров 1-замещенных</w:t>
      </w:r>
    </w:p>
    <w:p w:rsidR="00155A06" w:rsidRPr="00B80D92" w:rsidRDefault="00155A06" w:rsidP="00155A06">
      <w:pPr>
        <w:spacing w:line="360" w:lineRule="auto"/>
        <w:ind w:left="708" w:firstLine="708"/>
        <w:jc w:val="both"/>
        <w:rPr>
          <w:sz w:val="28"/>
          <w:szCs w:val="28"/>
        </w:rPr>
      </w:pPr>
      <w:r w:rsidRPr="00B80D92">
        <w:rPr>
          <w:sz w:val="28"/>
          <w:szCs w:val="28"/>
        </w:rPr>
        <w:t>4-амино-2-оксохинолин-3-карбоновых кислот</w:t>
      </w:r>
      <w:r w:rsidRPr="00B80D92">
        <w:rPr>
          <w:sz w:val="28"/>
          <w:szCs w:val="28"/>
        </w:rPr>
        <w:tab/>
      </w:r>
      <w:r w:rsidRPr="00B80D92">
        <w:rPr>
          <w:sz w:val="28"/>
          <w:szCs w:val="28"/>
        </w:rPr>
        <w:tab/>
      </w:r>
      <w:r w:rsidRPr="00B80D92">
        <w:rPr>
          <w:sz w:val="28"/>
          <w:szCs w:val="28"/>
        </w:rPr>
        <w:tab/>
        <w:t>61</w:t>
      </w:r>
    </w:p>
    <w:p w:rsidR="00155A06" w:rsidRPr="00B80D92" w:rsidRDefault="00155A06" w:rsidP="00155A06">
      <w:pPr>
        <w:spacing w:line="360" w:lineRule="auto"/>
        <w:rPr>
          <w:sz w:val="28"/>
          <w:szCs w:val="28"/>
        </w:rPr>
      </w:pPr>
      <w:r w:rsidRPr="00B80D92">
        <w:rPr>
          <w:sz w:val="28"/>
          <w:szCs w:val="28"/>
        </w:rPr>
        <w:tab/>
        <w:t>Экспериментальная часть</w:t>
      </w:r>
      <w:r w:rsidRPr="00B80D92">
        <w:rPr>
          <w:sz w:val="28"/>
          <w:szCs w:val="28"/>
        </w:rPr>
        <w:tab/>
      </w:r>
      <w:r w:rsidRPr="00B80D92">
        <w:rPr>
          <w:sz w:val="28"/>
          <w:szCs w:val="28"/>
        </w:rPr>
        <w:tab/>
      </w:r>
      <w:r w:rsidRPr="00B80D92">
        <w:rPr>
          <w:sz w:val="28"/>
          <w:szCs w:val="28"/>
        </w:rPr>
        <w:tab/>
      </w:r>
      <w:r w:rsidRPr="00B80D92">
        <w:rPr>
          <w:sz w:val="28"/>
          <w:szCs w:val="28"/>
        </w:rPr>
        <w:tab/>
      </w:r>
      <w:r w:rsidRPr="00B80D92">
        <w:rPr>
          <w:sz w:val="28"/>
          <w:szCs w:val="28"/>
        </w:rPr>
        <w:tab/>
      </w:r>
      <w:r w:rsidRPr="00B80D92">
        <w:rPr>
          <w:sz w:val="28"/>
          <w:szCs w:val="28"/>
        </w:rPr>
        <w:tab/>
      </w:r>
      <w:r w:rsidRPr="00B80D92">
        <w:rPr>
          <w:sz w:val="28"/>
          <w:szCs w:val="28"/>
        </w:rPr>
        <w:tab/>
        <w:t>68</w:t>
      </w:r>
    </w:p>
    <w:p w:rsidR="00155A06" w:rsidRPr="00B80D92" w:rsidRDefault="00155A06" w:rsidP="00155A06">
      <w:pPr>
        <w:spacing w:line="360" w:lineRule="auto"/>
        <w:rPr>
          <w:sz w:val="28"/>
          <w:szCs w:val="28"/>
        </w:rPr>
      </w:pPr>
      <w:r w:rsidRPr="00B80D92">
        <w:rPr>
          <w:sz w:val="28"/>
          <w:szCs w:val="28"/>
        </w:rPr>
        <w:tab/>
        <w:t>Выводы</w:t>
      </w:r>
      <w:r w:rsidRPr="00B80D92">
        <w:rPr>
          <w:sz w:val="28"/>
          <w:szCs w:val="28"/>
        </w:rPr>
        <w:tab/>
      </w:r>
      <w:r w:rsidRPr="00B80D92">
        <w:rPr>
          <w:sz w:val="28"/>
          <w:szCs w:val="28"/>
        </w:rPr>
        <w:tab/>
      </w:r>
      <w:r w:rsidRPr="00B80D92">
        <w:rPr>
          <w:sz w:val="28"/>
          <w:szCs w:val="28"/>
        </w:rPr>
        <w:tab/>
      </w:r>
      <w:r w:rsidRPr="00B80D92">
        <w:rPr>
          <w:sz w:val="28"/>
          <w:szCs w:val="28"/>
        </w:rPr>
        <w:tab/>
      </w:r>
      <w:r w:rsidRPr="00B80D92">
        <w:rPr>
          <w:sz w:val="28"/>
          <w:szCs w:val="28"/>
        </w:rPr>
        <w:tab/>
      </w:r>
      <w:r w:rsidRPr="00B80D92">
        <w:rPr>
          <w:sz w:val="28"/>
          <w:szCs w:val="28"/>
        </w:rPr>
        <w:tab/>
      </w:r>
      <w:r w:rsidRPr="00B80D92">
        <w:rPr>
          <w:sz w:val="28"/>
          <w:szCs w:val="28"/>
        </w:rPr>
        <w:tab/>
      </w:r>
      <w:r w:rsidRPr="00B80D92">
        <w:rPr>
          <w:sz w:val="28"/>
          <w:szCs w:val="28"/>
        </w:rPr>
        <w:tab/>
      </w:r>
      <w:r w:rsidRPr="00B80D92">
        <w:rPr>
          <w:sz w:val="28"/>
          <w:szCs w:val="28"/>
        </w:rPr>
        <w:tab/>
      </w:r>
      <w:r w:rsidRPr="00B80D92">
        <w:rPr>
          <w:sz w:val="28"/>
          <w:szCs w:val="28"/>
        </w:rPr>
        <w:tab/>
        <w:t>81</w:t>
      </w:r>
    </w:p>
    <w:p w:rsidR="00155A06" w:rsidRPr="00B80D92" w:rsidRDefault="00155A06" w:rsidP="00155A06">
      <w:pPr>
        <w:spacing w:line="360" w:lineRule="auto"/>
        <w:rPr>
          <w:sz w:val="28"/>
          <w:szCs w:val="28"/>
        </w:rPr>
      </w:pPr>
      <w:r w:rsidRPr="00B80D92">
        <w:rPr>
          <w:sz w:val="28"/>
          <w:szCs w:val="28"/>
        </w:rPr>
        <w:t>ГЛАВА 3.</w:t>
      </w:r>
      <w:r w:rsidRPr="00B80D92">
        <w:rPr>
          <w:sz w:val="28"/>
          <w:szCs w:val="28"/>
        </w:rPr>
        <w:tab/>
        <w:t>АМИДИРОВАННЫЕ ПРОИЗВОДНЫЕ 1-R-4-АМИНО-</w:t>
      </w:r>
    </w:p>
    <w:p w:rsidR="00155A06" w:rsidRPr="00B80D92" w:rsidRDefault="00155A06" w:rsidP="00155A06">
      <w:pPr>
        <w:spacing w:line="360" w:lineRule="auto"/>
        <w:ind w:left="708" w:firstLine="708"/>
        <w:rPr>
          <w:sz w:val="28"/>
          <w:szCs w:val="28"/>
        </w:rPr>
      </w:pPr>
      <w:r w:rsidRPr="00B80D92">
        <w:rPr>
          <w:sz w:val="28"/>
          <w:szCs w:val="28"/>
        </w:rPr>
        <w:t>2-ОКСОХИНОЛИН-3-КАРБОНОВЫХ КИСЛОТ</w:t>
      </w:r>
      <w:r w:rsidRPr="00B80D92">
        <w:rPr>
          <w:sz w:val="28"/>
          <w:szCs w:val="28"/>
        </w:rPr>
        <w:tab/>
      </w:r>
      <w:r w:rsidRPr="00B80D92">
        <w:rPr>
          <w:sz w:val="28"/>
          <w:szCs w:val="28"/>
        </w:rPr>
        <w:tab/>
        <w:t>82</w:t>
      </w:r>
    </w:p>
    <w:p w:rsidR="00155A06" w:rsidRPr="00B80D92" w:rsidRDefault="00155A06" w:rsidP="00155A06">
      <w:pPr>
        <w:spacing w:line="360" w:lineRule="auto"/>
        <w:ind w:left="720" w:hanging="12"/>
        <w:jc w:val="both"/>
        <w:rPr>
          <w:sz w:val="28"/>
          <w:szCs w:val="28"/>
        </w:rPr>
      </w:pPr>
      <w:r w:rsidRPr="00B80D92">
        <w:rPr>
          <w:sz w:val="28"/>
          <w:szCs w:val="28"/>
        </w:rPr>
        <w:t>3.1.</w:t>
      </w:r>
      <w:r w:rsidRPr="00B80D92">
        <w:rPr>
          <w:sz w:val="28"/>
          <w:szCs w:val="28"/>
        </w:rPr>
        <w:tab/>
        <w:t>Реакция 1Н-2-оксо-4-хлорхинолин-3-карбоновой кислоты</w:t>
      </w:r>
    </w:p>
    <w:p w:rsidR="00155A06" w:rsidRPr="00B80D92" w:rsidRDefault="00155A06" w:rsidP="00155A06">
      <w:pPr>
        <w:spacing w:line="360" w:lineRule="auto"/>
        <w:ind w:left="720" w:firstLine="698"/>
        <w:jc w:val="both"/>
        <w:rPr>
          <w:sz w:val="28"/>
          <w:szCs w:val="28"/>
        </w:rPr>
      </w:pPr>
      <w:r w:rsidRPr="00B80D92">
        <w:rPr>
          <w:sz w:val="28"/>
          <w:szCs w:val="28"/>
        </w:rPr>
        <w:t xml:space="preserve">с </w:t>
      </w:r>
      <w:r w:rsidRPr="00B80D92">
        <w:rPr>
          <w:i/>
          <w:sz w:val="28"/>
          <w:szCs w:val="28"/>
        </w:rPr>
        <w:t>пара</w:t>
      </w:r>
      <w:r w:rsidRPr="00B80D92">
        <w:rPr>
          <w:sz w:val="28"/>
          <w:szCs w:val="28"/>
        </w:rPr>
        <w:t>-фенетидином в присутствии N,N</w:t>
      </w:r>
      <w:r w:rsidRPr="00B80D92">
        <w:rPr>
          <w:sz w:val="28"/>
          <w:szCs w:val="28"/>
        </w:rPr>
        <w:sym w:font="Times New Roman" w:char="0027"/>
      </w:r>
      <w:r w:rsidRPr="00B80D92">
        <w:rPr>
          <w:sz w:val="28"/>
          <w:szCs w:val="28"/>
        </w:rPr>
        <w:t>-дициклогексил-</w:t>
      </w:r>
    </w:p>
    <w:p w:rsidR="00155A06" w:rsidRPr="00B80D92" w:rsidRDefault="00155A06" w:rsidP="00155A06">
      <w:pPr>
        <w:spacing w:line="360" w:lineRule="auto"/>
        <w:ind w:left="720" w:firstLine="698"/>
        <w:jc w:val="both"/>
        <w:rPr>
          <w:sz w:val="28"/>
          <w:szCs w:val="28"/>
        </w:rPr>
      </w:pPr>
      <w:r w:rsidRPr="00B80D92">
        <w:rPr>
          <w:sz w:val="28"/>
          <w:szCs w:val="28"/>
        </w:rPr>
        <w:t>карбодиимида</w:t>
      </w:r>
      <w:r w:rsidRPr="00B80D92">
        <w:rPr>
          <w:sz w:val="28"/>
          <w:szCs w:val="28"/>
        </w:rPr>
        <w:tab/>
      </w:r>
      <w:r w:rsidRPr="00B80D92">
        <w:rPr>
          <w:sz w:val="28"/>
          <w:szCs w:val="28"/>
        </w:rPr>
        <w:tab/>
      </w:r>
      <w:r w:rsidRPr="00B80D92">
        <w:rPr>
          <w:sz w:val="28"/>
          <w:szCs w:val="28"/>
        </w:rPr>
        <w:tab/>
      </w:r>
      <w:r w:rsidRPr="00B80D92">
        <w:rPr>
          <w:sz w:val="28"/>
          <w:szCs w:val="28"/>
        </w:rPr>
        <w:tab/>
      </w:r>
      <w:r w:rsidRPr="00B80D92">
        <w:rPr>
          <w:sz w:val="28"/>
          <w:szCs w:val="28"/>
        </w:rPr>
        <w:tab/>
      </w:r>
      <w:r w:rsidRPr="00B80D92">
        <w:rPr>
          <w:sz w:val="28"/>
          <w:szCs w:val="28"/>
        </w:rPr>
        <w:tab/>
      </w:r>
      <w:r w:rsidRPr="00B80D92">
        <w:rPr>
          <w:sz w:val="28"/>
          <w:szCs w:val="28"/>
        </w:rPr>
        <w:tab/>
      </w:r>
      <w:r w:rsidRPr="00B80D92">
        <w:rPr>
          <w:sz w:val="28"/>
          <w:szCs w:val="28"/>
        </w:rPr>
        <w:tab/>
        <w:t>82</w:t>
      </w:r>
    </w:p>
    <w:p w:rsidR="00155A06" w:rsidRPr="00B80D92" w:rsidRDefault="00155A06" w:rsidP="00155A06">
      <w:pPr>
        <w:spacing w:line="360" w:lineRule="auto"/>
        <w:ind w:left="720" w:hanging="12"/>
        <w:jc w:val="both"/>
        <w:rPr>
          <w:sz w:val="28"/>
          <w:szCs w:val="28"/>
        </w:rPr>
      </w:pPr>
      <w:r w:rsidRPr="00B80D92">
        <w:rPr>
          <w:sz w:val="28"/>
          <w:szCs w:val="28"/>
        </w:rPr>
        <w:lastRenderedPageBreak/>
        <w:t>3.2.</w:t>
      </w:r>
      <w:r w:rsidRPr="00B80D92">
        <w:rPr>
          <w:sz w:val="28"/>
          <w:szCs w:val="28"/>
        </w:rPr>
        <w:tab/>
        <w:t xml:space="preserve">Реакция 1Н-2-оксо-4-хлорхинолин-3-карбоновой кислоты </w:t>
      </w:r>
    </w:p>
    <w:p w:rsidR="00155A06" w:rsidRPr="00B80D92" w:rsidRDefault="00155A06" w:rsidP="00155A06">
      <w:pPr>
        <w:spacing w:line="360" w:lineRule="auto"/>
        <w:ind w:left="720" w:firstLine="698"/>
        <w:jc w:val="both"/>
        <w:rPr>
          <w:sz w:val="28"/>
          <w:szCs w:val="28"/>
        </w:rPr>
      </w:pPr>
      <w:r w:rsidRPr="00B80D92">
        <w:rPr>
          <w:sz w:val="28"/>
          <w:szCs w:val="28"/>
        </w:rPr>
        <w:t>с N-нуклеофилами в присутствии N,N</w:t>
      </w:r>
      <w:r w:rsidRPr="00B80D92">
        <w:rPr>
          <w:sz w:val="28"/>
          <w:szCs w:val="28"/>
        </w:rPr>
        <w:sym w:font="Times New Roman" w:char="0027"/>
      </w:r>
      <w:r w:rsidRPr="00B80D92">
        <w:rPr>
          <w:sz w:val="28"/>
          <w:szCs w:val="28"/>
        </w:rPr>
        <w:t>-карбонил-</w:t>
      </w:r>
    </w:p>
    <w:p w:rsidR="00155A06" w:rsidRPr="00EF7881" w:rsidRDefault="00155A06" w:rsidP="00155A06">
      <w:pPr>
        <w:spacing w:line="360" w:lineRule="auto"/>
        <w:ind w:left="720" w:firstLine="698"/>
        <w:jc w:val="both"/>
        <w:rPr>
          <w:sz w:val="28"/>
          <w:szCs w:val="28"/>
        </w:rPr>
      </w:pPr>
      <w:r w:rsidRPr="00EF7881">
        <w:rPr>
          <w:sz w:val="28"/>
          <w:szCs w:val="28"/>
        </w:rPr>
        <w:t>диимидазола</w:t>
      </w:r>
      <w:r w:rsidRPr="00EF7881">
        <w:rPr>
          <w:sz w:val="28"/>
          <w:szCs w:val="28"/>
        </w:rPr>
        <w:tab/>
      </w:r>
      <w:r w:rsidRPr="00EF7881">
        <w:rPr>
          <w:sz w:val="28"/>
          <w:szCs w:val="28"/>
        </w:rPr>
        <w:tab/>
      </w:r>
      <w:r w:rsidRPr="00EF7881">
        <w:rPr>
          <w:sz w:val="28"/>
          <w:szCs w:val="28"/>
        </w:rPr>
        <w:tab/>
      </w:r>
      <w:r w:rsidRPr="00EF7881">
        <w:rPr>
          <w:sz w:val="28"/>
          <w:szCs w:val="28"/>
        </w:rPr>
        <w:tab/>
      </w:r>
      <w:r w:rsidRPr="00EF7881">
        <w:rPr>
          <w:sz w:val="28"/>
          <w:szCs w:val="28"/>
        </w:rPr>
        <w:tab/>
      </w:r>
      <w:r w:rsidRPr="00EF7881">
        <w:rPr>
          <w:sz w:val="28"/>
          <w:szCs w:val="28"/>
        </w:rPr>
        <w:tab/>
      </w:r>
      <w:r w:rsidRPr="00EF7881">
        <w:rPr>
          <w:sz w:val="28"/>
          <w:szCs w:val="28"/>
        </w:rPr>
        <w:tab/>
      </w:r>
      <w:r w:rsidRPr="00EF7881">
        <w:rPr>
          <w:sz w:val="28"/>
          <w:szCs w:val="28"/>
        </w:rPr>
        <w:tab/>
        <w:t>88</w:t>
      </w:r>
    </w:p>
    <w:p w:rsidR="00155A06" w:rsidRPr="00EF7881" w:rsidRDefault="00155A06" w:rsidP="00BF0BF9">
      <w:pPr>
        <w:numPr>
          <w:ilvl w:val="1"/>
          <w:numId w:val="52"/>
        </w:numPr>
        <w:suppressAutoHyphens w:val="0"/>
        <w:spacing w:line="360" w:lineRule="auto"/>
        <w:jc w:val="both"/>
        <w:rPr>
          <w:sz w:val="28"/>
          <w:szCs w:val="28"/>
        </w:rPr>
      </w:pPr>
      <w:r w:rsidRPr="00EF7881">
        <w:rPr>
          <w:sz w:val="28"/>
          <w:szCs w:val="28"/>
        </w:rPr>
        <w:t>Синтез 1-R-4-амино-2-оксохинолин-3-карбоксамидов</w:t>
      </w:r>
    </w:p>
    <w:p w:rsidR="00155A06" w:rsidRPr="00EF7881" w:rsidRDefault="00155A06" w:rsidP="00155A06">
      <w:pPr>
        <w:spacing w:line="360" w:lineRule="auto"/>
        <w:ind w:left="1417" w:firstLine="1"/>
        <w:jc w:val="both"/>
        <w:rPr>
          <w:sz w:val="28"/>
          <w:szCs w:val="28"/>
        </w:rPr>
      </w:pPr>
      <w:r w:rsidRPr="00EF7881">
        <w:rPr>
          <w:sz w:val="28"/>
          <w:szCs w:val="28"/>
        </w:rPr>
        <w:t>через хлорангидриды 1-R-2-оксо-4-хлорхинолин-3-</w:t>
      </w:r>
    </w:p>
    <w:p w:rsidR="00155A06" w:rsidRPr="00EF7881" w:rsidRDefault="00155A06" w:rsidP="00155A06">
      <w:pPr>
        <w:spacing w:line="360" w:lineRule="auto"/>
        <w:ind w:left="1417" w:firstLine="1"/>
        <w:jc w:val="both"/>
        <w:rPr>
          <w:sz w:val="28"/>
          <w:szCs w:val="28"/>
        </w:rPr>
      </w:pPr>
      <w:r w:rsidRPr="00EF7881">
        <w:rPr>
          <w:sz w:val="28"/>
          <w:szCs w:val="28"/>
        </w:rPr>
        <w:t>карбоновых кислот</w:t>
      </w:r>
      <w:r w:rsidRPr="00EF7881">
        <w:rPr>
          <w:sz w:val="28"/>
          <w:szCs w:val="28"/>
        </w:rPr>
        <w:tab/>
      </w:r>
      <w:r w:rsidRPr="00EF7881">
        <w:rPr>
          <w:sz w:val="28"/>
          <w:szCs w:val="28"/>
        </w:rPr>
        <w:tab/>
      </w:r>
      <w:r w:rsidRPr="00EF7881">
        <w:rPr>
          <w:sz w:val="28"/>
          <w:szCs w:val="28"/>
        </w:rPr>
        <w:tab/>
      </w:r>
      <w:r w:rsidRPr="00EF7881">
        <w:rPr>
          <w:sz w:val="28"/>
          <w:szCs w:val="28"/>
        </w:rPr>
        <w:tab/>
      </w:r>
      <w:r w:rsidRPr="00EF7881">
        <w:rPr>
          <w:sz w:val="28"/>
          <w:szCs w:val="28"/>
        </w:rPr>
        <w:tab/>
      </w:r>
      <w:r w:rsidRPr="00EF7881">
        <w:rPr>
          <w:sz w:val="28"/>
          <w:szCs w:val="28"/>
        </w:rPr>
        <w:tab/>
      </w:r>
      <w:r w:rsidRPr="00EF7881">
        <w:rPr>
          <w:sz w:val="28"/>
          <w:szCs w:val="28"/>
        </w:rPr>
        <w:tab/>
        <w:t>92</w:t>
      </w:r>
    </w:p>
    <w:p w:rsidR="00155A06" w:rsidRPr="00EF7881" w:rsidRDefault="00155A06" w:rsidP="00BF0BF9">
      <w:pPr>
        <w:numPr>
          <w:ilvl w:val="1"/>
          <w:numId w:val="51"/>
        </w:numPr>
        <w:suppressAutoHyphens w:val="0"/>
        <w:spacing w:line="360" w:lineRule="auto"/>
        <w:jc w:val="both"/>
        <w:rPr>
          <w:sz w:val="28"/>
          <w:szCs w:val="28"/>
        </w:rPr>
      </w:pPr>
      <w:r w:rsidRPr="00EF7881">
        <w:rPr>
          <w:sz w:val="28"/>
          <w:szCs w:val="28"/>
        </w:rPr>
        <w:t>Алкиламиды и гидразиды 1-R-4-амино-2-оксохинолин-3-</w:t>
      </w:r>
    </w:p>
    <w:p w:rsidR="00155A06" w:rsidRPr="00EF7881" w:rsidRDefault="00155A06" w:rsidP="00155A06">
      <w:pPr>
        <w:spacing w:line="360" w:lineRule="auto"/>
        <w:ind w:left="1417" w:firstLine="1"/>
        <w:jc w:val="both"/>
        <w:rPr>
          <w:sz w:val="28"/>
          <w:szCs w:val="28"/>
        </w:rPr>
      </w:pPr>
      <w:r w:rsidRPr="00EF7881">
        <w:rPr>
          <w:sz w:val="28"/>
          <w:szCs w:val="28"/>
        </w:rPr>
        <w:t>карбоновых кислот</w:t>
      </w:r>
      <w:r w:rsidRPr="00EF7881">
        <w:rPr>
          <w:sz w:val="28"/>
          <w:szCs w:val="28"/>
        </w:rPr>
        <w:tab/>
      </w:r>
      <w:r w:rsidRPr="00EF7881">
        <w:rPr>
          <w:sz w:val="28"/>
          <w:szCs w:val="28"/>
        </w:rPr>
        <w:tab/>
      </w:r>
      <w:r w:rsidRPr="00EF7881">
        <w:rPr>
          <w:sz w:val="28"/>
          <w:szCs w:val="28"/>
        </w:rPr>
        <w:tab/>
      </w:r>
      <w:r w:rsidRPr="00EF7881">
        <w:rPr>
          <w:sz w:val="28"/>
          <w:szCs w:val="28"/>
        </w:rPr>
        <w:tab/>
      </w:r>
      <w:r w:rsidRPr="00EF7881">
        <w:rPr>
          <w:sz w:val="28"/>
          <w:szCs w:val="28"/>
        </w:rPr>
        <w:tab/>
      </w:r>
      <w:r w:rsidRPr="00EF7881">
        <w:rPr>
          <w:sz w:val="28"/>
          <w:szCs w:val="28"/>
        </w:rPr>
        <w:tab/>
      </w:r>
      <w:r w:rsidRPr="00EF7881">
        <w:rPr>
          <w:sz w:val="28"/>
          <w:szCs w:val="28"/>
        </w:rPr>
        <w:tab/>
        <w:t>96</w:t>
      </w:r>
    </w:p>
    <w:p w:rsidR="00155A06" w:rsidRPr="00EF7881" w:rsidRDefault="00155A06" w:rsidP="00155A06">
      <w:pPr>
        <w:spacing w:line="360" w:lineRule="auto"/>
        <w:rPr>
          <w:sz w:val="28"/>
          <w:szCs w:val="28"/>
        </w:rPr>
      </w:pPr>
      <w:r w:rsidRPr="00EF7881">
        <w:rPr>
          <w:sz w:val="28"/>
          <w:szCs w:val="28"/>
        </w:rPr>
        <w:tab/>
        <w:t>Экспериментальная часть</w:t>
      </w:r>
      <w:r w:rsidRPr="00EF7881">
        <w:rPr>
          <w:sz w:val="28"/>
          <w:szCs w:val="28"/>
        </w:rPr>
        <w:tab/>
      </w:r>
      <w:r w:rsidRPr="00EF7881">
        <w:rPr>
          <w:sz w:val="28"/>
          <w:szCs w:val="28"/>
        </w:rPr>
        <w:tab/>
      </w:r>
      <w:r w:rsidRPr="00EF7881">
        <w:rPr>
          <w:sz w:val="28"/>
          <w:szCs w:val="28"/>
        </w:rPr>
        <w:tab/>
      </w:r>
      <w:r w:rsidRPr="00EF7881">
        <w:rPr>
          <w:sz w:val="28"/>
          <w:szCs w:val="28"/>
        </w:rPr>
        <w:tab/>
      </w:r>
      <w:r w:rsidRPr="00EF7881">
        <w:rPr>
          <w:sz w:val="28"/>
          <w:szCs w:val="28"/>
        </w:rPr>
        <w:tab/>
      </w:r>
      <w:r w:rsidRPr="00EF7881">
        <w:rPr>
          <w:sz w:val="28"/>
          <w:szCs w:val="28"/>
        </w:rPr>
        <w:tab/>
      </w:r>
      <w:r w:rsidRPr="00EF7881">
        <w:rPr>
          <w:sz w:val="28"/>
          <w:szCs w:val="28"/>
        </w:rPr>
        <w:tab/>
        <w:t>105</w:t>
      </w:r>
    </w:p>
    <w:p w:rsidR="00155A06" w:rsidRPr="00EF7881" w:rsidRDefault="00155A06" w:rsidP="00155A06">
      <w:pPr>
        <w:spacing w:line="360" w:lineRule="auto"/>
        <w:rPr>
          <w:sz w:val="28"/>
          <w:szCs w:val="28"/>
        </w:rPr>
      </w:pPr>
      <w:r w:rsidRPr="00EF7881">
        <w:rPr>
          <w:sz w:val="28"/>
          <w:szCs w:val="28"/>
        </w:rPr>
        <w:tab/>
        <w:t>Выводы</w:t>
      </w:r>
      <w:r w:rsidRPr="00EF7881">
        <w:rPr>
          <w:sz w:val="28"/>
          <w:szCs w:val="28"/>
        </w:rPr>
        <w:tab/>
      </w:r>
      <w:r w:rsidRPr="00EF7881">
        <w:rPr>
          <w:sz w:val="28"/>
          <w:szCs w:val="28"/>
        </w:rPr>
        <w:tab/>
      </w:r>
      <w:r w:rsidRPr="00EF7881">
        <w:rPr>
          <w:sz w:val="28"/>
          <w:szCs w:val="28"/>
        </w:rPr>
        <w:tab/>
      </w:r>
      <w:r w:rsidRPr="00EF7881">
        <w:rPr>
          <w:sz w:val="28"/>
          <w:szCs w:val="28"/>
        </w:rPr>
        <w:tab/>
      </w:r>
      <w:r w:rsidRPr="00EF7881">
        <w:rPr>
          <w:sz w:val="28"/>
          <w:szCs w:val="28"/>
        </w:rPr>
        <w:tab/>
      </w:r>
      <w:r w:rsidRPr="00EF7881">
        <w:rPr>
          <w:sz w:val="28"/>
          <w:szCs w:val="28"/>
        </w:rPr>
        <w:tab/>
      </w:r>
      <w:r w:rsidRPr="00EF7881">
        <w:rPr>
          <w:sz w:val="28"/>
          <w:szCs w:val="28"/>
        </w:rPr>
        <w:tab/>
      </w:r>
      <w:r w:rsidRPr="00EF7881">
        <w:rPr>
          <w:sz w:val="28"/>
          <w:szCs w:val="28"/>
        </w:rPr>
        <w:tab/>
      </w:r>
      <w:r w:rsidRPr="00EF7881">
        <w:rPr>
          <w:sz w:val="28"/>
          <w:szCs w:val="28"/>
        </w:rPr>
        <w:tab/>
      </w:r>
      <w:r w:rsidRPr="00EF7881">
        <w:rPr>
          <w:sz w:val="28"/>
          <w:szCs w:val="28"/>
        </w:rPr>
        <w:tab/>
        <w:t>115</w:t>
      </w:r>
    </w:p>
    <w:p w:rsidR="00155A06" w:rsidRPr="00EF7881" w:rsidRDefault="00155A06" w:rsidP="00155A06">
      <w:pPr>
        <w:spacing w:line="360" w:lineRule="auto"/>
        <w:jc w:val="both"/>
        <w:rPr>
          <w:sz w:val="28"/>
          <w:szCs w:val="28"/>
        </w:rPr>
      </w:pPr>
      <w:r w:rsidRPr="00EF7881">
        <w:rPr>
          <w:sz w:val="28"/>
          <w:szCs w:val="28"/>
        </w:rPr>
        <w:t>ГЛАВА 4.</w:t>
      </w:r>
      <w:r w:rsidRPr="00EF7881">
        <w:rPr>
          <w:sz w:val="28"/>
          <w:szCs w:val="28"/>
        </w:rPr>
        <w:tab/>
        <w:t>БИОЛОГИЧЕСКИЕ СВОЙСТВА ПРОИЗВОДНЫХ</w:t>
      </w:r>
    </w:p>
    <w:p w:rsidR="00155A06" w:rsidRPr="00EF7881" w:rsidRDefault="00155A06" w:rsidP="00155A06">
      <w:pPr>
        <w:spacing w:line="360" w:lineRule="auto"/>
        <w:ind w:left="708" w:firstLine="708"/>
        <w:jc w:val="both"/>
        <w:rPr>
          <w:sz w:val="28"/>
          <w:szCs w:val="28"/>
        </w:rPr>
      </w:pPr>
      <w:r w:rsidRPr="00EF7881">
        <w:rPr>
          <w:sz w:val="28"/>
          <w:szCs w:val="28"/>
        </w:rPr>
        <w:t>1R-4-АМИНО-2-ОКСОХИНОЛИН-3-КАРБОНОВЫХ</w:t>
      </w:r>
    </w:p>
    <w:p w:rsidR="00155A06" w:rsidRPr="00EF7881" w:rsidRDefault="00155A06" w:rsidP="00155A06">
      <w:pPr>
        <w:spacing w:line="360" w:lineRule="auto"/>
        <w:ind w:left="708" w:firstLine="708"/>
        <w:jc w:val="both"/>
        <w:rPr>
          <w:sz w:val="28"/>
          <w:szCs w:val="28"/>
        </w:rPr>
      </w:pPr>
      <w:r w:rsidRPr="00EF7881">
        <w:rPr>
          <w:sz w:val="28"/>
          <w:szCs w:val="28"/>
        </w:rPr>
        <w:t>КИСЛОТ</w:t>
      </w:r>
      <w:r w:rsidRPr="00EF7881">
        <w:rPr>
          <w:sz w:val="28"/>
          <w:szCs w:val="28"/>
        </w:rPr>
        <w:tab/>
      </w:r>
      <w:r w:rsidRPr="00EF7881">
        <w:rPr>
          <w:sz w:val="28"/>
          <w:szCs w:val="28"/>
        </w:rPr>
        <w:tab/>
      </w:r>
      <w:r w:rsidRPr="00EF7881">
        <w:rPr>
          <w:sz w:val="28"/>
          <w:szCs w:val="28"/>
        </w:rPr>
        <w:tab/>
      </w:r>
      <w:r w:rsidRPr="00EF7881">
        <w:rPr>
          <w:sz w:val="28"/>
          <w:szCs w:val="28"/>
        </w:rPr>
        <w:tab/>
      </w:r>
      <w:r w:rsidRPr="00EF7881">
        <w:rPr>
          <w:sz w:val="28"/>
          <w:szCs w:val="28"/>
        </w:rPr>
        <w:tab/>
      </w:r>
      <w:r w:rsidRPr="00EF7881">
        <w:rPr>
          <w:sz w:val="28"/>
          <w:szCs w:val="28"/>
        </w:rPr>
        <w:tab/>
      </w:r>
      <w:r w:rsidRPr="00EF7881">
        <w:rPr>
          <w:sz w:val="28"/>
          <w:szCs w:val="28"/>
        </w:rPr>
        <w:tab/>
      </w:r>
      <w:r w:rsidRPr="00EF7881">
        <w:rPr>
          <w:sz w:val="28"/>
          <w:szCs w:val="28"/>
        </w:rPr>
        <w:tab/>
      </w:r>
      <w:r w:rsidRPr="00EF7881">
        <w:rPr>
          <w:sz w:val="28"/>
          <w:szCs w:val="28"/>
        </w:rPr>
        <w:tab/>
        <w:t>117</w:t>
      </w:r>
    </w:p>
    <w:p w:rsidR="00155A06" w:rsidRPr="00EF7881" w:rsidRDefault="00155A06" w:rsidP="00155A06">
      <w:pPr>
        <w:spacing w:line="360" w:lineRule="auto"/>
        <w:ind w:left="720" w:hanging="12"/>
        <w:jc w:val="both"/>
        <w:rPr>
          <w:sz w:val="28"/>
          <w:szCs w:val="28"/>
        </w:rPr>
      </w:pPr>
      <w:r w:rsidRPr="00EF7881">
        <w:rPr>
          <w:sz w:val="28"/>
          <w:szCs w:val="28"/>
        </w:rPr>
        <w:t xml:space="preserve">4.1. </w:t>
      </w:r>
      <w:r w:rsidRPr="00EF7881">
        <w:rPr>
          <w:sz w:val="28"/>
          <w:szCs w:val="28"/>
        </w:rPr>
        <w:tab/>
        <w:t>Противотуберкулезная активность</w:t>
      </w:r>
      <w:r w:rsidRPr="00EF7881">
        <w:rPr>
          <w:sz w:val="28"/>
          <w:szCs w:val="28"/>
        </w:rPr>
        <w:tab/>
      </w:r>
      <w:r w:rsidRPr="00EF7881">
        <w:rPr>
          <w:sz w:val="28"/>
          <w:szCs w:val="28"/>
        </w:rPr>
        <w:tab/>
      </w:r>
      <w:r w:rsidRPr="00EF7881">
        <w:rPr>
          <w:sz w:val="28"/>
          <w:szCs w:val="28"/>
        </w:rPr>
        <w:tab/>
      </w:r>
      <w:r w:rsidRPr="00EF7881">
        <w:rPr>
          <w:sz w:val="28"/>
          <w:szCs w:val="28"/>
        </w:rPr>
        <w:tab/>
      </w:r>
      <w:r w:rsidRPr="00EF7881">
        <w:rPr>
          <w:sz w:val="28"/>
          <w:szCs w:val="28"/>
        </w:rPr>
        <w:tab/>
        <w:t>117</w:t>
      </w:r>
    </w:p>
    <w:p w:rsidR="00155A06" w:rsidRPr="00EF7881" w:rsidRDefault="00155A06" w:rsidP="00155A06">
      <w:pPr>
        <w:spacing w:line="360" w:lineRule="auto"/>
        <w:ind w:left="720" w:hanging="12"/>
        <w:jc w:val="both"/>
        <w:rPr>
          <w:sz w:val="28"/>
          <w:szCs w:val="28"/>
        </w:rPr>
      </w:pPr>
      <w:r w:rsidRPr="00EF7881">
        <w:rPr>
          <w:sz w:val="28"/>
          <w:szCs w:val="28"/>
        </w:rPr>
        <w:t xml:space="preserve">4.2. </w:t>
      </w:r>
      <w:r w:rsidRPr="00EF7881">
        <w:rPr>
          <w:sz w:val="28"/>
          <w:szCs w:val="28"/>
        </w:rPr>
        <w:tab/>
        <w:t>Противовоспалительные свойства</w:t>
      </w:r>
      <w:r w:rsidRPr="00EF7881">
        <w:rPr>
          <w:sz w:val="28"/>
          <w:szCs w:val="28"/>
        </w:rPr>
        <w:tab/>
      </w:r>
      <w:r w:rsidRPr="00EF7881">
        <w:rPr>
          <w:sz w:val="28"/>
          <w:szCs w:val="28"/>
        </w:rPr>
        <w:tab/>
      </w:r>
      <w:r w:rsidRPr="00EF7881">
        <w:rPr>
          <w:sz w:val="28"/>
          <w:szCs w:val="28"/>
        </w:rPr>
        <w:tab/>
      </w:r>
      <w:r w:rsidRPr="00EF7881">
        <w:rPr>
          <w:sz w:val="28"/>
          <w:szCs w:val="28"/>
        </w:rPr>
        <w:tab/>
      </w:r>
      <w:r w:rsidRPr="00EF7881">
        <w:rPr>
          <w:sz w:val="28"/>
          <w:szCs w:val="28"/>
        </w:rPr>
        <w:tab/>
        <w:t>119</w:t>
      </w:r>
    </w:p>
    <w:p w:rsidR="00155A06" w:rsidRPr="00EF7881" w:rsidRDefault="00155A06" w:rsidP="00155A06">
      <w:pPr>
        <w:spacing w:line="360" w:lineRule="auto"/>
        <w:ind w:firstLine="708"/>
        <w:jc w:val="both"/>
        <w:rPr>
          <w:sz w:val="28"/>
          <w:szCs w:val="28"/>
        </w:rPr>
      </w:pPr>
      <w:r w:rsidRPr="00EF7881">
        <w:rPr>
          <w:sz w:val="28"/>
          <w:szCs w:val="28"/>
        </w:rPr>
        <w:t>4.3.</w:t>
      </w:r>
      <w:r w:rsidRPr="00EF7881">
        <w:rPr>
          <w:sz w:val="28"/>
          <w:szCs w:val="28"/>
        </w:rPr>
        <w:tab/>
        <w:t>Физико-химические методы определения добро-</w:t>
      </w:r>
    </w:p>
    <w:p w:rsidR="00155A06" w:rsidRPr="00EF7881" w:rsidRDefault="00155A06" w:rsidP="00155A06">
      <w:pPr>
        <w:spacing w:line="360" w:lineRule="auto"/>
        <w:ind w:left="708" w:firstLine="708"/>
        <w:jc w:val="both"/>
        <w:rPr>
          <w:sz w:val="28"/>
          <w:szCs w:val="28"/>
        </w:rPr>
      </w:pPr>
      <w:r w:rsidRPr="00EF7881">
        <w:rPr>
          <w:sz w:val="28"/>
          <w:szCs w:val="28"/>
        </w:rPr>
        <w:t>качественности субстанции этилового эфира 1Н-2-оксо-</w:t>
      </w:r>
    </w:p>
    <w:p w:rsidR="00155A06" w:rsidRPr="00EF7881" w:rsidRDefault="00155A06" w:rsidP="00155A06">
      <w:pPr>
        <w:spacing w:line="360" w:lineRule="auto"/>
        <w:ind w:left="708" w:firstLine="708"/>
        <w:jc w:val="both"/>
        <w:rPr>
          <w:sz w:val="28"/>
        </w:rPr>
      </w:pPr>
      <w:r w:rsidRPr="00EF7881">
        <w:rPr>
          <w:sz w:val="28"/>
          <w:szCs w:val="28"/>
        </w:rPr>
        <w:t>4-(2-оксиэтиламино</w:t>
      </w:r>
      <w:proofErr w:type="gramStart"/>
      <w:r w:rsidRPr="00EF7881">
        <w:rPr>
          <w:sz w:val="28"/>
          <w:szCs w:val="28"/>
        </w:rPr>
        <w:t>)-</w:t>
      </w:r>
      <w:proofErr w:type="gramEnd"/>
      <w:r w:rsidRPr="00EF7881">
        <w:rPr>
          <w:sz w:val="28"/>
          <w:szCs w:val="28"/>
        </w:rPr>
        <w:t>хинолин-3-карбоновой кислоты</w:t>
      </w:r>
      <w:r w:rsidRPr="00EF7881">
        <w:rPr>
          <w:sz w:val="28"/>
        </w:rPr>
        <w:tab/>
      </w:r>
      <w:r w:rsidRPr="00EF7881">
        <w:rPr>
          <w:sz w:val="28"/>
        </w:rPr>
        <w:tab/>
        <w:t>122</w:t>
      </w:r>
    </w:p>
    <w:p w:rsidR="00155A06" w:rsidRPr="00EF7881" w:rsidRDefault="00155A06" w:rsidP="00155A06">
      <w:pPr>
        <w:spacing w:line="360" w:lineRule="auto"/>
        <w:rPr>
          <w:sz w:val="28"/>
          <w:szCs w:val="28"/>
        </w:rPr>
      </w:pPr>
      <w:r w:rsidRPr="00EF7881">
        <w:rPr>
          <w:sz w:val="28"/>
          <w:szCs w:val="28"/>
        </w:rPr>
        <w:tab/>
        <w:t>Выводы</w:t>
      </w:r>
      <w:r w:rsidRPr="00EF7881">
        <w:rPr>
          <w:sz w:val="28"/>
          <w:szCs w:val="28"/>
        </w:rPr>
        <w:tab/>
      </w:r>
      <w:r w:rsidRPr="00EF7881">
        <w:rPr>
          <w:sz w:val="28"/>
          <w:szCs w:val="28"/>
        </w:rPr>
        <w:tab/>
      </w:r>
      <w:r w:rsidRPr="00EF7881">
        <w:rPr>
          <w:sz w:val="28"/>
          <w:szCs w:val="28"/>
        </w:rPr>
        <w:tab/>
      </w:r>
      <w:r w:rsidRPr="00EF7881">
        <w:rPr>
          <w:sz w:val="28"/>
          <w:szCs w:val="28"/>
        </w:rPr>
        <w:tab/>
      </w:r>
      <w:r w:rsidRPr="00EF7881">
        <w:rPr>
          <w:sz w:val="28"/>
          <w:szCs w:val="28"/>
        </w:rPr>
        <w:tab/>
      </w:r>
      <w:r w:rsidRPr="00EF7881">
        <w:rPr>
          <w:sz w:val="28"/>
          <w:szCs w:val="28"/>
        </w:rPr>
        <w:tab/>
      </w:r>
      <w:r w:rsidRPr="00EF7881">
        <w:rPr>
          <w:sz w:val="28"/>
          <w:szCs w:val="28"/>
        </w:rPr>
        <w:tab/>
      </w:r>
      <w:r w:rsidRPr="00EF7881">
        <w:rPr>
          <w:sz w:val="28"/>
          <w:szCs w:val="28"/>
        </w:rPr>
        <w:tab/>
      </w:r>
      <w:r w:rsidRPr="00EF7881">
        <w:rPr>
          <w:sz w:val="28"/>
          <w:szCs w:val="28"/>
        </w:rPr>
        <w:tab/>
      </w:r>
      <w:r w:rsidRPr="00EF7881">
        <w:rPr>
          <w:sz w:val="28"/>
          <w:szCs w:val="28"/>
        </w:rPr>
        <w:tab/>
        <w:t>126</w:t>
      </w:r>
    </w:p>
    <w:p w:rsidR="00155A06" w:rsidRPr="00EF7881" w:rsidRDefault="00155A06" w:rsidP="00155A06">
      <w:pPr>
        <w:spacing w:line="360" w:lineRule="auto"/>
        <w:rPr>
          <w:sz w:val="28"/>
          <w:szCs w:val="28"/>
        </w:rPr>
      </w:pPr>
      <w:r w:rsidRPr="00EF7881">
        <w:rPr>
          <w:sz w:val="28"/>
          <w:szCs w:val="28"/>
        </w:rPr>
        <w:t>ОБЩИЕ  ВЫВОДЫ</w:t>
      </w:r>
      <w:r w:rsidRPr="00EF7881">
        <w:rPr>
          <w:sz w:val="28"/>
          <w:szCs w:val="28"/>
        </w:rPr>
        <w:tab/>
      </w:r>
      <w:r w:rsidRPr="00EF7881">
        <w:rPr>
          <w:sz w:val="28"/>
          <w:szCs w:val="28"/>
        </w:rPr>
        <w:tab/>
      </w:r>
      <w:r w:rsidRPr="00EF7881">
        <w:rPr>
          <w:sz w:val="28"/>
          <w:szCs w:val="28"/>
        </w:rPr>
        <w:tab/>
      </w:r>
      <w:r w:rsidRPr="00EF7881">
        <w:rPr>
          <w:sz w:val="28"/>
          <w:szCs w:val="28"/>
        </w:rPr>
        <w:tab/>
      </w:r>
      <w:r w:rsidRPr="00EF7881">
        <w:rPr>
          <w:sz w:val="28"/>
          <w:szCs w:val="28"/>
        </w:rPr>
        <w:tab/>
      </w:r>
      <w:r w:rsidRPr="00EF7881">
        <w:rPr>
          <w:sz w:val="28"/>
          <w:szCs w:val="28"/>
        </w:rPr>
        <w:tab/>
      </w:r>
      <w:r w:rsidRPr="00EF7881">
        <w:rPr>
          <w:sz w:val="28"/>
          <w:szCs w:val="28"/>
        </w:rPr>
        <w:tab/>
      </w:r>
      <w:r w:rsidRPr="00EF7881">
        <w:rPr>
          <w:sz w:val="28"/>
          <w:szCs w:val="28"/>
        </w:rPr>
        <w:tab/>
      </w:r>
      <w:r w:rsidRPr="00EF7881">
        <w:rPr>
          <w:sz w:val="28"/>
          <w:szCs w:val="28"/>
        </w:rPr>
        <w:tab/>
        <w:t>127</w:t>
      </w:r>
    </w:p>
    <w:p w:rsidR="00155A06" w:rsidRPr="00A7140F" w:rsidRDefault="00155A06" w:rsidP="00155A06">
      <w:pPr>
        <w:spacing w:line="360" w:lineRule="auto"/>
        <w:rPr>
          <w:sz w:val="28"/>
          <w:szCs w:val="28"/>
          <w:lang w:val="uk-UA"/>
        </w:rPr>
      </w:pPr>
      <w:r w:rsidRPr="00EF7881">
        <w:rPr>
          <w:sz w:val="28"/>
          <w:szCs w:val="28"/>
        </w:rPr>
        <w:t>СПИСОК ИСПОЛЬЗОВАННЫХ ИСТОЧНИКОВ</w:t>
      </w:r>
      <w:r w:rsidRPr="00A7140F">
        <w:rPr>
          <w:sz w:val="28"/>
          <w:szCs w:val="28"/>
        </w:rPr>
        <w:tab/>
      </w:r>
      <w:r w:rsidRPr="00A7140F">
        <w:rPr>
          <w:sz w:val="28"/>
          <w:szCs w:val="28"/>
        </w:rPr>
        <w:tab/>
      </w:r>
      <w:r w:rsidRPr="00A7140F">
        <w:rPr>
          <w:sz w:val="28"/>
          <w:szCs w:val="28"/>
        </w:rPr>
        <w:tab/>
      </w:r>
      <w:r w:rsidRPr="00A7140F">
        <w:rPr>
          <w:sz w:val="28"/>
          <w:szCs w:val="28"/>
        </w:rPr>
        <w:tab/>
      </w:r>
      <w:r>
        <w:rPr>
          <w:sz w:val="28"/>
          <w:szCs w:val="28"/>
        </w:rPr>
        <w:t>129</w:t>
      </w:r>
    </w:p>
    <w:p w:rsidR="00155A06" w:rsidRPr="00CB7562" w:rsidRDefault="00155A06" w:rsidP="00155A06">
      <w:pPr>
        <w:spacing w:line="360" w:lineRule="auto"/>
        <w:rPr>
          <w:sz w:val="28"/>
          <w:szCs w:val="28"/>
        </w:rPr>
      </w:pPr>
    </w:p>
    <w:p w:rsidR="00155A06" w:rsidRPr="00CB7562" w:rsidRDefault="00155A06" w:rsidP="00155A06">
      <w:pPr>
        <w:spacing w:line="360" w:lineRule="auto"/>
        <w:rPr>
          <w:sz w:val="28"/>
          <w:szCs w:val="28"/>
        </w:rPr>
      </w:pPr>
    </w:p>
    <w:p w:rsidR="00155A06" w:rsidRPr="00CB7562" w:rsidRDefault="00155A06" w:rsidP="00155A06">
      <w:pPr>
        <w:spacing w:line="360" w:lineRule="auto"/>
        <w:rPr>
          <w:sz w:val="28"/>
          <w:szCs w:val="28"/>
        </w:rPr>
      </w:pPr>
    </w:p>
    <w:p w:rsidR="00155A06" w:rsidRPr="00CB7562" w:rsidRDefault="00155A06" w:rsidP="00155A06">
      <w:pPr>
        <w:spacing w:line="360" w:lineRule="auto"/>
        <w:rPr>
          <w:sz w:val="28"/>
          <w:szCs w:val="28"/>
        </w:rPr>
      </w:pPr>
    </w:p>
    <w:p w:rsidR="00155A06" w:rsidRPr="00CB7562" w:rsidRDefault="00155A06" w:rsidP="00155A06">
      <w:pPr>
        <w:spacing w:line="360" w:lineRule="auto"/>
        <w:rPr>
          <w:sz w:val="28"/>
          <w:szCs w:val="28"/>
        </w:rPr>
      </w:pPr>
    </w:p>
    <w:p w:rsidR="00155A06" w:rsidRPr="00CB7562" w:rsidRDefault="00155A06" w:rsidP="00155A06">
      <w:pPr>
        <w:spacing w:line="360" w:lineRule="auto"/>
        <w:rPr>
          <w:sz w:val="28"/>
          <w:szCs w:val="28"/>
        </w:rPr>
      </w:pPr>
    </w:p>
    <w:p w:rsidR="00155A06" w:rsidRPr="00CB7562" w:rsidRDefault="00155A06" w:rsidP="00155A06">
      <w:pPr>
        <w:spacing w:line="360" w:lineRule="auto"/>
        <w:rPr>
          <w:sz w:val="28"/>
          <w:szCs w:val="28"/>
        </w:rPr>
      </w:pPr>
    </w:p>
    <w:p w:rsidR="00155A06" w:rsidRPr="00CB7562" w:rsidRDefault="00155A06" w:rsidP="00155A06">
      <w:pPr>
        <w:spacing w:line="360" w:lineRule="auto"/>
        <w:rPr>
          <w:sz w:val="28"/>
          <w:szCs w:val="28"/>
        </w:rPr>
      </w:pPr>
    </w:p>
    <w:p w:rsidR="00155A06" w:rsidRPr="00CB7562" w:rsidRDefault="00155A06" w:rsidP="00155A06">
      <w:pPr>
        <w:spacing w:line="360" w:lineRule="auto"/>
        <w:rPr>
          <w:sz w:val="28"/>
          <w:szCs w:val="28"/>
        </w:rPr>
      </w:pPr>
    </w:p>
    <w:p w:rsidR="00155A06" w:rsidRPr="00CB7562" w:rsidRDefault="00155A06" w:rsidP="00155A06">
      <w:pPr>
        <w:spacing w:line="360" w:lineRule="auto"/>
        <w:rPr>
          <w:sz w:val="28"/>
          <w:szCs w:val="28"/>
        </w:rPr>
      </w:pPr>
    </w:p>
    <w:p w:rsidR="00155A06" w:rsidRPr="00CB7562" w:rsidRDefault="00155A06" w:rsidP="00155A06">
      <w:pPr>
        <w:spacing w:line="360" w:lineRule="auto"/>
        <w:rPr>
          <w:sz w:val="28"/>
          <w:szCs w:val="28"/>
        </w:rPr>
      </w:pPr>
    </w:p>
    <w:p w:rsidR="00155A06" w:rsidRDefault="00155A06" w:rsidP="00155A06">
      <w:pPr>
        <w:spacing w:line="360" w:lineRule="auto"/>
        <w:rPr>
          <w:sz w:val="28"/>
        </w:rPr>
      </w:pPr>
    </w:p>
    <w:p w:rsidR="00155A06" w:rsidRPr="00033112" w:rsidRDefault="00155A06" w:rsidP="00155A06">
      <w:pPr>
        <w:spacing w:line="360" w:lineRule="auto"/>
        <w:rPr>
          <w:sz w:val="28"/>
        </w:rPr>
      </w:pPr>
    </w:p>
    <w:p w:rsidR="00155A06" w:rsidRPr="00033112" w:rsidRDefault="00155A06" w:rsidP="00155A06">
      <w:pPr>
        <w:spacing w:line="360" w:lineRule="auto"/>
        <w:rPr>
          <w:sz w:val="28"/>
        </w:rPr>
      </w:pPr>
    </w:p>
    <w:p w:rsidR="00155A06" w:rsidRPr="00B70C89" w:rsidRDefault="00155A06" w:rsidP="00155A06">
      <w:pPr>
        <w:spacing w:line="360" w:lineRule="auto"/>
        <w:jc w:val="center"/>
        <w:rPr>
          <w:b/>
          <w:sz w:val="28"/>
          <w:szCs w:val="28"/>
        </w:rPr>
      </w:pPr>
      <w:r w:rsidRPr="00B70C89">
        <w:rPr>
          <w:b/>
          <w:sz w:val="28"/>
          <w:szCs w:val="28"/>
        </w:rPr>
        <w:t xml:space="preserve">В </w:t>
      </w:r>
      <w:proofErr w:type="gramStart"/>
      <w:r w:rsidRPr="00B70C89">
        <w:rPr>
          <w:b/>
          <w:sz w:val="28"/>
          <w:szCs w:val="28"/>
        </w:rPr>
        <w:t>В</w:t>
      </w:r>
      <w:proofErr w:type="gramEnd"/>
      <w:r w:rsidRPr="00B70C89">
        <w:rPr>
          <w:b/>
          <w:sz w:val="28"/>
          <w:szCs w:val="28"/>
        </w:rPr>
        <w:t xml:space="preserve"> Е Д Е Н И Е</w:t>
      </w:r>
    </w:p>
    <w:p w:rsidR="00155A06" w:rsidRPr="00B70C89" w:rsidRDefault="00155A06" w:rsidP="00155A06">
      <w:pPr>
        <w:spacing w:line="360" w:lineRule="auto"/>
        <w:jc w:val="both"/>
        <w:rPr>
          <w:sz w:val="26"/>
          <w:szCs w:val="26"/>
        </w:rPr>
      </w:pPr>
    </w:p>
    <w:p w:rsidR="00155A06" w:rsidRPr="00B70C89" w:rsidRDefault="00155A06" w:rsidP="00155A06">
      <w:pPr>
        <w:spacing w:line="360" w:lineRule="auto"/>
        <w:ind w:firstLine="708"/>
        <w:jc w:val="both"/>
        <w:rPr>
          <w:sz w:val="26"/>
          <w:szCs w:val="26"/>
        </w:rPr>
      </w:pPr>
      <w:r w:rsidRPr="00B70C89">
        <w:rPr>
          <w:b/>
          <w:sz w:val="26"/>
          <w:szCs w:val="26"/>
        </w:rPr>
        <w:t xml:space="preserve">Актуальность темы. </w:t>
      </w:r>
      <w:r w:rsidRPr="00B70C89">
        <w:rPr>
          <w:sz w:val="26"/>
          <w:szCs w:val="26"/>
        </w:rPr>
        <w:t>Постоянное усовершенствование лекарственной терапии наиболее распространенных заболеваний остается актуальной проблемой современной фармацевтической науки. Одним из возможных путей разрешения это</w:t>
      </w:r>
      <w:r>
        <w:rPr>
          <w:sz w:val="26"/>
          <w:szCs w:val="26"/>
        </w:rPr>
        <w:t>го</w:t>
      </w:r>
      <w:r w:rsidRPr="00B70C89">
        <w:rPr>
          <w:sz w:val="26"/>
          <w:szCs w:val="26"/>
        </w:rPr>
        <w:t xml:space="preserve"> </w:t>
      </w:r>
      <w:r>
        <w:rPr>
          <w:sz w:val="26"/>
          <w:szCs w:val="26"/>
        </w:rPr>
        <w:t>вопроса</w:t>
      </w:r>
      <w:r w:rsidRPr="00B70C89">
        <w:rPr>
          <w:sz w:val="26"/>
          <w:szCs w:val="26"/>
        </w:rPr>
        <w:t xml:space="preserve"> является создание новых препаратов – более эффективных, менее токсичных, отличающихся улучшенными фармацевтическими и фармакокинетическими свойствами. Интенсивный поиск новых биологически активных веществ проводится</w:t>
      </w:r>
      <w:r>
        <w:rPr>
          <w:sz w:val="26"/>
          <w:szCs w:val="26"/>
        </w:rPr>
        <w:t>,</w:t>
      </w:r>
      <w:r w:rsidRPr="00B70C89">
        <w:rPr>
          <w:sz w:val="26"/>
          <w:szCs w:val="26"/>
        </w:rPr>
        <w:t xml:space="preserve"> прежде всего</w:t>
      </w:r>
      <w:r>
        <w:rPr>
          <w:sz w:val="26"/>
          <w:szCs w:val="26"/>
        </w:rPr>
        <w:t>,</w:t>
      </w:r>
      <w:r w:rsidRPr="00B70C89">
        <w:rPr>
          <w:sz w:val="26"/>
          <w:szCs w:val="26"/>
        </w:rPr>
        <w:t xml:space="preserve"> </w:t>
      </w:r>
      <w:proofErr w:type="gramStart"/>
      <w:r w:rsidRPr="00B70C89">
        <w:rPr>
          <w:sz w:val="26"/>
          <w:szCs w:val="26"/>
        </w:rPr>
        <w:t>среди</w:t>
      </w:r>
      <w:proofErr w:type="gramEnd"/>
      <w:r w:rsidRPr="00B70C89">
        <w:rPr>
          <w:sz w:val="26"/>
          <w:szCs w:val="26"/>
        </w:rPr>
        <w:t xml:space="preserve"> многочисленных гетероциклов, особый интерес из которых представляют 4-аминохинолины. На основе этой молекулярной системы созданы анальгетики, фунгициды, бронхолитики, антациды, целый ряд противомалярийных, антиаллергических, противовоспалительных, </w:t>
      </w:r>
      <w:proofErr w:type="gramStart"/>
      <w:r w:rsidRPr="00B70C89">
        <w:rPr>
          <w:sz w:val="26"/>
          <w:szCs w:val="26"/>
        </w:rPr>
        <w:t>анти-СПИД</w:t>
      </w:r>
      <w:proofErr w:type="gramEnd"/>
      <w:r w:rsidRPr="00B70C89">
        <w:rPr>
          <w:sz w:val="26"/>
          <w:szCs w:val="26"/>
        </w:rPr>
        <w:t xml:space="preserve"> и других лекарственных средств, используемых для лечения</w:t>
      </w:r>
      <w:r w:rsidRPr="006806B8">
        <w:rPr>
          <w:sz w:val="26"/>
          <w:szCs w:val="26"/>
        </w:rPr>
        <w:t xml:space="preserve"> </w:t>
      </w:r>
      <w:r>
        <w:rPr>
          <w:sz w:val="26"/>
          <w:szCs w:val="26"/>
        </w:rPr>
        <w:t>многих</w:t>
      </w:r>
      <w:r w:rsidRPr="00B70C89">
        <w:rPr>
          <w:sz w:val="26"/>
          <w:szCs w:val="26"/>
        </w:rPr>
        <w:t xml:space="preserve"> заболеваний человека.</w:t>
      </w:r>
    </w:p>
    <w:p w:rsidR="00155A06" w:rsidRPr="00B70C89" w:rsidRDefault="00155A06" w:rsidP="00155A06">
      <w:pPr>
        <w:spacing w:line="360" w:lineRule="auto"/>
        <w:ind w:firstLine="720"/>
        <w:jc w:val="both"/>
        <w:rPr>
          <w:sz w:val="26"/>
          <w:szCs w:val="26"/>
        </w:rPr>
      </w:pPr>
      <w:r w:rsidRPr="00B70C89">
        <w:rPr>
          <w:sz w:val="26"/>
          <w:szCs w:val="26"/>
        </w:rPr>
        <w:t xml:space="preserve">В то же время, 4-аминозамещенные 2-оксохинолин-3-карбоновые кислоты и их производные, не смотря на очевидный огромный синтетический, а, следовательно, и биологический потенциал, остаются практически неизученными ни в химическом, ни в фармакологическом плане, что </w:t>
      </w:r>
      <w:proofErr w:type="gramStart"/>
      <w:r w:rsidRPr="00B70C89">
        <w:rPr>
          <w:sz w:val="26"/>
          <w:szCs w:val="26"/>
        </w:rPr>
        <w:t>вызвано</w:t>
      </w:r>
      <w:proofErr w:type="gramEnd"/>
      <w:r w:rsidRPr="00B70C89">
        <w:rPr>
          <w:sz w:val="26"/>
          <w:szCs w:val="26"/>
        </w:rPr>
        <w:t xml:space="preserve"> прежде всего отсутствием препаративных способов их синтеза.</w:t>
      </w:r>
    </w:p>
    <w:p w:rsidR="00155A06" w:rsidRPr="00B70C89" w:rsidRDefault="00155A06" w:rsidP="00155A06">
      <w:pPr>
        <w:spacing w:line="360" w:lineRule="auto"/>
        <w:jc w:val="both"/>
        <w:rPr>
          <w:sz w:val="26"/>
          <w:szCs w:val="26"/>
          <w:lang w:val="uk-UA"/>
        </w:rPr>
      </w:pPr>
      <w:r w:rsidRPr="00B70C89">
        <w:rPr>
          <w:sz w:val="26"/>
          <w:szCs w:val="26"/>
        </w:rPr>
        <w:tab/>
      </w:r>
      <w:r w:rsidRPr="00B70C89">
        <w:rPr>
          <w:b/>
          <w:sz w:val="26"/>
          <w:szCs w:val="26"/>
        </w:rPr>
        <w:t>Связь работы с научными программами, планами, темами.</w:t>
      </w:r>
      <w:r w:rsidRPr="00B70C89">
        <w:rPr>
          <w:sz w:val="26"/>
          <w:szCs w:val="26"/>
        </w:rPr>
        <w:t xml:space="preserve"> Диссертация выполнена в соответствии с планом научно-исследовательских работ Национального фармацевтического университета по проблеме Министерства здравоохранения Украины (номер государственной регистрации 0198 </w:t>
      </w:r>
      <w:r w:rsidRPr="00B70C89">
        <w:rPr>
          <w:sz w:val="26"/>
          <w:szCs w:val="26"/>
          <w:lang w:val="en-US"/>
        </w:rPr>
        <w:t>U</w:t>
      </w:r>
      <w:r w:rsidRPr="00B70C89">
        <w:rPr>
          <w:sz w:val="26"/>
          <w:szCs w:val="26"/>
          <w:lang w:val="uk-UA"/>
        </w:rPr>
        <w:t xml:space="preserve"> 007011). </w:t>
      </w:r>
    </w:p>
    <w:p w:rsidR="00155A06" w:rsidRPr="00B70C89" w:rsidRDefault="00155A06" w:rsidP="00155A06">
      <w:pPr>
        <w:spacing w:line="360" w:lineRule="auto"/>
        <w:jc w:val="both"/>
        <w:rPr>
          <w:sz w:val="26"/>
          <w:szCs w:val="26"/>
        </w:rPr>
      </w:pPr>
      <w:r w:rsidRPr="00B70C89">
        <w:rPr>
          <w:sz w:val="26"/>
          <w:szCs w:val="26"/>
          <w:lang w:val="uk-UA"/>
        </w:rPr>
        <w:tab/>
      </w:r>
      <w:r w:rsidRPr="00B70C89">
        <w:rPr>
          <w:b/>
          <w:sz w:val="26"/>
          <w:szCs w:val="26"/>
          <w:lang w:val="uk-UA"/>
        </w:rPr>
        <w:t>Цель и задачи исследования.</w:t>
      </w:r>
      <w:r w:rsidRPr="00B70C89">
        <w:rPr>
          <w:sz w:val="26"/>
          <w:szCs w:val="26"/>
          <w:lang w:val="uk-UA"/>
        </w:rPr>
        <w:t xml:space="preserve"> </w:t>
      </w:r>
      <w:proofErr w:type="gramStart"/>
      <w:r w:rsidRPr="00B70C89">
        <w:rPr>
          <w:sz w:val="26"/>
          <w:szCs w:val="26"/>
        </w:rPr>
        <w:t>Исходя из вышеизложенного, целью данной работы является поиск новых биологически активных веществ в ряду производных 1-</w:t>
      </w:r>
      <w:r w:rsidRPr="00B70C89">
        <w:rPr>
          <w:sz w:val="26"/>
          <w:szCs w:val="26"/>
          <w:lang w:val="en-US"/>
        </w:rPr>
        <w:t>R</w:t>
      </w:r>
      <w:r w:rsidRPr="00B70C89">
        <w:rPr>
          <w:sz w:val="26"/>
          <w:szCs w:val="26"/>
        </w:rPr>
        <w:t>-4-амино-2-оксохинолин-3-карбоновых кислот.</w:t>
      </w:r>
      <w:proofErr w:type="gramEnd"/>
    </w:p>
    <w:p w:rsidR="00155A06" w:rsidRPr="00B70C89" w:rsidRDefault="00155A06" w:rsidP="00155A06">
      <w:pPr>
        <w:spacing w:line="360" w:lineRule="auto"/>
        <w:jc w:val="both"/>
        <w:rPr>
          <w:sz w:val="26"/>
          <w:szCs w:val="26"/>
        </w:rPr>
      </w:pPr>
      <w:r w:rsidRPr="00B70C89">
        <w:rPr>
          <w:sz w:val="26"/>
          <w:szCs w:val="26"/>
          <w:lang w:val="uk-UA"/>
        </w:rPr>
        <w:tab/>
      </w:r>
      <w:r w:rsidRPr="00B70C89">
        <w:rPr>
          <w:sz w:val="26"/>
          <w:szCs w:val="26"/>
        </w:rPr>
        <w:t>Для достижения указанной цели были поставлены следующие задачи:</w:t>
      </w:r>
    </w:p>
    <w:p w:rsidR="00155A06" w:rsidRPr="00B70C89" w:rsidRDefault="00155A06" w:rsidP="00BF0BF9">
      <w:pPr>
        <w:numPr>
          <w:ilvl w:val="0"/>
          <w:numId w:val="49"/>
        </w:numPr>
        <w:suppressAutoHyphens w:val="0"/>
        <w:spacing w:line="360" w:lineRule="auto"/>
        <w:jc w:val="both"/>
        <w:rPr>
          <w:sz w:val="26"/>
          <w:szCs w:val="26"/>
        </w:rPr>
      </w:pPr>
      <w:r w:rsidRPr="00B70C89">
        <w:rPr>
          <w:sz w:val="26"/>
          <w:szCs w:val="26"/>
        </w:rPr>
        <w:t>Изучить различные варианты синтеза сложных эфиров 1-</w:t>
      </w:r>
      <w:r w:rsidRPr="00B70C89">
        <w:rPr>
          <w:sz w:val="26"/>
          <w:szCs w:val="26"/>
          <w:lang w:val="en-US"/>
        </w:rPr>
        <w:t>R</w:t>
      </w:r>
      <w:r w:rsidRPr="00B70C89">
        <w:rPr>
          <w:sz w:val="26"/>
          <w:szCs w:val="26"/>
        </w:rPr>
        <w:t>-4-амино-2-оксохинолин-3-карбоновых кислот, их 4-</w:t>
      </w:r>
      <w:r w:rsidRPr="00B70C89">
        <w:rPr>
          <w:sz w:val="26"/>
          <w:szCs w:val="26"/>
          <w:lang w:val="en-US"/>
        </w:rPr>
        <w:t>N</w:t>
      </w:r>
      <w:r w:rsidRPr="00B70C89">
        <w:rPr>
          <w:sz w:val="26"/>
          <w:szCs w:val="26"/>
        </w:rPr>
        <w:t>-алки</w:t>
      </w:r>
      <w:proofErr w:type="gramStart"/>
      <w:r w:rsidRPr="00B70C89">
        <w:rPr>
          <w:sz w:val="26"/>
          <w:szCs w:val="26"/>
        </w:rPr>
        <w:t>л-</w:t>
      </w:r>
      <w:proofErr w:type="gramEnd"/>
      <w:r w:rsidRPr="00B70C89">
        <w:rPr>
          <w:sz w:val="26"/>
          <w:szCs w:val="26"/>
        </w:rPr>
        <w:t xml:space="preserve"> и 4-</w:t>
      </w:r>
      <w:r w:rsidRPr="00B70C89">
        <w:rPr>
          <w:sz w:val="26"/>
          <w:szCs w:val="26"/>
          <w:lang w:val="en-US"/>
        </w:rPr>
        <w:t>N</w:t>
      </w:r>
      <w:r w:rsidRPr="00B70C89">
        <w:rPr>
          <w:sz w:val="26"/>
          <w:szCs w:val="26"/>
        </w:rPr>
        <w:t>-арилзамещенных аналогов.</w:t>
      </w:r>
    </w:p>
    <w:p w:rsidR="00155A06" w:rsidRPr="00B70C89" w:rsidRDefault="00155A06" w:rsidP="00BF0BF9">
      <w:pPr>
        <w:numPr>
          <w:ilvl w:val="0"/>
          <w:numId w:val="49"/>
        </w:numPr>
        <w:suppressAutoHyphens w:val="0"/>
        <w:spacing w:line="360" w:lineRule="auto"/>
        <w:jc w:val="both"/>
        <w:rPr>
          <w:sz w:val="26"/>
          <w:szCs w:val="26"/>
        </w:rPr>
      </w:pPr>
      <w:r w:rsidRPr="00B70C89">
        <w:rPr>
          <w:sz w:val="26"/>
          <w:szCs w:val="26"/>
        </w:rPr>
        <w:lastRenderedPageBreak/>
        <w:t>Разработать препаративный метод получения и осуществить синтез амидов и гидразидов 1-</w:t>
      </w:r>
      <w:r w:rsidRPr="00B70C89">
        <w:rPr>
          <w:sz w:val="26"/>
          <w:szCs w:val="26"/>
          <w:lang w:val="en-US"/>
        </w:rPr>
        <w:t>R</w:t>
      </w:r>
      <w:r w:rsidRPr="00B70C89">
        <w:rPr>
          <w:sz w:val="26"/>
          <w:szCs w:val="26"/>
        </w:rPr>
        <w:t>-4-амино-2-оксохинолин-3-карбоновых кислот.</w:t>
      </w:r>
    </w:p>
    <w:p w:rsidR="00155A06" w:rsidRPr="00B70C89" w:rsidRDefault="00155A06" w:rsidP="00BF0BF9">
      <w:pPr>
        <w:numPr>
          <w:ilvl w:val="0"/>
          <w:numId w:val="49"/>
        </w:numPr>
        <w:suppressAutoHyphens w:val="0"/>
        <w:spacing w:line="360" w:lineRule="auto"/>
        <w:jc w:val="both"/>
        <w:rPr>
          <w:sz w:val="26"/>
          <w:szCs w:val="26"/>
        </w:rPr>
      </w:pPr>
      <w:r w:rsidRPr="00B70C89">
        <w:rPr>
          <w:sz w:val="26"/>
          <w:szCs w:val="26"/>
        </w:rPr>
        <w:t>Исследовать физико-химические свойства синтезированных соединений.</w:t>
      </w:r>
    </w:p>
    <w:p w:rsidR="00155A06" w:rsidRPr="00B70C89" w:rsidRDefault="00155A06" w:rsidP="00BF0BF9">
      <w:pPr>
        <w:numPr>
          <w:ilvl w:val="0"/>
          <w:numId w:val="49"/>
        </w:numPr>
        <w:suppressAutoHyphens w:val="0"/>
        <w:spacing w:line="360" w:lineRule="auto"/>
        <w:jc w:val="both"/>
        <w:rPr>
          <w:sz w:val="26"/>
          <w:szCs w:val="26"/>
        </w:rPr>
      </w:pPr>
      <w:r w:rsidRPr="00B70C89">
        <w:rPr>
          <w:sz w:val="26"/>
          <w:szCs w:val="26"/>
        </w:rPr>
        <w:t>Провести фармакологический скрининг на выявление среди полученных производных 1-</w:t>
      </w:r>
      <w:r w:rsidRPr="00B70C89">
        <w:rPr>
          <w:sz w:val="26"/>
          <w:szCs w:val="26"/>
          <w:lang w:val="en-US"/>
        </w:rPr>
        <w:t>R</w:t>
      </w:r>
      <w:r w:rsidRPr="00B70C89">
        <w:rPr>
          <w:sz w:val="26"/>
          <w:szCs w:val="26"/>
        </w:rPr>
        <w:t>-4-амино-2-оксохинолин-3-карбоновых кислот веще</w:t>
      </w:r>
      <w:proofErr w:type="gramStart"/>
      <w:r w:rsidRPr="00B70C89">
        <w:rPr>
          <w:sz w:val="26"/>
          <w:szCs w:val="26"/>
        </w:rPr>
        <w:t>ств с пр</w:t>
      </w:r>
      <w:proofErr w:type="gramEnd"/>
      <w:r w:rsidRPr="00B70C89">
        <w:rPr>
          <w:sz w:val="26"/>
          <w:szCs w:val="26"/>
        </w:rPr>
        <w:t>отивотуберкулёзной и противовоспалительной активностью.</w:t>
      </w:r>
    </w:p>
    <w:p w:rsidR="00155A06" w:rsidRPr="00B70C89" w:rsidRDefault="00155A06" w:rsidP="00BF0BF9">
      <w:pPr>
        <w:numPr>
          <w:ilvl w:val="0"/>
          <w:numId w:val="49"/>
        </w:numPr>
        <w:suppressAutoHyphens w:val="0"/>
        <w:spacing w:line="360" w:lineRule="auto"/>
        <w:jc w:val="both"/>
        <w:rPr>
          <w:sz w:val="26"/>
          <w:szCs w:val="26"/>
        </w:rPr>
      </w:pPr>
      <w:r w:rsidRPr="00B70C89">
        <w:rPr>
          <w:sz w:val="26"/>
          <w:szCs w:val="26"/>
        </w:rPr>
        <w:t>Предложить методики определения доброкачественности веществ, представляющих интерес для дальнейших углубленных фармакологических испытаний.</w:t>
      </w:r>
    </w:p>
    <w:p w:rsidR="00155A06" w:rsidRPr="00B70C89" w:rsidRDefault="00155A06" w:rsidP="00155A06">
      <w:pPr>
        <w:spacing w:line="360" w:lineRule="auto"/>
        <w:ind w:firstLine="585"/>
        <w:jc w:val="both"/>
        <w:rPr>
          <w:sz w:val="26"/>
          <w:szCs w:val="26"/>
        </w:rPr>
      </w:pPr>
      <w:r w:rsidRPr="00B70C89">
        <w:rPr>
          <w:i/>
          <w:sz w:val="26"/>
          <w:szCs w:val="26"/>
        </w:rPr>
        <w:t>Объект исследования</w:t>
      </w:r>
      <w:r w:rsidRPr="00B70C89">
        <w:rPr>
          <w:sz w:val="26"/>
          <w:szCs w:val="26"/>
        </w:rPr>
        <w:t xml:space="preserve"> – синтетические амидированные производные 1-</w:t>
      </w:r>
      <w:r w:rsidRPr="00B70C89">
        <w:rPr>
          <w:sz w:val="26"/>
          <w:szCs w:val="26"/>
          <w:lang w:val="en-US"/>
        </w:rPr>
        <w:t>R</w:t>
      </w:r>
      <w:r w:rsidRPr="00B70C89">
        <w:rPr>
          <w:sz w:val="26"/>
          <w:szCs w:val="26"/>
        </w:rPr>
        <w:t>-4-амино-2-оксохинолин-3-карбоновых кислот.</w:t>
      </w:r>
    </w:p>
    <w:p w:rsidR="00155A06" w:rsidRPr="00B70C89" w:rsidRDefault="00155A06" w:rsidP="00155A06">
      <w:pPr>
        <w:spacing w:line="360" w:lineRule="auto"/>
        <w:ind w:firstLine="585"/>
        <w:jc w:val="both"/>
        <w:rPr>
          <w:sz w:val="26"/>
          <w:szCs w:val="26"/>
        </w:rPr>
      </w:pPr>
      <w:r w:rsidRPr="00B70C89">
        <w:rPr>
          <w:i/>
          <w:sz w:val="26"/>
          <w:szCs w:val="26"/>
        </w:rPr>
        <w:t xml:space="preserve">Предмет исследования </w:t>
      </w:r>
      <w:r w:rsidRPr="00B70C89">
        <w:rPr>
          <w:sz w:val="26"/>
          <w:szCs w:val="26"/>
        </w:rPr>
        <w:t>– 1-</w:t>
      </w:r>
      <w:r w:rsidRPr="00B70C89">
        <w:rPr>
          <w:sz w:val="26"/>
          <w:szCs w:val="26"/>
          <w:lang w:val="en-US"/>
        </w:rPr>
        <w:t>R</w:t>
      </w:r>
      <w:r w:rsidRPr="00B70C89">
        <w:rPr>
          <w:sz w:val="26"/>
          <w:szCs w:val="26"/>
        </w:rPr>
        <w:t>-4-амино-2-оксохинолин-3-карбоновые кислоты и продукты их реакций с алкиламинами и гидразином с потенциальной противотуберкулёзной и противовоспалительной активностью.</w:t>
      </w:r>
    </w:p>
    <w:p w:rsidR="00155A06" w:rsidRPr="00B70C89" w:rsidRDefault="00155A06" w:rsidP="00155A06">
      <w:pPr>
        <w:spacing w:line="360" w:lineRule="auto"/>
        <w:ind w:firstLine="585"/>
        <w:jc w:val="both"/>
        <w:rPr>
          <w:sz w:val="26"/>
          <w:szCs w:val="26"/>
        </w:rPr>
      </w:pPr>
      <w:r w:rsidRPr="00B70C89">
        <w:rPr>
          <w:i/>
          <w:sz w:val="26"/>
          <w:szCs w:val="26"/>
        </w:rPr>
        <w:t>Методы исследования</w:t>
      </w:r>
      <w:r w:rsidRPr="00B70C89">
        <w:rPr>
          <w:sz w:val="26"/>
          <w:szCs w:val="26"/>
        </w:rPr>
        <w:t xml:space="preserve"> – синтез сложных эфиров 1-</w:t>
      </w:r>
      <w:r w:rsidRPr="00B70C89">
        <w:rPr>
          <w:sz w:val="26"/>
          <w:szCs w:val="26"/>
          <w:lang w:val="en-US"/>
        </w:rPr>
        <w:t>R</w:t>
      </w:r>
      <w:r w:rsidRPr="00B70C89">
        <w:rPr>
          <w:sz w:val="26"/>
          <w:szCs w:val="26"/>
        </w:rPr>
        <w:t xml:space="preserve">-4-амино-2-оксо-хинолин-3-карбоновых кислот с использованием разнообразных химических реакций: ацилирование, амидирование, гидразинолиз, </w:t>
      </w:r>
      <w:proofErr w:type="gramStart"/>
      <w:r w:rsidRPr="00B70C89">
        <w:rPr>
          <w:sz w:val="26"/>
          <w:szCs w:val="26"/>
        </w:rPr>
        <w:t>внутримолекулярная</w:t>
      </w:r>
      <w:proofErr w:type="gramEnd"/>
      <w:r w:rsidRPr="00B70C89">
        <w:rPr>
          <w:sz w:val="26"/>
          <w:szCs w:val="26"/>
        </w:rPr>
        <w:t xml:space="preserve"> гетероциклизация, катализируемое кислотами </w:t>
      </w:r>
      <w:r w:rsidRPr="00B70C89">
        <w:rPr>
          <w:sz w:val="26"/>
          <w:szCs w:val="26"/>
          <w:lang w:val="en-US"/>
        </w:rPr>
        <w:t>N</w:t>
      </w:r>
      <w:r w:rsidRPr="00B70C89">
        <w:rPr>
          <w:sz w:val="26"/>
          <w:szCs w:val="26"/>
        </w:rPr>
        <w:t>-дебензилирование и др.; анализ структурных особенностей полученных веществ с помощью современных физико-химических методов исследования: спектроскопии ЯМР, хромато-масс-спектрометрии и рентгеноструктурного анализа; изучение биологических свойств с применением стандартных методик.</w:t>
      </w:r>
    </w:p>
    <w:p w:rsidR="00155A06" w:rsidRPr="00B70C89" w:rsidRDefault="00155A06" w:rsidP="00155A06">
      <w:pPr>
        <w:spacing w:line="360" w:lineRule="auto"/>
        <w:ind w:firstLine="585"/>
        <w:jc w:val="both"/>
        <w:rPr>
          <w:sz w:val="26"/>
          <w:szCs w:val="26"/>
        </w:rPr>
      </w:pPr>
      <w:r w:rsidRPr="00B70C89">
        <w:rPr>
          <w:b/>
          <w:sz w:val="26"/>
          <w:szCs w:val="26"/>
        </w:rPr>
        <w:t>Научная новизна полученных результатов.</w:t>
      </w:r>
      <w:r w:rsidRPr="00B70C89">
        <w:rPr>
          <w:sz w:val="26"/>
          <w:szCs w:val="26"/>
        </w:rPr>
        <w:t xml:space="preserve"> Исследовано поведение этилового эфира 2-цианмалонаниловой кислоты в катализируемых основаниями реакциях внутримолекулярной гетероциклизации. Установлено, что в зависимости от выбранных условий указанная реакция может приводить к хиназолоновым или 4-аминохинолиновым системам.</w:t>
      </w:r>
    </w:p>
    <w:p w:rsidR="00155A06" w:rsidRPr="00B70C89" w:rsidRDefault="00155A06" w:rsidP="00155A06">
      <w:pPr>
        <w:spacing w:line="360" w:lineRule="auto"/>
        <w:ind w:firstLine="585"/>
        <w:jc w:val="both"/>
        <w:rPr>
          <w:sz w:val="26"/>
          <w:szCs w:val="26"/>
        </w:rPr>
      </w:pPr>
      <w:r w:rsidRPr="00B70C89">
        <w:rPr>
          <w:sz w:val="26"/>
          <w:szCs w:val="26"/>
        </w:rPr>
        <w:t>Впервые изучено алкилирование метилового эфира 1Н-4-амино-2-оксохинолин-3-карбоновой кислоты алкилгалогенидами в системе диметилформамид – карбонат калия. Выявлено, что продуктами данной реакции являются 1-</w:t>
      </w:r>
      <w:r w:rsidRPr="00B70C89">
        <w:rPr>
          <w:sz w:val="26"/>
          <w:szCs w:val="26"/>
          <w:lang w:val="en-US"/>
        </w:rPr>
        <w:t>N</w:t>
      </w:r>
      <w:r w:rsidRPr="00B70C89">
        <w:rPr>
          <w:sz w:val="26"/>
          <w:szCs w:val="26"/>
        </w:rPr>
        <w:t>- и 2-О-алкильные производные.</w:t>
      </w:r>
    </w:p>
    <w:p w:rsidR="00155A06" w:rsidRPr="00B70C89" w:rsidRDefault="00155A06" w:rsidP="00155A06">
      <w:pPr>
        <w:spacing w:line="360" w:lineRule="auto"/>
        <w:ind w:firstLine="585"/>
        <w:jc w:val="both"/>
        <w:rPr>
          <w:sz w:val="26"/>
          <w:szCs w:val="26"/>
        </w:rPr>
      </w:pPr>
      <w:r w:rsidRPr="00B70C89">
        <w:rPr>
          <w:sz w:val="26"/>
          <w:szCs w:val="26"/>
        </w:rPr>
        <w:t>Предложен простой метод синтеза 1-алки</w:t>
      </w:r>
      <w:proofErr w:type="gramStart"/>
      <w:r w:rsidRPr="00B70C89">
        <w:rPr>
          <w:sz w:val="26"/>
          <w:szCs w:val="26"/>
        </w:rPr>
        <w:t>л-</w:t>
      </w:r>
      <w:proofErr w:type="gramEnd"/>
      <w:r w:rsidRPr="00B70C89">
        <w:rPr>
          <w:sz w:val="26"/>
          <w:szCs w:val="26"/>
        </w:rPr>
        <w:t xml:space="preserve">(арил)-замещенных 4-амино-3-карбалкокси-2-оксохинолинов, основанный на обработке сложных эфиров </w:t>
      </w:r>
      <w:r w:rsidRPr="00B70C89">
        <w:rPr>
          <w:sz w:val="26"/>
          <w:szCs w:val="26"/>
        </w:rPr>
        <w:lastRenderedPageBreak/>
        <w:t xml:space="preserve">соответствующих 2-оксо-4-хлорхинолин-3-карбоновых кислот бензиламином с последующим </w:t>
      </w:r>
      <w:r w:rsidRPr="00B70C89">
        <w:rPr>
          <w:sz w:val="26"/>
          <w:szCs w:val="26"/>
          <w:lang w:val="en-US"/>
        </w:rPr>
        <w:t>N</w:t>
      </w:r>
      <w:r w:rsidRPr="00B70C89">
        <w:rPr>
          <w:sz w:val="26"/>
          <w:szCs w:val="26"/>
        </w:rPr>
        <w:t>-дебензилированием.</w:t>
      </w:r>
    </w:p>
    <w:p w:rsidR="00155A06" w:rsidRPr="00B70C89" w:rsidRDefault="00155A06" w:rsidP="00155A06">
      <w:pPr>
        <w:spacing w:line="360" w:lineRule="auto"/>
        <w:ind w:firstLine="585"/>
        <w:jc w:val="both"/>
        <w:rPr>
          <w:sz w:val="26"/>
          <w:szCs w:val="26"/>
        </w:rPr>
      </w:pPr>
      <w:r w:rsidRPr="00B70C89">
        <w:rPr>
          <w:sz w:val="26"/>
          <w:szCs w:val="26"/>
        </w:rPr>
        <w:t>Установлено, что взаимодействием 1-</w:t>
      </w:r>
      <w:r w:rsidRPr="00B70C89">
        <w:rPr>
          <w:sz w:val="26"/>
          <w:szCs w:val="26"/>
          <w:lang w:val="en-US"/>
        </w:rPr>
        <w:t>R</w:t>
      </w:r>
      <w:r w:rsidRPr="00B70C89">
        <w:rPr>
          <w:sz w:val="26"/>
          <w:szCs w:val="26"/>
        </w:rPr>
        <w:t>-3-карбалкокси-2-оксо-4-хлорхинолинов с первичными и вторичными алифатическими и ароматическими аминами могут быть получены как 3-</w:t>
      </w:r>
      <w:proofErr w:type="gramStart"/>
      <w:r w:rsidRPr="00B70C89">
        <w:rPr>
          <w:sz w:val="26"/>
          <w:szCs w:val="26"/>
        </w:rPr>
        <w:t>Н-</w:t>
      </w:r>
      <w:proofErr w:type="gramEnd"/>
      <w:r w:rsidRPr="00B70C89">
        <w:rPr>
          <w:sz w:val="26"/>
          <w:szCs w:val="26"/>
        </w:rPr>
        <w:t>, так и 3-карбалкокси-1-</w:t>
      </w:r>
      <w:r w:rsidRPr="00B70C89">
        <w:rPr>
          <w:sz w:val="26"/>
          <w:szCs w:val="26"/>
          <w:lang w:val="en-US"/>
        </w:rPr>
        <w:t>R</w:t>
      </w:r>
      <w:r w:rsidRPr="00B70C89">
        <w:rPr>
          <w:sz w:val="26"/>
          <w:szCs w:val="26"/>
        </w:rPr>
        <w:t>-4-алкил-(арил)-амино-2-оксохинолины.</w:t>
      </w:r>
    </w:p>
    <w:p w:rsidR="00155A06" w:rsidRPr="00B70C89" w:rsidRDefault="00155A06" w:rsidP="00155A06">
      <w:pPr>
        <w:spacing w:line="360" w:lineRule="auto"/>
        <w:ind w:firstLine="585"/>
        <w:jc w:val="both"/>
        <w:rPr>
          <w:sz w:val="26"/>
          <w:szCs w:val="26"/>
        </w:rPr>
      </w:pPr>
      <w:r w:rsidRPr="00B70C89">
        <w:rPr>
          <w:sz w:val="26"/>
          <w:szCs w:val="26"/>
        </w:rPr>
        <w:t xml:space="preserve">Показано, что катализируемая основаниями внутримолекулярная циклизация </w:t>
      </w:r>
      <w:r w:rsidRPr="00B70C89">
        <w:rPr>
          <w:sz w:val="26"/>
          <w:szCs w:val="26"/>
          <w:lang w:val="en-US"/>
        </w:rPr>
        <w:t>N</w:t>
      </w:r>
      <w:r w:rsidRPr="00B70C89">
        <w:rPr>
          <w:sz w:val="26"/>
          <w:szCs w:val="26"/>
        </w:rPr>
        <w:t>-</w:t>
      </w:r>
      <w:r w:rsidRPr="00B70C89">
        <w:rPr>
          <w:sz w:val="26"/>
          <w:szCs w:val="26"/>
          <w:lang w:val="en-US"/>
        </w:rPr>
        <w:t>R</w:t>
      </w:r>
      <w:r w:rsidRPr="00B70C89">
        <w:rPr>
          <w:sz w:val="26"/>
          <w:szCs w:val="26"/>
        </w:rPr>
        <w:t>-амидов 2-цианмалонаниловой кислоты является наиболее эффективным методом получения алкиламидов 1Н-4-</w:t>
      </w:r>
      <w:r>
        <w:rPr>
          <w:sz w:val="26"/>
          <w:szCs w:val="26"/>
        </w:rPr>
        <w:t>и</w:t>
      </w:r>
      <w:r w:rsidRPr="00B70C89">
        <w:rPr>
          <w:sz w:val="26"/>
          <w:szCs w:val="26"/>
        </w:rPr>
        <w:t>мино-2-</w:t>
      </w:r>
      <w:r>
        <w:rPr>
          <w:sz w:val="26"/>
          <w:szCs w:val="26"/>
        </w:rPr>
        <w:t>гидрок</w:t>
      </w:r>
      <w:r w:rsidRPr="00B70C89">
        <w:rPr>
          <w:sz w:val="26"/>
          <w:szCs w:val="26"/>
        </w:rPr>
        <w:t>с</w:t>
      </w:r>
      <w:r>
        <w:rPr>
          <w:sz w:val="26"/>
          <w:szCs w:val="26"/>
        </w:rPr>
        <w:t>и</w:t>
      </w:r>
      <w:r w:rsidRPr="00B70C89">
        <w:rPr>
          <w:sz w:val="26"/>
          <w:szCs w:val="26"/>
        </w:rPr>
        <w:t>хинолин-3-карбоновой кислоты.</w:t>
      </w:r>
    </w:p>
    <w:p w:rsidR="00155A06" w:rsidRPr="00B70C89" w:rsidRDefault="00155A06" w:rsidP="00155A06">
      <w:pPr>
        <w:spacing w:line="360" w:lineRule="auto"/>
        <w:ind w:firstLine="585"/>
        <w:jc w:val="both"/>
        <w:rPr>
          <w:sz w:val="26"/>
          <w:szCs w:val="26"/>
        </w:rPr>
      </w:pPr>
      <w:r w:rsidRPr="00B70C89">
        <w:rPr>
          <w:sz w:val="26"/>
          <w:szCs w:val="26"/>
        </w:rPr>
        <w:t>Исследована возможность различных методов активирования карбонильной группы карбоксила 1-</w:t>
      </w:r>
      <w:r w:rsidRPr="00B70C89">
        <w:rPr>
          <w:sz w:val="26"/>
          <w:szCs w:val="26"/>
          <w:lang w:val="en-US"/>
        </w:rPr>
        <w:t>R</w:t>
      </w:r>
      <w:r w:rsidRPr="00B70C89">
        <w:rPr>
          <w:sz w:val="26"/>
          <w:szCs w:val="26"/>
        </w:rPr>
        <w:t>-2-оксо-4-хлорхинолин-3-карбоновых кислот, в результате чего предложен простой способ получения анилидов 1-алкилзамещенных 4-</w:t>
      </w:r>
      <w:r>
        <w:rPr>
          <w:sz w:val="26"/>
          <w:szCs w:val="26"/>
        </w:rPr>
        <w:t>и</w:t>
      </w:r>
      <w:r w:rsidRPr="00B70C89">
        <w:rPr>
          <w:sz w:val="26"/>
          <w:szCs w:val="26"/>
        </w:rPr>
        <w:t>мино-2-</w:t>
      </w:r>
      <w:r>
        <w:rPr>
          <w:sz w:val="26"/>
          <w:szCs w:val="26"/>
        </w:rPr>
        <w:t>гидр</w:t>
      </w:r>
      <w:r w:rsidRPr="00B70C89">
        <w:rPr>
          <w:sz w:val="26"/>
          <w:szCs w:val="26"/>
        </w:rPr>
        <w:t>окс</w:t>
      </w:r>
      <w:r>
        <w:rPr>
          <w:sz w:val="26"/>
          <w:szCs w:val="26"/>
        </w:rPr>
        <w:t>и</w:t>
      </w:r>
      <w:r w:rsidRPr="00B70C89">
        <w:rPr>
          <w:sz w:val="26"/>
          <w:szCs w:val="26"/>
        </w:rPr>
        <w:t>хинолин-3-карбоновых кислот.</w:t>
      </w:r>
    </w:p>
    <w:p w:rsidR="00155A06" w:rsidRPr="00B70C89" w:rsidRDefault="00155A06" w:rsidP="00155A06">
      <w:pPr>
        <w:spacing w:line="360" w:lineRule="auto"/>
        <w:jc w:val="both"/>
        <w:rPr>
          <w:sz w:val="26"/>
          <w:szCs w:val="26"/>
        </w:rPr>
      </w:pPr>
      <w:r w:rsidRPr="00B70C89">
        <w:rPr>
          <w:sz w:val="26"/>
          <w:szCs w:val="26"/>
        </w:rPr>
        <w:tab/>
        <w:t>В результате проведенных исследований получено около 100 неописанных в литературе соединений. Комплексное использование спектроскопии ЯМР, хроматомасс-спектрометрии и рентгеноструктурного анализа позволило впервые установить, что 1-</w:t>
      </w:r>
      <w:r w:rsidRPr="00B70C89">
        <w:rPr>
          <w:sz w:val="26"/>
          <w:szCs w:val="26"/>
          <w:lang w:val="en-US"/>
        </w:rPr>
        <w:t>R</w:t>
      </w:r>
      <w:r w:rsidRPr="00B70C89">
        <w:rPr>
          <w:sz w:val="26"/>
          <w:szCs w:val="26"/>
        </w:rPr>
        <w:t>-4-амино-2-оксохинолин-3-карбоновы</w:t>
      </w:r>
      <w:r>
        <w:rPr>
          <w:sz w:val="26"/>
          <w:szCs w:val="26"/>
        </w:rPr>
        <w:t>е</w:t>
      </w:r>
      <w:r w:rsidRPr="00B70C89">
        <w:rPr>
          <w:sz w:val="26"/>
          <w:szCs w:val="26"/>
        </w:rPr>
        <w:t xml:space="preserve"> кислот</w:t>
      </w:r>
      <w:r>
        <w:rPr>
          <w:sz w:val="26"/>
          <w:szCs w:val="26"/>
        </w:rPr>
        <w:t xml:space="preserve">ы и их </w:t>
      </w:r>
      <w:r w:rsidRPr="00B70C89">
        <w:rPr>
          <w:sz w:val="26"/>
          <w:szCs w:val="26"/>
        </w:rPr>
        <w:t>сложные эфиры существуют в 4-амино-2-оксо</w:t>
      </w:r>
      <w:r>
        <w:rPr>
          <w:sz w:val="26"/>
          <w:szCs w:val="26"/>
        </w:rPr>
        <w:t xml:space="preserve">-1,2-дигидроформе, тогда как </w:t>
      </w:r>
      <w:r w:rsidRPr="00B70C89">
        <w:rPr>
          <w:sz w:val="26"/>
          <w:szCs w:val="26"/>
        </w:rPr>
        <w:t>амидированные производные – в 4-имино-2-гидрокси-1,4-дигидроформе.</w:t>
      </w:r>
    </w:p>
    <w:p w:rsidR="00155A06" w:rsidRPr="00B70C89" w:rsidRDefault="00155A06" w:rsidP="00155A06">
      <w:pPr>
        <w:spacing w:line="360" w:lineRule="auto"/>
        <w:jc w:val="both"/>
        <w:rPr>
          <w:sz w:val="26"/>
          <w:szCs w:val="26"/>
        </w:rPr>
      </w:pPr>
      <w:r w:rsidRPr="00B70C89">
        <w:rPr>
          <w:sz w:val="26"/>
          <w:szCs w:val="26"/>
        </w:rPr>
        <w:tab/>
        <w:t>Изучена противотуберкулёзная и противовоспалительная активность синтезированных соединений, на основании чего в их структуре выявлены фрагменты, наиболее активно влияющие на проявление противовоспалительных свойств.</w:t>
      </w:r>
    </w:p>
    <w:p w:rsidR="00155A06" w:rsidRPr="00B70C89" w:rsidRDefault="00155A06" w:rsidP="00155A06">
      <w:pPr>
        <w:spacing w:line="360" w:lineRule="auto"/>
        <w:jc w:val="both"/>
        <w:rPr>
          <w:sz w:val="26"/>
          <w:szCs w:val="26"/>
        </w:rPr>
      </w:pPr>
      <w:r w:rsidRPr="00B70C89">
        <w:rPr>
          <w:sz w:val="26"/>
          <w:szCs w:val="26"/>
        </w:rPr>
        <w:tab/>
      </w:r>
      <w:r w:rsidRPr="00B70C89">
        <w:rPr>
          <w:b/>
          <w:sz w:val="26"/>
          <w:szCs w:val="26"/>
        </w:rPr>
        <w:t>Практическое значение полученных результатов.</w:t>
      </w:r>
      <w:r w:rsidRPr="00B70C89">
        <w:rPr>
          <w:sz w:val="26"/>
          <w:szCs w:val="26"/>
        </w:rPr>
        <w:t xml:space="preserve"> Разработаны препаративные методики получения сложных эфиров и амидированных производных 1-</w:t>
      </w:r>
      <w:r w:rsidRPr="00B70C89">
        <w:rPr>
          <w:sz w:val="26"/>
          <w:szCs w:val="26"/>
          <w:lang w:val="en-US"/>
        </w:rPr>
        <w:t>R</w:t>
      </w:r>
      <w:r w:rsidRPr="00B70C89">
        <w:rPr>
          <w:sz w:val="26"/>
          <w:szCs w:val="26"/>
        </w:rPr>
        <w:t>-4-амино-2-оксохинолин-3-карбоновых кислот, которые могут быть использованы для целенаправленного синтеза биологически активных веществ широкого спектра действия.</w:t>
      </w:r>
    </w:p>
    <w:p w:rsidR="00155A06" w:rsidRPr="00B70C89" w:rsidRDefault="00155A06" w:rsidP="00155A06">
      <w:pPr>
        <w:spacing w:line="360" w:lineRule="auto"/>
        <w:jc w:val="both"/>
        <w:rPr>
          <w:sz w:val="26"/>
          <w:szCs w:val="26"/>
        </w:rPr>
      </w:pPr>
      <w:r w:rsidRPr="00B70C89">
        <w:rPr>
          <w:sz w:val="26"/>
          <w:szCs w:val="26"/>
        </w:rPr>
        <w:tab/>
        <w:t>Для углубленного исследования в качестве перспективного противовоспалительного препарата рекомендован этиловый эфир 1Н-2-оксо-4-(2-оксиэтиламино</w:t>
      </w:r>
      <w:proofErr w:type="gramStart"/>
      <w:r w:rsidRPr="00B70C89">
        <w:rPr>
          <w:sz w:val="26"/>
          <w:szCs w:val="26"/>
        </w:rPr>
        <w:t>)-</w:t>
      </w:r>
      <w:proofErr w:type="gramEnd"/>
      <w:r w:rsidRPr="00B70C89">
        <w:rPr>
          <w:sz w:val="26"/>
          <w:szCs w:val="26"/>
        </w:rPr>
        <w:t>хинолин-3-карбоновой кислоты. Предложены физико-химические методы определения доброкачественности субстанции этого соединения, которые могут быть использованы в дальнейшем при составлении аналитической нормативной документации.</w:t>
      </w:r>
    </w:p>
    <w:p w:rsidR="00155A06" w:rsidRPr="00B70C89" w:rsidRDefault="00155A06" w:rsidP="00155A06">
      <w:pPr>
        <w:spacing w:line="360" w:lineRule="auto"/>
        <w:jc w:val="both"/>
        <w:rPr>
          <w:b/>
          <w:sz w:val="26"/>
          <w:szCs w:val="26"/>
        </w:rPr>
      </w:pPr>
      <w:r w:rsidRPr="00B70C89">
        <w:rPr>
          <w:sz w:val="26"/>
          <w:szCs w:val="26"/>
        </w:rPr>
        <w:lastRenderedPageBreak/>
        <w:tab/>
      </w:r>
      <w:r w:rsidRPr="00B70C89">
        <w:rPr>
          <w:b/>
          <w:sz w:val="26"/>
          <w:szCs w:val="26"/>
        </w:rPr>
        <w:t xml:space="preserve">Личный вклад соискателя: </w:t>
      </w:r>
    </w:p>
    <w:p w:rsidR="00155A06" w:rsidRPr="00B70C89" w:rsidRDefault="00155A06" w:rsidP="00BF0BF9">
      <w:pPr>
        <w:numPr>
          <w:ilvl w:val="0"/>
          <w:numId w:val="47"/>
        </w:numPr>
        <w:suppressAutoHyphens w:val="0"/>
        <w:spacing w:line="360" w:lineRule="auto"/>
        <w:jc w:val="both"/>
        <w:rPr>
          <w:sz w:val="26"/>
          <w:szCs w:val="26"/>
        </w:rPr>
      </w:pPr>
      <w:r w:rsidRPr="00B70C89">
        <w:rPr>
          <w:sz w:val="26"/>
          <w:szCs w:val="26"/>
        </w:rPr>
        <w:t>экспериментальная синтетическая часть работы выполнена лично автором;</w:t>
      </w:r>
    </w:p>
    <w:p w:rsidR="00155A06" w:rsidRPr="00B70C89" w:rsidRDefault="00155A06" w:rsidP="00BF0BF9">
      <w:pPr>
        <w:numPr>
          <w:ilvl w:val="0"/>
          <w:numId w:val="47"/>
        </w:numPr>
        <w:suppressAutoHyphens w:val="0"/>
        <w:spacing w:line="360" w:lineRule="auto"/>
        <w:jc w:val="both"/>
        <w:rPr>
          <w:sz w:val="26"/>
          <w:szCs w:val="26"/>
        </w:rPr>
      </w:pPr>
      <w:r w:rsidRPr="00B70C89">
        <w:rPr>
          <w:sz w:val="26"/>
          <w:szCs w:val="26"/>
        </w:rPr>
        <w:t>результаты синтетических, физико-химических и биологических исследований обработаны, систематизированы и проанализированы диссертантом.</w:t>
      </w:r>
    </w:p>
    <w:p w:rsidR="00155A06" w:rsidRPr="00B70C89" w:rsidRDefault="00155A06" w:rsidP="00155A06">
      <w:pPr>
        <w:spacing w:line="360" w:lineRule="auto"/>
        <w:ind w:firstLine="720"/>
        <w:jc w:val="both"/>
        <w:rPr>
          <w:sz w:val="26"/>
          <w:szCs w:val="26"/>
        </w:rPr>
      </w:pPr>
      <w:r w:rsidRPr="00B70C89">
        <w:rPr>
          <w:b/>
          <w:sz w:val="26"/>
          <w:szCs w:val="26"/>
        </w:rPr>
        <w:t>Апробация результатов диссертации.</w:t>
      </w:r>
      <w:r w:rsidRPr="00B70C89">
        <w:rPr>
          <w:sz w:val="26"/>
          <w:szCs w:val="26"/>
        </w:rPr>
        <w:t xml:space="preserve"> Основное содержание диссертационной работы докладывалось на </w:t>
      </w:r>
      <w:r w:rsidRPr="00B70C89">
        <w:rPr>
          <w:sz w:val="26"/>
          <w:szCs w:val="26"/>
          <w:lang w:val="en-US"/>
        </w:rPr>
        <w:t>XIX</w:t>
      </w:r>
      <w:r w:rsidRPr="00B70C89">
        <w:rPr>
          <w:sz w:val="26"/>
          <w:szCs w:val="26"/>
        </w:rPr>
        <w:t xml:space="preserve"> Украинской конференции по органической химии (Львов, 2001), на Всеукраинской научно-практической конференции “Фармация </w:t>
      </w:r>
      <w:r w:rsidRPr="00B70C89">
        <w:rPr>
          <w:sz w:val="26"/>
          <w:szCs w:val="26"/>
          <w:lang w:val="en-US"/>
        </w:rPr>
        <w:t>XXI</w:t>
      </w:r>
      <w:r w:rsidRPr="00B70C89">
        <w:rPr>
          <w:sz w:val="26"/>
          <w:szCs w:val="26"/>
        </w:rPr>
        <w:t xml:space="preserve"> столетия” (Харьков, 2002); на международной конференции </w:t>
      </w:r>
      <w:r w:rsidRPr="00B70C89">
        <w:rPr>
          <w:sz w:val="26"/>
          <w:szCs w:val="26"/>
          <w:lang w:val="uk-UA"/>
        </w:rPr>
        <w:t>“</w:t>
      </w:r>
      <w:r w:rsidRPr="00B70C89">
        <w:rPr>
          <w:sz w:val="26"/>
          <w:szCs w:val="26"/>
        </w:rPr>
        <w:t>Химия азотсодержащих гетероциклов</w:t>
      </w:r>
      <w:r w:rsidRPr="00B70C89">
        <w:rPr>
          <w:sz w:val="26"/>
          <w:szCs w:val="26"/>
          <w:lang w:val="uk-UA"/>
        </w:rPr>
        <w:t>”</w:t>
      </w:r>
      <w:r w:rsidRPr="00B70C89">
        <w:rPr>
          <w:sz w:val="26"/>
          <w:szCs w:val="26"/>
        </w:rPr>
        <w:t xml:space="preserve"> (Харьков, 2003). </w:t>
      </w:r>
    </w:p>
    <w:p w:rsidR="00155A06" w:rsidRPr="00B70C89" w:rsidRDefault="00155A06" w:rsidP="00155A06">
      <w:pPr>
        <w:spacing w:line="360" w:lineRule="auto"/>
        <w:ind w:firstLine="720"/>
        <w:jc w:val="both"/>
        <w:rPr>
          <w:sz w:val="26"/>
          <w:szCs w:val="26"/>
        </w:rPr>
      </w:pPr>
      <w:r w:rsidRPr="00B70C89">
        <w:rPr>
          <w:b/>
          <w:sz w:val="26"/>
          <w:szCs w:val="26"/>
        </w:rPr>
        <w:t>Публикации.</w:t>
      </w:r>
      <w:r w:rsidRPr="00B70C89">
        <w:rPr>
          <w:sz w:val="26"/>
          <w:szCs w:val="26"/>
        </w:rPr>
        <w:t xml:space="preserve"> Материалы диссертации опубликованы в 5 статьях и 3 тезисах докладов.</w:t>
      </w:r>
    </w:p>
    <w:p w:rsidR="00155A06" w:rsidRDefault="00155A06" w:rsidP="00155A06">
      <w:pPr>
        <w:spacing w:line="360" w:lineRule="auto"/>
        <w:ind w:firstLine="720"/>
        <w:jc w:val="both"/>
        <w:rPr>
          <w:sz w:val="28"/>
        </w:rPr>
      </w:pPr>
    </w:p>
    <w:p w:rsidR="00155A06" w:rsidRDefault="00155A06" w:rsidP="00155A06">
      <w:pPr>
        <w:spacing w:line="360" w:lineRule="auto"/>
        <w:ind w:firstLine="720"/>
        <w:jc w:val="both"/>
        <w:rPr>
          <w:sz w:val="28"/>
        </w:rPr>
      </w:pPr>
    </w:p>
    <w:p w:rsidR="00155A06" w:rsidRDefault="00155A06" w:rsidP="00155A06">
      <w:pPr>
        <w:spacing w:line="360" w:lineRule="auto"/>
        <w:ind w:firstLine="720"/>
        <w:jc w:val="both"/>
        <w:rPr>
          <w:sz w:val="28"/>
        </w:rPr>
      </w:pPr>
    </w:p>
    <w:p w:rsidR="00155A06" w:rsidRPr="006A654B" w:rsidRDefault="00155A06" w:rsidP="00155A06">
      <w:pPr>
        <w:spacing w:line="384" w:lineRule="auto"/>
        <w:jc w:val="center"/>
        <w:rPr>
          <w:b/>
          <w:sz w:val="28"/>
          <w:szCs w:val="28"/>
        </w:rPr>
      </w:pPr>
      <w:r>
        <w:rPr>
          <w:b/>
          <w:sz w:val="28"/>
          <w:szCs w:val="28"/>
        </w:rPr>
        <w:t xml:space="preserve">О Б </w:t>
      </w:r>
      <w:proofErr w:type="gramStart"/>
      <w:r>
        <w:rPr>
          <w:b/>
          <w:sz w:val="28"/>
          <w:szCs w:val="28"/>
        </w:rPr>
        <w:t>Щ</w:t>
      </w:r>
      <w:proofErr w:type="gramEnd"/>
      <w:r>
        <w:rPr>
          <w:b/>
          <w:sz w:val="28"/>
          <w:szCs w:val="28"/>
        </w:rPr>
        <w:t xml:space="preserve"> И Е   </w:t>
      </w:r>
      <w:r w:rsidRPr="002E3015">
        <w:rPr>
          <w:b/>
          <w:sz w:val="28"/>
          <w:szCs w:val="28"/>
        </w:rPr>
        <w:t>В</w:t>
      </w:r>
      <w:r w:rsidRPr="006A654B">
        <w:rPr>
          <w:b/>
          <w:sz w:val="28"/>
          <w:szCs w:val="28"/>
        </w:rPr>
        <w:t xml:space="preserve"> </w:t>
      </w:r>
      <w:r w:rsidRPr="002E3015">
        <w:rPr>
          <w:b/>
          <w:sz w:val="28"/>
          <w:szCs w:val="28"/>
        </w:rPr>
        <w:t>Ы</w:t>
      </w:r>
      <w:r w:rsidRPr="006A654B">
        <w:rPr>
          <w:b/>
          <w:sz w:val="28"/>
          <w:szCs w:val="28"/>
        </w:rPr>
        <w:t xml:space="preserve"> </w:t>
      </w:r>
      <w:r w:rsidRPr="002E3015">
        <w:rPr>
          <w:b/>
          <w:sz w:val="28"/>
          <w:szCs w:val="28"/>
        </w:rPr>
        <w:t>В</w:t>
      </w:r>
      <w:r w:rsidRPr="006A654B">
        <w:rPr>
          <w:b/>
          <w:sz w:val="28"/>
          <w:szCs w:val="28"/>
        </w:rPr>
        <w:t xml:space="preserve"> </w:t>
      </w:r>
      <w:r w:rsidRPr="002E3015">
        <w:rPr>
          <w:b/>
          <w:sz w:val="28"/>
          <w:szCs w:val="28"/>
        </w:rPr>
        <w:t>О</w:t>
      </w:r>
      <w:r w:rsidRPr="006A654B">
        <w:rPr>
          <w:b/>
          <w:sz w:val="28"/>
          <w:szCs w:val="28"/>
        </w:rPr>
        <w:t xml:space="preserve"> </w:t>
      </w:r>
      <w:r w:rsidRPr="002E3015">
        <w:rPr>
          <w:b/>
          <w:sz w:val="28"/>
          <w:szCs w:val="28"/>
        </w:rPr>
        <w:t>Д</w:t>
      </w:r>
      <w:r w:rsidRPr="006A654B">
        <w:rPr>
          <w:b/>
          <w:sz w:val="28"/>
          <w:szCs w:val="28"/>
        </w:rPr>
        <w:t xml:space="preserve"> </w:t>
      </w:r>
      <w:r w:rsidRPr="002E3015">
        <w:rPr>
          <w:b/>
          <w:sz w:val="28"/>
          <w:szCs w:val="28"/>
        </w:rPr>
        <w:t>Ы</w:t>
      </w:r>
    </w:p>
    <w:p w:rsidR="00155A06" w:rsidRPr="006A654B" w:rsidRDefault="00155A06" w:rsidP="00155A06">
      <w:pPr>
        <w:spacing w:line="384" w:lineRule="auto"/>
        <w:jc w:val="center"/>
        <w:rPr>
          <w:b/>
          <w:sz w:val="28"/>
          <w:szCs w:val="28"/>
        </w:rPr>
      </w:pPr>
    </w:p>
    <w:p w:rsidR="00155A06" w:rsidRPr="00DA6047" w:rsidRDefault="00155A06" w:rsidP="00BF0BF9">
      <w:pPr>
        <w:numPr>
          <w:ilvl w:val="0"/>
          <w:numId w:val="48"/>
        </w:numPr>
        <w:suppressAutoHyphens w:val="0"/>
        <w:spacing w:line="360" w:lineRule="auto"/>
        <w:ind w:left="284" w:hanging="284"/>
        <w:jc w:val="both"/>
        <w:rPr>
          <w:sz w:val="28"/>
          <w:szCs w:val="28"/>
        </w:rPr>
      </w:pPr>
      <w:r>
        <w:rPr>
          <w:sz w:val="28"/>
          <w:szCs w:val="28"/>
        </w:rPr>
        <w:t>Впервые с целью создания новых биологически активных веществ на основе</w:t>
      </w:r>
      <w:r w:rsidRPr="00405A2C">
        <w:rPr>
          <w:sz w:val="28"/>
          <w:szCs w:val="28"/>
        </w:rPr>
        <w:t xml:space="preserve"> этилового эфира 2-цианмалонаниловой кислоты </w:t>
      </w:r>
      <w:r>
        <w:rPr>
          <w:sz w:val="28"/>
          <w:szCs w:val="28"/>
        </w:rPr>
        <w:t xml:space="preserve">разработаны методы синтеза </w:t>
      </w:r>
      <w:r w:rsidRPr="00405A2C">
        <w:rPr>
          <w:sz w:val="28"/>
          <w:szCs w:val="28"/>
        </w:rPr>
        <w:t xml:space="preserve">хиназолоновых </w:t>
      </w:r>
      <w:r>
        <w:rPr>
          <w:sz w:val="28"/>
          <w:szCs w:val="28"/>
        </w:rPr>
        <w:t>и</w:t>
      </w:r>
      <w:r w:rsidRPr="00405A2C">
        <w:rPr>
          <w:sz w:val="28"/>
          <w:szCs w:val="28"/>
        </w:rPr>
        <w:t xml:space="preserve"> 4-аминохинолиновых систем.</w:t>
      </w:r>
    </w:p>
    <w:p w:rsidR="00155A06" w:rsidRDefault="00155A06" w:rsidP="00BF0BF9">
      <w:pPr>
        <w:numPr>
          <w:ilvl w:val="0"/>
          <w:numId w:val="48"/>
        </w:numPr>
        <w:suppressAutoHyphens w:val="0"/>
        <w:spacing w:line="360" w:lineRule="auto"/>
        <w:ind w:left="284" w:hanging="284"/>
        <w:jc w:val="both"/>
        <w:rPr>
          <w:sz w:val="28"/>
          <w:szCs w:val="28"/>
        </w:rPr>
      </w:pPr>
      <w:r>
        <w:rPr>
          <w:sz w:val="28"/>
          <w:szCs w:val="28"/>
        </w:rPr>
        <w:t xml:space="preserve">Анализ альтернативных путей синтеза 1-замещенных 4-амино-3-карбалкокси-2-оксохинолинов – алкилирование 1Н-производных или обработка сложных эфиров соответствующих 2-оксо-4-хлорхинолин-3-карбоновых кислот бензиламином с последующим </w:t>
      </w:r>
      <w:r>
        <w:rPr>
          <w:sz w:val="28"/>
          <w:szCs w:val="28"/>
          <w:lang w:val="en-US"/>
        </w:rPr>
        <w:t>N</w:t>
      </w:r>
      <w:r w:rsidRPr="000651F8">
        <w:rPr>
          <w:sz w:val="28"/>
          <w:szCs w:val="28"/>
        </w:rPr>
        <w:t>-</w:t>
      </w:r>
      <w:r>
        <w:rPr>
          <w:sz w:val="28"/>
          <w:szCs w:val="28"/>
        </w:rPr>
        <w:t>дебензилированием – позволил установить, что последний из них более универсален, позволяет получать целевые соединения по простой схеме с высокими выходами и чистотой и может быть рекомендован как препаративный.</w:t>
      </w:r>
    </w:p>
    <w:p w:rsidR="00155A06" w:rsidRDefault="00155A06" w:rsidP="00BF0BF9">
      <w:pPr>
        <w:numPr>
          <w:ilvl w:val="0"/>
          <w:numId w:val="48"/>
        </w:numPr>
        <w:suppressAutoHyphens w:val="0"/>
        <w:spacing w:line="360" w:lineRule="auto"/>
        <w:ind w:left="284" w:hanging="284"/>
        <w:jc w:val="both"/>
        <w:rPr>
          <w:sz w:val="28"/>
          <w:szCs w:val="28"/>
        </w:rPr>
      </w:pPr>
      <w:r>
        <w:rPr>
          <w:sz w:val="28"/>
          <w:szCs w:val="28"/>
        </w:rPr>
        <w:t xml:space="preserve">Показано, что реакцию этиловых эфиров </w:t>
      </w:r>
      <w:r w:rsidRPr="000651F8">
        <w:rPr>
          <w:sz w:val="28"/>
          <w:szCs w:val="28"/>
        </w:rPr>
        <w:t>1-</w:t>
      </w:r>
      <w:r>
        <w:rPr>
          <w:sz w:val="28"/>
          <w:szCs w:val="28"/>
          <w:lang w:val="en-US"/>
        </w:rPr>
        <w:t>R</w:t>
      </w:r>
      <w:r w:rsidRPr="000651F8">
        <w:rPr>
          <w:sz w:val="28"/>
          <w:szCs w:val="28"/>
        </w:rPr>
        <w:t>-</w:t>
      </w:r>
      <w:r>
        <w:rPr>
          <w:sz w:val="28"/>
          <w:szCs w:val="28"/>
        </w:rPr>
        <w:t xml:space="preserve">2-оксо-4-хлорхинолин-3-карбоновых кислот с </w:t>
      </w:r>
      <w:r>
        <w:rPr>
          <w:sz w:val="28"/>
          <w:szCs w:val="28"/>
          <w:lang w:val="en-US"/>
        </w:rPr>
        <w:t>N</w:t>
      </w:r>
      <w:r w:rsidRPr="000651F8">
        <w:rPr>
          <w:sz w:val="28"/>
          <w:szCs w:val="28"/>
        </w:rPr>
        <w:t>-</w:t>
      </w:r>
      <w:r>
        <w:rPr>
          <w:sz w:val="28"/>
          <w:szCs w:val="28"/>
        </w:rPr>
        <w:t xml:space="preserve">нуклеофилами можно использовать для получения соответствующих </w:t>
      </w:r>
      <w:r w:rsidRPr="000651F8">
        <w:rPr>
          <w:sz w:val="28"/>
          <w:szCs w:val="28"/>
        </w:rPr>
        <w:t>4-</w:t>
      </w:r>
      <w:r>
        <w:rPr>
          <w:sz w:val="28"/>
          <w:szCs w:val="28"/>
          <w:lang w:val="en-US"/>
        </w:rPr>
        <w:t>N</w:t>
      </w:r>
      <w:r w:rsidRPr="000651F8">
        <w:rPr>
          <w:sz w:val="28"/>
          <w:szCs w:val="28"/>
        </w:rPr>
        <w:t>-</w:t>
      </w:r>
      <w:r>
        <w:rPr>
          <w:sz w:val="28"/>
          <w:szCs w:val="28"/>
        </w:rPr>
        <w:t>замещенных как 3-</w:t>
      </w:r>
      <w:proofErr w:type="gramStart"/>
      <w:r>
        <w:rPr>
          <w:sz w:val="28"/>
          <w:szCs w:val="28"/>
        </w:rPr>
        <w:t>Н-</w:t>
      </w:r>
      <w:proofErr w:type="gramEnd"/>
      <w:r>
        <w:rPr>
          <w:sz w:val="28"/>
          <w:szCs w:val="28"/>
        </w:rPr>
        <w:t>, так и 3-карбалкокси</w:t>
      </w:r>
      <w:r>
        <w:rPr>
          <w:sz w:val="28"/>
          <w:szCs w:val="28"/>
          <w:lang w:val="uk-UA"/>
        </w:rPr>
        <w:t>-</w:t>
      </w:r>
      <w:r>
        <w:rPr>
          <w:sz w:val="28"/>
          <w:szCs w:val="28"/>
        </w:rPr>
        <w:t>производных.</w:t>
      </w:r>
    </w:p>
    <w:p w:rsidR="00155A06" w:rsidRDefault="00155A06" w:rsidP="00BF0BF9">
      <w:pPr>
        <w:numPr>
          <w:ilvl w:val="0"/>
          <w:numId w:val="48"/>
        </w:numPr>
        <w:suppressAutoHyphens w:val="0"/>
        <w:spacing w:line="360" w:lineRule="auto"/>
        <w:ind w:left="284" w:hanging="284"/>
        <w:jc w:val="both"/>
        <w:rPr>
          <w:sz w:val="28"/>
          <w:szCs w:val="28"/>
        </w:rPr>
      </w:pPr>
      <w:r>
        <w:rPr>
          <w:sz w:val="28"/>
          <w:szCs w:val="28"/>
        </w:rPr>
        <w:lastRenderedPageBreak/>
        <w:t xml:space="preserve">Предложены эффективные методы получения и осуществлен синтез алкиламидов, анилидов, гидразидов и арилиденгидразидов </w:t>
      </w:r>
      <w:r w:rsidRPr="000651F8">
        <w:rPr>
          <w:sz w:val="28"/>
          <w:szCs w:val="28"/>
        </w:rPr>
        <w:t>1-</w:t>
      </w:r>
      <w:r>
        <w:rPr>
          <w:sz w:val="28"/>
          <w:szCs w:val="28"/>
          <w:lang w:val="en-US"/>
        </w:rPr>
        <w:t>R</w:t>
      </w:r>
      <w:r w:rsidRPr="000651F8">
        <w:rPr>
          <w:sz w:val="28"/>
          <w:szCs w:val="28"/>
        </w:rPr>
        <w:t>-4-</w:t>
      </w:r>
      <w:r>
        <w:rPr>
          <w:sz w:val="28"/>
          <w:szCs w:val="28"/>
        </w:rPr>
        <w:t>имино-2-гидроксихинолин-3-карбоновых кислот.</w:t>
      </w:r>
    </w:p>
    <w:p w:rsidR="00155A06" w:rsidRDefault="00155A06" w:rsidP="00BF0BF9">
      <w:pPr>
        <w:numPr>
          <w:ilvl w:val="0"/>
          <w:numId w:val="48"/>
        </w:numPr>
        <w:suppressAutoHyphens w:val="0"/>
        <w:spacing w:line="360" w:lineRule="auto"/>
        <w:ind w:left="284" w:hanging="284"/>
        <w:jc w:val="both"/>
        <w:rPr>
          <w:sz w:val="28"/>
          <w:szCs w:val="28"/>
        </w:rPr>
      </w:pPr>
      <w:r>
        <w:rPr>
          <w:sz w:val="28"/>
          <w:szCs w:val="28"/>
        </w:rPr>
        <w:t xml:space="preserve">Химическое строение синтезированных веществ подтверждено элементным анализом, встречным синтезом, данными спектроскопии ЯМР </w:t>
      </w:r>
      <w:r w:rsidRPr="006401E1">
        <w:rPr>
          <w:sz w:val="28"/>
          <w:szCs w:val="28"/>
          <w:vertAlign w:val="superscript"/>
        </w:rPr>
        <w:t>1</w:t>
      </w:r>
      <w:r>
        <w:rPr>
          <w:sz w:val="28"/>
          <w:szCs w:val="28"/>
        </w:rPr>
        <w:t>Н, хромато-масс-спектрометрии и рентгеноструктурного анализа. В результате установлено</w:t>
      </w:r>
      <w:r w:rsidRPr="006401E1">
        <w:rPr>
          <w:sz w:val="28"/>
          <w:szCs w:val="28"/>
        </w:rPr>
        <w:t>, что</w:t>
      </w:r>
      <w:r>
        <w:rPr>
          <w:sz w:val="28"/>
          <w:szCs w:val="28"/>
        </w:rPr>
        <w:t xml:space="preserve"> для 4-аминохинолин-2-онов характерна енамино-имино таутомерия:</w:t>
      </w:r>
      <w:r w:rsidRPr="006401E1">
        <w:rPr>
          <w:sz w:val="28"/>
          <w:szCs w:val="28"/>
        </w:rPr>
        <w:t xml:space="preserve"> 1-</w:t>
      </w:r>
      <w:r w:rsidRPr="006401E1">
        <w:rPr>
          <w:sz w:val="28"/>
          <w:szCs w:val="28"/>
          <w:lang w:val="en-US"/>
        </w:rPr>
        <w:t>R</w:t>
      </w:r>
      <w:r w:rsidRPr="006401E1">
        <w:rPr>
          <w:sz w:val="28"/>
          <w:szCs w:val="28"/>
        </w:rPr>
        <w:t>-4-амино-2-оксохинолин-3-карбоновые кислоты и их сложные эфиры существуют в 4-амино-2-оксо-1,2-дигидроформе, тогда как амидированные производные – в 4-имино-2-гидрокси-1,4-дигидроформе.</w:t>
      </w:r>
    </w:p>
    <w:p w:rsidR="00155A06" w:rsidRDefault="00155A06" w:rsidP="00BF0BF9">
      <w:pPr>
        <w:numPr>
          <w:ilvl w:val="0"/>
          <w:numId w:val="48"/>
        </w:numPr>
        <w:suppressAutoHyphens w:val="0"/>
        <w:spacing w:line="360" w:lineRule="auto"/>
        <w:ind w:left="284" w:hanging="284"/>
        <w:jc w:val="both"/>
        <w:rPr>
          <w:sz w:val="28"/>
          <w:szCs w:val="28"/>
        </w:rPr>
      </w:pPr>
      <w:r>
        <w:rPr>
          <w:sz w:val="28"/>
          <w:szCs w:val="28"/>
        </w:rPr>
        <w:t xml:space="preserve">Фармакологическому скринингу на выявление противотуберкулезной активности подвергнуты гидразиды </w:t>
      </w:r>
      <w:r w:rsidRPr="006401E1">
        <w:rPr>
          <w:sz w:val="28"/>
          <w:szCs w:val="28"/>
        </w:rPr>
        <w:t>1-</w:t>
      </w:r>
      <w:r w:rsidRPr="006401E1">
        <w:rPr>
          <w:sz w:val="28"/>
          <w:szCs w:val="28"/>
          <w:lang w:val="en-US"/>
        </w:rPr>
        <w:t>R</w:t>
      </w:r>
      <w:r w:rsidRPr="006401E1">
        <w:rPr>
          <w:sz w:val="28"/>
          <w:szCs w:val="28"/>
        </w:rPr>
        <w:t>-4-амино-2-оксохинолин-3-карбоновы</w:t>
      </w:r>
      <w:r>
        <w:rPr>
          <w:sz w:val="28"/>
          <w:szCs w:val="28"/>
        </w:rPr>
        <w:t>х</w:t>
      </w:r>
      <w:r w:rsidRPr="006401E1">
        <w:rPr>
          <w:sz w:val="28"/>
          <w:szCs w:val="28"/>
        </w:rPr>
        <w:t xml:space="preserve"> кислот</w:t>
      </w:r>
      <w:r>
        <w:rPr>
          <w:sz w:val="28"/>
          <w:szCs w:val="28"/>
        </w:rPr>
        <w:t xml:space="preserve"> и их арилиденовые производные, противовоспалительной – этиловые эфиры </w:t>
      </w:r>
      <w:r w:rsidRPr="004F7F88">
        <w:rPr>
          <w:sz w:val="28"/>
          <w:szCs w:val="28"/>
        </w:rPr>
        <w:t>4-</w:t>
      </w:r>
      <w:r>
        <w:rPr>
          <w:sz w:val="28"/>
          <w:szCs w:val="28"/>
        </w:rPr>
        <w:t>алки</w:t>
      </w:r>
      <w:proofErr w:type="gramStart"/>
      <w:r>
        <w:rPr>
          <w:sz w:val="28"/>
          <w:szCs w:val="28"/>
        </w:rPr>
        <w:t>л-</w:t>
      </w:r>
      <w:proofErr w:type="gramEnd"/>
      <w:r>
        <w:rPr>
          <w:sz w:val="28"/>
          <w:szCs w:val="28"/>
        </w:rPr>
        <w:t>(арил)-амино-2-оксохинолин-3-карбоновых кислот, 3Н-</w:t>
      </w:r>
      <w:r w:rsidRPr="004F7F88">
        <w:rPr>
          <w:sz w:val="28"/>
          <w:szCs w:val="28"/>
        </w:rPr>
        <w:t>4-</w:t>
      </w:r>
      <w:r>
        <w:rPr>
          <w:sz w:val="28"/>
          <w:szCs w:val="28"/>
          <w:lang w:val="en-US"/>
        </w:rPr>
        <w:t>N</w:t>
      </w:r>
      <w:r w:rsidRPr="004F7F88">
        <w:rPr>
          <w:sz w:val="28"/>
          <w:szCs w:val="28"/>
        </w:rPr>
        <w:t>-</w:t>
      </w:r>
      <w:r>
        <w:rPr>
          <w:sz w:val="28"/>
          <w:szCs w:val="28"/>
          <w:lang w:val="en-US"/>
        </w:rPr>
        <w:t>R</w:t>
      </w:r>
      <w:r w:rsidRPr="004F7F88">
        <w:rPr>
          <w:sz w:val="28"/>
          <w:szCs w:val="28"/>
        </w:rPr>
        <w:t>-</w:t>
      </w:r>
      <w:r>
        <w:rPr>
          <w:sz w:val="28"/>
          <w:szCs w:val="28"/>
        </w:rPr>
        <w:t>амино-2-оксохинолины и алкиламиды 1Н-4-имино-2-гидроксихинолин-3-карбоновой кислоты.</w:t>
      </w:r>
    </w:p>
    <w:p w:rsidR="00155A06" w:rsidRPr="006401E1" w:rsidRDefault="00155A06" w:rsidP="00BF0BF9">
      <w:pPr>
        <w:numPr>
          <w:ilvl w:val="0"/>
          <w:numId w:val="48"/>
        </w:numPr>
        <w:suppressAutoHyphens w:val="0"/>
        <w:spacing w:line="360" w:lineRule="auto"/>
        <w:ind w:left="284" w:hanging="284"/>
        <w:jc w:val="both"/>
        <w:rPr>
          <w:sz w:val="28"/>
          <w:szCs w:val="28"/>
        </w:rPr>
      </w:pPr>
      <w:r>
        <w:rPr>
          <w:sz w:val="28"/>
          <w:szCs w:val="28"/>
        </w:rPr>
        <w:t xml:space="preserve">Для дальнейших биологических исследований рекомендован </w:t>
      </w:r>
      <w:r w:rsidRPr="002904A3">
        <w:rPr>
          <w:sz w:val="28"/>
          <w:szCs w:val="28"/>
        </w:rPr>
        <w:t>этилов</w:t>
      </w:r>
      <w:r>
        <w:rPr>
          <w:sz w:val="28"/>
          <w:szCs w:val="28"/>
        </w:rPr>
        <w:t>ый эфир</w:t>
      </w:r>
      <w:r w:rsidRPr="002904A3">
        <w:rPr>
          <w:sz w:val="28"/>
          <w:szCs w:val="28"/>
        </w:rPr>
        <w:t xml:space="preserve"> 1Н-2-оксо-4-(2-оксиэтиламино</w:t>
      </w:r>
      <w:proofErr w:type="gramStart"/>
      <w:r w:rsidRPr="002904A3">
        <w:rPr>
          <w:sz w:val="28"/>
          <w:szCs w:val="28"/>
        </w:rPr>
        <w:t>)-</w:t>
      </w:r>
      <w:proofErr w:type="gramEnd"/>
      <w:r w:rsidRPr="002904A3">
        <w:rPr>
          <w:sz w:val="28"/>
          <w:szCs w:val="28"/>
        </w:rPr>
        <w:t>хинолин-3-карбоновой кислоты</w:t>
      </w:r>
      <w:r>
        <w:rPr>
          <w:sz w:val="28"/>
          <w:szCs w:val="28"/>
        </w:rPr>
        <w:t xml:space="preserve"> как потенциальный противовоспалительный препарат. Предложены физико-химические методы </w:t>
      </w:r>
      <w:r>
        <w:rPr>
          <w:sz w:val="28"/>
        </w:rPr>
        <w:t>о</w:t>
      </w:r>
      <w:r w:rsidRPr="00861773">
        <w:rPr>
          <w:sz w:val="28"/>
        </w:rPr>
        <w:t xml:space="preserve">пределение доброкачественности </w:t>
      </w:r>
      <w:r>
        <w:rPr>
          <w:sz w:val="28"/>
          <w:szCs w:val="28"/>
        </w:rPr>
        <w:t>этого соединения, которые могут быть использованы при подготовке аналитической нормативной документации.</w:t>
      </w:r>
    </w:p>
    <w:p w:rsidR="00155A06" w:rsidRPr="009678FC" w:rsidRDefault="00155A06" w:rsidP="00155A06">
      <w:pPr>
        <w:tabs>
          <w:tab w:val="left" w:pos="8730"/>
        </w:tabs>
      </w:pPr>
    </w:p>
    <w:p w:rsidR="00155A06" w:rsidRPr="009678FC" w:rsidRDefault="00155A06" w:rsidP="00155A06">
      <w:pPr>
        <w:tabs>
          <w:tab w:val="left" w:pos="8730"/>
        </w:tabs>
      </w:pPr>
    </w:p>
    <w:p w:rsidR="00155A06" w:rsidRDefault="00155A06" w:rsidP="00155A06">
      <w:pPr>
        <w:tabs>
          <w:tab w:val="left" w:pos="8730"/>
        </w:tabs>
      </w:pPr>
    </w:p>
    <w:p w:rsidR="00155A06" w:rsidRDefault="00155A06" w:rsidP="00155A06">
      <w:pPr>
        <w:tabs>
          <w:tab w:val="left" w:pos="8730"/>
        </w:tabs>
      </w:pPr>
    </w:p>
    <w:p w:rsidR="00155A06" w:rsidRDefault="00155A06" w:rsidP="00155A06">
      <w:pPr>
        <w:tabs>
          <w:tab w:val="left" w:pos="8730"/>
        </w:tabs>
      </w:pPr>
    </w:p>
    <w:p w:rsidR="00155A06" w:rsidRDefault="00155A06" w:rsidP="00155A06">
      <w:pPr>
        <w:tabs>
          <w:tab w:val="left" w:pos="8730"/>
        </w:tabs>
      </w:pPr>
    </w:p>
    <w:p w:rsidR="00155A06" w:rsidRDefault="00155A06" w:rsidP="00155A06">
      <w:pPr>
        <w:tabs>
          <w:tab w:val="left" w:pos="8730"/>
        </w:tabs>
      </w:pPr>
    </w:p>
    <w:p w:rsidR="00155A06" w:rsidRDefault="00155A06" w:rsidP="00155A06">
      <w:pPr>
        <w:tabs>
          <w:tab w:val="left" w:pos="8730"/>
        </w:tabs>
      </w:pPr>
    </w:p>
    <w:p w:rsidR="00155A06" w:rsidRDefault="00155A06" w:rsidP="00155A06">
      <w:pPr>
        <w:tabs>
          <w:tab w:val="left" w:pos="8730"/>
        </w:tabs>
      </w:pPr>
    </w:p>
    <w:p w:rsidR="00155A06" w:rsidRDefault="00155A06" w:rsidP="00155A06">
      <w:pPr>
        <w:tabs>
          <w:tab w:val="left" w:pos="8730"/>
        </w:tabs>
        <w:rPr>
          <w:lang w:val="uk-UA"/>
        </w:rPr>
      </w:pPr>
    </w:p>
    <w:p w:rsidR="00155A06" w:rsidRDefault="00155A06" w:rsidP="00155A06">
      <w:pPr>
        <w:tabs>
          <w:tab w:val="left" w:pos="8730"/>
        </w:tabs>
        <w:rPr>
          <w:lang w:val="uk-UA"/>
        </w:rPr>
      </w:pPr>
    </w:p>
    <w:p w:rsidR="00155A06" w:rsidRDefault="00155A06" w:rsidP="00155A06">
      <w:pPr>
        <w:tabs>
          <w:tab w:val="left" w:pos="8730"/>
        </w:tabs>
        <w:rPr>
          <w:lang w:val="uk-UA"/>
        </w:rPr>
      </w:pPr>
    </w:p>
    <w:p w:rsidR="00155A06" w:rsidRDefault="00155A06" w:rsidP="00155A06">
      <w:pPr>
        <w:tabs>
          <w:tab w:val="left" w:pos="8730"/>
        </w:tabs>
        <w:rPr>
          <w:lang w:val="uk-UA"/>
        </w:rPr>
      </w:pPr>
    </w:p>
    <w:p w:rsidR="00155A06" w:rsidRDefault="00155A06" w:rsidP="00155A06">
      <w:pPr>
        <w:tabs>
          <w:tab w:val="left" w:pos="8730"/>
        </w:tabs>
        <w:rPr>
          <w:lang w:val="uk-UA"/>
        </w:rPr>
      </w:pPr>
    </w:p>
    <w:p w:rsidR="00155A06" w:rsidRDefault="00155A06" w:rsidP="00155A06">
      <w:pPr>
        <w:tabs>
          <w:tab w:val="left" w:pos="8730"/>
        </w:tabs>
        <w:rPr>
          <w:lang w:val="uk-UA"/>
        </w:rPr>
      </w:pPr>
    </w:p>
    <w:p w:rsidR="00155A06" w:rsidRDefault="00155A06" w:rsidP="00155A06">
      <w:pPr>
        <w:tabs>
          <w:tab w:val="left" w:pos="8730"/>
        </w:tabs>
        <w:rPr>
          <w:lang w:val="uk-UA"/>
        </w:rPr>
      </w:pPr>
    </w:p>
    <w:p w:rsidR="00155A06" w:rsidRDefault="00155A06" w:rsidP="00155A06">
      <w:pPr>
        <w:tabs>
          <w:tab w:val="left" w:pos="8730"/>
        </w:tabs>
        <w:rPr>
          <w:lang w:val="uk-UA"/>
        </w:rPr>
      </w:pPr>
    </w:p>
    <w:p w:rsidR="00155A06" w:rsidRPr="00067B5C" w:rsidRDefault="00155A06" w:rsidP="00155A06">
      <w:pPr>
        <w:tabs>
          <w:tab w:val="left" w:pos="8730"/>
        </w:tabs>
        <w:rPr>
          <w:lang w:val="uk-UA"/>
        </w:rPr>
      </w:pPr>
    </w:p>
    <w:p w:rsidR="00155A06" w:rsidRPr="000651F8" w:rsidRDefault="00155A06" w:rsidP="00155A06">
      <w:pPr>
        <w:tabs>
          <w:tab w:val="left" w:pos="8730"/>
        </w:tabs>
      </w:pPr>
    </w:p>
    <w:p w:rsidR="00155A06" w:rsidRPr="009678FC" w:rsidRDefault="00155A06" w:rsidP="00155A06">
      <w:pPr>
        <w:tabs>
          <w:tab w:val="left" w:pos="8730"/>
        </w:tabs>
      </w:pPr>
    </w:p>
    <w:p w:rsidR="00155A06" w:rsidRPr="003E2509" w:rsidRDefault="00155A06" w:rsidP="00155A06">
      <w:pPr>
        <w:pStyle w:val="9"/>
        <w:rPr>
          <w:sz w:val="26"/>
          <w:szCs w:val="26"/>
        </w:rPr>
      </w:pPr>
      <w:r w:rsidRPr="003E2509">
        <w:rPr>
          <w:sz w:val="26"/>
          <w:szCs w:val="26"/>
        </w:rPr>
        <w:t>СПИСОК ИСПОЛЬЗОВАННЫХ ИСТОЧНИКОВ</w:t>
      </w:r>
    </w:p>
    <w:p w:rsidR="00155A06" w:rsidRPr="003E2509" w:rsidRDefault="00155A06" w:rsidP="00155A06">
      <w:pPr>
        <w:spacing w:line="360" w:lineRule="auto"/>
        <w:rPr>
          <w:sz w:val="26"/>
          <w:szCs w:val="26"/>
        </w:rPr>
      </w:pPr>
    </w:p>
    <w:p w:rsidR="00155A06" w:rsidRPr="003E2509" w:rsidRDefault="00155A06" w:rsidP="00BF0BF9">
      <w:pPr>
        <w:numPr>
          <w:ilvl w:val="0"/>
          <w:numId w:val="46"/>
        </w:numPr>
        <w:tabs>
          <w:tab w:val="clear" w:pos="360"/>
          <w:tab w:val="num" w:pos="709"/>
        </w:tabs>
        <w:suppressAutoHyphens w:val="0"/>
        <w:overflowPunct w:val="0"/>
        <w:autoSpaceDE w:val="0"/>
        <w:autoSpaceDN w:val="0"/>
        <w:adjustRightInd w:val="0"/>
        <w:ind w:left="709" w:hanging="709"/>
        <w:jc w:val="both"/>
        <w:textAlignment w:val="baseline"/>
        <w:rPr>
          <w:sz w:val="26"/>
          <w:szCs w:val="26"/>
        </w:rPr>
      </w:pPr>
      <w:r w:rsidRPr="003E2509">
        <w:rPr>
          <w:sz w:val="26"/>
          <w:szCs w:val="26"/>
        </w:rPr>
        <w:t>Гетероциклические соединения</w:t>
      </w:r>
      <w:proofErr w:type="gramStart"/>
      <w:r w:rsidRPr="003E2509">
        <w:rPr>
          <w:sz w:val="26"/>
          <w:szCs w:val="26"/>
        </w:rPr>
        <w:t xml:space="preserve"> / П</w:t>
      </w:r>
      <w:proofErr w:type="gramEnd"/>
      <w:r w:rsidRPr="003E2509">
        <w:rPr>
          <w:sz w:val="26"/>
          <w:szCs w:val="26"/>
        </w:rPr>
        <w:t xml:space="preserve">од ред. Р.Эльдерфилда; Пер. с англ. О.А.Реутова, И.Ф.Луценко, Н.К.Кочеткова, Г.Я.Кондратьевой. — М.: Изд-во иностр. </w:t>
      </w:r>
      <w:proofErr w:type="gramStart"/>
      <w:r w:rsidRPr="003E2509">
        <w:rPr>
          <w:sz w:val="26"/>
          <w:szCs w:val="26"/>
        </w:rPr>
        <w:t>лит</w:t>
      </w:r>
      <w:proofErr w:type="gramEnd"/>
      <w:r w:rsidRPr="003E2509">
        <w:rPr>
          <w:sz w:val="26"/>
          <w:szCs w:val="26"/>
        </w:rPr>
        <w:t>., 1955. — Т. 4. — 540 с.</w:t>
      </w:r>
    </w:p>
    <w:p w:rsidR="00155A06" w:rsidRPr="003E2509" w:rsidRDefault="00155A06" w:rsidP="00BF0BF9">
      <w:pPr>
        <w:numPr>
          <w:ilvl w:val="0"/>
          <w:numId w:val="46"/>
        </w:numPr>
        <w:tabs>
          <w:tab w:val="clear" w:pos="360"/>
          <w:tab w:val="num" w:pos="709"/>
          <w:tab w:val="left" w:pos="6663"/>
        </w:tabs>
        <w:suppressAutoHyphens w:val="0"/>
        <w:overflowPunct w:val="0"/>
        <w:autoSpaceDE w:val="0"/>
        <w:autoSpaceDN w:val="0"/>
        <w:adjustRightInd w:val="0"/>
        <w:ind w:left="709" w:hanging="709"/>
        <w:jc w:val="both"/>
        <w:textAlignment w:val="baseline"/>
        <w:rPr>
          <w:sz w:val="26"/>
          <w:szCs w:val="26"/>
        </w:rPr>
      </w:pPr>
      <w:r w:rsidRPr="003E2509">
        <w:rPr>
          <w:sz w:val="26"/>
          <w:szCs w:val="26"/>
          <w:lang w:val="en-US"/>
        </w:rPr>
        <w:t>Synthesis of certain simple 4-aminoquinoline / R.C.Elderfield, W.J.Gensler, O.Birstein et al. // J. Amer. Chem. Soc. — 1946. — Vol. 68, N 7. — P. 1250-1251.</w:t>
      </w:r>
    </w:p>
    <w:p w:rsidR="00155A06" w:rsidRPr="003E2509" w:rsidRDefault="00155A06" w:rsidP="00BF0BF9">
      <w:pPr>
        <w:numPr>
          <w:ilvl w:val="0"/>
          <w:numId w:val="46"/>
        </w:numPr>
        <w:tabs>
          <w:tab w:val="clear" w:pos="360"/>
          <w:tab w:val="num" w:pos="709"/>
        </w:tabs>
        <w:suppressAutoHyphens w:val="0"/>
        <w:overflowPunct w:val="0"/>
        <w:autoSpaceDE w:val="0"/>
        <w:autoSpaceDN w:val="0"/>
        <w:adjustRightInd w:val="0"/>
        <w:ind w:left="709" w:hanging="709"/>
        <w:jc w:val="both"/>
        <w:textAlignment w:val="baseline"/>
        <w:rPr>
          <w:sz w:val="26"/>
          <w:szCs w:val="26"/>
        </w:rPr>
      </w:pPr>
      <w:r w:rsidRPr="003E2509">
        <w:rPr>
          <w:sz w:val="26"/>
          <w:szCs w:val="26"/>
          <w:lang w:val="en-US"/>
        </w:rPr>
        <w:t>Tondys H., van der Plas H.C., Wozniak M. On the Chichibabin amination of quinoline and some nitroquinolines // J. Heterocycl. Chem. — 1985. — Vol. 22, N 5. — P. 353-355.</w:t>
      </w:r>
    </w:p>
    <w:p w:rsidR="00155A06" w:rsidRPr="003E2509" w:rsidRDefault="00155A06" w:rsidP="00BF0BF9">
      <w:pPr>
        <w:numPr>
          <w:ilvl w:val="0"/>
          <w:numId w:val="46"/>
        </w:numPr>
        <w:tabs>
          <w:tab w:val="clear" w:pos="360"/>
          <w:tab w:val="num" w:pos="709"/>
        </w:tabs>
        <w:suppressAutoHyphens w:val="0"/>
        <w:overflowPunct w:val="0"/>
        <w:autoSpaceDE w:val="0"/>
        <w:autoSpaceDN w:val="0"/>
        <w:adjustRightInd w:val="0"/>
        <w:ind w:left="709" w:hanging="709"/>
        <w:jc w:val="both"/>
        <w:textAlignment w:val="baseline"/>
        <w:rPr>
          <w:sz w:val="26"/>
          <w:szCs w:val="26"/>
          <w:lang w:val="en-US"/>
        </w:rPr>
      </w:pPr>
      <w:r w:rsidRPr="003E2509">
        <w:rPr>
          <w:sz w:val="26"/>
          <w:szCs w:val="26"/>
          <w:lang w:val="en-US"/>
        </w:rPr>
        <w:t>Skrzypek L. Azinyl sulfides. XLIX. Synthesis of 4-amino-3-quinolinesulfonic acids and 4-aminoquinolines // Heterocycles. — 1998. — Vol. 48, N 1. — P. 71-78.</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Barlin G.B., Jiravinyu C. Potential antimalarials. XIII. Mono-Mannich base of 4-[7-</w:t>
      </w:r>
      <w:proofErr w:type="gramStart"/>
      <w:r w:rsidRPr="003E2509">
        <w:rPr>
          <w:sz w:val="26"/>
          <w:szCs w:val="26"/>
          <w:lang w:val="en-US"/>
        </w:rPr>
        <w:t>chloro(</w:t>
      </w:r>
      <w:proofErr w:type="gramEnd"/>
      <w:r w:rsidRPr="003E2509">
        <w:rPr>
          <w:sz w:val="26"/>
          <w:szCs w:val="26"/>
          <w:lang w:val="en-US"/>
        </w:rPr>
        <w:t>and 7-trifluoromethyl)quinolin-4-yl]-amino-3-methylphenol // Austral. J. Chem. — 1991. — Vol. 44, N 1. — P. 151-156.</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Potential antimalarials. XVI. 4'-Chloro-3-[7''-</w:t>
      </w:r>
      <w:proofErr w:type="gramStart"/>
      <w:r w:rsidRPr="003E2509">
        <w:rPr>
          <w:sz w:val="26"/>
          <w:szCs w:val="26"/>
          <w:lang w:val="en-US"/>
        </w:rPr>
        <w:t>chloro(</w:t>
      </w:r>
      <w:proofErr w:type="gramEnd"/>
      <w:r w:rsidRPr="003E2509">
        <w:rPr>
          <w:sz w:val="26"/>
          <w:szCs w:val="26"/>
          <w:lang w:val="en-US"/>
        </w:rPr>
        <w:t>and trifluoromethyl)quino</w:t>
      </w:r>
      <w:r w:rsidRPr="003E2509">
        <w:rPr>
          <w:sz w:val="26"/>
          <w:szCs w:val="26"/>
          <w:lang w:val="en-US"/>
        </w:rPr>
        <w:softHyphen/>
        <w:t>lin-4''-yl]-amino-5-(substituted amino)methylbiphenyl-4-ols and 4'-bromo(and 3'-trifluoromethyl)-3-(substituted amino)methyl-5-(7''-thifluoromethylquinolin-4''-yl)-aminobiphenyl-2-ols / G.B.Barlin, Fu-Li Tian, B.Kotecka, K.H.Rieck</w:t>
      </w:r>
      <w:r w:rsidRPr="003E2509">
        <w:rPr>
          <w:sz w:val="26"/>
          <w:szCs w:val="26"/>
          <w:lang w:val="en-US"/>
        </w:rPr>
        <w:softHyphen/>
        <w:t>mann // Austral. J. Chem. — 1992. — Vol. 45, N 11. — P. 1845-1855.</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Potential antimalarials. XXI. Mannich base derivatives of 4-[7-</w:t>
      </w:r>
      <w:proofErr w:type="gramStart"/>
      <w:r w:rsidRPr="003E2509">
        <w:rPr>
          <w:sz w:val="26"/>
          <w:szCs w:val="26"/>
          <w:lang w:val="en-US"/>
        </w:rPr>
        <w:t>chloro</w:t>
      </w:r>
      <w:r w:rsidRPr="003E2509">
        <w:rPr>
          <w:sz w:val="26"/>
          <w:szCs w:val="26"/>
          <w:lang w:val="uk-UA"/>
        </w:rPr>
        <w:t>(</w:t>
      </w:r>
      <w:proofErr w:type="gramEnd"/>
      <w:r w:rsidRPr="003E2509">
        <w:rPr>
          <w:sz w:val="26"/>
          <w:szCs w:val="26"/>
          <w:lang w:val="en-US"/>
        </w:rPr>
        <w:t>and 7-trifluoromethyl)quinolin-4-yl]-aminophenols / G.B.Barlin, S.J.Ireland, T.M.T.Nguyen et al. // Austral. J. Chem. — 1994. — Vol. 47, N 8. — P. 1553-1560.</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rPr>
        <w:t>Пат. 2000050404 Великобритания, МКИ А 61</w:t>
      </w:r>
      <w:proofErr w:type="gramStart"/>
      <w:r w:rsidRPr="003E2509">
        <w:rPr>
          <w:sz w:val="26"/>
          <w:szCs w:val="26"/>
        </w:rPr>
        <w:t xml:space="preserve"> К</w:t>
      </w:r>
      <w:proofErr w:type="gramEnd"/>
      <w:r w:rsidRPr="003E2509">
        <w:rPr>
          <w:sz w:val="26"/>
          <w:szCs w:val="26"/>
        </w:rPr>
        <w:t xml:space="preserve"> 031/47, </w:t>
      </w:r>
      <w:r w:rsidRPr="003E2509">
        <w:rPr>
          <w:sz w:val="26"/>
          <w:szCs w:val="26"/>
          <w:lang w:val="en-US"/>
        </w:rPr>
        <w:t>C</w:t>
      </w:r>
      <w:r w:rsidRPr="003E2509">
        <w:rPr>
          <w:sz w:val="26"/>
          <w:szCs w:val="26"/>
        </w:rPr>
        <w:t xml:space="preserve"> 07 </w:t>
      </w:r>
      <w:r w:rsidRPr="003E2509">
        <w:rPr>
          <w:sz w:val="26"/>
          <w:szCs w:val="26"/>
          <w:lang w:val="en-US"/>
        </w:rPr>
        <w:t>D</w:t>
      </w:r>
      <w:r w:rsidRPr="003E2509">
        <w:rPr>
          <w:sz w:val="26"/>
          <w:szCs w:val="26"/>
        </w:rPr>
        <w:t xml:space="preserve"> 215/46. </w:t>
      </w:r>
      <w:r w:rsidRPr="003E2509">
        <w:rPr>
          <w:sz w:val="26"/>
          <w:szCs w:val="26"/>
          <w:lang w:val="en-US"/>
        </w:rPr>
        <w:t xml:space="preserve">4-Aminoquinolines as antimalarials / K.J.Raynes, P.A.Stocks, S.A.Ward et al. (UK); University of Liverpool. — N 2000–GB678; </w:t>
      </w:r>
      <w:r w:rsidRPr="003E2509">
        <w:rPr>
          <w:sz w:val="26"/>
          <w:szCs w:val="26"/>
        </w:rPr>
        <w:t xml:space="preserve">Заявл. 25.02.2000; Опубл. 31.08.2000. </w:t>
      </w:r>
      <w:r w:rsidRPr="003E2509">
        <w:rPr>
          <w:sz w:val="26"/>
          <w:szCs w:val="26"/>
          <w:lang w:val="en-US"/>
        </w:rPr>
        <w:t>—</w:t>
      </w:r>
      <w:r w:rsidRPr="003E2509">
        <w:rPr>
          <w:sz w:val="26"/>
          <w:szCs w:val="26"/>
        </w:rPr>
        <w:t xml:space="preserve"> 47 р.</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uk-UA"/>
        </w:rPr>
        <w:t xml:space="preserve">Пат. 2001092232 </w:t>
      </w:r>
      <w:r w:rsidRPr="003E2509">
        <w:rPr>
          <w:sz w:val="26"/>
          <w:szCs w:val="26"/>
        </w:rPr>
        <w:t xml:space="preserve">Великобритания, МКИ </w:t>
      </w:r>
      <w:r w:rsidRPr="003E2509">
        <w:rPr>
          <w:sz w:val="26"/>
          <w:szCs w:val="26"/>
          <w:lang w:val="en-US"/>
        </w:rPr>
        <w:t>A</w:t>
      </w:r>
      <w:r w:rsidRPr="003E2509">
        <w:rPr>
          <w:sz w:val="26"/>
          <w:szCs w:val="26"/>
        </w:rPr>
        <w:t xml:space="preserve"> 61 </w:t>
      </w:r>
      <w:r w:rsidRPr="003E2509">
        <w:rPr>
          <w:sz w:val="26"/>
          <w:szCs w:val="26"/>
          <w:lang w:val="en-US"/>
        </w:rPr>
        <w:t>K</w:t>
      </w:r>
      <w:r w:rsidRPr="003E2509">
        <w:rPr>
          <w:sz w:val="26"/>
          <w:szCs w:val="26"/>
        </w:rPr>
        <w:t xml:space="preserve"> 031/47, </w:t>
      </w:r>
      <w:r w:rsidRPr="003E2509">
        <w:rPr>
          <w:sz w:val="26"/>
          <w:szCs w:val="26"/>
          <w:lang w:val="en-US"/>
        </w:rPr>
        <w:t>C</w:t>
      </w:r>
      <w:r w:rsidRPr="003E2509">
        <w:rPr>
          <w:sz w:val="26"/>
          <w:szCs w:val="26"/>
        </w:rPr>
        <w:t xml:space="preserve"> 07 </w:t>
      </w:r>
      <w:r w:rsidRPr="003E2509">
        <w:rPr>
          <w:sz w:val="26"/>
          <w:szCs w:val="26"/>
          <w:lang w:val="en-US"/>
        </w:rPr>
        <w:t>D</w:t>
      </w:r>
      <w:r w:rsidRPr="003E2509">
        <w:rPr>
          <w:sz w:val="26"/>
          <w:szCs w:val="26"/>
        </w:rPr>
        <w:t xml:space="preserve"> 215/46. </w:t>
      </w:r>
      <w:r w:rsidRPr="003E2509">
        <w:rPr>
          <w:sz w:val="26"/>
          <w:szCs w:val="26"/>
          <w:lang w:val="en-US"/>
        </w:rPr>
        <w:t xml:space="preserve">Preparation of 4-aminoquinolines as antiinfective agents / F.Scheinmann (UK); Ufc Ltd. — N 2001 – GB 2369; </w:t>
      </w:r>
      <w:r w:rsidRPr="003E2509">
        <w:rPr>
          <w:sz w:val="26"/>
          <w:szCs w:val="26"/>
        </w:rPr>
        <w:t>Заявл</w:t>
      </w:r>
      <w:r w:rsidRPr="003E2509">
        <w:rPr>
          <w:sz w:val="26"/>
          <w:szCs w:val="26"/>
          <w:lang w:val="en-US"/>
        </w:rPr>
        <w:t xml:space="preserve">. </w:t>
      </w:r>
      <w:r w:rsidRPr="003E2509">
        <w:rPr>
          <w:sz w:val="26"/>
          <w:szCs w:val="26"/>
        </w:rPr>
        <w:t xml:space="preserve">29.05.01; Опубл. 06.12.01. </w:t>
      </w:r>
      <w:r w:rsidRPr="003E2509">
        <w:rPr>
          <w:sz w:val="26"/>
          <w:szCs w:val="26"/>
          <w:lang w:val="en-US"/>
        </w:rPr>
        <w:t>—</w:t>
      </w:r>
      <w:r w:rsidRPr="003E2509">
        <w:rPr>
          <w:sz w:val="26"/>
          <w:szCs w:val="26"/>
        </w:rPr>
        <w:t xml:space="preserve"> 35 р.</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Chauhan P.M.S., Sharma S., Bhakuni D.S. Synthesis of 4-(4-substituted arylamino)-7-chloroquinolines and their antimalarial and antifilarial activities // Indian J. Chem. — 1986. — Vol. B25, N 8. — P. 828-831.</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Chauhan P.M.S., Sharma S., Bhakuni D.S. Antiparasitic agents. Part 5. Synthesis of (4-substituted arylamino)-7-chloroquinolines as potential antimalarial agents // Indian J. Chem. — 1986. — Vol. B25, N 11. — P. 1142-1145.</w:t>
      </w:r>
    </w:p>
    <w:p w:rsidR="00155A06" w:rsidRPr="003E2509" w:rsidRDefault="00155A06" w:rsidP="00BF0BF9">
      <w:pPr>
        <w:numPr>
          <w:ilvl w:val="0"/>
          <w:numId w:val="46"/>
        </w:numPr>
        <w:tabs>
          <w:tab w:val="clear" w:pos="360"/>
          <w:tab w:val="num" w:pos="709"/>
        </w:tabs>
        <w:suppressAutoHyphens w:val="0"/>
        <w:ind w:left="709" w:hanging="709"/>
        <w:jc w:val="both"/>
        <w:rPr>
          <w:sz w:val="26"/>
          <w:szCs w:val="26"/>
        </w:rPr>
      </w:pPr>
      <w:r w:rsidRPr="003E2509">
        <w:rPr>
          <w:sz w:val="26"/>
          <w:szCs w:val="26"/>
        </w:rPr>
        <w:t xml:space="preserve">Синтез, противоопухолевая и противомикробная активность </w:t>
      </w:r>
      <w:r w:rsidRPr="003E2509">
        <w:rPr>
          <w:sz w:val="26"/>
          <w:szCs w:val="26"/>
          <w:lang w:val="en-US"/>
        </w:rPr>
        <w:t>N</w:t>
      </w:r>
      <w:r w:rsidRPr="003E2509">
        <w:rPr>
          <w:sz w:val="26"/>
          <w:szCs w:val="26"/>
        </w:rPr>
        <w:t>-замещенных нитрофурилвини</w:t>
      </w:r>
      <w:proofErr w:type="gramStart"/>
      <w:r w:rsidRPr="003E2509">
        <w:rPr>
          <w:sz w:val="26"/>
          <w:szCs w:val="26"/>
        </w:rPr>
        <w:t>л(</w:t>
      </w:r>
      <w:proofErr w:type="gramEnd"/>
      <w:r w:rsidRPr="003E2509">
        <w:rPr>
          <w:sz w:val="26"/>
          <w:szCs w:val="26"/>
        </w:rPr>
        <w:t>бутадиенил)-4-амино(гидразино)хиноли</w:t>
      </w:r>
      <w:r w:rsidRPr="003E2509">
        <w:rPr>
          <w:sz w:val="26"/>
          <w:szCs w:val="26"/>
        </w:rPr>
        <w:softHyphen/>
        <w:t>нов / Н.М.Сухова, М.Ю.Лидак, А.А.Зидермане и др. // Хим.-фармац. журн. — 1989. — Т. 23, № 10. — С. 1226-1229.</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lastRenderedPageBreak/>
        <w:t>Bisquinolines. 1. N</w:t>
      </w:r>
      <w:proofErr w:type="gramStart"/>
      <w:r w:rsidRPr="003E2509">
        <w:rPr>
          <w:sz w:val="26"/>
          <w:szCs w:val="26"/>
          <w:lang w:val="en-US"/>
        </w:rPr>
        <w:t>,N</w:t>
      </w:r>
      <w:proofErr w:type="gramEnd"/>
      <w:r w:rsidRPr="003E2509">
        <w:rPr>
          <w:sz w:val="26"/>
          <w:szCs w:val="26"/>
          <w:lang w:val="en-US"/>
        </w:rPr>
        <w:t>-Bis-(7-chloroquinolin-4-yl)-alkandiamines with poten</w:t>
      </w:r>
      <w:r w:rsidRPr="003E2509">
        <w:rPr>
          <w:sz w:val="26"/>
          <w:szCs w:val="26"/>
          <w:lang w:val="en-US"/>
        </w:rPr>
        <w:softHyphen/>
        <w:t>tial against chloroquine-resistant malaria / J.L.Vennerstrom, W.Y.Ellis, A.L.Ager et al. // J. Med. Chem. — 1992. — Vol. 35, N 11. —P. 2129-2134.</w:t>
      </w:r>
    </w:p>
    <w:p w:rsidR="00155A06" w:rsidRPr="009A5928" w:rsidRDefault="00155A06" w:rsidP="00BF0BF9">
      <w:pPr>
        <w:numPr>
          <w:ilvl w:val="0"/>
          <w:numId w:val="46"/>
        </w:numPr>
        <w:tabs>
          <w:tab w:val="clear" w:pos="360"/>
          <w:tab w:val="num" w:pos="709"/>
        </w:tabs>
        <w:suppressAutoHyphens w:val="0"/>
        <w:ind w:left="709" w:hanging="709"/>
        <w:jc w:val="both"/>
        <w:rPr>
          <w:sz w:val="26"/>
          <w:szCs w:val="26"/>
        </w:rPr>
      </w:pPr>
      <w:r w:rsidRPr="003E2509">
        <w:rPr>
          <w:sz w:val="26"/>
          <w:szCs w:val="26"/>
        </w:rPr>
        <w:t>Пат. 5362743 США, МКИ</w:t>
      </w:r>
      <w:r w:rsidRPr="003E2509">
        <w:rPr>
          <w:sz w:val="26"/>
          <w:szCs w:val="26"/>
          <w:vertAlign w:val="superscript"/>
        </w:rPr>
        <w:t>5</w:t>
      </w:r>
      <w:r w:rsidRPr="003E2509">
        <w:rPr>
          <w:sz w:val="26"/>
          <w:szCs w:val="26"/>
        </w:rPr>
        <w:t xml:space="preserve"> </w:t>
      </w:r>
      <w:r w:rsidRPr="003E2509">
        <w:rPr>
          <w:sz w:val="26"/>
          <w:szCs w:val="26"/>
          <w:lang w:val="en-US"/>
        </w:rPr>
        <w:t>A</w:t>
      </w:r>
      <w:r w:rsidRPr="003E2509">
        <w:rPr>
          <w:sz w:val="26"/>
          <w:szCs w:val="26"/>
        </w:rPr>
        <w:t xml:space="preserve"> 61 </w:t>
      </w:r>
      <w:r w:rsidRPr="003E2509">
        <w:rPr>
          <w:sz w:val="26"/>
          <w:szCs w:val="26"/>
          <w:lang w:val="en-US"/>
        </w:rPr>
        <w:t>K</w:t>
      </w:r>
      <w:r w:rsidRPr="003E2509">
        <w:rPr>
          <w:sz w:val="26"/>
          <w:szCs w:val="26"/>
        </w:rPr>
        <w:t xml:space="preserve"> 031/47. </w:t>
      </w:r>
      <w:r w:rsidRPr="003E2509">
        <w:rPr>
          <w:sz w:val="26"/>
          <w:szCs w:val="26"/>
          <w:lang w:val="en-US"/>
        </w:rPr>
        <w:t>Aminoquinoline</w:t>
      </w:r>
      <w:r w:rsidRPr="00155A06">
        <w:rPr>
          <w:sz w:val="26"/>
          <w:szCs w:val="26"/>
          <w:lang w:val="en-US"/>
        </w:rPr>
        <w:t xml:space="preserve"> </w:t>
      </w:r>
      <w:r w:rsidRPr="003E2509">
        <w:rPr>
          <w:sz w:val="26"/>
          <w:szCs w:val="26"/>
          <w:lang w:val="en-US"/>
        </w:rPr>
        <w:t>derivatives</w:t>
      </w:r>
      <w:r w:rsidRPr="00155A06">
        <w:rPr>
          <w:sz w:val="26"/>
          <w:szCs w:val="26"/>
          <w:lang w:val="en-US"/>
        </w:rPr>
        <w:t xml:space="preserve"> / </w:t>
      </w:r>
      <w:r w:rsidRPr="003E2509">
        <w:rPr>
          <w:sz w:val="26"/>
          <w:szCs w:val="26"/>
          <w:lang w:val="en-US"/>
        </w:rPr>
        <w:t>S</w:t>
      </w:r>
      <w:r w:rsidRPr="00155A06">
        <w:rPr>
          <w:sz w:val="26"/>
          <w:szCs w:val="26"/>
          <w:lang w:val="en-US"/>
        </w:rPr>
        <w:t>.</w:t>
      </w:r>
      <w:r w:rsidRPr="003E2509">
        <w:rPr>
          <w:sz w:val="26"/>
          <w:szCs w:val="26"/>
          <w:lang w:val="en-US"/>
        </w:rPr>
        <w:t>Reinhard</w:t>
      </w:r>
      <w:r w:rsidRPr="00155A06">
        <w:rPr>
          <w:sz w:val="26"/>
          <w:szCs w:val="26"/>
          <w:lang w:val="en-US"/>
        </w:rPr>
        <w:t xml:space="preserve">, </w:t>
      </w:r>
      <w:r w:rsidRPr="003E2509">
        <w:rPr>
          <w:sz w:val="26"/>
          <w:szCs w:val="26"/>
          <w:lang w:val="en-US"/>
        </w:rPr>
        <w:t>Y</w:t>
      </w:r>
      <w:r w:rsidRPr="00155A06">
        <w:rPr>
          <w:sz w:val="26"/>
          <w:szCs w:val="26"/>
          <w:lang w:val="en-US"/>
        </w:rPr>
        <w:t>.</w:t>
      </w:r>
      <w:r w:rsidRPr="003E2509">
        <w:rPr>
          <w:sz w:val="26"/>
          <w:szCs w:val="26"/>
          <w:lang w:val="en-US"/>
        </w:rPr>
        <w:t>Li</w:t>
      </w:r>
      <w:r w:rsidRPr="00155A06">
        <w:rPr>
          <w:sz w:val="26"/>
          <w:szCs w:val="26"/>
          <w:lang w:val="en-US"/>
        </w:rPr>
        <w:t>-</w:t>
      </w:r>
      <w:r w:rsidRPr="003E2509">
        <w:rPr>
          <w:sz w:val="26"/>
          <w:szCs w:val="26"/>
          <w:lang w:val="en-US"/>
        </w:rPr>
        <w:t>An</w:t>
      </w:r>
      <w:r w:rsidRPr="00155A06">
        <w:rPr>
          <w:sz w:val="26"/>
          <w:szCs w:val="26"/>
          <w:lang w:val="en-US"/>
        </w:rPr>
        <w:t xml:space="preserve"> (</w:t>
      </w:r>
      <w:r w:rsidRPr="003E2509">
        <w:rPr>
          <w:sz w:val="26"/>
          <w:szCs w:val="26"/>
          <w:lang w:val="en-US"/>
        </w:rPr>
        <w:t>USA</w:t>
      </w:r>
      <w:r w:rsidRPr="00155A06">
        <w:rPr>
          <w:sz w:val="26"/>
          <w:szCs w:val="26"/>
          <w:lang w:val="en-US"/>
        </w:rPr>
        <w:t xml:space="preserve">); </w:t>
      </w:r>
      <w:r w:rsidRPr="003E2509">
        <w:rPr>
          <w:sz w:val="26"/>
          <w:szCs w:val="26"/>
          <w:lang w:val="en-US"/>
        </w:rPr>
        <w:t>Pfizer</w:t>
      </w:r>
      <w:r w:rsidRPr="00155A06">
        <w:rPr>
          <w:sz w:val="26"/>
          <w:szCs w:val="26"/>
          <w:lang w:val="en-US"/>
        </w:rPr>
        <w:t xml:space="preserve"> </w:t>
      </w:r>
      <w:r w:rsidRPr="003E2509">
        <w:rPr>
          <w:sz w:val="26"/>
          <w:szCs w:val="26"/>
          <w:lang w:val="en-US"/>
        </w:rPr>
        <w:t>Inc</w:t>
      </w:r>
      <w:r w:rsidRPr="00155A06">
        <w:rPr>
          <w:sz w:val="26"/>
          <w:szCs w:val="26"/>
          <w:lang w:val="en-US"/>
        </w:rPr>
        <w:t xml:space="preserve">. — </w:t>
      </w:r>
      <w:r w:rsidRPr="003E2509">
        <w:rPr>
          <w:sz w:val="26"/>
          <w:szCs w:val="26"/>
          <w:lang w:val="en-US"/>
        </w:rPr>
        <w:t>N</w:t>
      </w:r>
      <w:r w:rsidRPr="00155A06">
        <w:rPr>
          <w:sz w:val="26"/>
          <w:szCs w:val="26"/>
          <w:lang w:val="en-US"/>
        </w:rPr>
        <w:t xml:space="preserve"> 28447; </w:t>
      </w:r>
      <w:r w:rsidRPr="003E2509">
        <w:rPr>
          <w:sz w:val="26"/>
          <w:szCs w:val="26"/>
        </w:rPr>
        <w:t>Заявл</w:t>
      </w:r>
      <w:r w:rsidRPr="00155A06">
        <w:rPr>
          <w:sz w:val="26"/>
          <w:szCs w:val="26"/>
          <w:lang w:val="en-US"/>
        </w:rPr>
        <w:t xml:space="preserve">. </w:t>
      </w:r>
      <w:r w:rsidRPr="003E2509">
        <w:rPr>
          <w:sz w:val="26"/>
          <w:szCs w:val="26"/>
        </w:rPr>
        <w:t>09.03.93; Опубл. 08.11.94; НКИ 514/313.</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uk-UA"/>
        </w:rPr>
        <w:t xml:space="preserve">Пат. 259174 </w:t>
      </w:r>
      <w:r w:rsidRPr="003E2509">
        <w:rPr>
          <w:sz w:val="26"/>
          <w:szCs w:val="26"/>
        </w:rPr>
        <w:t xml:space="preserve">Великобритания, МКИ </w:t>
      </w:r>
      <w:r w:rsidRPr="003E2509">
        <w:rPr>
          <w:sz w:val="26"/>
          <w:szCs w:val="26"/>
          <w:lang w:val="en-US"/>
        </w:rPr>
        <w:t>A</w:t>
      </w:r>
      <w:r w:rsidRPr="003E2509">
        <w:rPr>
          <w:sz w:val="26"/>
          <w:szCs w:val="26"/>
        </w:rPr>
        <w:t xml:space="preserve"> 61 </w:t>
      </w:r>
      <w:r w:rsidRPr="003E2509">
        <w:rPr>
          <w:sz w:val="26"/>
          <w:szCs w:val="26"/>
          <w:lang w:val="en-US"/>
        </w:rPr>
        <w:t>K</w:t>
      </w:r>
      <w:r w:rsidRPr="003E2509">
        <w:rPr>
          <w:sz w:val="26"/>
          <w:szCs w:val="26"/>
        </w:rPr>
        <w:t xml:space="preserve"> 031/47, </w:t>
      </w:r>
      <w:r w:rsidRPr="003E2509">
        <w:rPr>
          <w:sz w:val="26"/>
          <w:szCs w:val="26"/>
          <w:lang w:val="en-US"/>
        </w:rPr>
        <w:t>C</w:t>
      </w:r>
      <w:r w:rsidRPr="003E2509">
        <w:rPr>
          <w:sz w:val="26"/>
          <w:szCs w:val="26"/>
        </w:rPr>
        <w:t xml:space="preserve"> 07 </w:t>
      </w:r>
      <w:r w:rsidRPr="003E2509">
        <w:rPr>
          <w:sz w:val="26"/>
          <w:szCs w:val="26"/>
          <w:lang w:val="en-US"/>
        </w:rPr>
        <w:t>D</w:t>
      </w:r>
      <w:r w:rsidRPr="003E2509">
        <w:rPr>
          <w:sz w:val="26"/>
          <w:szCs w:val="26"/>
        </w:rPr>
        <w:t xml:space="preserve"> 215/44. </w:t>
      </w:r>
      <w:r w:rsidRPr="003E2509">
        <w:rPr>
          <w:sz w:val="26"/>
          <w:szCs w:val="26"/>
          <w:lang w:val="en-US"/>
        </w:rPr>
        <w:t xml:space="preserve">Preparation of 3-acyl-4-aminoquinolines as gastric acid secretion inhibitors / R.J.Ife, T.H.Brown, C.A.Leach (UK); Smith Kline and French Laboratories Ltd. — N 1987–307824; </w:t>
      </w:r>
      <w:r w:rsidRPr="003E2509">
        <w:rPr>
          <w:sz w:val="26"/>
          <w:szCs w:val="26"/>
        </w:rPr>
        <w:t>Заявл</w:t>
      </w:r>
      <w:r w:rsidRPr="003E2509">
        <w:rPr>
          <w:sz w:val="26"/>
          <w:szCs w:val="26"/>
          <w:lang w:val="en-US"/>
        </w:rPr>
        <w:t xml:space="preserve">. 04.09.87; </w:t>
      </w:r>
      <w:r w:rsidRPr="003E2509">
        <w:rPr>
          <w:sz w:val="26"/>
          <w:szCs w:val="26"/>
        </w:rPr>
        <w:t>Опубл</w:t>
      </w:r>
      <w:r w:rsidRPr="003E2509">
        <w:rPr>
          <w:sz w:val="26"/>
          <w:szCs w:val="26"/>
          <w:lang w:val="en-US"/>
        </w:rPr>
        <w:t xml:space="preserve">. 09.03.88. — 20 </w:t>
      </w:r>
      <w:r w:rsidRPr="003E2509">
        <w:rPr>
          <w:sz w:val="26"/>
          <w:szCs w:val="26"/>
        </w:rPr>
        <w:t>р</w:t>
      </w:r>
      <w:r w:rsidRPr="003E2509">
        <w:rPr>
          <w:sz w:val="26"/>
          <w:szCs w:val="26"/>
          <w:lang w:val="en-US"/>
        </w:rPr>
        <w:t>.</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 xml:space="preserve">Structure and activity relationships of 4-aminoquinolines against drug-resistant </w:t>
      </w:r>
      <w:r w:rsidRPr="003E2509">
        <w:rPr>
          <w:i/>
          <w:sz w:val="26"/>
          <w:szCs w:val="26"/>
          <w:lang w:val="en-US"/>
        </w:rPr>
        <w:t>P. falciparum</w:t>
      </w:r>
      <w:r w:rsidRPr="003E2509">
        <w:rPr>
          <w:sz w:val="26"/>
          <w:szCs w:val="26"/>
          <w:lang w:val="en-US"/>
        </w:rPr>
        <w:t xml:space="preserve"> / D.De, F.M.Krogstad, L.D.Byers, D.J.Krogstad // 213</w:t>
      </w:r>
      <w:r w:rsidRPr="003E2509">
        <w:rPr>
          <w:sz w:val="26"/>
          <w:szCs w:val="26"/>
          <w:vertAlign w:val="superscript"/>
          <w:lang w:val="en-US"/>
        </w:rPr>
        <w:t>th</w:t>
      </w:r>
      <w:r w:rsidRPr="003E2509">
        <w:rPr>
          <w:sz w:val="26"/>
          <w:szCs w:val="26"/>
          <w:lang w:val="en-US"/>
        </w:rPr>
        <w:t xml:space="preserve"> ACS National Meeting: Book of Abstracts, Apr. 13-17, 1997. — San Francisco (USA). — 1997.</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De D., Byers L.D., Krogstad D.J. Antimalarials: synthesis of 4-aminoquinolines thar circumvent drug resistance in malaria parasites // J. Heterocycl. Chem. — 1997. — Vol. 34, N 1. — P. 315-320.</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Synthesis and quantitative structure – activity relationship of a novel series of small conductance Ca</w:t>
      </w:r>
      <w:r w:rsidRPr="003E2509">
        <w:rPr>
          <w:sz w:val="26"/>
          <w:szCs w:val="26"/>
          <w:vertAlign w:val="superscript"/>
          <w:lang w:val="en-US"/>
        </w:rPr>
        <w:t>2+</w:t>
      </w:r>
      <w:r w:rsidRPr="003E2509">
        <w:rPr>
          <w:sz w:val="26"/>
          <w:szCs w:val="26"/>
          <w:lang w:val="en-US"/>
        </w:rPr>
        <w:t>-activated K</w:t>
      </w:r>
      <w:r w:rsidRPr="003E2509">
        <w:rPr>
          <w:sz w:val="26"/>
          <w:szCs w:val="26"/>
          <w:vertAlign w:val="superscript"/>
          <w:lang w:val="en-US"/>
        </w:rPr>
        <w:t>+</w:t>
      </w:r>
      <w:r w:rsidRPr="003E2509">
        <w:rPr>
          <w:sz w:val="26"/>
          <w:szCs w:val="26"/>
          <w:lang w:val="en-US"/>
        </w:rPr>
        <w:t xml:space="preserve"> channel blockers related to dequalinium / D. Galanakis, C.A.Davis, R.C.Ganellin, P.M.Dunn // J. Med. Chem. — 1996. — Vol. 39, N 2. — P. 359-370.</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rPr>
        <w:t xml:space="preserve">Пат. 265143 ГДР, МКИ </w:t>
      </w:r>
      <w:r w:rsidRPr="003E2509">
        <w:rPr>
          <w:sz w:val="26"/>
          <w:szCs w:val="26"/>
          <w:lang w:val="en-US"/>
        </w:rPr>
        <w:t>C</w:t>
      </w:r>
      <w:r w:rsidRPr="003E2509">
        <w:rPr>
          <w:sz w:val="26"/>
          <w:szCs w:val="26"/>
        </w:rPr>
        <w:t xml:space="preserve"> 07 </w:t>
      </w:r>
      <w:r w:rsidRPr="003E2509">
        <w:rPr>
          <w:sz w:val="26"/>
          <w:szCs w:val="26"/>
          <w:lang w:val="en-US"/>
        </w:rPr>
        <w:t>D</w:t>
      </w:r>
      <w:r w:rsidRPr="003E2509">
        <w:rPr>
          <w:sz w:val="26"/>
          <w:szCs w:val="26"/>
        </w:rPr>
        <w:t xml:space="preserve"> 215/54. </w:t>
      </w:r>
      <w:r w:rsidRPr="009A5928">
        <w:rPr>
          <w:sz w:val="26"/>
          <w:szCs w:val="26"/>
          <w:lang w:val="de-DE"/>
        </w:rPr>
        <w:t xml:space="preserve">Verfahren zur herstellung von 2,4-diaminochinolin-3-carbonitrilen / K.Gevald, U.Hain, G.Schwarzer (DD); Technische Universität Dresden, Directorat Forschung. — N 3073677; </w:t>
      </w:r>
      <w:r w:rsidRPr="003E2509">
        <w:rPr>
          <w:sz w:val="26"/>
          <w:szCs w:val="26"/>
        </w:rPr>
        <w:t>Заявл</w:t>
      </w:r>
      <w:r w:rsidRPr="009A5928">
        <w:rPr>
          <w:sz w:val="26"/>
          <w:szCs w:val="26"/>
          <w:lang w:val="de-DE"/>
        </w:rPr>
        <w:t xml:space="preserve">. </w:t>
      </w:r>
      <w:r w:rsidRPr="003E2509">
        <w:rPr>
          <w:sz w:val="26"/>
          <w:szCs w:val="26"/>
          <w:lang w:val="en-US"/>
        </w:rPr>
        <w:t xml:space="preserve">29.09.87; </w:t>
      </w:r>
      <w:r w:rsidRPr="003E2509">
        <w:rPr>
          <w:sz w:val="26"/>
          <w:szCs w:val="26"/>
        </w:rPr>
        <w:t>Опубл</w:t>
      </w:r>
      <w:r w:rsidRPr="003E2509">
        <w:rPr>
          <w:sz w:val="26"/>
          <w:szCs w:val="26"/>
          <w:lang w:val="en-US"/>
        </w:rPr>
        <w:t>. 22.02.89.</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rPr>
        <w:t>Органические реакции: Сб. 1. / Под общ</w:t>
      </w:r>
      <w:proofErr w:type="gramStart"/>
      <w:r w:rsidRPr="003E2509">
        <w:rPr>
          <w:sz w:val="26"/>
          <w:szCs w:val="26"/>
        </w:rPr>
        <w:t>.</w:t>
      </w:r>
      <w:proofErr w:type="gramEnd"/>
      <w:r w:rsidRPr="003E2509">
        <w:rPr>
          <w:sz w:val="26"/>
          <w:szCs w:val="26"/>
        </w:rPr>
        <w:t xml:space="preserve"> </w:t>
      </w:r>
      <w:proofErr w:type="gramStart"/>
      <w:r w:rsidRPr="003E2509">
        <w:rPr>
          <w:sz w:val="26"/>
          <w:szCs w:val="26"/>
        </w:rPr>
        <w:t>р</w:t>
      </w:r>
      <w:proofErr w:type="gramEnd"/>
      <w:r w:rsidRPr="003E2509">
        <w:rPr>
          <w:sz w:val="26"/>
          <w:szCs w:val="26"/>
        </w:rPr>
        <w:t xml:space="preserve">ед. Р.Адамса; Пер. с англ. М.А.Шлосберга. — М.: Изд-во иностр. </w:t>
      </w:r>
      <w:proofErr w:type="gramStart"/>
      <w:r w:rsidRPr="003E2509">
        <w:rPr>
          <w:sz w:val="26"/>
          <w:szCs w:val="26"/>
        </w:rPr>
        <w:t>лит</w:t>
      </w:r>
      <w:proofErr w:type="gramEnd"/>
      <w:r w:rsidRPr="003E2509">
        <w:rPr>
          <w:sz w:val="26"/>
          <w:szCs w:val="26"/>
        </w:rPr>
        <w:t>., 1948. — 528 с.</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1H-Imidazo-[4</w:t>
      </w:r>
      <w:proofErr w:type="gramStart"/>
      <w:r w:rsidRPr="003E2509">
        <w:rPr>
          <w:sz w:val="26"/>
          <w:szCs w:val="26"/>
          <w:lang w:val="en-US"/>
        </w:rPr>
        <w:t>,5</w:t>
      </w:r>
      <w:proofErr w:type="gramEnd"/>
      <w:r w:rsidRPr="003E2509">
        <w:rPr>
          <w:sz w:val="26"/>
          <w:szCs w:val="26"/>
          <w:lang w:val="en-US"/>
        </w:rPr>
        <w:t>-c]-quinolin-4-amines: novel non-xanthine adenosine antagonist / P.J.M. van Galen, P.Nissen, I. van Wijngaarden et al. // J. Med. Chem. — 1991. — Vol. 34, N 3. — P. 1202-1206.</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Stadlbauer W., Kappe T. Unexpected formation of 4-aminoquinolones from 4-hydroxyquinolones with benzylammoium chloride: a new synthesis of 3-substi</w:t>
      </w:r>
      <w:r w:rsidRPr="003E2509">
        <w:rPr>
          <w:sz w:val="26"/>
          <w:szCs w:val="26"/>
          <w:lang w:val="uk-UA"/>
        </w:rPr>
        <w:softHyphen/>
      </w:r>
      <w:r w:rsidRPr="003E2509">
        <w:rPr>
          <w:sz w:val="26"/>
          <w:szCs w:val="26"/>
          <w:lang w:val="en-US"/>
        </w:rPr>
        <w:t>tuted 4-amino-2-quinolones // Synthesis. — 1981. — N 10. — P. 833-834.</w:t>
      </w:r>
    </w:p>
    <w:p w:rsidR="00155A06" w:rsidRPr="003E2509" w:rsidRDefault="00155A06" w:rsidP="00BF0BF9">
      <w:pPr>
        <w:numPr>
          <w:ilvl w:val="0"/>
          <w:numId w:val="46"/>
        </w:numPr>
        <w:tabs>
          <w:tab w:val="clear" w:pos="360"/>
          <w:tab w:val="num" w:pos="709"/>
        </w:tabs>
        <w:suppressAutoHyphens w:val="0"/>
        <w:ind w:left="709" w:hanging="709"/>
        <w:jc w:val="both"/>
        <w:rPr>
          <w:sz w:val="26"/>
          <w:szCs w:val="26"/>
        </w:rPr>
      </w:pPr>
      <w:r w:rsidRPr="003E2509">
        <w:rPr>
          <w:sz w:val="26"/>
          <w:szCs w:val="26"/>
        </w:rPr>
        <w:t>Вейганд-Хильгетаг. Методы эксперимента в органической химии</w:t>
      </w:r>
      <w:proofErr w:type="gramStart"/>
      <w:r w:rsidRPr="003E2509">
        <w:rPr>
          <w:sz w:val="26"/>
          <w:szCs w:val="26"/>
        </w:rPr>
        <w:t xml:space="preserve"> / П</w:t>
      </w:r>
      <w:proofErr w:type="gramEnd"/>
      <w:r w:rsidRPr="003E2509">
        <w:rPr>
          <w:sz w:val="26"/>
          <w:szCs w:val="26"/>
        </w:rPr>
        <w:t>ер. с 3-его нем. изд. Л.В.Коваленко, А.А.Залинина; Под ред. Н.Н.Суворова. — М.: Химия, 1969. — 944 с.</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rPr>
        <w:t>Пат</w:t>
      </w:r>
      <w:r w:rsidRPr="003E2509">
        <w:rPr>
          <w:sz w:val="26"/>
          <w:szCs w:val="26"/>
          <w:lang w:val="en-US"/>
        </w:rPr>
        <w:t>. 2001278865 (</w:t>
      </w:r>
      <w:r w:rsidRPr="003E2509">
        <w:rPr>
          <w:sz w:val="26"/>
          <w:szCs w:val="26"/>
        </w:rPr>
        <w:t>Япония</w:t>
      </w:r>
      <w:r w:rsidRPr="003E2509">
        <w:rPr>
          <w:sz w:val="26"/>
          <w:szCs w:val="26"/>
          <w:lang w:val="en-US"/>
        </w:rPr>
        <w:t xml:space="preserve">), C 07 D 215/42. Preparation of 4-aminoquinolines from 4-methoxyquinolines / A. Horikawa (Japan); Sumikin Chemical Co., Ltd. — N 2000 – 91755; </w:t>
      </w:r>
      <w:r w:rsidRPr="003E2509">
        <w:rPr>
          <w:sz w:val="26"/>
          <w:szCs w:val="26"/>
        </w:rPr>
        <w:t>Заявл</w:t>
      </w:r>
      <w:r w:rsidRPr="003E2509">
        <w:rPr>
          <w:sz w:val="26"/>
          <w:szCs w:val="26"/>
          <w:lang w:val="en-US"/>
        </w:rPr>
        <w:t xml:space="preserve">. </w:t>
      </w:r>
      <w:r w:rsidRPr="003E2509">
        <w:rPr>
          <w:sz w:val="26"/>
          <w:szCs w:val="26"/>
        </w:rPr>
        <w:t>29.03.2000; Опубл. 10.10.01. — 3 р.</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Substituted 4</w:t>
      </w:r>
      <w:proofErr w:type="gramStart"/>
      <w:r w:rsidRPr="003E2509">
        <w:rPr>
          <w:sz w:val="26"/>
          <w:szCs w:val="26"/>
          <w:lang w:val="en-US"/>
        </w:rPr>
        <w:t>,6</w:t>
      </w:r>
      <w:proofErr w:type="gramEnd"/>
      <w:r w:rsidRPr="003E2509">
        <w:rPr>
          <w:sz w:val="26"/>
          <w:szCs w:val="26"/>
          <w:lang w:val="en-US"/>
        </w:rPr>
        <w:t xml:space="preserve">-diaminoquinolines as inhibitors of C5a receptor binding / T.J.Lanza, P.L.Durette, T.Rollins et al. // J. Med. Chem. </w:t>
      </w:r>
      <w:r w:rsidRPr="003E2509">
        <w:rPr>
          <w:sz w:val="26"/>
          <w:szCs w:val="26"/>
        </w:rPr>
        <w:t>—</w:t>
      </w:r>
      <w:r w:rsidRPr="003E2509">
        <w:rPr>
          <w:sz w:val="26"/>
          <w:szCs w:val="26"/>
          <w:lang w:val="en-US"/>
        </w:rPr>
        <w:t xml:space="preserve"> 1992. </w:t>
      </w:r>
      <w:r w:rsidRPr="003E2509">
        <w:rPr>
          <w:sz w:val="26"/>
          <w:szCs w:val="26"/>
        </w:rPr>
        <w:t>—</w:t>
      </w:r>
      <w:r w:rsidRPr="003E2509">
        <w:rPr>
          <w:sz w:val="26"/>
          <w:szCs w:val="26"/>
          <w:lang w:val="en-US"/>
        </w:rPr>
        <w:t xml:space="preserve"> Vol. 35, N 2. </w:t>
      </w:r>
      <w:r w:rsidRPr="003E2509">
        <w:rPr>
          <w:sz w:val="26"/>
          <w:szCs w:val="26"/>
        </w:rPr>
        <w:t>—</w:t>
      </w:r>
      <w:r w:rsidRPr="003E2509">
        <w:rPr>
          <w:sz w:val="26"/>
          <w:szCs w:val="26"/>
          <w:lang w:val="en-US"/>
        </w:rPr>
        <w:t xml:space="preserve"> P. 252-258.</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Renshaw R.R., Friedman H.L. The preparation of some Py-aminoquinolines and derivatives // J. Amer. Chem. Soc. — 1939. — Vol. 61, N 12. — P. 3320-3322.</w:t>
      </w:r>
    </w:p>
    <w:p w:rsidR="00155A06" w:rsidRPr="003E2509" w:rsidRDefault="00155A06" w:rsidP="00BF0BF9">
      <w:pPr>
        <w:numPr>
          <w:ilvl w:val="0"/>
          <w:numId w:val="46"/>
        </w:numPr>
        <w:tabs>
          <w:tab w:val="clear" w:pos="360"/>
          <w:tab w:val="num" w:pos="709"/>
        </w:tabs>
        <w:suppressAutoHyphens w:val="0"/>
        <w:ind w:left="709" w:hanging="709"/>
        <w:jc w:val="both"/>
        <w:rPr>
          <w:sz w:val="26"/>
          <w:szCs w:val="26"/>
        </w:rPr>
      </w:pPr>
      <w:r w:rsidRPr="003E2509">
        <w:rPr>
          <w:sz w:val="26"/>
          <w:szCs w:val="26"/>
        </w:rPr>
        <w:t>Заявка 296566 Япония, МКИ</w:t>
      </w:r>
      <w:r w:rsidRPr="003E2509">
        <w:rPr>
          <w:sz w:val="26"/>
          <w:szCs w:val="26"/>
          <w:vertAlign w:val="superscript"/>
        </w:rPr>
        <w:t>5</w:t>
      </w:r>
      <w:r w:rsidRPr="003E2509">
        <w:rPr>
          <w:sz w:val="26"/>
          <w:szCs w:val="26"/>
        </w:rPr>
        <w:t xml:space="preserve"> </w:t>
      </w:r>
      <w:r w:rsidRPr="003E2509">
        <w:rPr>
          <w:sz w:val="26"/>
          <w:szCs w:val="26"/>
          <w:lang w:val="en-US"/>
        </w:rPr>
        <w:t>C</w:t>
      </w:r>
      <w:r w:rsidRPr="003E2509">
        <w:rPr>
          <w:sz w:val="26"/>
          <w:szCs w:val="26"/>
        </w:rPr>
        <w:t xml:space="preserve"> 07 </w:t>
      </w:r>
      <w:r w:rsidRPr="003E2509">
        <w:rPr>
          <w:sz w:val="26"/>
          <w:szCs w:val="26"/>
          <w:lang w:val="en-US"/>
        </w:rPr>
        <w:t>D</w:t>
      </w:r>
      <w:r w:rsidRPr="003E2509">
        <w:rPr>
          <w:sz w:val="26"/>
          <w:szCs w:val="26"/>
        </w:rPr>
        <w:t xml:space="preserve"> 215/42, </w:t>
      </w:r>
      <w:r w:rsidRPr="003E2509">
        <w:rPr>
          <w:sz w:val="26"/>
          <w:szCs w:val="26"/>
          <w:lang w:val="en-US"/>
        </w:rPr>
        <w:t>A</w:t>
      </w:r>
      <w:r w:rsidRPr="003E2509">
        <w:rPr>
          <w:sz w:val="26"/>
          <w:szCs w:val="26"/>
        </w:rPr>
        <w:t xml:space="preserve"> 61 </w:t>
      </w:r>
      <w:r w:rsidRPr="003E2509">
        <w:rPr>
          <w:sz w:val="26"/>
          <w:szCs w:val="26"/>
          <w:lang w:val="en-US"/>
        </w:rPr>
        <w:t>K</w:t>
      </w:r>
      <w:r w:rsidRPr="003E2509">
        <w:rPr>
          <w:sz w:val="26"/>
          <w:szCs w:val="26"/>
        </w:rPr>
        <w:t xml:space="preserve"> 31/47. Новые тетрагидрохинолины / Мидра Ютака, Такахиса Сакаэ, Нода Юкифуми (Япония); Тюгай сэйяку к.к. — № 63-246236; Заявл. 30.09.88; Опубл. 09.04.90 // РЖ Химия. </w:t>
      </w:r>
      <w:r w:rsidRPr="003E2509">
        <w:rPr>
          <w:sz w:val="26"/>
          <w:szCs w:val="26"/>
          <w:lang w:val="en-US"/>
        </w:rPr>
        <w:t>—</w:t>
      </w:r>
      <w:r w:rsidRPr="003E2509">
        <w:rPr>
          <w:sz w:val="26"/>
          <w:szCs w:val="26"/>
        </w:rPr>
        <w:t xml:space="preserve"> 1994. </w:t>
      </w:r>
      <w:r w:rsidRPr="003E2509">
        <w:rPr>
          <w:sz w:val="26"/>
          <w:szCs w:val="26"/>
          <w:lang w:val="en-US"/>
        </w:rPr>
        <w:t xml:space="preserve">— </w:t>
      </w:r>
      <w:r w:rsidRPr="003E2509">
        <w:rPr>
          <w:sz w:val="26"/>
          <w:szCs w:val="26"/>
        </w:rPr>
        <w:t>6</w:t>
      </w:r>
      <w:proofErr w:type="gramStart"/>
      <w:r w:rsidRPr="003E2509">
        <w:rPr>
          <w:sz w:val="26"/>
          <w:szCs w:val="26"/>
        </w:rPr>
        <w:t xml:space="preserve"> О</w:t>
      </w:r>
      <w:proofErr w:type="gramEnd"/>
      <w:r w:rsidRPr="003E2509">
        <w:rPr>
          <w:sz w:val="26"/>
          <w:szCs w:val="26"/>
        </w:rPr>
        <w:t xml:space="preserve"> 48П.</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lastRenderedPageBreak/>
        <w:t>T</w:t>
      </w:r>
      <w:r w:rsidRPr="003E2509">
        <w:rPr>
          <w:sz w:val="26"/>
          <w:szCs w:val="26"/>
          <w:lang w:val="en-US"/>
        </w:rPr>
        <w:sym w:font="Times New Roman" w:char="0151"/>
      </w:r>
      <w:r w:rsidRPr="003E2509">
        <w:rPr>
          <w:sz w:val="26"/>
          <w:szCs w:val="26"/>
          <w:lang w:val="en-US"/>
        </w:rPr>
        <w:t>k</w:t>
      </w:r>
      <w:r w:rsidRPr="003E2509">
        <w:rPr>
          <w:sz w:val="26"/>
          <w:szCs w:val="26"/>
          <w:lang w:val="en-US"/>
        </w:rPr>
        <w:sym w:font="Times New Roman" w:char="00E9"/>
      </w:r>
      <w:r w:rsidRPr="003E2509">
        <w:rPr>
          <w:sz w:val="26"/>
          <w:szCs w:val="26"/>
          <w:lang w:val="en-US"/>
        </w:rPr>
        <w:t>s A.L. Synthesis and stereochemistry of 4-amino-2-phenyl-1</w:t>
      </w:r>
      <w:proofErr w:type="gramStart"/>
      <w:r w:rsidRPr="003E2509">
        <w:rPr>
          <w:sz w:val="26"/>
          <w:szCs w:val="26"/>
          <w:lang w:val="en-US"/>
        </w:rPr>
        <w:t>,2,3,4</w:t>
      </w:r>
      <w:proofErr w:type="gramEnd"/>
      <w:r w:rsidRPr="003E2509">
        <w:rPr>
          <w:sz w:val="26"/>
          <w:szCs w:val="26"/>
          <w:lang w:val="en-US"/>
        </w:rPr>
        <w:t>-tetrahydroquinoline // Synth. Commun. — 1989. — Vol. 19, N 11-12. — P. 2081-2086.</w:t>
      </w:r>
    </w:p>
    <w:p w:rsidR="00155A06" w:rsidRPr="00155A06"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rPr>
        <w:t>Пат. 5019574 США, МКИ</w:t>
      </w:r>
      <w:r w:rsidRPr="003E2509">
        <w:rPr>
          <w:sz w:val="26"/>
          <w:szCs w:val="26"/>
          <w:vertAlign w:val="superscript"/>
        </w:rPr>
        <w:t>5</w:t>
      </w:r>
      <w:r w:rsidRPr="003E2509">
        <w:rPr>
          <w:sz w:val="26"/>
          <w:szCs w:val="26"/>
        </w:rPr>
        <w:t xml:space="preserve"> </w:t>
      </w:r>
      <w:r w:rsidRPr="003E2509">
        <w:rPr>
          <w:sz w:val="26"/>
          <w:szCs w:val="26"/>
          <w:lang w:val="en-US"/>
        </w:rPr>
        <w:t>A</w:t>
      </w:r>
      <w:r w:rsidRPr="003E2509">
        <w:rPr>
          <w:sz w:val="26"/>
          <w:szCs w:val="26"/>
        </w:rPr>
        <w:t xml:space="preserve"> 61 </w:t>
      </w:r>
      <w:r w:rsidRPr="003E2509">
        <w:rPr>
          <w:sz w:val="26"/>
          <w:szCs w:val="26"/>
          <w:lang w:val="en-US"/>
        </w:rPr>
        <w:t>K</w:t>
      </w:r>
      <w:r w:rsidRPr="003E2509">
        <w:rPr>
          <w:sz w:val="26"/>
          <w:szCs w:val="26"/>
        </w:rPr>
        <w:t xml:space="preserve"> 031/525, 031/47. </w:t>
      </w:r>
      <w:r w:rsidRPr="00155A06">
        <w:rPr>
          <w:sz w:val="26"/>
          <w:szCs w:val="26"/>
          <w:lang w:val="en-US"/>
        </w:rPr>
        <w:t>3,4-</w:t>
      </w:r>
      <w:r w:rsidRPr="003E2509">
        <w:rPr>
          <w:sz w:val="26"/>
          <w:szCs w:val="26"/>
          <w:lang w:val="en-US"/>
        </w:rPr>
        <w:t>Diaminoquinoline</w:t>
      </w:r>
      <w:r w:rsidRPr="00155A06">
        <w:rPr>
          <w:sz w:val="26"/>
          <w:szCs w:val="26"/>
          <w:lang w:val="en-US"/>
        </w:rPr>
        <w:t xml:space="preserve"> </w:t>
      </w:r>
      <w:r w:rsidRPr="003E2509">
        <w:rPr>
          <w:sz w:val="26"/>
          <w:szCs w:val="26"/>
          <w:lang w:val="en-US"/>
        </w:rPr>
        <w:t>and</w:t>
      </w:r>
      <w:r w:rsidRPr="00155A06">
        <w:rPr>
          <w:sz w:val="26"/>
          <w:szCs w:val="26"/>
          <w:lang w:val="en-US"/>
        </w:rPr>
        <w:t xml:space="preserve"> 3,4-</w:t>
      </w:r>
      <w:r w:rsidRPr="003E2509">
        <w:rPr>
          <w:sz w:val="26"/>
          <w:szCs w:val="26"/>
          <w:lang w:val="en-US"/>
        </w:rPr>
        <w:t>diamino</w:t>
      </w:r>
      <w:r w:rsidRPr="00155A06">
        <w:rPr>
          <w:sz w:val="26"/>
          <w:szCs w:val="26"/>
          <w:lang w:val="en-US"/>
        </w:rPr>
        <w:t>-5,6,7,8-</w:t>
      </w:r>
      <w:r w:rsidRPr="003E2509">
        <w:rPr>
          <w:sz w:val="26"/>
          <w:szCs w:val="26"/>
          <w:lang w:val="en-US"/>
        </w:rPr>
        <w:t>tetrahydroquinoline</w:t>
      </w:r>
      <w:r w:rsidRPr="00155A06">
        <w:rPr>
          <w:sz w:val="26"/>
          <w:szCs w:val="26"/>
          <w:lang w:val="en-US"/>
        </w:rPr>
        <w:t xml:space="preserve"> </w:t>
      </w:r>
      <w:r w:rsidRPr="003E2509">
        <w:rPr>
          <w:sz w:val="26"/>
          <w:szCs w:val="26"/>
          <w:lang w:val="en-US"/>
        </w:rPr>
        <w:t>compounds</w:t>
      </w:r>
      <w:r w:rsidRPr="00155A06">
        <w:rPr>
          <w:sz w:val="26"/>
          <w:szCs w:val="26"/>
          <w:lang w:val="en-US"/>
        </w:rPr>
        <w:t xml:space="preserve"> </w:t>
      </w:r>
      <w:r w:rsidRPr="003E2509">
        <w:rPr>
          <w:sz w:val="26"/>
          <w:szCs w:val="26"/>
          <w:lang w:val="en-US"/>
        </w:rPr>
        <w:t>useful</w:t>
      </w:r>
      <w:r w:rsidRPr="00155A06">
        <w:rPr>
          <w:sz w:val="26"/>
          <w:szCs w:val="26"/>
          <w:lang w:val="en-US"/>
        </w:rPr>
        <w:t xml:space="preserve"> </w:t>
      </w:r>
      <w:r w:rsidRPr="003E2509">
        <w:rPr>
          <w:sz w:val="26"/>
          <w:szCs w:val="26"/>
          <w:lang w:val="en-US"/>
        </w:rPr>
        <w:t>improving</w:t>
      </w:r>
      <w:r w:rsidRPr="00155A06">
        <w:rPr>
          <w:sz w:val="26"/>
          <w:szCs w:val="26"/>
          <w:lang w:val="en-US"/>
        </w:rPr>
        <w:t xml:space="preserve"> </w:t>
      </w:r>
      <w:r w:rsidRPr="003E2509">
        <w:rPr>
          <w:sz w:val="26"/>
          <w:szCs w:val="26"/>
          <w:lang w:val="en-US"/>
        </w:rPr>
        <w:t>psychoneural</w:t>
      </w:r>
      <w:r w:rsidRPr="00155A06">
        <w:rPr>
          <w:sz w:val="26"/>
          <w:szCs w:val="26"/>
          <w:lang w:val="en-US"/>
        </w:rPr>
        <w:t xml:space="preserve"> </w:t>
      </w:r>
      <w:r w:rsidRPr="003E2509">
        <w:rPr>
          <w:sz w:val="26"/>
          <w:szCs w:val="26"/>
          <w:lang w:val="en-US"/>
        </w:rPr>
        <w:t>function</w:t>
      </w:r>
      <w:r w:rsidRPr="00155A06">
        <w:rPr>
          <w:sz w:val="26"/>
          <w:szCs w:val="26"/>
          <w:lang w:val="en-US"/>
        </w:rPr>
        <w:t xml:space="preserve"> / </w:t>
      </w:r>
      <w:r w:rsidRPr="003E2509">
        <w:rPr>
          <w:sz w:val="26"/>
          <w:szCs w:val="26"/>
          <w:lang w:val="en-US"/>
        </w:rPr>
        <w:t>Miura</w:t>
      </w:r>
      <w:r w:rsidRPr="00155A06">
        <w:rPr>
          <w:sz w:val="26"/>
          <w:szCs w:val="26"/>
          <w:lang w:val="en-US"/>
        </w:rPr>
        <w:t xml:space="preserve"> </w:t>
      </w:r>
      <w:r w:rsidRPr="003E2509">
        <w:rPr>
          <w:sz w:val="26"/>
          <w:szCs w:val="26"/>
          <w:lang w:val="en-US"/>
        </w:rPr>
        <w:t>Yutaka</w:t>
      </w:r>
      <w:r w:rsidRPr="00155A06">
        <w:rPr>
          <w:sz w:val="26"/>
          <w:szCs w:val="26"/>
          <w:lang w:val="en-US"/>
        </w:rPr>
        <w:t xml:space="preserve">, </w:t>
      </w:r>
      <w:r w:rsidRPr="003E2509">
        <w:rPr>
          <w:sz w:val="26"/>
          <w:szCs w:val="26"/>
          <w:lang w:val="en-US"/>
        </w:rPr>
        <w:t>Yoshida</w:t>
      </w:r>
      <w:r w:rsidRPr="00155A06">
        <w:rPr>
          <w:sz w:val="26"/>
          <w:szCs w:val="26"/>
          <w:lang w:val="en-US"/>
        </w:rPr>
        <w:t xml:space="preserve"> </w:t>
      </w:r>
      <w:r w:rsidRPr="003E2509">
        <w:rPr>
          <w:sz w:val="26"/>
          <w:szCs w:val="26"/>
          <w:lang w:val="en-US"/>
        </w:rPr>
        <w:t>Mitsutaka</w:t>
      </w:r>
      <w:r w:rsidRPr="00155A06">
        <w:rPr>
          <w:sz w:val="26"/>
          <w:szCs w:val="26"/>
          <w:lang w:val="en-US"/>
        </w:rPr>
        <w:t xml:space="preserve">, </w:t>
      </w:r>
      <w:r w:rsidRPr="003E2509">
        <w:rPr>
          <w:sz w:val="26"/>
          <w:szCs w:val="26"/>
          <w:lang w:val="en-US"/>
        </w:rPr>
        <w:t>Fufimura</w:t>
      </w:r>
      <w:r w:rsidRPr="00155A06">
        <w:rPr>
          <w:sz w:val="26"/>
          <w:szCs w:val="26"/>
          <w:lang w:val="en-US"/>
        </w:rPr>
        <w:t xml:space="preserve"> </w:t>
      </w:r>
      <w:r w:rsidRPr="003E2509">
        <w:rPr>
          <w:sz w:val="26"/>
          <w:szCs w:val="26"/>
          <w:lang w:val="en-US"/>
        </w:rPr>
        <w:t>Yasuo</w:t>
      </w:r>
      <w:r w:rsidRPr="00155A06">
        <w:rPr>
          <w:sz w:val="26"/>
          <w:szCs w:val="26"/>
          <w:lang w:val="en-US"/>
        </w:rPr>
        <w:t xml:space="preserve"> </w:t>
      </w:r>
      <w:r w:rsidRPr="003E2509">
        <w:rPr>
          <w:sz w:val="26"/>
          <w:szCs w:val="26"/>
          <w:lang w:val="en-US"/>
        </w:rPr>
        <w:t>et</w:t>
      </w:r>
      <w:r w:rsidRPr="00155A06">
        <w:rPr>
          <w:sz w:val="26"/>
          <w:szCs w:val="26"/>
          <w:lang w:val="en-US"/>
        </w:rPr>
        <w:t xml:space="preserve"> </w:t>
      </w:r>
      <w:r w:rsidRPr="003E2509">
        <w:rPr>
          <w:sz w:val="26"/>
          <w:szCs w:val="26"/>
          <w:lang w:val="en-US"/>
        </w:rPr>
        <w:t>al</w:t>
      </w:r>
      <w:r w:rsidRPr="00155A06">
        <w:rPr>
          <w:sz w:val="26"/>
          <w:szCs w:val="26"/>
          <w:lang w:val="en-US"/>
        </w:rPr>
        <w:t>. (</w:t>
      </w:r>
      <w:r w:rsidRPr="003E2509">
        <w:rPr>
          <w:sz w:val="26"/>
          <w:szCs w:val="26"/>
          <w:lang w:val="en-US"/>
        </w:rPr>
        <w:t>Japan</w:t>
      </w:r>
      <w:r w:rsidRPr="00155A06">
        <w:rPr>
          <w:sz w:val="26"/>
          <w:szCs w:val="26"/>
          <w:lang w:val="en-US"/>
        </w:rPr>
        <w:t xml:space="preserve">); </w:t>
      </w:r>
      <w:r w:rsidRPr="003E2509">
        <w:rPr>
          <w:sz w:val="26"/>
          <w:szCs w:val="26"/>
          <w:lang w:val="en-US"/>
        </w:rPr>
        <w:t>Chugai</w:t>
      </w:r>
      <w:r w:rsidRPr="00155A06">
        <w:rPr>
          <w:sz w:val="26"/>
          <w:szCs w:val="26"/>
          <w:lang w:val="en-US"/>
        </w:rPr>
        <w:t xml:space="preserve"> </w:t>
      </w:r>
      <w:r w:rsidRPr="003E2509">
        <w:rPr>
          <w:sz w:val="26"/>
          <w:szCs w:val="26"/>
          <w:lang w:val="en-US"/>
        </w:rPr>
        <w:t>Seiyaku</w:t>
      </w:r>
      <w:r w:rsidRPr="00155A06">
        <w:rPr>
          <w:sz w:val="26"/>
          <w:szCs w:val="26"/>
          <w:lang w:val="en-US"/>
        </w:rPr>
        <w:t xml:space="preserve"> </w:t>
      </w:r>
      <w:r w:rsidRPr="003E2509">
        <w:rPr>
          <w:sz w:val="26"/>
          <w:szCs w:val="26"/>
          <w:lang w:val="en-US"/>
        </w:rPr>
        <w:t>k</w:t>
      </w:r>
      <w:r w:rsidRPr="00155A06">
        <w:rPr>
          <w:sz w:val="26"/>
          <w:szCs w:val="26"/>
          <w:lang w:val="en-US"/>
        </w:rPr>
        <w:t>.</w:t>
      </w:r>
      <w:r w:rsidRPr="003E2509">
        <w:rPr>
          <w:sz w:val="26"/>
          <w:szCs w:val="26"/>
          <w:lang w:val="en-US"/>
        </w:rPr>
        <w:t>k</w:t>
      </w:r>
      <w:r w:rsidRPr="00155A06">
        <w:rPr>
          <w:sz w:val="26"/>
          <w:szCs w:val="26"/>
          <w:lang w:val="en-US"/>
        </w:rPr>
        <w:t xml:space="preserve">. — </w:t>
      </w:r>
      <w:r w:rsidRPr="003E2509">
        <w:rPr>
          <w:sz w:val="26"/>
          <w:szCs w:val="26"/>
          <w:lang w:val="en-US"/>
        </w:rPr>
        <w:t>N</w:t>
      </w:r>
      <w:r w:rsidRPr="00155A06">
        <w:rPr>
          <w:sz w:val="26"/>
          <w:szCs w:val="26"/>
          <w:lang w:val="en-US"/>
        </w:rPr>
        <w:t xml:space="preserve"> 414170; </w:t>
      </w:r>
      <w:r w:rsidRPr="003E2509">
        <w:rPr>
          <w:sz w:val="26"/>
          <w:szCs w:val="26"/>
        </w:rPr>
        <w:t>Заявл</w:t>
      </w:r>
      <w:r w:rsidRPr="00155A06">
        <w:rPr>
          <w:sz w:val="26"/>
          <w:szCs w:val="26"/>
          <w:lang w:val="en-US"/>
        </w:rPr>
        <w:t xml:space="preserve">. 28.09.89; </w:t>
      </w:r>
      <w:r w:rsidRPr="003E2509">
        <w:rPr>
          <w:sz w:val="26"/>
          <w:szCs w:val="26"/>
        </w:rPr>
        <w:t>Опубл</w:t>
      </w:r>
      <w:r w:rsidRPr="00155A06">
        <w:rPr>
          <w:sz w:val="26"/>
          <w:szCs w:val="26"/>
          <w:lang w:val="en-US"/>
        </w:rPr>
        <w:t xml:space="preserve">. 28.05.91; </w:t>
      </w:r>
      <w:r w:rsidRPr="003E2509">
        <w:rPr>
          <w:sz w:val="26"/>
          <w:szCs w:val="26"/>
        </w:rPr>
        <w:t>Приор</w:t>
      </w:r>
      <w:r w:rsidRPr="00155A06">
        <w:rPr>
          <w:sz w:val="26"/>
          <w:szCs w:val="26"/>
          <w:lang w:val="en-US"/>
        </w:rPr>
        <w:t xml:space="preserve">. 30.09.88, </w:t>
      </w:r>
      <w:r w:rsidRPr="003E2509">
        <w:rPr>
          <w:sz w:val="26"/>
          <w:szCs w:val="26"/>
          <w:lang w:val="en-US"/>
        </w:rPr>
        <w:t>N</w:t>
      </w:r>
      <w:r w:rsidRPr="00155A06">
        <w:rPr>
          <w:sz w:val="26"/>
          <w:szCs w:val="26"/>
          <w:lang w:val="en-US"/>
        </w:rPr>
        <w:t xml:space="preserve"> 63-246237 (</w:t>
      </w:r>
      <w:r w:rsidRPr="003E2509">
        <w:rPr>
          <w:sz w:val="26"/>
          <w:szCs w:val="26"/>
        </w:rPr>
        <w:t>Япония</w:t>
      </w:r>
      <w:r w:rsidRPr="00155A06">
        <w:rPr>
          <w:sz w:val="26"/>
          <w:szCs w:val="26"/>
          <w:lang w:val="en-US"/>
        </w:rPr>
        <w:t xml:space="preserve">); </w:t>
      </w:r>
      <w:r w:rsidRPr="003E2509">
        <w:rPr>
          <w:sz w:val="26"/>
          <w:szCs w:val="26"/>
        </w:rPr>
        <w:t>НКИ</w:t>
      </w:r>
      <w:r w:rsidRPr="00155A06">
        <w:rPr>
          <w:sz w:val="26"/>
          <w:szCs w:val="26"/>
          <w:lang w:val="en-US"/>
        </w:rPr>
        <w:t xml:space="preserve"> 514/235.2.</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Allenes</w:t>
      </w:r>
      <w:r w:rsidRPr="00155A06">
        <w:rPr>
          <w:sz w:val="26"/>
          <w:szCs w:val="26"/>
          <w:lang w:val="en-US"/>
        </w:rPr>
        <w:t xml:space="preserve">. </w:t>
      </w:r>
      <w:r w:rsidRPr="003E2509">
        <w:rPr>
          <w:sz w:val="26"/>
          <w:szCs w:val="26"/>
          <w:lang w:val="en-US"/>
        </w:rPr>
        <w:t>P</w:t>
      </w:r>
      <w:r w:rsidRPr="00155A06">
        <w:rPr>
          <w:sz w:val="26"/>
          <w:szCs w:val="26"/>
          <w:lang w:val="en-US"/>
        </w:rPr>
        <w:t>. 49. 4-</w:t>
      </w:r>
      <w:r w:rsidRPr="003E2509">
        <w:rPr>
          <w:sz w:val="26"/>
          <w:szCs w:val="26"/>
          <w:lang w:val="en-US"/>
        </w:rPr>
        <w:t>Amino</w:t>
      </w:r>
      <w:r w:rsidRPr="00155A06">
        <w:rPr>
          <w:sz w:val="26"/>
          <w:szCs w:val="26"/>
          <w:lang w:val="en-US"/>
        </w:rPr>
        <w:t>-2-(1-</w:t>
      </w:r>
      <w:r w:rsidRPr="003E2509">
        <w:rPr>
          <w:sz w:val="26"/>
          <w:szCs w:val="26"/>
          <w:lang w:val="en-US"/>
        </w:rPr>
        <w:t>hydroxyalkyl</w:t>
      </w:r>
      <w:proofErr w:type="gramStart"/>
      <w:r w:rsidRPr="00155A06">
        <w:rPr>
          <w:sz w:val="26"/>
          <w:szCs w:val="26"/>
          <w:lang w:val="en-US"/>
        </w:rPr>
        <w:t>)</w:t>
      </w:r>
      <w:r w:rsidRPr="003E2509">
        <w:rPr>
          <w:sz w:val="26"/>
          <w:szCs w:val="26"/>
          <w:lang w:val="en-US"/>
        </w:rPr>
        <w:t>quinolines</w:t>
      </w:r>
      <w:proofErr w:type="gramEnd"/>
      <w:r w:rsidRPr="00155A06">
        <w:rPr>
          <w:sz w:val="26"/>
          <w:szCs w:val="26"/>
          <w:lang w:val="en-US"/>
        </w:rPr>
        <w:t xml:space="preserve"> </w:t>
      </w:r>
      <w:r w:rsidRPr="003E2509">
        <w:rPr>
          <w:sz w:val="26"/>
          <w:szCs w:val="26"/>
          <w:lang w:val="en-US"/>
        </w:rPr>
        <w:t>from</w:t>
      </w:r>
      <w:r w:rsidRPr="00155A06">
        <w:rPr>
          <w:sz w:val="26"/>
          <w:szCs w:val="26"/>
          <w:lang w:val="en-US"/>
        </w:rPr>
        <w:t xml:space="preserve"> </w:t>
      </w:r>
      <w:r w:rsidRPr="003E2509">
        <w:rPr>
          <w:sz w:val="26"/>
          <w:szCs w:val="26"/>
          <w:lang w:val="en-US"/>
        </w:rPr>
        <w:t>phenylhydroxyl</w:t>
      </w:r>
      <w:r w:rsidRPr="00155A06">
        <w:rPr>
          <w:sz w:val="26"/>
          <w:szCs w:val="26"/>
          <w:lang w:val="en-US"/>
        </w:rPr>
        <w:softHyphen/>
      </w:r>
      <w:r w:rsidRPr="003E2509">
        <w:rPr>
          <w:sz w:val="26"/>
          <w:szCs w:val="26"/>
          <w:lang w:val="en-US"/>
        </w:rPr>
        <w:t>amine</w:t>
      </w:r>
      <w:r w:rsidRPr="00155A06">
        <w:rPr>
          <w:sz w:val="26"/>
          <w:szCs w:val="26"/>
          <w:lang w:val="en-US"/>
        </w:rPr>
        <w:t xml:space="preserve"> </w:t>
      </w:r>
      <w:r w:rsidRPr="003E2509">
        <w:rPr>
          <w:sz w:val="26"/>
          <w:szCs w:val="26"/>
          <w:lang w:val="en-US"/>
        </w:rPr>
        <w:t>and</w:t>
      </w:r>
      <w:r w:rsidRPr="00155A06">
        <w:rPr>
          <w:sz w:val="26"/>
          <w:szCs w:val="26"/>
          <w:lang w:val="en-US"/>
        </w:rPr>
        <w:t xml:space="preserve"> </w:t>
      </w:r>
      <w:r w:rsidRPr="003E2509">
        <w:rPr>
          <w:sz w:val="26"/>
          <w:szCs w:val="26"/>
          <w:lang w:val="en-US"/>
        </w:rPr>
        <w:t>alenic</w:t>
      </w:r>
      <w:r w:rsidRPr="00155A06">
        <w:rPr>
          <w:sz w:val="26"/>
          <w:szCs w:val="26"/>
          <w:lang w:val="en-US"/>
        </w:rPr>
        <w:t xml:space="preserve"> </w:t>
      </w:r>
      <w:r w:rsidRPr="003E2509">
        <w:rPr>
          <w:sz w:val="26"/>
          <w:szCs w:val="26"/>
          <w:lang w:val="en-US"/>
        </w:rPr>
        <w:t>nitriles</w:t>
      </w:r>
      <w:r w:rsidRPr="00155A06">
        <w:rPr>
          <w:sz w:val="26"/>
          <w:szCs w:val="26"/>
          <w:lang w:val="en-US"/>
        </w:rPr>
        <w:t xml:space="preserve"> / </w:t>
      </w:r>
      <w:r w:rsidRPr="003E2509">
        <w:rPr>
          <w:sz w:val="26"/>
          <w:szCs w:val="26"/>
          <w:lang w:val="en-US"/>
        </w:rPr>
        <w:t>S</w:t>
      </w:r>
      <w:r w:rsidRPr="00155A06">
        <w:rPr>
          <w:sz w:val="26"/>
          <w:szCs w:val="26"/>
          <w:lang w:val="en-US"/>
        </w:rPr>
        <w:t>.</w:t>
      </w:r>
      <w:r w:rsidRPr="003E2509">
        <w:rPr>
          <w:sz w:val="26"/>
          <w:szCs w:val="26"/>
          <w:lang w:val="en-US"/>
        </w:rPr>
        <w:t>R</w:t>
      </w:r>
      <w:r w:rsidRPr="00155A06">
        <w:rPr>
          <w:sz w:val="26"/>
          <w:szCs w:val="26"/>
          <w:lang w:val="en-US"/>
        </w:rPr>
        <w:t>.</w:t>
      </w:r>
      <w:r w:rsidRPr="003E2509">
        <w:rPr>
          <w:sz w:val="26"/>
          <w:szCs w:val="26"/>
          <w:lang w:val="en-US"/>
        </w:rPr>
        <w:t>Landor</w:t>
      </w:r>
      <w:r w:rsidRPr="00155A06">
        <w:rPr>
          <w:sz w:val="26"/>
          <w:szCs w:val="26"/>
          <w:lang w:val="en-US"/>
        </w:rPr>
        <w:t xml:space="preserve">, </w:t>
      </w:r>
      <w:r w:rsidRPr="003E2509">
        <w:rPr>
          <w:sz w:val="26"/>
          <w:szCs w:val="26"/>
          <w:lang w:val="en-US"/>
        </w:rPr>
        <w:t>Z</w:t>
      </w:r>
      <w:r w:rsidRPr="00155A06">
        <w:rPr>
          <w:sz w:val="26"/>
          <w:szCs w:val="26"/>
          <w:lang w:val="en-US"/>
        </w:rPr>
        <w:t>.</w:t>
      </w:r>
      <w:r w:rsidRPr="003E2509">
        <w:rPr>
          <w:sz w:val="26"/>
          <w:szCs w:val="26"/>
          <w:lang w:val="en-US"/>
        </w:rPr>
        <w:t>T</w:t>
      </w:r>
      <w:r w:rsidRPr="00155A06">
        <w:rPr>
          <w:sz w:val="26"/>
          <w:szCs w:val="26"/>
          <w:lang w:val="en-US"/>
        </w:rPr>
        <w:t>.</w:t>
      </w:r>
      <w:r w:rsidRPr="003E2509">
        <w:rPr>
          <w:sz w:val="26"/>
          <w:szCs w:val="26"/>
          <w:lang w:val="en-US"/>
        </w:rPr>
        <w:t>Fomum</w:t>
      </w:r>
      <w:r w:rsidRPr="00155A06">
        <w:rPr>
          <w:sz w:val="26"/>
          <w:szCs w:val="26"/>
          <w:lang w:val="en-US"/>
        </w:rPr>
        <w:t xml:space="preserve">, </w:t>
      </w:r>
      <w:r w:rsidRPr="003E2509">
        <w:rPr>
          <w:sz w:val="26"/>
          <w:szCs w:val="26"/>
          <w:lang w:val="en-US"/>
        </w:rPr>
        <w:t>P</w:t>
      </w:r>
      <w:r w:rsidRPr="00155A06">
        <w:rPr>
          <w:sz w:val="26"/>
          <w:szCs w:val="26"/>
          <w:lang w:val="en-US"/>
        </w:rPr>
        <w:t>.</w:t>
      </w:r>
      <w:r w:rsidRPr="003E2509">
        <w:rPr>
          <w:sz w:val="26"/>
          <w:szCs w:val="26"/>
          <w:lang w:val="en-US"/>
        </w:rPr>
        <w:t>F</w:t>
      </w:r>
      <w:r w:rsidRPr="00155A06">
        <w:rPr>
          <w:sz w:val="26"/>
          <w:szCs w:val="26"/>
          <w:lang w:val="en-US"/>
        </w:rPr>
        <w:t>.</w:t>
      </w:r>
      <w:r w:rsidRPr="003E2509">
        <w:rPr>
          <w:sz w:val="26"/>
          <w:szCs w:val="26"/>
          <w:lang w:val="en-US"/>
        </w:rPr>
        <w:t>Asobo</w:t>
      </w:r>
      <w:r w:rsidRPr="00155A06">
        <w:rPr>
          <w:sz w:val="26"/>
          <w:szCs w:val="26"/>
          <w:lang w:val="en-US"/>
        </w:rPr>
        <w:t xml:space="preserve"> </w:t>
      </w:r>
      <w:r w:rsidRPr="003E2509">
        <w:rPr>
          <w:sz w:val="26"/>
          <w:szCs w:val="26"/>
          <w:lang w:val="en-US"/>
        </w:rPr>
        <w:t>et</w:t>
      </w:r>
      <w:r w:rsidRPr="00155A06">
        <w:rPr>
          <w:sz w:val="26"/>
          <w:szCs w:val="26"/>
          <w:lang w:val="en-US"/>
        </w:rPr>
        <w:t xml:space="preserve"> </w:t>
      </w:r>
      <w:r w:rsidRPr="003E2509">
        <w:rPr>
          <w:sz w:val="26"/>
          <w:szCs w:val="26"/>
          <w:lang w:val="en-US"/>
        </w:rPr>
        <w:t>al</w:t>
      </w:r>
      <w:r w:rsidRPr="00155A06">
        <w:rPr>
          <w:sz w:val="26"/>
          <w:szCs w:val="26"/>
          <w:lang w:val="en-US"/>
        </w:rPr>
        <w:t xml:space="preserve">. // </w:t>
      </w:r>
      <w:r w:rsidRPr="003E2509">
        <w:rPr>
          <w:sz w:val="26"/>
          <w:szCs w:val="26"/>
          <w:lang w:val="en-US"/>
        </w:rPr>
        <w:t>J</w:t>
      </w:r>
      <w:r w:rsidRPr="00155A06">
        <w:rPr>
          <w:sz w:val="26"/>
          <w:szCs w:val="26"/>
          <w:lang w:val="en-US"/>
        </w:rPr>
        <w:t>.</w:t>
      </w:r>
      <w:r w:rsidRPr="003E2509">
        <w:rPr>
          <w:sz w:val="26"/>
          <w:szCs w:val="26"/>
          <w:lang w:val="en-US"/>
        </w:rPr>
        <w:t>Chem</w:t>
      </w:r>
      <w:r w:rsidRPr="00155A06">
        <w:rPr>
          <w:sz w:val="26"/>
          <w:szCs w:val="26"/>
          <w:lang w:val="en-US"/>
        </w:rPr>
        <w:t xml:space="preserve">. </w:t>
      </w:r>
      <w:r w:rsidRPr="003E2509">
        <w:rPr>
          <w:sz w:val="26"/>
          <w:szCs w:val="26"/>
          <w:lang w:val="en-US"/>
        </w:rPr>
        <w:t>Soc</w:t>
      </w:r>
      <w:r w:rsidRPr="00155A06">
        <w:rPr>
          <w:sz w:val="26"/>
          <w:szCs w:val="26"/>
          <w:lang w:val="en-US"/>
        </w:rPr>
        <w:t xml:space="preserve">. </w:t>
      </w:r>
      <w:r w:rsidRPr="003E2509">
        <w:rPr>
          <w:sz w:val="26"/>
          <w:szCs w:val="26"/>
          <w:lang w:val="en-US"/>
        </w:rPr>
        <w:t>Perkin Trans. Pt. 1. — 1989. — N 2. — P. 251-254.</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Marquez C., Cabrero G. Synthesis of substituted 2-hydroxy-4-aminoquinolines // Acta Cientifica Venezolana. — 1996. — Vol. 47, N 4. — P. 219-222.</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rPr>
        <w:t>Пат. 4789678 США, МКИ</w:t>
      </w:r>
      <w:proofErr w:type="gramStart"/>
      <w:r w:rsidRPr="003E2509">
        <w:rPr>
          <w:sz w:val="26"/>
          <w:szCs w:val="26"/>
          <w:vertAlign w:val="superscript"/>
        </w:rPr>
        <w:t>4</w:t>
      </w:r>
      <w:proofErr w:type="gramEnd"/>
      <w:r w:rsidRPr="003E2509">
        <w:rPr>
          <w:sz w:val="26"/>
          <w:szCs w:val="26"/>
        </w:rPr>
        <w:t xml:space="preserve"> </w:t>
      </w:r>
      <w:r w:rsidRPr="003E2509">
        <w:rPr>
          <w:sz w:val="26"/>
          <w:szCs w:val="26"/>
          <w:lang w:val="en-US"/>
        </w:rPr>
        <w:t>C</w:t>
      </w:r>
      <w:r w:rsidRPr="003E2509">
        <w:rPr>
          <w:sz w:val="26"/>
          <w:szCs w:val="26"/>
        </w:rPr>
        <w:t xml:space="preserve"> 07 </w:t>
      </w:r>
      <w:r w:rsidRPr="003E2509">
        <w:rPr>
          <w:sz w:val="26"/>
          <w:szCs w:val="26"/>
          <w:lang w:val="en-US"/>
        </w:rPr>
        <w:t>D</w:t>
      </w:r>
      <w:r w:rsidRPr="003E2509">
        <w:rPr>
          <w:sz w:val="26"/>
          <w:szCs w:val="26"/>
        </w:rPr>
        <w:t xml:space="preserve"> 215/14, </w:t>
      </w:r>
      <w:r w:rsidRPr="003E2509">
        <w:rPr>
          <w:sz w:val="26"/>
          <w:szCs w:val="26"/>
          <w:lang w:val="en-US"/>
        </w:rPr>
        <w:t>A</w:t>
      </w:r>
      <w:r w:rsidRPr="003E2509">
        <w:rPr>
          <w:sz w:val="26"/>
          <w:szCs w:val="26"/>
        </w:rPr>
        <w:t xml:space="preserve"> 61 </w:t>
      </w:r>
      <w:r w:rsidRPr="003E2509">
        <w:rPr>
          <w:sz w:val="26"/>
          <w:szCs w:val="26"/>
          <w:lang w:val="en-US"/>
        </w:rPr>
        <w:t>K</w:t>
      </w:r>
      <w:r w:rsidRPr="003E2509">
        <w:rPr>
          <w:sz w:val="26"/>
          <w:szCs w:val="26"/>
        </w:rPr>
        <w:t xml:space="preserve"> 31/47. </w:t>
      </w:r>
      <w:r w:rsidRPr="003E2509">
        <w:rPr>
          <w:sz w:val="26"/>
          <w:szCs w:val="26"/>
          <w:lang w:val="en-US"/>
        </w:rPr>
        <w:t xml:space="preserve">Memory enhancing </w:t>
      </w:r>
      <w:r w:rsidRPr="003E2509">
        <w:rPr>
          <w:sz w:val="26"/>
          <w:szCs w:val="26"/>
          <w:lang w:val="en-US"/>
        </w:rPr>
        <w:sym w:font="Symbol" w:char="F061"/>
      </w:r>
      <w:r w:rsidRPr="003E2509">
        <w:rPr>
          <w:sz w:val="26"/>
          <w:szCs w:val="26"/>
          <w:lang w:val="en-US"/>
        </w:rPr>
        <w:t>-alkyl-4-amino-3-quinolinemethanols and 1-(4-aralkylamino-3-quinolinyl</w:t>
      </w:r>
      <w:proofErr w:type="gramStart"/>
      <w:r w:rsidRPr="003E2509">
        <w:rPr>
          <w:sz w:val="26"/>
          <w:szCs w:val="26"/>
          <w:lang w:val="en-US"/>
        </w:rPr>
        <w:t>)alkanones</w:t>
      </w:r>
      <w:proofErr w:type="gramEnd"/>
      <w:r w:rsidRPr="003E2509">
        <w:rPr>
          <w:sz w:val="26"/>
          <w:szCs w:val="26"/>
          <w:lang w:val="en-US"/>
        </w:rPr>
        <w:t xml:space="preserve"> and related compo</w:t>
      </w:r>
      <w:r w:rsidRPr="003E2509">
        <w:rPr>
          <w:sz w:val="26"/>
          <w:szCs w:val="26"/>
          <w:lang w:val="en-US"/>
        </w:rPr>
        <w:softHyphen/>
        <w:t xml:space="preserve">unds / R.C.Effland, J.T.Klein (USA); Hoechst-Roussel Pharmaceuticals Inc. — N 899584; </w:t>
      </w:r>
      <w:r w:rsidRPr="003E2509">
        <w:rPr>
          <w:sz w:val="26"/>
          <w:szCs w:val="26"/>
        </w:rPr>
        <w:t>Заявл</w:t>
      </w:r>
      <w:r w:rsidRPr="003E2509">
        <w:rPr>
          <w:sz w:val="26"/>
          <w:szCs w:val="26"/>
          <w:lang w:val="en-US"/>
        </w:rPr>
        <w:t xml:space="preserve">. 25.08.86; </w:t>
      </w:r>
      <w:r w:rsidRPr="003E2509">
        <w:rPr>
          <w:sz w:val="26"/>
          <w:szCs w:val="26"/>
        </w:rPr>
        <w:t>Опубл</w:t>
      </w:r>
      <w:r w:rsidRPr="003E2509">
        <w:rPr>
          <w:sz w:val="26"/>
          <w:szCs w:val="26"/>
          <w:lang w:val="en-US"/>
        </w:rPr>
        <w:t xml:space="preserve">. 06.12.88; </w:t>
      </w:r>
      <w:r w:rsidRPr="003E2509">
        <w:rPr>
          <w:sz w:val="26"/>
          <w:szCs w:val="26"/>
        </w:rPr>
        <w:t>НКИ</w:t>
      </w:r>
      <w:r w:rsidRPr="003E2509">
        <w:rPr>
          <w:sz w:val="26"/>
          <w:szCs w:val="26"/>
          <w:lang w:val="en-US"/>
        </w:rPr>
        <w:t xml:space="preserve"> 514/313.</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rPr>
        <w:t>Пат. 4840972 США, МКИ</w:t>
      </w:r>
      <w:proofErr w:type="gramStart"/>
      <w:r w:rsidRPr="003E2509">
        <w:rPr>
          <w:sz w:val="26"/>
          <w:szCs w:val="26"/>
          <w:vertAlign w:val="superscript"/>
        </w:rPr>
        <w:t>4</w:t>
      </w:r>
      <w:proofErr w:type="gramEnd"/>
      <w:r w:rsidRPr="003E2509">
        <w:rPr>
          <w:sz w:val="26"/>
          <w:szCs w:val="26"/>
        </w:rPr>
        <w:t xml:space="preserve"> </w:t>
      </w:r>
      <w:r w:rsidRPr="003E2509">
        <w:rPr>
          <w:sz w:val="26"/>
          <w:szCs w:val="26"/>
          <w:lang w:val="en-US"/>
        </w:rPr>
        <w:t>A</w:t>
      </w:r>
      <w:r w:rsidRPr="003E2509">
        <w:rPr>
          <w:sz w:val="26"/>
          <w:szCs w:val="26"/>
        </w:rPr>
        <w:t xml:space="preserve"> 61 </w:t>
      </w:r>
      <w:r w:rsidRPr="003E2509">
        <w:rPr>
          <w:sz w:val="26"/>
          <w:szCs w:val="26"/>
          <w:lang w:val="en-US"/>
        </w:rPr>
        <w:t>K</w:t>
      </w:r>
      <w:r w:rsidRPr="003E2509">
        <w:rPr>
          <w:sz w:val="26"/>
          <w:szCs w:val="26"/>
        </w:rPr>
        <w:t xml:space="preserve"> 31/47. </w:t>
      </w:r>
      <w:r w:rsidRPr="003E2509">
        <w:rPr>
          <w:sz w:val="26"/>
          <w:szCs w:val="26"/>
          <w:lang w:val="en-US"/>
        </w:rPr>
        <w:t xml:space="preserve">Relief from memory dysfunction with </w:t>
      </w:r>
      <w:r w:rsidRPr="003E2509">
        <w:rPr>
          <w:sz w:val="26"/>
          <w:szCs w:val="26"/>
          <w:lang w:val="en-US"/>
        </w:rPr>
        <w:sym w:font="Symbol" w:char="F061"/>
      </w:r>
      <w:r w:rsidRPr="003E2509">
        <w:rPr>
          <w:sz w:val="26"/>
          <w:szCs w:val="26"/>
          <w:lang w:val="en-US"/>
        </w:rPr>
        <w:t>-alkyl-4-amino-3-quinolinemethanols and 1-(4-aralkylamino-3-quinoli</w:t>
      </w:r>
      <w:r w:rsidRPr="003E2509">
        <w:rPr>
          <w:sz w:val="26"/>
          <w:szCs w:val="26"/>
          <w:lang w:val="uk-UA"/>
        </w:rPr>
        <w:softHyphen/>
      </w:r>
      <w:r w:rsidRPr="003E2509">
        <w:rPr>
          <w:sz w:val="26"/>
          <w:szCs w:val="26"/>
          <w:lang w:val="en-US"/>
        </w:rPr>
        <w:t xml:space="preserve">nyl)-alkanones and related compounds / R.C.Effland, J.T.Effland (USA); Hoechst-Roussel Pharmaceuticals Inc. — N 270172; </w:t>
      </w:r>
      <w:r w:rsidRPr="003E2509">
        <w:rPr>
          <w:sz w:val="26"/>
          <w:szCs w:val="26"/>
        </w:rPr>
        <w:t>Заявл</w:t>
      </w:r>
      <w:r w:rsidRPr="003E2509">
        <w:rPr>
          <w:sz w:val="26"/>
          <w:szCs w:val="26"/>
          <w:lang w:val="en-US"/>
        </w:rPr>
        <w:t xml:space="preserve">. 14.11.88; </w:t>
      </w:r>
      <w:r w:rsidRPr="003E2509">
        <w:rPr>
          <w:sz w:val="26"/>
          <w:szCs w:val="26"/>
        </w:rPr>
        <w:t>Опубл</w:t>
      </w:r>
      <w:r w:rsidRPr="003E2509">
        <w:rPr>
          <w:sz w:val="26"/>
          <w:szCs w:val="26"/>
          <w:lang w:val="en-US"/>
        </w:rPr>
        <w:t xml:space="preserve">. 20.06.89; </w:t>
      </w:r>
      <w:r w:rsidRPr="003E2509">
        <w:rPr>
          <w:sz w:val="26"/>
          <w:szCs w:val="26"/>
        </w:rPr>
        <w:t>НКИ</w:t>
      </w:r>
      <w:r w:rsidRPr="003E2509">
        <w:rPr>
          <w:sz w:val="26"/>
          <w:szCs w:val="26"/>
          <w:lang w:val="en-US"/>
        </w:rPr>
        <w:t xml:space="preserve"> 514/313.</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Synthesis and quantitative structure-activity relationship analysis of 2-(aryl- or heteroaryl</w:t>
      </w:r>
      <w:proofErr w:type="gramStart"/>
      <w:r w:rsidRPr="003E2509">
        <w:rPr>
          <w:sz w:val="26"/>
          <w:szCs w:val="26"/>
          <w:lang w:val="en-US"/>
        </w:rPr>
        <w:t>)quinolin</w:t>
      </w:r>
      <w:proofErr w:type="gramEnd"/>
      <w:r w:rsidRPr="003E2509">
        <w:rPr>
          <w:sz w:val="26"/>
          <w:szCs w:val="26"/>
          <w:lang w:val="en-US"/>
        </w:rPr>
        <w:t>-4-amines, a new clas of anti-HIV-1 agents / L.Strekowski, J.L.Mokrosz, V.A.Honkan et al. // J. Med. Chem. — 1991. — Vol. 34, N 5. — P. 1739-1746.</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 xml:space="preserve">Further studies on the cyclization of aromatic azomethines </w:t>
      </w:r>
      <w:r w:rsidRPr="003E2509">
        <w:rPr>
          <w:i/>
          <w:sz w:val="26"/>
          <w:szCs w:val="26"/>
          <w:lang w:val="en-US"/>
        </w:rPr>
        <w:t>ortho</w:t>
      </w:r>
      <w:r w:rsidRPr="003E2509">
        <w:rPr>
          <w:sz w:val="26"/>
          <w:szCs w:val="26"/>
          <w:lang w:val="en-US"/>
        </w:rPr>
        <w:t>-substituted with a trifluoromethyl group. Synthesis of 2</w:t>
      </w:r>
      <w:proofErr w:type="gramStart"/>
      <w:r w:rsidRPr="003E2509">
        <w:rPr>
          <w:sz w:val="26"/>
          <w:szCs w:val="26"/>
          <w:lang w:val="en-US"/>
        </w:rPr>
        <w:t>,4</w:t>
      </w:r>
      <w:proofErr w:type="gramEnd"/>
      <w:r w:rsidRPr="003E2509">
        <w:rPr>
          <w:sz w:val="26"/>
          <w:szCs w:val="26"/>
          <w:lang w:val="en-US"/>
        </w:rPr>
        <w:t>-di- or 2,3,4-trisubstituted quinolines / L.Strekowski, S.E.Patterson, L.Janda et al. // J. Org. Chem. — 1992. — Vol. 57, N 1. — P. 196-201.</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Strekowski L. A facile synthesis of 2-aryl- and 2-heteroaryl-substituted 4-aminoquinolines // Heterocycles. — 1989. — Vol. 29, N 3. — P 539-545.</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 xml:space="preserve">Veronese A.C., Callegari R., Salah S.A.A.  Tin (IV) chloride-promoted reactions of </w:t>
      </w:r>
      <w:r w:rsidRPr="003E2509">
        <w:rPr>
          <w:sz w:val="26"/>
          <w:szCs w:val="26"/>
          <w:lang w:val="en-US"/>
        </w:rPr>
        <w:sym w:font="Symbol" w:char="F062"/>
      </w:r>
      <w:r w:rsidRPr="003E2509">
        <w:rPr>
          <w:sz w:val="26"/>
          <w:szCs w:val="26"/>
          <w:lang w:val="en-US"/>
        </w:rPr>
        <w:t>-dicarbonic compounds with nitriles. Synthesis of aminopyridines and aminoquinolines // Tetrahedron Lett. — 1990. — Vol. 31, N 24. — P. 3485-3488.</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 xml:space="preserve">Veronese A.C., Callegari R., Morelli C.F. </w:t>
      </w:r>
      <w:proofErr w:type="gramStart"/>
      <w:r w:rsidRPr="003E2509">
        <w:rPr>
          <w:sz w:val="26"/>
          <w:szCs w:val="26"/>
          <w:lang w:val="en-US"/>
        </w:rPr>
        <w:t>Tin(</w:t>
      </w:r>
      <w:proofErr w:type="gramEnd"/>
      <w:r w:rsidRPr="003E2509">
        <w:rPr>
          <w:sz w:val="26"/>
          <w:szCs w:val="26"/>
          <w:lang w:val="en-US"/>
        </w:rPr>
        <w:t>IV)chloride – promoted synthesis of 4-aminopyridines and 4-aminoquinolines // Tetrahedron. — 1995. — Vol. 51, N 45. — P. 12277-12284.</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Cabrera G., Marquez C. Lewis acids-mediated synthesis of 4-aminoquinolines // Acta Cientifica Venezolana. — 1999. — Vol. 50, N 3. — P. 173-176.</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Charvat T., Potacek M., Marek J. Diethyl acetonedicarboxylate – a precursor for the synthesis of new substituted 4-aminoquinolines and fused 4-aminopyridines // Monatsh. Chem. — 1995. — Vol. 126, N 3. — P. 333-340.</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4-Amino-3-pyridinochinolin-2(1H)-on-chloride und 3</w:t>
      </w:r>
      <w:proofErr w:type="gramStart"/>
      <w:r w:rsidRPr="003E2509">
        <w:rPr>
          <w:sz w:val="26"/>
          <w:szCs w:val="26"/>
          <w:lang w:val="en-US"/>
        </w:rPr>
        <w:t>,4</w:t>
      </w:r>
      <w:proofErr w:type="gramEnd"/>
      <w:r w:rsidRPr="003E2509">
        <w:rPr>
          <w:sz w:val="26"/>
          <w:szCs w:val="26"/>
          <w:lang w:val="en-US"/>
        </w:rPr>
        <w:t>-diaminochinolin-2(1H)-one / K.Gewald, H.Schäfer, P.Bellmann, H.Müller // Chem. Ber. — 1991. — Bd. 124, N 5. — S. 1237-1241.</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rPr>
        <w:t>Пат</w:t>
      </w:r>
      <w:r w:rsidRPr="003E2509">
        <w:rPr>
          <w:sz w:val="26"/>
          <w:szCs w:val="26"/>
          <w:lang w:val="en-US"/>
        </w:rPr>
        <w:t xml:space="preserve">. 142877 </w:t>
      </w:r>
      <w:r w:rsidRPr="003E2509">
        <w:rPr>
          <w:sz w:val="26"/>
          <w:szCs w:val="26"/>
        </w:rPr>
        <w:t>ГДР</w:t>
      </w:r>
      <w:r w:rsidRPr="003E2509">
        <w:rPr>
          <w:sz w:val="26"/>
          <w:szCs w:val="26"/>
          <w:lang w:val="en-US"/>
        </w:rPr>
        <w:t xml:space="preserve">, C 07 D 215/42, 401/04. 3-Substituted 4-aminoquinolin-2-ones / K.Gewald, H.Schaefer, K.Sattler (DD); Ger. Dem. Rep. — N 1979 – 212140; </w:t>
      </w:r>
      <w:r w:rsidRPr="003E2509">
        <w:rPr>
          <w:sz w:val="26"/>
          <w:szCs w:val="26"/>
        </w:rPr>
        <w:t>Заявл</w:t>
      </w:r>
      <w:r w:rsidRPr="003E2509">
        <w:rPr>
          <w:sz w:val="26"/>
          <w:szCs w:val="26"/>
          <w:lang w:val="en-US"/>
        </w:rPr>
        <w:t xml:space="preserve">. 11.04.79; </w:t>
      </w:r>
      <w:r w:rsidRPr="003E2509">
        <w:rPr>
          <w:sz w:val="26"/>
          <w:szCs w:val="26"/>
        </w:rPr>
        <w:t>Опубл</w:t>
      </w:r>
      <w:r w:rsidRPr="003E2509">
        <w:rPr>
          <w:sz w:val="26"/>
          <w:szCs w:val="26"/>
          <w:lang w:val="en-US"/>
        </w:rPr>
        <w:t xml:space="preserve">. 16.07.80. — 6 </w:t>
      </w:r>
      <w:r w:rsidRPr="003E2509">
        <w:rPr>
          <w:sz w:val="26"/>
          <w:szCs w:val="26"/>
        </w:rPr>
        <w:t>р</w:t>
      </w:r>
      <w:r w:rsidRPr="003E2509">
        <w:rPr>
          <w:sz w:val="26"/>
          <w:szCs w:val="26"/>
          <w:lang w:val="en-US"/>
        </w:rPr>
        <w:t>.</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lastRenderedPageBreak/>
        <w:t>Reaction of Grignard reagents and lithium diisopropylamide (LDA) with N-(2-cyano-2-methylvinyl</w:t>
      </w:r>
      <w:proofErr w:type="gramStart"/>
      <w:r w:rsidRPr="003E2509">
        <w:rPr>
          <w:sz w:val="26"/>
          <w:szCs w:val="26"/>
          <w:lang w:val="en-US"/>
        </w:rPr>
        <w:t>)-</w:t>
      </w:r>
      <w:proofErr w:type="gramEnd"/>
      <w:r w:rsidRPr="003E2509">
        <w:rPr>
          <w:sz w:val="26"/>
          <w:szCs w:val="26"/>
          <w:lang w:val="en-US"/>
        </w:rPr>
        <w:t xml:space="preserve"> and N-(2-cyanophenyl)imino esters. Synthesis of aminopyridines, aminoquinolines and quinazolines / M.Kamoum, B.Hajjem, H.Zantour, B.Baccar // J. Soc. Chim. Tunisie. — 1996. — Vol. 3, N 12. — P. 883-889.</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Palacios F., Aparicio D., Garcia J. An efficient and general method for the synthesis of 3-phosphorylated 4-aminoquinolines from beta-phosphine oxide and phosphonate enamines // Tetrahedron. — 1997. — Vol. 53, N 8. — P. 2931-2940.</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Palacios F., Aparicio D., Garcia J. A simple strategy for the preparation of 4-aminoquinolines from beta-functionalized enamines // Tetrahedron. — 1998. — Vol. 54, N 8. — P. 1647-1656.</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Palacios F., Ochoa de Retana A., Oyarzabal J. A simple synthesis of 3-phosponyl-4-aminoquinolines from beta-enaminophosphonates // Tetrahedron. — 1999. — Vol. 55, N 18. — P. 5947-5964.</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Reaction of 3-amino-2-alkenimines with alkali metals: unexpected synthesis of substituted 4-(arylamino</w:t>
      </w:r>
      <w:proofErr w:type="gramStart"/>
      <w:r w:rsidRPr="003E2509">
        <w:rPr>
          <w:sz w:val="26"/>
          <w:szCs w:val="26"/>
          <w:lang w:val="en-US"/>
        </w:rPr>
        <w:t>)quinolines</w:t>
      </w:r>
      <w:proofErr w:type="gramEnd"/>
      <w:r w:rsidRPr="003E2509">
        <w:rPr>
          <w:sz w:val="26"/>
          <w:szCs w:val="26"/>
          <w:lang w:val="en-US"/>
        </w:rPr>
        <w:t xml:space="preserve"> / J.Barluenga, E.Aguilar, J.Jogbar et al. // J. Org. Chem. — 1989. — Vol. 54, N 11. — P. 2596-2598.</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Negwer M. Organic-chemical drugs and their synonyms (an international survey). — Berlin: Akademie-Verlag, 1987. — 2470 p.</w:t>
      </w:r>
    </w:p>
    <w:p w:rsidR="00155A06" w:rsidRPr="003E2509" w:rsidRDefault="00155A06" w:rsidP="00BF0BF9">
      <w:pPr>
        <w:numPr>
          <w:ilvl w:val="0"/>
          <w:numId w:val="46"/>
        </w:numPr>
        <w:tabs>
          <w:tab w:val="clear" w:pos="360"/>
          <w:tab w:val="num" w:pos="709"/>
        </w:tabs>
        <w:suppressAutoHyphens w:val="0"/>
        <w:ind w:left="709" w:hanging="709"/>
        <w:jc w:val="both"/>
        <w:rPr>
          <w:sz w:val="26"/>
          <w:szCs w:val="26"/>
        </w:rPr>
      </w:pPr>
      <w:r w:rsidRPr="003E2509">
        <w:rPr>
          <w:sz w:val="26"/>
          <w:szCs w:val="26"/>
        </w:rPr>
        <w:t>Машковский М.Д. Лекарственные средства: Пособие для врачей: В 2-х т. — 13 изд., новое. — Х.: Торсинг, 1997. — Т. 1. — 560 с., Т. 2. — 592 с.</w:t>
      </w:r>
    </w:p>
    <w:p w:rsidR="00155A06" w:rsidRPr="003E2509" w:rsidRDefault="00155A06" w:rsidP="00BF0BF9">
      <w:pPr>
        <w:numPr>
          <w:ilvl w:val="0"/>
          <w:numId w:val="46"/>
        </w:numPr>
        <w:tabs>
          <w:tab w:val="clear" w:pos="360"/>
          <w:tab w:val="num" w:pos="709"/>
        </w:tabs>
        <w:suppressAutoHyphens w:val="0"/>
        <w:ind w:left="709" w:hanging="709"/>
        <w:jc w:val="both"/>
        <w:rPr>
          <w:sz w:val="26"/>
          <w:szCs w:val="26"/>
        </w:rPr>
      </w:pPr>
      <w:r w:rsidRPr="003E2509">
        <w:rPr>
          <w:sz w:val="26"/>
          <w:szCs w:val="26"/>
        </w:rPr>
        <w:t xml:space="preserve">Лобан К.М., Ефимов Л.Д. Современные методы лечения больных малярией // Тер. </w:t>
      </w:r>
      <w:proofErr w:type="gramStart"/>
      <w:r w:rsidRPr="003E2509">
        <w:rPr>
          <w:sz w:val="26"/>
          <w:szCs w:val="26"/>
          <w:lang w:val="en-US"/>
        </w:rPr>
        <w:t>a</w:t>
      </w:r>
      <w:proofErr w:type="gramEnd"/>
      <w:r w:rsidRPr="003E2509">
        <w:rPr>
          <w:sz w:val="26"/>
          <w:szCs w:val="26"/>
        </w:rPr>
        <w:t>рх. — 1994. — № 11. — С. 21-23.</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Winstanley P. New prospects of the treatment of malaria // Expert Opinion Investigation Drugs. — 1997. — Vol. 6, N 4. — P. 447-451.</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Wilairatana P., Looareesuwan S., Walsh D.S. Chemotherapy of cerebral malaria: current recommendations for treatment and prophylaxis // CNS Drugs. — 1997. — Vol. 7, N 5. — P. 366-380.</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4-Aminoquinolines – past, present and future: a chemical perspective / P.M.O’Neil, P.G.Bray, S.R.Hawley et al. // Pharmacology &amp; Therapeutics. — 1998. — Vol. 77, N 1. — P. 29-58.</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Egan T.J. Quinoline antimalarials // Expert Opinion Therapeutic Patents. — 2001. — Vol. 11, N 1. — P. 185-209.</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Egan T.J. Quinoline antimalarials // Expert Opinion Therapeutic Patents. — 2001. — Vol. 11, N 2. — P. 185-209.</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Synthesis of quinoline–Mannich bases of possible antimalarial activity / M.M.Kamel, L.Nabih, M.E.Nasr, M.M.Abbase // Pharmazie. — 1985. — Vol. 40, N 9. — P. 622-623.</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Stocks P.A., Raynes K.J., Ward S.A. Novel quinoline antimalarials // P.J.Rosenthal. Antimalarial Chemother. — Humana Press Inc., Totowa, N.J., 2001. — P. 235-253.</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rPr>
        <w:t xml:space="preserve">Пат. 2000014070 Великобритания, </w:t>
      </w:r>
      <w:r w:rsidRPr="003E2509">
        <w:rPr>
          <w:sz w:val="26"/>
          <w:szCs w:val="26"/>
          <w:lang w:val="en-US"/>
        </w:rPr>
        <w:t>A</w:t>
      </w:r>
      <w:r w:rsidRPr="003E2509">
        <w:rPr>
          <w:sz w:val="26"/>
          <w:szCs w:val="26"/>
        </w:rPr>
        <w:t xml:space="preserve"> 61 </w:t>
      </w:r>
      <w:r w:rsidRPr="003E2509">
        <w:rPr>
          <w:sz w:val="26"/>
          <w:szCs w:val="26"/>
          <w:lang w:val="en-US"/>
        </w:rPr>
        <w:t>K</w:t>
      </w:r>
      <w:r w:rsidRPr="003E2509">
        <w:rPr>
          <w:sz w:val="26"/>
          <w:szCs w:val="26"/>
        </w:rPr>
        <w:t xml:space="preserve"> 031/47, </w:t>
      </w:r>
      <w:r w:rsidRPr="003E2509">
        <w:rPr>
          <w:sz w:val="26"/>
          <w:szCs w:val="26"/>
          <w:lang w:val="en-US"/>
        </w:rPr>
        <w:t>C</w:t>
      </w:r>
      <w:r w:rsidRPr="003E2509">
        <w:rPr>
          <w:sz w:val="26"/>
          <w:szCs w:val="26"/>
        </w:rPr>
        <w:t xml:space="preserve"> 07 </w:t>
      </w:r>
      <w:r w:rsidRPr="003E2509">
        <w:rPr>
          <w:sz w:val="26"/>
          <w:szCs w:val="26"/>
          <w:lang w:val="en-US"/>
        </w:rPr>
        <w:t>D</w:t>
      </w:r>
      <w:r w:rsidRPr="003E2509">
        <w:rPr>
          <w:sz w:val="26"/>
          <w:szCs w:val="26"/>
        </w:rPr>
        <w:t xml:space="preserve"> 215/44. </w:t>
      </w:r>
      <w:r w:rsidRPr="003E2509">
        <w:rPr>
          <w:sz w:val="26"/>
          <w:szCs w:val="26"/>
          <w:lang w:val="en-US"/>
        </w:rPr>
        <w:t xml:space="preserve">Preparation of novel fluorinated 4-aminoquinoline amodiaquine analogs as antimalarial compounds / P.M.O’Neill, B.K.Park, S.A.Ward (UK); Ufc Ltd. — N 1999 – GB2812; </w:t>
      </w:r>
      <w:r w:rsidRPr="003E2509">
        <w:rPr>
          <w:sz w:val="26"/>
          <w:szCs w:val="26"/>
        </w:rPr>
        <w:t>Заявл</w:t>
      </w:r>
      <w:r w:rsidRPr="003E2509">
        <w:rPr>
          <w:sz w:val="26"/>
          <w:szCs w:val="26"/>
          <w:lang w:val="en-US"/>
        </w:rPr>
        <w:t xml:space="preserve">. 08.09.99; </w:t>
      </w:r>
      <w:r w:rsidRPr="003E2509">
        <w:rPr>
          <w:sz w:val="26"/>
          <w:szCs w:val="26"/>
        </w:rPr>
        <w:t>Опубл</w:t>
      </w:r>
      <w:r w:rsidRPr="003E2509">
        <w:rPr>
          <w:sz w:val="26"/>
          <w:szCs w:val="26"/>
          <w:lang w:val="en-US"/>
        </w:rPr>
        <w:t xml:space="preserve">. 16.03.2000. – 20 </w:t>
      </w:r>
      <w:r w:rsidRPr="003E2509">
        <w:rPr>
          <w:sz w:val="26"/>
          <w:szCs w:val="26"/>
        </w:rPr>
        <w:t>р</w:t>
      </w:r>
      <w:r w:rsidRPr="003E2509">
        <w:rPr>
          <w:sz w:val="26"/>
          <w:szCs w:val="26"/>
          <w:lang w:val="en-US"/>
        </w:rPr>
        <w:t>.</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Synthesis, antimalarial activity and molecular modeling of tebuquine analogs / P.M.O’Neill, D.J.Willock, S.R.Hawley et al. // J. Med. Chem. — 1997. — Vol. 40, N 4. — P. 437-448.</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Preparation and antimalarial activities of “trioxaquines”, new modular molecules with a trioxane skeleton linked to a 4-aminoquinoline / O.Dechy-Cabaret, F.Benoit-Vical, A.Robert, B.Meunier // ChemBioChem. — 2000. — Vol. 1, N 4. — P. 281-283.</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lastRenderedPageBreak/>
        <w:t>Preparation and antimalarial activities of “trioxaquines”, new modular molecu</w:t>
      </w:r>
      <w:r w:rsidRPr="003E2509">
        <w:rPr>
          <w:sz w:val="26"/>
          <w:szCs w:val="26"/>
          <w:lang w:val="en-US"/>
        </w:rPr>
        <w:softHyphen/>
        <w:t>les with a trioxane skeleton linked to a 4-aminoquinoline / O.Dechy-Cabaret, F.Benoit-Vical, A.Robert, B.Meunier // Actualite Chim. — 2001. —N 9. — P. 9-11.</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New 4-aminoquinoline Mannich base antimalarials. 1. Effect of an alkyl substituent in the 5'-position of the 4'-hydroxyanilino side chain / K.J.Raynes, P.A.Stocks, P.M.O’Neill et al. // J. Med. Chem. — 1999. — Vol. 42, N 15. — P. 2747-2751.</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Manipulation of the N-alkyl substituent in amodiaquine to overcome the verapamil-sensitive chloroquine resistance component / S.R.Hawley, P.G.Bray, P.M.O’Neill et al. // Antimicrob. Agents Chemother. — 1996. — Vol. 40, N 10. — P. 2345-2349.</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 xml:space="preserve">Novel </w:t>
      </w:r>
      <w:proofErr w:type="gramStart"/>
      <w:r w:rsidRPr="003E2509">
        <w:rPr>
          <w:sz w:val="26"/>
          <w:szCs w:val="26"/>
          <w:lang w:val="en-US"/>
        </w:rPr>
        <w:t>arylbis[</w:t>
      </w:r>
      <w:proofErr w:type="gramEnd"/>
      <w:r w:rsidRPr="003E2509">
        <w:rPr>
          <w:sz w:val="26"/>
          <w:szCs w:val="26"/>
          <w:lang w:val="en-US"/>
        </w:rPr>
        <w:t>quinolines] with antimalarial activity in vivo / F.M.D.Ismail, M.J.Dascombe, P.Carr et al. // J. Pharmacy and Pharmacol. — 1998. — Vol. 50, N 5. — P. 483-492.</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 xml:space="preserve">4-Aminoquinoline analogs of chloroquine with shortened side chains retain activity against chloroquine – resistant </w:t>
      </w:r>
      <w:r w:rsidRPr="003E2509">
        <w:rPr>
          <w:i/>
          <w:sz w:val="26"/>
          <w:szCs w:val="26"/>
          <w:lang w:val="en-US"/>
        </w:rPr>
        <w:t>Plasmodium falciparum</w:t>
      </w:r>
      <w:r w:rsidRPr="003E2509">
        <w:rPr>
          <w:sz w:val="26"/>
          <w:szCs w:val="26"/>
          <w:lang w:val="en-US"/>
        </w:rPr>
        <w:t xml:space="preserve"> / R.G.Ridley, W.Hofheinz, H.Matile et al. // Antimicrob. Agents Chemother. — 1996. — Vol. 40, N 8. — P. 1846-1854.</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Structure – activity relationships for antiplasmodial activity among 7-sub</w:t>
      </w:r>
      <w:r w:rsidRPr="003E2509">
        <w:rPr>
          <w:sz w:val="26"/>
          <w:szCs w:val="26"/>
          <w:lang w:val="en-US"/>
        </w:rPr>
        <w:softHyphen/>
        <w:t>stituted 4-aminoquinolines / D.De, F.M.Krogstad, L.D.Byers, D.J.Krogstad // J. Med. Chem. — 1998. — Vol. 41, N 25. — P. 4918-4926.</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Structure – activity relationships in 4-aminoquinoline antiplasmodials. The role of the group at the 7-position / C.H.Kaschula, T.J.Egan, R.Hunter et al. // J. Med. Chem. — 2002. — Vol. 45, N 16. — P. 3531-3539.</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An exploration of the structure – activity relationships of 4-aminoquinolines: novel antimalarials with activity in vivo / F.M.D.Ismail, M.J.Dascombe, P.Carr, S.E.North // J. Pharmacy and Pharmacol. — 1996. — Vol. 48, N 8. — P. 841-850.</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Karle J.M., Bhattacharjee A.K., Vennerstrom J.L. Crystal structure of the potent bisquinoline antimalarial agent (</w:t>
      </w:r>
      <w:r w:rsidRPr="003E2509">
        <w:rPr>
          <w:sz w:val="26"/>
          <w:szCs w:val="26"/>
          <w:u w:val="single"/>
          <w:lang w:val="en-US"/>
        </w:rPr>
        <w:t>+</w:t>
      </w:r>
      <w:r w:rsidRPr="003E2509">
        <w:rPr>
          <w:sz w:val="26"/>
          <w:szCs w:val="26"/>
          <w:lang w:val="en-US"/>
        </w:rPr>
        <w:t>)-trans-N</w:t>
      </w:r>
      <w:r w:rsidRPr="003E2509">
        <w:rPr>
          <w:sz w:val="26"/>
          <w:szCs w:val="26"/>
          <w:vertAlign w:val="subscript"/>
          <w:lang w:val="en-US"/>
        </w:rPr>
        <w:t>1</w:t>
      </w:r>
      <w:r w:rsidRPr="003E2509">
        <w:rPr>
          <w:sz w:val="26"/>
          <w:szCs w:val="26"/>
          <w:lang w:val="en-US"/>
        </w:rPr>
        <w:t>,N</w:t>
      </w:r>
      <w:r w:rsidRPr="003E2509">
        <w:rPr>
          <w:sz w:val="26"/>
          <w:szCs w:val="26"/>
          <w:vertAlign w:val="subscript"/>
          <w:lang w:val="en-US"/>
        </w:rPr>
        <w:t>2</w:t>
      </w:r>
      <w:r w:rsidRPr="003E2509">
        <w:rPr>
          <w:sz w:val="26"/>
          <w:szCs w:val="26"/>
          <w:lang w:val="en-US"/>
        </w:rPr>
        <w:t>-bis(7-chloroquinolin-4-yl)-cyclohexane-1,2-diamine dimethanesulfonate salt hydrate in relation to its biological properties // J. Chem. Crystallography. — 2002. — Vol. 32, N 5-6. — P. 133-139.</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 xml:space="preserve">A prodrug form of a </w:t>
      </w:r>
      <w:r w:rsidRPr="003E2509">
        <w:rPr>
          <w:i/>
          <w:sz w:val="26"/>
          <w:szCs w:val="26"/>
          <w:lang w:val="en-US"/>
        </w:rPr>
        <w:t>Plasmodium falciparum</w:t>
      </w:r>
      <w:r w:rsidRPr="003E2509">
        <w:rPr>
          <w:sz w:val="26"/>
          <w:szCs w:val="26"/>
          <w:lang w:val="en-US"/>
        </w:rPr>
        <w:t xml:space="preserve"> glutathione reductase inhibitor conjugated with a 4-aminoquinoline / E.Davioud-Charvet, S.Delarue, C.Biot et al. // J. Med. Chem. — 2001. — Vol. 44, N 24. — P. 4268-4276.</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rPr>
        <w:t xml:space="preserve">Пат. 9635698 Франция, МКИ </w:t>
      </w:r>
      <w:r w:rsidRPr="003E2509">
        <w:rPr>
          <w:sz w:val="26"/>
          <w:szCs w:val="26"/>
          <w:lang w:val="en-US"/>
        </w:rPr>
        <w:t>A</w:t>
      </w:r>
      <w:r w:rsidRPr="003E2509">
        <w:rPr>
          <w:sz w:val="26"/>
          <w:szCs w:val="26"/>
        </w:rPr>
        <w:t xml:space="preserve"> 61 </w:t>
      </w:r>
      <w:r w:rsidRPr="003E2509">
        <w:rPr>
          <w:sz w:val="26"/>
          <w:szCs w:val="26"/>
          <w:lang w:val="en-US"/>
        </w:rPr>
        <w:t>K</w:t>
      </w:r>
      <w:r w:rsidRPr="003E2509">
        <w:rPr>
          <w:sz w:val="26"/>
          <w:szCs w:val="26"/>
        </w:rPr>
        <w:t xml:space="preserve"> 031/295, </w:t>
      </w:r>
      <w:r w:rsidRPr="003E2509">
        <w:rPr>
          <w:sz w:val="26"/>
          <w:szCs w:val="26"/>
          <w:lang w:val="en-US"/>
        </w:rPr>
        <w:t>C</w:t>
      </w:r>
      <w:r w:rsidRPr="003E2509">
        <w:rPr>
          <w:sz w:val="26"/>
          <w:szCs w:val="26"/>
        </w:rPr>
        <w:t xml:space="preserve"> 07 </w:t>
      </w:r>
      <w:r w:rsidRPr="003E2509">
        <w:rPr>
          <w:sz w:val="26"/>
          <w:szCs w:val="26"/>
          <w:lang w:val="en-US"/>
        </w:rPr>
        <w:t>F</w:t>
      </w:r>
      <w:r w:rsidRPr="003E2509">
        <w:rPr>
          <w:sz w:val="26"/>
          <w:szCs w:val="26"/>
        </w:rPr>
        <w:t xml:space="preserve"> 017/02. </w:t>
      </w:r>
      <w:r w:rsidRPr="003E2509">
        <w:rPr>
          <w:sz w:val="26"/>
          <w:szCs w:val="26"/>
          <w:lang w:val="en-US"/>
        </w:rPr>
        <w:t xml:space="preserve">Preparation of antimalarial organometallic iron complexes / J.Brocard, J.Lebibi, L.Maciejewski (FR); Universite des Scinces </w:t>
      </w:r>
      <w:proofErr w:type="gramStart"/>
      <w:r w:rsidRPr="003E2509">
        <w:rPr>
          <w:sz w:val="26"/>
          <w:szCs w:val="26"/>
          <w:lang w:val="en-US"/>
        </w:rPr>
        <w:t>et</w:t>
      </w:r>
      <w:proofErr w:type="gramEnd"/>
      <w:r w:rsidRPr="003E2509">
        <w:rPr>
          <w:sz w:val="26"/>
          <w:szCs w:val="26"/>
          <w:lang w:val="en-US"/>
        </w:rPr>
        <w:t xml:space="preserve"> Technologies de Lille. — N</w:t>
      </w:r>
      <w:r w:rsidRPr="003E2509">
        <w:rPr>
          <w:sz w:val="26"/>
          <w:szCs w:val="26"/>
          <w:lang w:val="uk-UA"/>
        </w:rPr>
        <w:t xml:space="preserve"> </w:t>
      </w:r>
      <w:r w:rsidRPr="003E2509">
        <w:rPr>
          <w:sz w:val="26"/>
          <w:szCs w:val="26"/>
          <w:lang w:val="en-US"/>
        </w:rPr>
        <w:t xml:space="preserve">1996 – FR721; </w:t>
      </w:r>
      <w:r w:rsidRPr="003E2509">
        <w:rPr>
          <w:sz w:val="26"/>
          <w:szCs w:val="26"/>
        </w:rPr>
        <w:t>Заявл</w:t>
      </w:r>
      <w:r w:rsidRPr="003E2509">
        <w:rPr>
          <w:sz w:val="26"/>
          <w:szCs w:val="26"/>
          <w:lang w:val="en-US"/>
        </w:rPr>
        <w:t xml:space="preserve">. 10.05.96; </w:t>
      </w:r>
      <w:r w:rsidRPr="003E2509">
        <w:rPr>
          <w:sz w:val="26"/>
          <w:szCs w:val="26"/>
        </w:rPr>
        <w:t>Опубл</w:t>
      </w:r>
      <w:r w:rsidRPr="003E2509">
        <w:rPr>
          <w:sz w:val="26"/>
          <w:szCs w:val="26"/>
          <w:lang w:val="en-US"/>
        </w:rPr>
        <w:t xml:space="preserve">. 14.11.96. – 33 </w:t>
      </w:r>
      <w:r w:rsidRPr="003E2509">
        <w:rPr>
          <w:sz w:val="26"/>
          <w:szCs w:val="26"/>
        </w:rPr>
        <w:t>р</w:t>
      </w:r>
      <w:r w:rsidRPr="003E2509">
        <w:rPr>
          <w:sz w:val="26"/>
          <w:szCs w:val="26"/>
          <w:lang w:val="en-US"/>
        </w:rPr>
        <w:t xml:space="preserve">. </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Famin O., Krugliak M., Ginsburg H. Kinetics of inhibition of glutathione – mediated degradation of ferriprotoporphyrin IX by antimalarial drugs // Biochem. Pharmacol. — 1999. — Vol. 58, N 1. — P. 59-68.</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Structural specificity of chloroquine-hematin binding related to inhibition of hematin polymerization and parasite growth / S.R.Vippagunta, A.Dorn, H.Matile et al. // J. Med. Chem. — 1999. — Vol. 42, N 22. — P. 4630-4639.</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Structure – function relationships in aminoquinolines: effect of amino and chloro groups on quinoline-hematin complex formation, inhibition of beta-hematin formation, and antiplasmodial activity / T.J.Egan, R.Hunter, C.Kaschula et al. // J. Med. Chem. — 2000. — Vol. 42, N 2. — P. 283-291.</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Johnson T.L., Avery M.A. Structural specificity of chloroquine-hematin binding related to inhibition of hematin polymerization and parasite growth // Chemtracts. — 2000. — Vol. 13, N 11. — P. 715-723.</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lastRenderedPageBreak/>
        <w:t>Borden M.B., Parke A.L. Antimalarial drugs in systemic lupus erythematosus: use in pregnancy // Drug Safety. — 2001. — Vol. 24, N 14. — P. 1055-1063.</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Macfarlane D.E., Manzel L. Antagonism of immunostimulatory CpG-oligodeoxynucleotides by quinacrine, chloroquine, and structurally related compounds // J. Immunol. — 1998. — Vol. 160, N 3. — P. 1122-1131.</w:t>
      </w:r>
    </w:p>
    <w:p w:rsidR="00155A06" w:rsidRPr="003E2509" w:rsidRDefault="00155A06" w:rsidP="00BF0BF9">
      <w:pPr>
        <w:numPr>
          <w:ilvl w:val="0"/>
          <w:numId w:val="46"/>
        </w:numPr>
        <w:tabs>
          <w:tab w:val="clear" w:pos="360"/>
          <w:tab w:val="num" w:pos="709"/>
        </w:tabs>
        <w:suppressAutoHyphens w:val="0"/>
        <w:ind w:left="709" w:hanging="709"/>
        <w:jc w:val="both"/>
        <w:rPr>
          <w:sz w:val="26"/>
          <w:szCs w:val="26"/>
        </w:rPr>
      </w:pPr>
      <w:r w:rsidRPr="003E2509">
        <w:rPr>
          <w:sz w:val="26"/>
          <w:szCs w:val="26"/>
        </w:rPr>
        <w:t>Насонов Е.А. Антималярийные препараты в ревматологии // Тер</w:t>
      </w:r>
      <w:proofErr w:type="gramStart"/>
      <w:r w:rsidRPr="003E2509">
        <w:rPr>
          <w:sz w:val="26"/>
          <w:szCs w:val="26"/>
        </w:rPr>
        <w:t>.</w:t>
      </w:r>
      <w:proofErr w:type="gramEnd"/>
      <w:r w:rsidRPr="003E2509">
        <w:rPr>
          <w:sz w:val="26"/>
          <w:szCs w:val="26"/>
        </w:rPr>
        <w:t xml:space="preserve"> </w:t>
      </w:r>
      <w:proofErr w:type="gramStart"/>
      <w:r w:rsidRPr="003E2509">
        <w:rPr>
          <w:sz w:val="26"/>
          <w:szCs w:val="26"/>
        </w:rPr>
        <w:t>а</w:t>
      </w:r>
      <w:proofErr w:type="gramEnd"/>
      <w:r w:rsidRPr="003E2509">
        <w:rPr>
          <w:sz w:val="26"/>
          <w:szCs w:val="26"/>
        </w:rPr>
        <w:t>рх. — 1996. — № 1. — С. 67-70.</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 xml:space="preserve">Inhibition of intramacrophage growth of </w:t>
      </w:r>
      <w:r w:rsidRPr="003E2509">
        <w:rPr>
          <w:i/>
          <w:sz w:val="26"/>
          <w:szCs w:val="26"/>
          <w:lang w:val="en-US"/>
        </w:rPr>
        <w:t>Penicillium marneffei</w:t>
      </w:r>
      <w:r w:rsidRPr="003E2509">
        <w:rPr>
          <w:sz w:val="26"/>
          <w:szCs w:val="26"/>
          <w:lang w:val="en-US"/>
        </w:rPr>
        <w:t xml:space="preserve"> by 4-aminoquinolines /D.Taramelli, C.Tognazioli, F.Ravagnans et al. // Antimicrob. Agents Chemother. — 2001. — Vol. 45, N 5. — P. 1450-1455.</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Boelaert J.R., Sperber K., Piette J. The additive in vitro anti-HIV-1 effect of chloroquine, when combined with zidovudine and hydroxyurea // Biochem. Pharmacol. — 2001. — Vol. 61, N 12. — P. 1531-1535.</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rPr>
        <w:t>Пат</w:t>
      </w:r>
      <w:r w:rsidRPr="003E2509">
        <w:rPr>
          <w:sz w:val="26"/>
          <w:szCs w:val="26"/>
          <w:lang w:val="en-US"/>
        </w:rPr>
        <w:t xml:space="preserve">. 9000055 </w:t>
      </w:r>
      <w:r w:rsidRPr="003E2509">
        <w:rPr>
          <w:sz w:val="26"/>
          <w:szCs w:val="26"/>
        </w:rPr>
        <w:t>США</w:t>
      </w:r>
      <w:r w:rsidRPr="003E2509">
        <w:rPr>
          <w:sz w:val="26"/>
          <w:szCs w:val="26"/>
          <w:lang w:val="en-US"/>
        </w:rPr>
        <w:t xml:space="preserve">, A 61 K 031/47. Method of inhibiting the activity of human immunodeficiency virus (HIV) in vivo / M.H.Davis (USA). — N 1989 – US2586; </w:t>
      </w:r>
      <w:r w:rsidRPr="003E2509">
        <w:rPr>
          <w:sz w:val="26"/>
          <w:szCs w:val="26"/>
        </w:rPr>
        <w:t>Заявл</w:t>
      </w:r>
      <w:r w:rsidRPr="003E2509">
        <w:rPr>
          <w:sz w:val="26"/>
          <w:szCs w:val="26"/>
          <w:lang w:val="en-US"/>
        </w:rPr>
        <w:t xml:space="preserve">. </w:t>
      </w:r>
      <w:r w:rsidRPr="003E2509">
        <w:rPr>
          <w:sz w:val="26"/>
          <w:szCs w:val="26"/>
        </w:rPr>
        <w:t xml:space="preserve">19.06.89; Опубл. 11.01.90. </w:t>
      </w:r>
      <w:r w:rsidRPr="003E2509">
        <w:rPr>
          <w:sz w:val="26"/>
          <w:szCs w:val="26"/>
          <w:lang w:val="en-US"/>
        </w:rPr>
        <w:t>—</w:t>
      </w:r>
      <w:r w:rsidRPr="003E2509">
        <w:rPr>
          <w:sz w:val="26"/>
          <w:szCs w:val="26"/>
        </w:rPr>
        <w:t xml:space="preserve"> 21 р.</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Synthesis and antibacterial activity of 5- and 6-hydroxy substituted 4-aminoquinolines and derivatives / Pharmazie. — 2001. — Vol. 56, N 9. — P. 691-695.</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rPr>
        <w:t xml:space="preserve">Пат. 2002022598 США, </w:t>
      </w:r>
      <w:r w:rsidRPr="003E2509">
        <w:rPr>
          <w:sz w:val="26"/>
          <w:szCs w:val="26"/>
          <w:lang w:val="en-US"/>
        </w:rPr>
        <w:t>A</w:t>
      </w:r>
      <w:r w:rsidRPr="003E2509">
        <w:rPr>
          <w:sz w:val="26"/>
          <w:szCs w:val="26"/>
        </w:rPr>
        <w:t xml:space="preserve"> 61 </w:t>
      </w:r>
      <w:r w:rsidRPr="003E2509">
        <w:rPr>
          <w:sz w:val="26"/>
          <w:szCs w:val="26"/>
          <w:lang w:val="en-US"/>
        </w:rPr>
        <w:t>K</w:t>
      </w:r>
      <w:r w:rsidRPr="003E2509">
        <w:rPr>
          <w:sz w:val="26"/>
          <w:szCs w:val="26"/>
        </w:rPr>
        <w:t xml:space="preserve"> 031/4704, </w:t>
      </w:r>
      <w:r w:rsidRPr="003E2509">
        <w:rPr>
          <w:sz w:val="26"/>
          <w:szCs w:val="26"/>
          <w:lang w:val="en-US"/>
        </w:rPr>
        <w:t>C</w:t>
      </w:r>
      <w:r w:rsidRPr="003E2509">
        <w:rPr>
          <w:sz w:val="26"/>
          <w:szCs w:val="26"/>
        </w:rPr>
        <w:t xml:space="preserve"> 07 </w:t>
      </w:r>
      <w:r w:rsidRPr="003E2509">
        <w:rPr>
          <w:sz w:val="26"/>
          <w:szCs w:val="26"/>
          <w:lang w:val="en-US"/>
        </w:rPr>
        <w:t>D</w:t>
      </w:r>
      <w:r w:rsidRPr="003E2509">
        <w:rPr>
          <w:sz w:val="26"/>
          <w:szCs w:val="26"/>
        </w:rPr>
        <w:t xml:space="preserve"> 401/04. </w:t>
      </w:r>
      <w:r w:rsidRPr="003E2509">
        <w:rPr>
          <w:sz w:val="26"/>
          <w:szCs w:val="26"/>
          <w:lang w:val="en-US"/>
        </w:rPr>
        <w:t xml:space="preserve">Benzimidazolyl-substituted quinolinone derivatives and analogs, with inhibitory action against vascular endotelial growth factor receptor tyrosine kinase, and useful as anticancer agents / P.Renhowe, S.Pecchi, T.Machajewski et al. (USA); Chiron Corp. — N 2001 – US42131; </w:t>
      </w:r>
      <w:r w:rsidRPr="003E2509">
        <w:rPr>
          <w:sz w:val="26"/>
          <w:szCs w:val="26"/>
        </w:rPr>
        <w:t>Заявл</w:t>
      </w:r>
      <w:r w:rsidRPr="003E2509">
        <w:rPr>
          <w:sz w:val="26"/>
          <w:szCs w:val="26"/>
          <w:lang w:val="en-US"/>
        </w:rPr>
        <w:t xml:space="preserve">. 11.09.01; </w:t>
      </w:r>
      <w:r w:rsidRPr="003E2509">
        <w:rPr>
          <w:sz w:val="26"/>
          <w:szCs w:val="26"/>
        </w:rPr>
        <w:t>Опубл</w:t>
      </w:r>
      <w:r w:rsidRPr="003E2509">
        <w:rPr>
          <w:sz w:val="26"/>
          <w:szCs w:val="26"/>
          <w:lang w:val="en-US"/>
        </w:rPr>
        <w:t xml:space="preserve">. 21.03.02. — 207 </w:t>
      </w:r>
      <w:r w:rsidRPr="003E2509">
        <w:rPr>
          <w:sz w:val="26"/>
          <w:szCs w:val="26"/>
        </w:rPr>
        <w:t>р</w:t>
      </w:r>
      <w:r w:rsidRPr="003E2509">
        <w:rPr>
          <w:sz w:val="26"/>
          <w:szCs w:val="26"/>
          <w:lang w:val="en-US"/>
        </w:rPr>
        <w:t>.</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From “me-too” to QSAR-derived choline kinase inhibitors: a modern and promising chemotherapy / J.Campos, N.M.Del Carmen, F.Khalless et al. // Recent Research Developments Med. Chem. — 2001. — N 1. — P. 173-188.</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Synthesis and pharmacological testing of dequalinium analogs as blockers of the apamin-sensitive Ca</w:t>
      </w:r>
      <w:r w:rsidRPr="003E2509">
        <w:rPr>
          <w:sz w:val="26"/>
          <w:szCs w:val="26"/>
          <w:vertAlign w:val="superscript"/>
          <w:lang w:val="en-US"/>
        </w:rPr>
        <w:t>2+</w:t>
      </w:r>
      <w:r w:rsidRPr="003E2509">
        <w:rPr>
          <w:sz w:val="26"/>
          <w:szCs w:val="26"/>
          <w:lang w:val="en-US"/>
        </w:rPr>
        <w:t>-activated K</w:t>
      </w:r>
      <w:r w:rsidRPr="003E2509">
        <w:rPr>
          <w:sz w:val="26"/>
          <w:szCs w:val="26"/>
          <w:vertAlign w:val="superscript"/>
          <w:lang w:val="en-US"/>
        </w:rPr>
        <w:t>+</w:t>
      </w:r>
      <w:r w:rsidRPr="003E2509">
        <w:rPr>
          <w:sz w:val="26"/>
          <w:szCs w:val="26"/>
          <w:lang w:val="en-US"/>
        </w:rPr>
        <w:t xml:space="preserve"> channel: variation of the length of the alkylene chain / D.Galanakis, C.R.Ganellin, S.Malik, P.M.Dunn // J. Med. Chem. — 1996. — Vol. 39, N 18. — P. 3592-3595.</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Synthesis, molecular modeling and K</w:t>
      </w:r>
      <w:r w:rsidRPr="003E2509">
        <w:rPr>
          <w:sz w:val="26"/>
          <w:szCs w:val="26"/>
          <w:vertAlign w:val="superscript"/>
          <w:lang w:val="en-US"/>
        </w:rPr>
        <w:t>+</w:t>
      </w:r>
      <w:r w:rsidRPr="003E2509">
        <w:rPr>
          <w:sz w:val="26"/>
          <w:szCs w:val="26"/>
          <w:lang w:val="en-US"/>
        </w:rPr>
        <w:t xml:space="preserve"> channel-blocking activity of dequalinium analogs having semirigid linkers / J.C.Rosa, D.Galanakis, C.R.Ganellin, P.M.Dunn // J.Med. Chem. — 1996. — Vol. 39, N 21. — P. 4247-4254.</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On the concept of a bivalent pharmacophore for SKCa channel blockers. Synthesis, pharmacological testing, and radioligand binding studies on mono-, bis-, and trisquinolinium compounds / D.Galanakis, C.R.Ganellin, P.M.Philip, D.H.Jenkinson // Arch. Pharm. — 1996. — Vol. 329, N 12. — P. 524-528.</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Synthesis, molecular modeling, and pharmacological testing of bis-quinolinium cyclophanes: potent, non-peptidic blockers of the apamin-sensitive Ca</w:t>
      </w:r>
      <w:r w:rsidRPr="003E2509">
        <w:rPr>
          <w:sz w:val="26"/>
          <w:szCs w:val="26"/>
          <w:vertAlign w:val="superscript"/>
          <w:lang w:val="en-US"/>
        </w:rPr>
        <w:t>2+</w:t>
      </w:r>
      <w:r w:rsidRPr="003E2509">
        <w:rPr>
          <w:sz w:val="26"/>
          <w:szCs w:val="26"/>
          <w:lang w:val="en-US"/>
        </w:rPr>
        <w:t>-activated K</w:t>
      </w:r>
      <w:r w:rsidRPr="003E2509">
        <w:rPr>
          <w:sz w:val="26"/>
          <w:szCs w:val="26"/>
          <w:vertAlign w:val="superscript"/>
          <w:lang w:val="en-US"/>
        </w:rPr>
        <w:t>+</w:t>
      </w:r>
      <w:r w:rsidRPr="003E2509">
        <w:rPr>
          <w:sz w:val="26"/>
          <w:szCs w:val="26"/>
          <w:lang w:val="en-US"/>
        </w:rPr>
        <w:t xml:space="preserve"> channel / J.C.Rosa, D.Galanakis, A.Piergentili et al. // J. Med. Chem. — 2000. — Vol. 43, N 3. — P. 420-431.</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rPr>
        <w:t>Пат. 5049567 США, МКИ</w:t>
      </w:r>
      <w:r w:rsidRPr="003E2509">
        <w:rPr>
          <w:sz w:val="26"/>
          <w:szCs w:val="26"/>
          <w:vertAlign w:val="superscript"/>
        </w:rPr>
        <w:t>5</w:t>
      </w:r>
      <w:r w:rsidRPr="003E2509">
        <w:rPr>
          <w:sz w:val="26"/>
          <w:szCs w:val="26"/>
        </w:rPr>
        <w:t xml:space="preserve"> </w:t>
      </w:r>
      <w:r w:rsidRPr="003E2509">
        <w:rPr>
          <w:sz w:val="26"/>
          <w:szCs w:val="26"/>
          <w:lang w:val="en-US"/>
        </w:rPr>
        <w:t>A</w:t>
      </w:r>
      <w:r w:rsidRPr="003E2509">
        <w:rPr>
          <w:sz w:val="26"/>
          <w:szCs w:val="26"/>
        </w:rPr>
        <w:t xml:space="preserve"> 01 </w:t>
      </w:r>
      <w:r w:rsidRPr="003E2509">
        <w:rPr>
          <w:sz w:val="26"/>
          <w:szCs w:val="26"/>
          <w:lang w:val="en-US"/>
        </w:rPr>
        <w:t>N</w:t>
      </w:r>
      <w:r w:rsidRPr="003E2509">
        <w:rPr>
          <w:sz w:val="26"/>
          <w:szCs w:val="26"/>
        </w:rPr>
        <w:t xml:space="preserve"> 43/42, </w:t>
      </w:r>
      <w:r w:rsidRPr="003E2509">
        <w:rPr>
          <w:sz w:val="26"/>
          <w:szCs w:val="26"/>
          <w:lang w:val="en-US"/>
        </w:rPr>
        <w:t>C</w:t>
      </w:r>
      <w:r w:rsidRPr="003E2509">
        <w:rPr>
          <w:sz w:val="26"/>
          <w:szCs w:val="26"/>
        </w:rPr>
        <w:t xml:space="preserve"> 07 </w:t>
      </w:r>
      <w:r w:rsidRPr="003E2509">
        <w:rPr>
          <w:sz w:val="26"/>
          <w:szCs w:val="26"/>
          <w:lang w:val="en-US"/>
        </w:rPr>
        <w:t>D</w:t>
      </w:r>
      <w:r w:rsidRPr="003E2509">
        <w:rPr>
          <w:sz w:val="26"/>
          <w:szCs w:val="26"/>
        </w:rPr>
        <w:t xml:space="preserve"> 215/38. </w:t>
      </w:r>
      <w:r w:rsidRPr="003E2509">
        <w:rPr>
          <w:sz w:val="26"/>
          <w:szCs w:val="26"/>
          <w:lang w:val="en-US"/>
        </w:rPr>
        <w:t xml:space="preserve">Substituted 4-aminoquinoline derivatives and method of use / R.J.Ife, T.H.Brown, C.A.Leach </w:t>
      </w:r>
      <w:r w:rsidRPr="003E2509">
        <w:rPr>
          <w:sz w:val="26"/>
          <w:szCs w:val="26"/>
          <w:lang w:val="uk-UA"/>
        </w:rPr>
        <w:t>(</w:t>
      </w:r>
      <w:r w:rsidRPr="003E2509">
        <w:rPr>
          <w:sz w:val="26"/>
          <w:szCs w:val="26"/>
          <w:lang w:val="en-US"/>
        </w:rPr>
        <w:t>USA</w:t>
      </w:r>
      <w:r w:rsidRPr="003E2509">
        <w:rPr>
          <w:sz w:val="26"/>
          <w:szCs w:val="26"/>
          <w:lang w:val="uk-UA"/>
        </w:rPr>
        <w:t>)</w:t>
      </w:r>
      <w:r w:rsidRPr="003E2509">
        <w:rPr>
          <w:sz w:val="26"/>
          <w:szCs w:val="26"/>
          <w:lang w:val="en-US"/>
        </w:rPr>
        <w:t xml:space="preserve">; Smithkline Beckman Intercredit B.V. — N 638950; </w:t>
      </w:r>
      <w:r w:rsidRPr="003E2509">
        <w:rPr>
          <w:sz w:val="26"/>
          <w:szCs w:val="26"/>
        </w:rPr>
        <w:t>Заявл</w:t>
      </w:r>
      <w:r w:rsidRPr="003E2509">
        <w:rPr>
          <w:sz w:val="26"/>
          <w:szCs w:val="26"/>
          <w:lang w:val="en-US"/>
        </w:rPr>
        <w:t xml:space="preserve">. 09.01.91; </w:t>
      </w:r>
      <w:r w:rsidRPr="003E2509">
        <w:rPr>
          <w:sz w:val="26"/>
          <w:szCs w:val="26"/>
        </w:rPr>
        <w:t>Опубл</w:t>
      </w:r>
      <w:r w:rsidRPr="003E2509">
        <w:rPr>
          <w:sz w:val="26"/>
          <w:szCs w:val="26"/>
          <w:lang w:val="en-US"/>
        </w:rPr>
        <w:t xml:space="preserve">. 17.09.91; </w:t>
      </w:r>
      <w:r w:rsidRPr="003E2509">
        <w:rPr>
          <w:sz w:val="26"/>
          <w:szCs w:val="26"/>
        </w:rPr>
        <w:t>НКИ</w:t>
      </w:r>
      <w:r w:rsidRPr="003E2509">
        <w:rPr>
          <w:sz w:val="26"/>
          <w:szCs w:val="26"/>
          <w:lang w:val="en-US"/>
        </w:rPr>
        <w:t xml:space="preserve"> 514/313.</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Campbell S.F., Hardstone J.D., Palmer M.J. 2</w:t>
      </w:r>
      <w:proofErr w:type="gramStart"/>
      <w:r w:rsidRPr="003E2509">
        <w:rPr>
          <w:sz w:val="26"/>
          <w:szCs w:val="26"/>
          <w:lang w:val="en-US"/>
        </w:rPr>
        <w:t>,4</w:t>
      </w:r>
      <w:proofErr w:type="gramEnd"/>
      <w:r w:rsidRPr="003E2509">
        <w:rPr>
          <w:sz w:val="26"/>
          <w:szCs w:val="26"/>
          <w:lang w:val="en-US"/>
        </w:rPr>
        <w:t>-Diamino-6,7-dimethoxyquino</w:t>
      </w:r>
      <w:r w:rsidRPr="003E2509">
        <w:rPr>
          <w:sz w:val="26"/>
          <w:szCs w:val="26"/>
          <w:lang w:val="en-US"/>
        </w:rPr>
        <w:softHyphen/>
        <w:t xml:space="preserve">line derivatives as </w:t>
      </w:r>
      <w:r w:rsidRPr="003E2509">
        <w:rPr>
          <w:sz w:val="26"/>
          <w:szCs w:val="26"/>
          <w:lang w:val="en-US"/>
        </w:rPr>
        <w:sym w:font="Symbol" w:char="F061"/>
      </w:r>
      <w:r w:rsidRPr="003E2509">
        <w:rPr>
          <w:sz w:val="26"/>
          <w:szCs w:val="26"/>
          <w:vertAlign w:val="subscript"/>
          <w:lang w:val="en-US"/>
        </w:rPr>
        <w:t>1</w:t>
      </w:r>
      <w:r w:rsidRPr="003E2509">
        <w:rPr>
          <w:sz w:val="26"/>
          <w:szCs w:val="26"/>
          <w:lang w:val="en-US"/>
        </w:rPr>
        <w:t>-adrenoreceptor antagonists and antihypertensive agents // J. Med. Chem. — 1988. —Vol. 31, N 5. — P. 1031-1035.</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rPr>
        <w:lastRenderedPageBreak/>
        <w:t xml:space="preserve">Заявка 2168977 Великобритания, МКИ </w:t>
      </w:r>
      <w:r w:rsidRPr="003E2509">
        <w:rPr>
          <w:sz w:val="26"/>
          <w:szCs w:val="26"/>
          <w:lang w:val="en-US"/>
        </w:rPr>
        <w:t>C</w:t>
      </w:r>
      <w:r w:rsidRPr="003E2509">
        <w:rPr>
          <w:sz w:val="26"/>
          <w:szCs w:val="26"/>
        </w:rPr>
        <w:t xml:space="preserve"> 07 </w:t>
      </w:r>
      <w:r w:rsidRPr="003E2509">
        <w:rPr>
          <w:sz w:val="26"/>
          <w:szCs w:val="26"/>
          <w:lang w:val="en-US"/>
        </w:rPr>
        <w:t>D</w:t>
      </w:r>
      <w:r w:rsidRPr="003E2509">
        <w:rPr>
          <w:sz w:val="26"/>
          <w:szCs w:val="26"/>
        </w:rPr>
        <w:t xml:space="preserve"> </w:t>
      </w:r>
      <w:r w:rsidRPr="003E2509">
        <w:rPr>
          <w:sz w:val="26"/>
          <w:szCs w:val="26"/>
          <w:lang w:val="uk-UA"/>
        </w:rPr>
        <w:t>401</w:t>
      </w:r>
      <w:r w:rsidRPr="003E2509">
        <w:rPr>
          <w:sz w:val="26"/>
          <w:szCs w:val="26"/>
        </w:rPr>
        <w:t>/</w:t>
      </w:r>
      <w:r w:rsidRPr="003E2509">
        <w:rPr>
          <w:sz w:val="26"/>
          <w:szCs w:val="26"/>
          <w:lang w:val="uk-UA"/>
        </w:rPr>
        <w:t xml:space="preserve">12, </w:t>
      </w:r>
      <w:r w:rsidRPr="003E2509">
        <w:rPr>
          <w:sz w:val="26"/>
          <w:szCs w:val="26"/>
          <w:lang w:val="en-US"/>
        </w:rPr>
        <w:t>A</w:t>
      </w:r>
      <w:r w:rsidRPr="003E2509">
        <w:rPr>
          <w:sz w:val="26"/>
          <w:szCs w:val="26"/>
        </w:rPr>
        <w:t xml:space="preserve"> 61 </w:t>
      </w:r>
      <w:r w:rsidRPr="003E2509">
        <w:rPr>
          <w:sz w:val="26"/>
          <w:szCs w:val="26"/>
          <w:lang w:val="en-US"/>
        </w:rPr>
        <w:t>K</w:t>
      </w:r>
      <w:r w:rsidRPr="003E2509">
        <w:rPr>
          <w:sz w:val="26"/>
          <w:szCs w:val="26"/>
        </w:rPr>
        <w:t xml:space="preserve"> 31/47. </w:t>
      </w:r>
      <w:r w:rsidRPr="003E2509">
        <w:rPr>
          <w:sz w:val="26"/>
          <w:szCs w:val="26"/>
          <w:lang w:val="en-US"/>
        </w:rPr>
        <w:t xml:space="preserve">4-Aminoquinoline derivatives and intermediates for their preparation / J.T.A.Boyle, R.S.Todd (UK); John Wyeth &amp; Brother Ltd. — N 8530586; </w:t>
      </w:r>
      <w:r w:rsidRPr="003E2509">
        <w:rPr>
          <w:sz w:val="26"/>
          <w:szCs w:val="26"/>
        </w:rPr>
        <w:t>Завял</w:t>
      </w:r>
      <w:r w:rsidRPr="003E2509">
        <w:rPr>
          <w:sz w:val="26"/>
          <w:szCs w:val="26"/>
          <w:lang w:val="en-US"/>
        </w:rPr>
        <w:t xml:space="preserve">. 12.12.85; </w:t>
      </w:r>
      <w:r w:rsidRPr="003E2509">
        <w:rPr>
          <w:sz w:val="26"/>
          <w:szCs w:val="26"/>
        </w:rPr>
        <w:t>Опубл</w:t>
      </w:r>
      <w:r w:rsidRPr="003E2509">
        <w:rPr>
          <w:sz w:val="26"/>
          <w:szCs w:val="26"/>
          <w:lang w:val="en-US"/>
        </w:rPr>
        <w:t xml:space="preserve">. 02.07.86; </w:t>
      </w:r>
      <w:r w:rsidRPr="003E2509">
        <w:rPr>
          <w:sz w:val="26"/>
          <w:szCs w:val="26"/>
        </w:rPr>
        <w:t>НКИ</w:t>
      </w:r>
      <w:r w:rsidRPr="003E2509">
        <w:rPr>
          <w:sz w:val="26"/>
          <w:szCs w:val="26"/>
          <w:lang w:val="en-US"/>
        </w:rPr>
        <w:t xml:space="preserve"> </w:t>
      </w:r>
      <w:r w:rsidRPr="003E2509">
        <w:rPr>
          <w:sz w:val="26"/>
          <w:szCs w:val="26"/>
        </w:rPr>
        <w:t>С</w:t>
      </w:r>
      <w:r w:rsidRPr="003E2509">
        <w:rPr>
          <w:sz w:val="26"/>
          <w:szCs w:val="26"/>
          <w:lang w:val="en-US"/>
        </w:rPr>
        <w:t xml:space="preserve"> 2 </w:t>
      </w:r>
      <w:r w:rsidRPr="003E2509">
        <w:rPr>
          <w:sz w:val="26"/>
          <w:szCs w:val="26"/>
        </w:rPr>
        <w:t>С</w:t>
      </w:r>
      <w:r w:rsidRPr="003E2509">
        <w:rPr>
          <w:sz w:val="26"/>
          <w:szCs w:val="26"/>
          <w:lang w:val="en-US"/>
        </w:rPr>
        <w:t>.</w:t>
      </w:r>
    </w:p>
    <w:p w:rsidR="00155A06" w:rsidRPr="003E2509" w:rsidRDefault="00155A06" w:rsidP="00BF0BF9">
      <w:pPr>
        <w:numPr>
          <w:ilvl w:val="0"/>
          <w:numId w:val="46"/>
        </w:numPr>
        <w:tabs>
          <w:tab w:val="clear" w:pos="360"/>
          <w:tab w:val="num" w:pos="709"/>
        </w:tabs>
        <w:suppressAutoHyphens w:val="0"/>
        <w:ind w:left="709" w:hanging="709"/>
        <w:jc w:val="both"/>
        <w:rPr>
          <w:sz w:val="26"/>
          <w:szCs w:val="26"/>
        </w:rPr>
      </w:pPr>
      <w:r w:rsidRPr="003E2509">
        <w:rPr>
          <w:sz w:val="26"/>
          <w:szCs w:val="26"/>
        </w:rPr>
        <w:t>Заявка 2171702</w:t>
      </w:r>
      <w:proofErr w:type="gramStart"/>
      <w:r w:rsidRPr="003E2509">
        <w:rPr>
          <w:sz w:val="26"/>
          <w:szCs w:val="26"/>
        </w:rPr>
        <w:t xml:space="preserve"> А</w:t>
      </w:r>
      <w:proofErr w:type="gramEnd"/>
      <w:r w:rsidRPr="003E2509">
        <w:rPr>
          <w:sz w:val="26"/>
          <w:szCs w:val="26"/>
        </w:rPr>
        <w:t xml:space="preserve"> Великобритания, МКИ </w:t>
      </w:r>
      <w:r w:rsidRPr="003E2509">
        <w:rPr>
          <w:sz w:val="26"/>
          <w:szCs w:val="26"/>
          <w:lang w:val="en-US"/>
        </w:rPr>
        <w:t>C</w:t>
      </w:r>
      <w:r w:rsidRPr="003E2509">
        <w:rPr>
          <w:sz w:val="26"/>
          <w:szCs w:val="26"/>
        </w:rPr>
        <w:t xml:space="preserve"> 07 </w:t>
      </w:r>
      <w:r w:rsidRPr="003E2509">
        <w:rPr>
          <w:sz w:val="26"/>
          <w:szCs w:val="26"/>
          <w:lang w:val="en-US"/>
        </w:rPr>
        <w:t>D</w:t>
      </w:r>
      <w:r w:rsidRPr="003E2509">
        <w:rPr>
          <w:sz w:val="26"/>
          <w:szCs w:val="26"/>
        </w:rPr>
        <w:t xml:space="preserve"> 2</w:t>
      </w:r>
      <w:r w:rsidRPr="003E2509">
        <w:rPr>
          <w:sz w:val="26"/>
          <w:szCs w:val="26"/>
          <w:lang w:val="uk-UA"/>
        </w:rPr>
        <w:t>15</w:t>
      </w:r>
      <w:r w:rsidRPr="003E2509">
        <w:rPr>
          <w:sz w:val="26"/>
          <w:szCs w:val="26"/>
        </w:rPr>
        <w:t>/44</w:t>
      </w:r>
      <w:r w:rsidRPr="003E2509">
        <w:rPr>
          <w:sz w:val="26"/>
          <w:szCs w:val="26"/>
          <w:lang w:val="uk-UA"/>
        </w:rPr>
        <w:t xml:space="preserve">, </w:t>
      </w:r>
      <w:r w:rsidRPr="003E2509">
        <w:rPr>
          <w:sz w:val="26"/>
          <w:szCs w:val="26"/>
          <w:lang w:val="en-US"/>
        </w:rPr>
        <w:t>A</w:t>
      </w:r>
      <w:r w:rsidRPr="003E2509">
        <w:rPr>
          <w:sz w:val="26"/>
          <w:szCs w:val="26"/>
        </w:rPr>
        <w:t xml:space="preserve"> 61 </w:t>
      </w:r>
      <w:r w:rsidRPr="003E2509">
        <w:rPr>
          <w:sz w:val="26"/>
          <w:szCs w:val="26"/>
          <w:lang w:val="en-US"/>
        </w:rPr>
        <w:t>K</w:t>
      </w:r>
      <w:r w:rsidRPr="003E2509">
        <w:rPr>
          <w:sz w:val="26"/>
          <w:szCs w:val="26"/>
        </w:rPr>
        <w:t xml:space="preserve"> 31/47. </w:t>
      </w:r>
      <w:r w:rsidRPr="003E2509">
        <w:rPr>
          <w:sz w:val="26"/>
          <w:szCs w:val="26"/>
          <w:lang w:val="en-US"/>
        </w:rPr>
        <w:t>4-Quinolinylaminobenzoylaminoalkyl benzensulphonamides and related compo</w:t>
      </w:r>
      <w:r w:rsidRPr="003E2509">
        <w:rPr>
          <w:sz w:val="26"/>
          <w:szCs w:val="26"/>
          <w:lang w:val="en-US"/>
        </w:rPr>
        <w:softHyphen/>
        <w:t xml:space="preserve">unds / J.T.A.Boyle, R.S.Todd (UK); John Wyeth &amp; Brother Ltd. — N 8604783; </w:t>
      </w:r>
      <w:r w:rsidRPr="003E2509">
        <w:rPr>
          <w:sz w:val="26"/>
          <w:szCs w:val="26"/>
        </w:rPr>
        <w:t>Заявл</w:t>
      </w:r>
      <w:r w:rsidRPr="003E2509">
        <w:rPr>
          <w:sz w:val="26"/>
          <w:szCs w:val="26"/>
          <w:lang w:val="en-US"/>
        </w:rPr>
        <w:t xml:space="preserve">. </w:t>
      </w:r>
      <w:r w:rsidRPr="003E2509">
        <w:rPr>
          <w:sz w:val="26"/>
          <w:szCs w:val="26"/>
        </w:rPr>
        <w:t>26.02.86; Опубл. 03.09.86; НКИ С 2 С.</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Synthesis and evaluation of tacrine-huperzine A hybrids as acetylcholinesterase inhibitors of potential interest for the treatment of Alzheimer’s disease / A.Badia, J.E.Banos, P.Camps et al. // Bioorg. &amp; Med. Chem. — 1998. — Vol. 6, N 4. — P. 427-440.</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Huprine X is a novel high-affinity inhibitor of acetylcholinesterase that is of interest for treatment of Alzheimer’s disease / P.Camps, B.Cusack, W.D.Mallender et al. // Molecular Pharmacol. — 2000. — Vol. 57, N 2. — P. 409-417.</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Camps P., Munoz-Torrero D. Tacrine-huperzine A hybrids (huprines): a new class of highly potent and selective acetylcholinesterase inhibitors of interest for the treatment of Alzheimer’s disease // Mini-Rev. Med. Chem. — 2001. — Vol. 1, N 2. — P. 163-174.</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3D Structure of torpedo californica acetylcholinesterase complexed with huprine X at 2.1. ANG resolution: kinetic and molecular dynamic correlates / H.Dvir, D.M.Wong, M.Harel et al. // BioChem. — 2002. — Vol. 41, N 9. — P. 2970-2981.</w:t>
      </w:r>
    </w:p>
    <w:p w:rsidR="00155A06" w:rsidRPr="003E2509" w:rsidRDefault="00155A06" w:rsidP="00BF0BF9">
      <w:pPr>
        <w:numPr>
          <w:ilvl w:val="0"/>
          <w:numId w:val="46"/>
        </w:numPr>
        <w:tabs>
          <w:tab w:val="clear" w:pos="360"/>
          <w:tab w:val="num" w:pos="709"/>
        </w:tabs>
        <w:suppressAutoHyphens w:val="0"/>
        <w:ind w:left="709" w:hanging="709"/>
        <w:jc w:val="both"/>
        <w:rPr>
          <w:sz w:val="26"/>
          <w:szCs w:val="26"/>
        </w:rPr>
      </w:pPr>
      <w:r w:rsidRPr="003E2509">
        <w:rPr>
          <w:sz w:val="26"/>
          <w:szCs w:val="26"/>
        </w:rPr>
        <w:t>Заявка 466571 Япония, МКИ</w:t>
      </w:r>
      <w:r w:rsidRPr="003E2509">
        <w:rPr>
          <w:sz w:val="26"/>
          <w:szCs w:val="26"/>
          <w:vertAlign w:val="superscript"/>
        </w:rPr>
        <w:t>5</w:t>
      </w:r>
      <w:r w:rsidRPr="003E2509">
        <w:rPr>
          <w:sz w:val="26"/>
          <w:szCs w:val="26"/>
        </w:rPr>
        <w:t xml:space="preserve"> </w:t>
      </w:r>
      <w:r w:rsidRPr="003E2509">
        <w:rPr>
          <w:sz w:val="26"/>
          <w:szCs w:val="26"/>
          <w:lang w:val="en-US"/>
        </w:rPr>
        <w:t>C</w:t>
      </w:r>
      <w:r w:rsidRPr="003E2509">
        <w:rPr>
          <w:sz w:val="26"/>
          <w:szCs w:val="26"/>
        </w:rPr>
        <w:t xml:space="preserve"> 07 </w:t>
      </w:r>
      <w:r w:rsidRPr="003E2509">
        <w:rPr>
          <w:sz w:val="26"/>
          <w:szCs w:val="26"/>
          <w:lang w:val="en-US"/>
        </w:rPr>
        <w:t>D</w:t>
      </w:r>
      <w:r w:rsidRPr="003E2509">
        <w:rPr>
          <w:sz w:val="26"/>
          <w:szCs w:val="26"/>
        </w:rPr>
        <w:t xml:space="preserve"> 221/04, </w:t>
      </w:r>
      <w:r w:rsidRPr="003E2509">
        <w:rPr>
          <w:sz w:val="26"/>
          <w:szCs w:val="26"/>
          <w:lang w:val="en-US"/>
        </w:rPr>
        <w:t>A</w:t>
      </w:r>
      <w:r w:rsidRPr="003E2509">
        <w:rPr>
          <w:sz w:val="26"/>
          <w:szCs w:val="26"/>
        </w:rPr>
        <w:t xml:space="preserve"> 61 </w:t>
      </w:r>
      <w:r w:rsidRPr="003E2509">
        <w:rPr>
          <w:sz w:val="26"/>
          <w:szCs w:val="26"/>
          <w:lang w:val="en-US"/>
        </w:rPr>
        <w:t>K</w:t>
      </w:r>
      <w:r w:rsidRPr="003E2509">
        <w:rPr>
          <w:sz w:val="26"/>
          <w:szCs w:val="26"/>
        </w:rPr>
        <w:t xml:space="preserve"> 31/44. Препарат улучшающий функции мозга и сердца / Катано Сэйаки, Оути Аки</w:t>
      </w:r>
      <w:r w:rsidRPr="003E2509">
        <w:rPr>
          <w:sz w:val="26"/>
          <w:szCs w:val="26"/>
        </w:rPr>
        <w:sym w:font="Times New Roman" w:char="0451"/>
      </w:r>
      <w:r w:rsidRPr="003E2509">
        <w:rPr>
          <w:sz w:val="26"/>
          <w:szCs w:val="26"/>
        </w:rPr>
        <w:t xml:space="preserve">си, Хатису Мицугу, Йосида Сэйси (Япония); Мейдзи сэйка к.к. — </w:t>
      </w:r>
      <w:r w:rsidRPr="003E2509">
        <w:rPr>
          <w:sz w:val="26"/>
          <w:szCs w:val="26"/>
          <w:lang w:val="en-US"/>
        </w:rPr>
        <w:t>N</w:t>
      </w:r>
      <w:r w:rsidRPr="003E2509">
        <w:rPr>
          <w:sz w:val="26"/>
          <w:szCs w:val="26"/>
        </w:rPr>
        <w:t xml:space="preserve"> 2-174491; Заявл. 03.07.90; Опубл. 02.03.92 // РЖ Химия. — 1995. — 6</w:t>
      </w:r>
      <w:proofErr w:type="gramStart"/>
      <w:r w:rsidRPr="003E2509">
        <w:rPr>
          <w:sz w:val="26"/>
          <w:szCs w:val="26"/>
        </w:rPr>
        <w:t xml:space="preserve"> О</w:t>
      </w:r>
      <w:proofErr w:type="gramEnd"/>
      <w:r w:rsidRPr="003E2509">
        <w:rPr>
          <w:sz w:val="26"/>
          <w:szCs w:val="26"/>
        </w:rPr>
        <w:t xml:space="preserve"> 48П.</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rPr>
        <w:t>Пат</w:t>
      </w:r>
      <w:r w:rsidRPr="003E2509">
        <w:rPr>
          <w:sz w:val="26"/>
          <w:szCs w:val="26"/>
          <w:lang w:val="en-US"/>
        </w:rPr>
        <w:t xml:space="preserve">. 5019574 </w:t>
      </w:r>
      <w:r w:rsidRPr="003E2509">
        <w:rPr>
          <w:sz w:val="26"/>
          <w:szCs w:val="26"/>
        </w:rPr>
        <w:t>США</w:t>
      </w:r>
      <w:r w:rsidRPr="003E2509">
        <w:rPr>
          <w:sz w:val="26"/>
          <w:szCs w:val="26"/>
          <w:lang w:val="en-US"/>
        </w:rPr>
        <w:t xml:space="preserve">, </w:t>
      </w:r>
      <w:r w:rsidRPr="003E2509">
        <w:rPr>
          <w:sz w:val="26"/>
          <w:szCs w:val="26"/>
        </w:rPr>
        <w:t>МКИ</w:t>
      </w:r>
      <w:r w:rsidRPr="003E2509">
        <w:rPr>
          <w:sz w:val="26"/>
          <w:szCs w:val="26"/>
          <w:vertAlign w:val="superscript"/>
          <w:lang w:val="en-US"/>
        </w:rPr>
        <w:t>5</w:t>
      </w:r>
      <w:r w:rsidRPr="003E2509">
        <w:rPr>
          <w:sz w:val="26"/>
          <w:szCs w:val="26"/>
          <w:lang w:val="en-US"/>
        </w:rPr>
        <w:t xml:space="preserve"> A 61 K 31/525, A 61 K 31/47. 3,4-Diaminoquinoline and 3,4-diamino-5,6,7,8-tetrahydroquinoline compounds useful for improving psychoneural function / Miura Yutaka, Yoshida Mitsutaka, Fujimura Yasuo et al. (Japan); Chugai Seiyaku k.k. — N 414170; </w:t>
      </w:r>
      <w:r w:rsidRPr="003E2509">
        <w:rPr>
          <w:sz w:val="26"/>
          <w:szCs w:val="26"/>
        </w:rPr>
        <w:t>Заявл</w:t>
      </w:r>
      <w:r w:rsidRPr="003E2509">
        <w:rPr>
          <w:sz w:val="26"/>
          <w:szCs w:val="26"/>
          <w:lang w:val="en-US"/>
        </w:rPr>
        <w:t xml:space="preserve">. 28.09.89; </w:t>
      </w:r>
      <w:r w:rsidRPr="003E2509">
        <w:rPr>
          <w:sz w:val="26"/>
          <w:szCs w:val="26"/>
        </w:rPr>
        <w:t>Опубл</w:t>
      </w:r>
      <w:r w:rsidRPr="003E2509">
        <w:rPr>
          <w:sz w:val="26"/>
          <w:szCs w:val="26"/>
          <w:lang w:val="en-US"/>
        </w:rPr>
        <w:t xml:space="preserve">. 28.05.91; </w:t>
      </w:r>
      <w:r w:rsidRPr="003E2509">
        <w:rPr>
          <w:sz w:val="26"/>
          <w:szCs w:val="26"/>
        </w:rPr>
        <w:t>Приор</w:t>
      </w:r>
      <w:r w:rsidRPr="003E2509">
        <w:rPr>
          <w:sz w:val="26"/>
          <w:szCs w:val="26"/>
          <w:lang w:val="en-US"/>
        </w:rPr>
        <w:t>. 30.09.88, N 63-246237 (</w:t>
      </w:r>
      <w:r w:rsidRPr="003E2509">
        <w:rPr>
          <w:sz w:val="26"/>
          <w:szCs w:val="26"/>
        </w:rPr>
        <w:t>Япония</w:t>
      </w:r>
      <w:r w:rsidRPr="003E2509">
        <w:rPr>
          <w:sz w:val="26"/>
          <w:szCs w:val="26"/>
          <w:lang w:val="en-US"/>
        </w:rPr>
        <w:t xml:space="preserve">); </w:t>
      </w:r>
      <w:r w:rsidRPr="003E2509">
        <w:rPr>
          <w:sz w:val="26"/>
          <w:szCs w:val="26"/>
        </w:rPr>
        <w:t>НКИ</w:t>
      </w:r>
      <w:r w:rsidRPr="003E2509">
        <w:rPr>
          <w:sz w:val="26"/>
          <w:szCs w:val="26"/>
          <w:lang w:val="en-US"/>
        </w:rPr>
        <w:t xml:space="preserve"> 514/235.2.</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Hydroxychloroquine for the treatment of chronic graft-versus-host disease / A.L.Gilman, K.-W.Chan, M.Mogul et al. // Biology of Blood and Marrow Transplantation. — 2000. — Vol. 6, N 3a. — P. 327-334.</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rPr>
        <w:t xml:space="preserve">Пат. 2000076982 США, МКИ </w:t>
      </w:r>
      <w:r w:rsidRPr="003E2509">
        <w:rPr>
          <w:sz w:val="26"/>
          <w:szCs w:val="26"/>
          <w:lang w:val="en-US"/>
        </w:rPr>
        <w:t>A</w:t>
      </w:r>
      <w:r w:rsidRPr="003E2509">
        <w:rPr>
          <w:sz w:val="26"/>
          <w:szCs w:val="26"/>
        </w:rPr>
        <w:t xml:space="preserve"> 61 </w:t>
      </w:r>
      <w:r w:rsidRPr="003E2509">
        <w:rPr>
          <w:sz w:val="26"/>
          <w:szCs w:val="26"/>
          <w:lang w:val="en-US"/>
        </w:rPr>
        <w:t>K</w:t>
      </w:r>
      <w:r w:rsidRPr="003E2509">
        <w:rPr>
          <w:sz w:val="26"/>
          <w:szCs w:val="26"/>
        </w:rPr>
        <w:t xml:space="preserve"> 031/ 47, </w:t>
      </w:r>
      <w:r w:rsidRPr="003E2509">
        <w:rPr>
          <w:sz w:val="26"/>
          <w:szCs w:val="26"/>
          <w:lang w:val="en-US"/>
        </w:rPr>
        <w:t>C</w:t>
      </w:r>
      <w:r w:rsidRPr="003E2509">
        <w:rPr>
          <w:sz w:val="26"/>
          <w:szCs w:val="26"/>
        </w:rPr>
        <w:t xml:space="preserve"> 07 </w:t>
      </w:r>
      <w:r w:rsidRPr="003E2509">
        <w:rPr>
          <w:sz w:val="26"/>
          <w:szCs w:val="26"/>
          <w:lang w:val="en-US"/>
        </w:rPr>
        <w:t>D</w:t>
      </w:r>
      <w:r w:rsidRPr="003E2509">
        <w:rPr>
          <w:sz w:val="26"/>
          <w:szCs w:val="26"/>
        </w:rPr>
        <w:t xml:space="preserve"> 215/44. </w:t>
      </w:r>
      <w:r w:rsidRPr="003E2509">
        <w:rPr>
          <w:sz w:val="26"/>
          <w:szCs w:val="26"/>
          <w:lang w:val="en-US"/>
        </w:rPr>
        <w:t xml:space="preserve">Antagonism of immunostimulatory CpG-oligonucleotides by 4-aminoquinolines and other weak bases / D.E.MacFarlane, L.Strekowski, L.Manzel et al. (USA); University of lowa Research Foundation. — N 2000 – US16723; </w:t>
      </w:r>
      <w:r w:rsidRPr="003E2509">
        <w:rPr>
          <w:sz w:val="26"/>
          <w:szCs w:val="26"/>
        </w:rPr>
        <w:t>Заявл</w:t>
      </w:r>
      <w:r w:rsidRPr="003E2509">
        <w:rPr>
          <w:sz w:val="26"/>
          <w:szCs w:val="26"/>
          <w:lang w:val="en-US"/>
        </w:rPr>
        <w:t xml:space="preserve">. 16.06.2000; </w:t>
      </w:r>
      <w:r w:rsidRPr="003E2509">
        <w:rPr>
          <w:sz w:val="26"/>
          <w:szCs w:val="26"/>
        </w:rPr>
        <w:t>Опубл</w:t>
      </w:r>
      <w:r w:rsidRPr="003E2509">
        <w:rPr>
          <w:sz w:val="26"/>
          <w:szCs w:val="26"/>
          <w:lang w:val="en-US"/>
        </w:rPr>
        <w:t>. 21.12.2000. —</w:t>
      </w:r>
      <w:r w:rsidRPr="003E2509">
        <w:rPr>
          <w:sz w:val="26"/>
          <w:szCs w:val="26"/>
        </w:rPr>
        <w:t xml:space="preserve"> 138 р.</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Deshpande S.S., Sheridan R.E., Adler M. Study of quinoline compounds as pharmacological antagonists in botulinum neurotoxin poisoning // Medical Defense Bioschience Review, Proceedings, May 12-16, 1996. — Baltimore (USA). — 1996. — Vol. 3. — P. 1506-1513.</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Deshpande S.S., Sheridan R.E., Adler M., Efficacy of certain quinolines as pharmacological antagonists in botulinum neurotoxin poisoning // Toxicon. — 1997. — Vol. 35, N 3. — P. 433-445.</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Structural features of aminoquinolines necessary for antagonist activity against botulinum neurotoxin / R.E.Sheridan, S.S.Deshpande, J.D.Nicholson, M.Adler // Toxicon. — 1997. — Vol. 35, N 9. — P. 1439-1451.</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rPr>
        <w:lastRenderedPageBreak/>
        <w:t xml:space="preserve">Пат. 9948492 Япония, МКИ </w:t>
      </w:r>
      <w:r w:rsidRPr="003E2509">
        <w:rPr>
          <w:sz w:val="26"/>
          <w:szCs w:val="26"/>
          <w:lang w:val="en-US"/>
        </w:rPr>
        <w:t>A</w:t>
      </w:r>
      <w:r w:rsidRPr="003E2509">
        <w:rPr>
          <w:sz w:val="26"/>
          <w:szCs w:val="26"/>
        </w:rPr>
        <w:t xml:space="preserve"> 61 </w:t>
      </w:r>
      <w:r w:rsidRPr="003E2509">
        <w:rPr>
          <w:sz w:val="26"/>
          <w:szCs w:val="26"/>
          <w:lang w:val="en-US"/>
        </w:rPr>
        <w:t>K</w:t>
      </w:r>
      <w:r w:rsidRPr="003E2509">
        <w:rPr>
          <w:sz w:val="26"/>
          <w:szCs w:val="26"/>
        </w:rPr>
        <w:t xml:space="preserve"> 031/165, 031/415, </w:t>
      </w:r>
      <w:r w:rsidRPr="003E2509">
        <w:rPr>
          <w:sz w:val="26"/>
          <w:szCs w:val="26"/>
          <w:lang w:val="en-US"/>
        </w:rPr>
        <w:t>C</w:t>
      </w:r>
      <w:r w:rsidRPr="003E2509">
        <w:rPr>
          <w:sz w:val="26"/>
          <w:szCs w:val="26"/>
        </w:rPr>
        <w:t xml:space="preserve"> 07 </w:t>
      </w:r>
      <w:r w:rsidRPr="003E2509">
        <w:rPr>
          <w:sz w:val="26"/>
          <w:szCs w:val="26"/>
          <w:lang w:val="en-US"/>
        </w:rPr>
        <w:t>D</w:t>
      </w:r>
      <w:r w:rsidRPr="003E2509">
        <w:rPr>
          <w:sz w:val="26"/>
          <w:szCs w:val="26"/>
        </w:rPr>
        <w:t xml:space="preserve"> 215/38. </w:t>
      </w:r>
      <w:r w:rsidRPr="003E2509">
        <w:rPr>
          <w:sz w:val="26"/>
          <w:szCs w:val="26"/>
          <w:lang w:val="en-US"/>
        </w:rPr>
        <w:t xml:space="preserve">Preparation of amide derivatives as nociceptin antagonists / H.Shinkai, T.Ito, H.Yamada (Japan); Japan Tobacco Inc. — N 1999 – JP1462; </w:t>
      </w:r>
      <w:r w:rsidRPr="003E2509">
        <w:rPr>
          <w:sz w:val="26"/>
          <w:szCs w:val="26"/>
        </w:rPr>
        <w:t>Заявл</w:t>
      </w:r>
      <w:r w:rsidRPr="003E2509">
        <w:rPr>
          <w:sz w:val="26"/>
          <w:szCs w:val="26"/>
          <w:lang w:val="en-US"/>
        </w:rPr>
        <w:t xml:space="preserve">. 23.03.99; </w:t>
      </w:r>
      <w:r w:rsidRPr="003E2509">
        <w:rPr>
          <w:sz w:val="26"/>
          <w:szCs w:val="26"/>
        </w:rPr>
        <w:t>Опубл</w:t>
      </w:r>
      <w:r w:rsidRPr="003E2509">
        <w:rPr>
          <w:sz w:val="26"/>
          <w:szCs w:val="26"/>
          <w:lang w:val="en-US"/>
        </w:rPr>
        <w:t xml:space="preserve">. 30.09.99. — 113 </w:t>
      </w:r>
      <w:r w:rsidRPr="003E2509">
        <w:rPr>
          <w:sz w:val="26"/>
          <w:szCs w:val="26"/>
        </w:rPr>
        <w:t>р</w:t>
      </w:r>
      <w:r w:rsidRPr="003E2509">
        <w:rPr>
          <w:sz w:val="26"/>
          <w:szCs w:val="26"/>
          <w:lang w:val="en-US"/>
        </w:rPr>
        <w:t>.</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4-Aminoquinolines: novel nociceptin antagonists with analgesic activity / H.Shinkai, T.Ido, T.Iida et al. // J.Med. Chem. — 2000. — Vol. 4</w:t>
      </w:r>
      <w:r w:rsidRPr="00AE453D">
        <w:rPr>
          <w:sz w:val="26"/>
          <w:szCs w:val="26"/>
          <w:lang w:val="en-US"/>
        </w:rPr>
        <w:t>3</w:t>
      </w:r>
      <w:r w:rsidRPr="003E2509">
        <w:rPr>
          <w:sz w:val="26"/>
          <w:szCs w:val="26"/>
          <w:lang w:val="en-US"/>
        </w:rPr>
        <w:t>, N 24. — P. 4667-4677.</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rPr>
        <w:t xml:space="preserve">Пат. 200047576 Великобритания, МКИ </w:t>
      </w:r>
      <w:r w:rsidRPr="003E2509">
        <w:rPr>
          <w:sz w:val="26"/>
          <w:szCs w:val="26"/>
          <w:lang w:val="en-US"/>
        </w:rPr>
        <w:t>A</w:t>
      </w:r>
      <w:r w:rsidRPr="003E2509">
        <w:rPr>
          <w:sz w:val="26"/>
          <w:szCs w:val="26"/>
        </w:rPr>
        <w:t xml:space="preserve"> 61 </w:t>
      </w:r>
      <w:r w:rsidRPr="003E2509">
        <w:rPr>
          <w:sz w:val="26"/>
          <w:szCs w:val="26"/>
          <w:lang w:val="en-US"/>
        </w:rPr>
        <w:t>K</w:t>
      </w:r>
      <w:r w:rsidRPr="003E2509">
        <w:rPr>
          <w:sz w:val="26"/>
          <w:szCs w:val="26"/>
        </w:rPr>
        <w:t xml:space="preserve"> 031/4706, </w:t>
      </w:r>
      <w:r w:rsidRPr="003E2509">
        <w:rPr>
          <w:sz w:val="26"/>
          <w:szCs w:val="26"/>
          <w:lang w:val="en-US"/>
        </w:rPr>
        <w:t>C</w:t>
      </w:r>
      <w:r w:rsidRPr="003E2509">
        <w:rPr>
          <w:sz w:val="26"/>
          <w:szCs w:val="26"/>
        </w:rPr>
        <w:t xml:space="preserve"> 07 </w:t>
      </w:r>
      <w:r w:rsidRPr="003E2509">
        <w:rPr>
          <w:sz w:val="26"/>
          <w:szCs w:val="26"/>
          <w:lang w:val="en-US"/>
        </w:rPr>
        <w:t>D</w:t>
      </w:r>
      <w:r w:rsidRPr="003E2509">
        <w:rPr>
          <w:sz w:val="26"/>
          <w:szCs w:val="26"/>
        </w:rPr>
        <w:t xml:space="preserve"> 405/12. </w:t>
      </w:r>
      <w:r w:rsidRPr="003E2509">
        <w:rPr>
          <w:sz w:val="26"/>
          <w:szCs w:val="26"/>
          <w:lang w:val="en-US"/>
        </w:rPr>
        <w:t xml:space="preserve">Preparation of cinnamide derivatives as orexin-1 receptor antagonists / A.Johns, A.R.Porter (UK), Smithkline Beecham PIc. — N 2000 – EP1148; </w:t>
      </w:r>
      <w:r w:rsidRPr="003E2509">
        <w:rPr>
          <w:sz w:val="26"/>
          <w:szCs w:val="26"/>
        </w:rPr>
        <w:t>Заявл</w:t>
      </w:r>
      <w:r w:rsidRPr="003E2509">
        <w:rPr>
          <w:sz w:val="26"/>
          <w:szCs w:val="26"/>
          <w:lang w:val="en-US"/>
        </w:rPr>
        <w:t xml:space="preserve">. </w:t>
      </w:r>
      <w:r w:rsidRPr="003E2509">
        <w:rPr>
          <w:sz w:val="26"/>
          <w:szCs w:val="26"/>
        </w:rPr>
        <w:t xml:space="preserve">10.02.2000; Опубл. 17.08.2000. </w:t>
      </w:r>
      <w:r w:rsidRPr="003E2509">
        <w:rPr>
          <w:sz w:val="26"/>
          <w:szCs w:val="26"/>
          <w:lang w:val="en-US"/>
        </w:rPr>
        <w:t>—</w:t>
      </w:r>
      <w:r w:rsidRPr="003E2509">
        <w:rPr>
          <w:sz w:val="26"/>
          <w:szCs w:val="26"/>
        </w:rPr>
        <w:t xml:space="preserve"> 29 р.</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4-</w:t>
      </w:r>
      <w:r w:rsidRPr="003E2509">
        <w:rPr>
          <w:sz w:val="26"/>
          <w:szCs w:val="26"/>
        </w:rPr>
        <w:t>Гідроксихінолони</w:t>
      </w:r>
      <w:r w:rsidRPr="003E2509">
        <w:rPr>
          <w:sz w:val="26"/>
          <w:szCs w:val="26"/>
          <w:lang w:val="en-US"/>
        </w:rPr>
        <w:t xml:space="preserve">-2. 21. </w:t>
      </w:r>
      <w:r w:rsidRPr="003E2509">
        <w:rPr>
          <w:sz w:val="26"/>
          <w:szCs w:val="26"/>
        </w:rPr>
        <w:t>Алкіламіди</w:t>
      </w:r>
      <w:r w:rsidRPr="003E2509">
        <w:rPr>
          <w:sz w:val="26"/>
          <w:szCs w:val="26"/>
          <w:lang w:val="en-US"/>
        </w:rPr>
        <w:t xml:space="preserve"> 1</w:t>
      </w:r>
      <w:r w:rsidRPr="003E2509">
        <w:rPr>
          <w:sz w:val="26"/>
          <w:szCs w:val="26"/>
        </w:rPr>
        <w:t>Н</w:t>
      </w:r>
      <w:r w:rsidRPr="003E2509">
        <w:rPr>
          <w:sz w:val="26"/>
          <w:szCs w:val="26"/>
          <w:lang w:val="en-US"/>
        </w:rPr>
        <w:t>-2-</w:t>
      </w:r>
      <w:r w:rsidRPr="003E2509">
        <w:rPr>
          <w:sz w:val="26"/>
          <w:szCs w:val="26"/>
        </w:rPr>
        <w:t>оксо</w:t>
      </w:r>
      <w:r w:rsidRPr="003E2509">
        <w:rPr>
          <w:sz w:val="26"/>
          <w:szCs w:val="26"/>
          <w:lang w:val="en-US"/>
        </w:rPr>
        <w:t>-4-</w:t>
      </w:r>
      <w:r w:rsidRPr="003E2509">
        <w:rPr>
          <w:sz w:val="26"/>
          <w:szCs w:val="26"/>
        </w:rPr>
        <w:t>гідроксихінолін</w:t>
      </w:r>
      <w:r w:rsidRPr="003E2509">
        <w:rPr>
          <w:sz w:val="26"/>
          <w:szCs w:val="26"/>
          <w:lang w:val="en-US"/>
        </w:rPr>
        <w:t>-3-</w:t>
      </w:r>
      <w:r w:rsidRPr="003E2509">
        <w:rPr>
          <w:sz w:val="26"/>
          <w:szCs w:val="26"/>
        </w:rPr>
        <w:t>кар</w:t>
      </w:r>
      <w:r w:rsidRPr="003E2509">
        <w:rPr>
          <w:sz w:val="26"/>
          <w:szCs w:val="26"/>
          <w:lang w:val="uk-UA"/>
        </w:rPr>
        <w:softHyphen/>
      </w:r>
      <w:r w:rsidRPr="003E2509">
        <w:rPr>
          <w:sz w:val="26"/>
          <w:szCs w:val="26"/>
        </w:rPr>
        <w:t>бонової</w:t>
      </w:r>
      <w:r w:rsidRPr="003E2509">
        <w:rPr>
          <w:sz w:val="26"/>
          <w:szCs w:val="26"/>
          <w:lang w:val="en-US"/>
        </w:rPr>
        <w:t xml:space="preserve"> </w:t>
      </w:r>
      <w:r w:rsidRPr="003E2509">
        <w:rPr>
          <w:sz w:val="26"/>
          <w:szCs w:val="26"/>
        </w:rPr>
        <w:t>кіслоти</w:t>
      </w:r>
      <w:r w:rsidRPr="003E2509">
        <w:rPr>
          <w:sz w:val="26"/>
          <w:szCs w:val="26"/>
          <w:lang w:val="en-US"/>
        </w:rPr>
        <w:t xml:space="preserve"> – </w:t>
      </w:r>
      <w:r w:rsidRPr="003E2509">
        <w:rPr>
          <w:sz w:val="26"/>
          <w:szCs w:val="26"/>
        </w:rPr>
        <w:t>нова</w:t>
      </w:r>
      <w:r w:rsidRPr="003E2509">
        <w:rPr>
          <w:sz w:val="26"/>
          <w:szCs w:val="26"/>
          <w:lang w:val="en-US"/>
        </w:rPr>
        <w:t xml:space="preserve"> </w:t>
      </w:r>
      <w:r w:rsidRPr="003E2509">
        <w:rPr>
          <w:sz w:val="26"/>
          <w:szCs w:val="26"/>
        </w:rPr>
        <w:t>група</w:t>
      </w:r>
      <w:r w:rsidRPr="003E2509">
        <w:rPr>
          <w:sz w:val="26"/>
          <w:szCs w:val="26"/>
          <w:lang w:val="en-US"/>
        </w:rPr>
        <w:t xml:space="preserve"> </w:t>
      </w:r>
      <w:r w:rsidRPr="003E2509">
        <w:rPr>
          <w:sz w:val="26"/>
          <w:szCs w:val="26"/>
        </w:rPr>
        <w:t>потенційних</w:t>
      </w:r>
      <w:r w:rsidRPr="003E2509">
        <w:rPr>
          <w:sz w:val="26"/>
          <w:szCs w:val="26"/>
          <w:lang w:val="en-US"/>
        </w:rPr>
        <w:t xml:space="preserve"> </w:t>
      </w:r>
      <w:r w:rsidRPr="003E2509">
        <w:rPr>
          <w:sz w:val="26"/>
          <w:szCs w:val="26"/>
        </w:rPr>
        <w:t>антитиреоїдних</w:t>
      </w:r>
      <w:r w:rsidRPr="003E2509">
        <w:rPr>
          <w:sz w:val="26"/>
          <w:szCs w:val="26"/>
          <w:lang w:val="en-US"/>
        </w:rPr>
        <w:t xml:space="preserve"> </w:t>
      </w:r>
      <w:r w:rsidRPr="003E2509">
        <w:rPr>
          <w:sz w:val="26"/>
          <w:szCs w:val="26"/>
        </w:rPr>
        <w:t>засобів</w:t>
      </w:r>
      <w:r w:rsidRPr="003E2509">
        <w:rPr>
          <w:sz w:val="26"/>
          <w:szCs w:val="26"/>
          <w:lang w:val="en-US"/>
        </w:rPr>
        <w:t xml:space="preserve"> / </w:t>
      </w:r>
      <w:proofErr w:type="gramStart"/>
      <w:r w:rsidRPr="003E2509">
        <w:rPr>
          <w:sz w:val="26"/>
          <w:szCs w:val="26"/>
        </w:rPr>
        <w:t>І</w:t>
      </w:r>
      <w:r w:rsidRPr="003E2509">
        <w:rPr>
          <w:sz w:val="26"/>
          <w:szCs w:val="26"/>
          <w:lang w:val="en-US"/>
        </w:rPr>
        <w:t>.</w:t>
      </w:r>
      <w:r w:rsidRPr="003E2509">
        <w:rPr>
          <w:sz w:val="26"/>
          <w:szCs w:val="26"/>
        </w:rPr>
        <w:t>В</w:t>
      </w:r>
      <w:r w:rsidRPr="003E2509">
        <w:rPr>
          <w:sz w:val="26"/>
          <w:szCs w:val="26"/>
          <w:lang w:val="en-US"/>
        </w:rPr>
        <w:t>.</w:t>
      </w:r>
      <w:r w:rsidRPr="003E2509">
        <w:rPr>
          <w:sz w:val="26"/>
          <w:szCs w:val="26"/>
        </w:rPr>
        <w:t>Українець</w:t>
      </w:r>
      <w:r w:rsidRPr="003E2509">
        <w:rPr>
          <w:sz w:val="26"/>
          <w:szCs w:val="26"/>
          <w:lang w:val="en-US"/>
        </w:rPr>
        <w:t xml:space="preserve"> ,</w:t>
      </w:r>
      <w:proofErr w:type="gramEnd"/>
      <w:r w:rsidRPr="003E2509">
        <w:rPr>
          <w:sz w:val="26"/>
          <w:szCs w:val="26"/>
          <w:lang w:val="en-US"/>
        </w:rPr>
        <w:t xml:space="preserve"> </w:t>
      </w:r>
      <w:r w:rsidRPr="003E2509">
        <w:rPr>
          <w:sz w:val="26"/>
          <w:szCs w:val="26"/>
        </w:rPr>
        <w:t>С</w:t>
      </w:r>
      <w:r w:rsidRPr="003E2509">
        <w:rPr>
          <w:sz w:val="26"/>
          <w:szCs w:val="26"/>
          <w:lang w:val="en-US"/>
        </w:rPr>
        <w:t>.</w:t>
      </w:r>
      <w:r w:rsidRPr="003E2509">
        <w:rPr>
          <w:sz w:val="26"/>
          <w:szCs w:val="26"/>
        </w:rPr>
        <w:t>Г</w:t>
      </w:r>
      <w:r w:rsidRPr="003E2509">
        <w:rPr>
          <w:sz w:val="26"/>
          <w:szCs w:val="26"/>
          <w:lang w:val="en-US"/>
        </w:rPr>
        <w:t>.</w:t>
      </w:r>
      <w:r w:rsidRPr="003E2509">
        <w:rPr>
          <w:sz w:val="26"/>
          <w:szCs w:val="26"/>
        </w:rPr>
        <w:t>Таран</w:t>
      </w:r>
      <w:r w:rsidRPr="003E2509">
        <w:rPr>
          <w:sz w:val="26"/>
          <w:szCs w:val="26"/>
          <w:lang w:val="en-US"/>
        </w:rPr>
        <w:t xml:space="preserve">, </w:t>
      </w:r>
      <w:r w:rsidRPr="003E2509">
        <w:rPr>
          <w:sz w:val="26"/>
          <w:szCs w:val="26"/>
        </w:rPr>
        <w:t>О</w:t>
      </w:r>
      <w:r w:rsidRPr="003E2509">
        <w:rPr>
          <w:sz w:val="26"/>
          <w:szCs w:val="26"/>
          <w:lang w:val="en-US"/>
        </w:rPr>
        <w:t>.</w:t>
      </w:r>
      <w:r w:rsidRPr="003E2509">
        <w:rPr>
          <w:sz w:val="26"/>
          <w:szCs w:val="26"/>
        </w:rPr>
        <w:t>В</w:t>
      </w:r>
      <w:r w:rsidRPr="003E2509">
        <w:rPr>
          <w:sz w:val="26"/>
          <w:szCs w:val="26"/>
          <w:lang w:val="en-US"/>
        </w:rPr>
        <w:t>.</w:t>
      </w:r>
      <w:r w:rsidRPr="003E2509">
        <w:rPr>
          <w:sz w:val="26"/>
          <w:szCs w:val="26"/>
        </w:rPr>
        <w:t>Горохова</w:t>
      </w:r>
      <w:r w:rsidRPr="003E2509">
        <w:rPr>
          <w:sz w:val="26"/>
          <w:szCs w:val="26"/>
          <w:lang w:val="en-US"/>
        </w:rPr>
        <w:t xml:space="preserve"> </w:t>
      </w:r>
      <w:r w:rsidRPr="003E2509">
        <w:rPr>
          <w:sz w:val="26"/>
          <w:szCs w:val="26"/>
          <w:lang w:val="uk-UA"/>
        </w:rPr>
        <w:t>та</w:t>
      </w:r>
      <w:r w:rsidRPr="003E2509">
        <w:rPr>
          <w:sz w:val="26"/>
          <w:szCs w:val="26"/>
          <w:lang w:val="en-US"/>
        </w:rPr>
        <w:t xml:space="preserve"> </w:t>
      </w:r>
      <w:r w:rsidRPr="003E2509">
        <w:rPr>
          <w:sz w:val="26"/>
          <w:szCs w:val="26"/>
          <w:lang w:val="uk-UA"/>
        </w:rPr>
        <w:t>ін</w:t>
      </w:r>
      <w:r w:rsidRPr="003E2509">
        <w:rPr>
          <w:sz w:val="26"/>
          <w:szCs w:val="26"/>
          <w:lang w:val="en-US"/>
        </w:rPr>
        <w:t xml:space="preserve">. // </w:t>
      </w:r>
      <w:r w:rsidRPr="003E2509">
        <w:rPr>
          <w:sz w:val="26"/>
          <w:szCs w:val="26"/>
        </w:rPr>
        <w:t>Фармац</w:t>
      </w:r>
      <w:r w:rsidRPr="003E2509">
        <w:rPr>
          <w:sz w:val="26"/>
          <w:szCs w:val="26"/>
          <w:lang w:val="en-US"/>
        </w:rPr>
        <w:t xml:space="preserve">. </w:t>
      </w:r>
      <w:r w:rsidRPr="003E2509">
        <w:rPr>
          <w:sz w:val="26"/>
          <w:szCs w:val="26"/>
        </w:rPr>
        <w:t>журн</w:t>
      </w:r>
      <w:r w:rsidRPr="003E2509">
        <w:rPr>
          <w:sz w:val="26"/>
          <w:szCs w:val="26"/>
          <w:lang w:val="en-US"/>
        </w:rPr>
        <w:t xml:space="preserve">. — 1995. — № 6. — </w:t>
      </w:r>
      <w:proofErr w:type="gramStart"/>
      <w:r w:rsidRPr="003E2509">
        <w:rPr>
          <w:sz w:val="26"/>
          <w:szCs w:val="26"/>
        </w:rPr>
        <w:t>С</w:t>
      </w:r>
      <w:r w:rsidRPr="003E2509">
        <w:rPr>
          <w:sz w:val="26"/>
          <w:szCs w:val="26"/>
          <w:lang w:val="en-US"/>
        </w:rPr>
        <w:t>. 54</w:t>
      </w:r>
      <w:proofErr w:type="gramEnd"/>
      <w:r w:rsidRPr="003E2509">
        <w:rPr>
          <w:sz w:val="26"/>
          <w:szCs w:val="26"/>
          <w:lang w:val="en-US"/>
        </w:rPr>
        <w:t>-55.</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rPr>
        <w:t>Оптимальний</w:t>
      </w:r>
      <w:r w:rsidRPr="003E2509">
        <w:rPr>
          <w:sz w:val="26"/>
          <w:szCs w:val="26"/>
          <w:lang w:val="en-US"/>
        </w:rPr>
        <w:t xml:space="preserve"> </w:t>
      </w:r>
      <w:r w:rsidRPr="003E2509">
        <w:rPr>
          <w:sz w:val="26"/>
          <w:szCs w:val="26"/>
        </w:rPr>
        <w:t>синтез</w:t>
      </w:r>
      <w:r w:rsidRPr="003E2509">
        <w:rPr>
          <w:sz w:val="26"/>
          <w:szCs w:val="26"/>
          <w:lang w:val="en-US"/>
        </w:rPr>
        <w:t xml:space="preserve"> </w:t>
      </w:r>
      <w:r w:rsidRPr="003E2509">
        <w:rPr>
          <w:sz w:val="26"/>
          <w:szCs w:val="26"/>
        </w:rPr>
        <w:t>та</w:t>
      </w:r>
      <w:r w:rsidRPr="003E2509">
        <w:rPr>
          <w:sz w:val="26"/>
          <w:szCs w:val="26"/>
          <w:lang w:val="en-US"/>
        </w:rPr>
        <w:t xml:space="preserve"> </w:t>
      </w:r>
      <w:r w:rsidRPr="003E2509">
        <w:rPr>
          <w:sz w:val="26"/>
          <w:szCs w:val="26"/>
        </w:rPr>
        <w:t>антитиреоїдна</w:t>
      </w:r>
      <w:r w:rsidRPr="003E2509">
        <w:rPr>
          <w:sz w:val="26"/>
          <w:szCs w:val="26"/>
          <w:lang w:val="en-US"/>
        </w:rPr>
        <w:t xml:space="preserve"> </w:t>
      </w:r>
      <w:r w:rsidRPr="003E2509">
        <w:rPr>
          <w:sz w:val="26"/>
          <w:szCs w:val="26"/>
        </w:rPr>
        <w:t>активність</w:t>
      </w:r>
      <w:r w:rsidRPr="003E2509">
        <w:rPr>
          <w:sz w:val="26"/>
          <w:szCs w:val="26"/>
          <w:lang w:val="en-US"/>
        </w:rPr>
        <w:t xml:space="preserve"> 1</w:t>
      </w:r>
      <w:r w:rsidRPr="003E2509">
        <w:rPr>
          <w:sz w:val="26"/>
          <w:szCs w:val="26"/>
        </w:rPr>
        <w:t>Н</w:t>
      </w:r>
      <w:r w:rsidRPr="003E2509">
        <w:rPr>
          <w:sz w:val="26"/>
          <w:szCs w:val="26"/>
          <w:lang w:val="en-US"/>
        </w:rPr>
        <w:t>-3-(</w:t>
      </w:r>
      <w:r w:rsidRPr="003E2509">
        <w:rPr>
          <w:sz w:val="26"/>
          <w:szCs w:val="26"/>
        </w:rPr>
        <w:t>бензімідазоліл</w:t>
      </w:r>
      <w:r w:rsidRPr="003E2509">
        <w:rPr>
          <w:sz w:val="26"/>
          <w:szCs w:val="26"/>
          <w:lang w:val="en-US"/>
        </w:rPr>
        <w:t>-2)-4-</w:t>
      </w:r>
      <w:r w:rsidRPr="003E2509">
        <w:rPr>
          <w:sz w:val="26"/>
          <w:szCs w:val="26"/>
        </w:rPr>
        <w:t>гідроксихінолону</w:t>
      </w:r>
      <w:r w:rsidRPr="003E2509">
        <w:rPr>
          <w:sz w:val="26"/>
          <w:szCs w:val="26"/>
          <w:lang w:val="en-US"/>
        </w:rPr>
        <w:t xml:space="preserve">-2 / </w:t>
      </w:r>
      <w:r w:rsidRPr="003E2509">
        <w:rPr>
          <w:sz w:val="26"/>
          <w:szCs w:val="26"/>
        </w:rPr>
        <w:t>П</w:t>
      </w:r>
      <w:r w:rsidRPr="003E2509">
        <w:rPr>
          <w:sz w:val="26"/>
          <w:szCs w:val="26"/>
          <w:lang w:val="en-US"/>
        </w:rPr>
        <w:t>.</w:t>
      </w:r>
      <w:r w:rsidRPr="003E2509">
        <w:rPr>
          <w:sz w:val="26"/>
          <w:szCs w:val="26"/>
          <w:lang w:val="uk-UA"/>
        </w:rPr>
        <w:t xml:space="preserve">О.Безуглий, </w:t>
      </w:r>
      <w:r w:rsidRPr="003E2509">
        <w:rPr>
          <w:sz w:val="26"/>
          <w:szCs w:val="26"/>
        </w:rPr>
        <w:t>С</w:t>
      </w:r>
      <w:r w:rsidRPr="003E2509">
        <w:rPr>
          <w:sz w:val="26"/>
          <w:szCs w:val="26"/>
          <w:lang w:val="en-US"/>
        </w:rPr>
        <w:t>.</w:t>
      </w:r>
      <w:r w:rsidRPr="003E2509">
        <w:rPr>
          <w:sz w:val="26"/>
          <w:szCs w:val="26"/>
        </w:rPr>
        <w:t>Г</w:t>
      </w:r>
      <w:r w:rsidRPr="003E2509">
        <w:rPr>
          <w:sz w:val="26"/>
          <w:szCs w:val="26"/>
          <w:lang w:val="en-US"/>
        </w:rPr>
        <w:t>.</w:t>
      </w:r>
      <w:r w:rsidRPr="003E2509">
        <w:rPr>
          <w:sz w:val="26"/>
          <w:szCs w:val="26"/>
        </w:rPr>
        <w:t>Таран</w:t>
      </w:r>
      <w:r w:rsidRPr="003E2509">
        <w:rPr>
          <w:sz w:val="26"/>
          <w:szCs w:val="26"/>
          <w:lang w:val="en-US"/>
        </w:rPr>
        <w:t xml:space="preserve">, </w:t>
      </w:r>
      <w:r w:rsidRPr="003E2509">
        <w:rPr>
          <w:sz w:val="26"/>
          <w:szCs w:val="26"/>
        </w:rPr>
        <w:t>О</w:t>
      </w:r>
      <w:r w:rsidRPr="003E2509">
        <w:rPr>
          <w:sz w:val="26"/>
          <w:szCs w:val="26"/>
          <w:lang w:val="en-US"/>
        </w:rPr>
        <w:t>.</w:t>
      </w:r>
      <w:r w:rsidRPr="003E2509">
        <w:rPr>
          <w:sz w:val="26"/>
          <w:szCs w:val="26"/>
        </w:rPr>
        <w:t>В</w:t>
      </w:r>
      <w:r w:rsidRPr="003E2509">
        <w:rPr>
          <w:sz w:val="26"/>
          <w:szCs w:val="26"/>
          <w:lang w:val="en-US"/>
        </w:rPr>
        <w:t>.</w:t>
      </w:r>
      <w:r w:rsidRPr="003E2509">
        <w:rPr>
          <w:sz w:val="26"/>
          <w:szCs w:val="26"/>
        </w:rPr>
        <w:t>Горохова</w:t>
      </w:r>
      <w:r w:rsidRPr="003E2509">
        <w:rPr>
          <w:sz w:val="26"/>
          <w:szCs w:val="26"/>
          <w:lang w:val="en-US"/>
        </w:rPr>
        <w:t xml:space="preserve"> </w:t>
      </w:r>
      <w:r w:rsidRPr="003E2509">
        <w:rPr>
          <w:sz w:val="26"/>
          <w:szCs w:val="26"/>
          <w:lang w:val="uk-UA"/>
        </w:rPr>
        <w:t>та</w:t>
      </w:r>
      <w:r w:rsidRPr="003E2509">
        <w:rPr>
          <w:sz w:val="26"/>
          <w:szCs w:val="26"/>
          <w:lang w:val="en-US"/>
        </w:rPr>
        <w:t xml:space="preserve"> </w:t>
      </w:r>
      <w:r w:rsidRPr="003E2509">
        <w:rPr>
          <w:sz w:val="26"/>
          <w:szCs w:val="26"/>
          <w:lang w:val="uk-UA"/>
        </w:rPr>
        <w:t>ін</w:t>
      </w:r>
      <w:r w:rsidRPr="003E2509">
        <w:rPr>
          <w:sz w:val="26"/>
          <w:szCs w:val="26"/>
          <w:lang w:val="en-US"/>
        </w:rPr>
        <w:t xml:space="preserve">. // </w:t>
      </w:r>
      <w:proofErr w:type="gramStart"/>
      <w:r w:rsidRPr="003E2509">
        <w:rPr>
          <w:sz w:val="26"/>
          <w:szCs w:val="26"/>
        </w:rPr>
        <w:t>В</w:t>
      </w:r>
      <w:proofErr w:type="gramEnd"/>
      <w:r w:rsidRPr="003E2509">
        <w:rPr>
          <w:sz w:val="26"/>
          <w:szCs w:val="26"/>
        </w:rPr>
        <w:t>існик</w:t>
      </w:r>
      <w:r w:rsidRPr="003E2509">
        <w:rPr>
          <w:sz w:val="26"/>
          <w:szCs w:val="26"/>
          <w:lang w:val="en-US"/>
        </w:rPr>
        <w:t xml:space="preserve"> </w:t>
      </w:r>
      <w:r w:rsidRPr="003E2509">
        <w:rPr>
          <w:sz w:val="26"/>
          <w:szCs w:val="26"/>
        </w:rPr>
        <w:t>фармації</w:t>
      </w:r>
      <w:r w:rsidRPr="003E2509">
        <w:rPr>
          <w:sz w:val="26"/>
          <w:szCs w:val="26"/>
          <w:lang w:val="en-US"/>
        </w:rPr>
        <w:t xml:space="preserve">. — 1996. — № 1-2. — </w:t>
      </w:r>
      <w:r w:rsidRPr="003E2509">
        <w:rPr>
          <w:sz w:val="26"/>
          <w:szCs w:val="26"/>
        </w:rPr>
        <w:t>С</w:t>
      </w:r>
      <w:r w:rsidRPr="003E2509">
        <w:rPr>
          <w:sz w:val="26"/>
          <w:szCs w:val="26"/>
          <w:lang w:val="en-US"/>
        </w:rPr>
        <w:t xml:space="preserve">. 109-113. </w:t>
      </w:r>
    </w:p>
    <w:p w:rsidR="00155A06" w:rsidRPr="003E2509" w:rsidRDefault="00155A06" w:rsidP="00BF0BF9">
      <w:pPr>
        <w:numPr>
          <w:ilvl w:val="0"/>
          <w:numId w:val="46"/>
        </w:numPr>
        <w:tabs>
          <w:tab w:val="clear" w:pos="360"/>
          <w:tab w:val="num" w:pos="709"/>
        </w:tabs>
        <w:suppressAutoHyphens w:val="0"/>
        <w:ind w:left="709" w:hanging="709"/>
        <w:jc w:val="both"/>
        <w:rPr>
          <w:sz w:val="26"/>
          <w:szCs w:val="26"/>
        </w:rPr>
      </w:pPr>
      <w:r w:rsidRPr="003E2509">
        <w:rPr>
          <w:sz w:val="26"/>
          <w:szCs w:val="26"/>
        </w:rPr>
        <w:t>4-Оксихинолоны-2. 35</w:t>
      </w:r>
      <w:r w:rsidRPr="003E2509">
        <w:rPr>
          <w:sz w:val="26"/>
          <w:szCs w:val="26"/>
          <w:lang w:val="uk-UA"/>
        </w:rPr>
        <w:t>.</w:t>
      </w:r>
      <w:r w:rsidRPr="003E2509">
        <w:rPr>
          <w:sz w:val="26"/>
          <w:szCs w:val="26"/>
        </w:rPr>
        <w:t xml:space="preserve"> Синтез и изучение антитиреоидных свойств 1Н-2-оксо-3-(кумарин-3-ил)-4-гидроксихинолинов / И.В.Украинец, С.Г.Таран, О.Л.Кодолова и др. // Химия гетероцикл. соединений. — 1997. — № 8. — С. 1100-1104.</w:t>
      </w:r>
    </w:p>
    <w:p w:rsidR="00155A06" w:rsidRPr="003E2509" w:rsidRDefault="00155A06" w:rsidP="00BF0BF9">
      <w:pPr>
        <w:numPr>
          <w:ilvl w:val="0"/>
          <w:numId w:val="46"/>
        </w:numPr>
        <w:tabs>
          <w:tab w:val="clear" w:pos="360"/>
          <w:tab w:val="num" w:pos="709"/>
        </w:tabs>
        <w:suppressAutoHyphens w:val="0"/>
        <w:ind w:left="709" w:hanging="709"/>
        <w:jc w:val="both"/>
        <w:rPr>
          <w:sz w:val="26"/>
          <w:szCs w:val="26"/>
        </w:rPr>
      </w:pPr>
      <w:r w:rsidRPr="003E2509">
        <w:rPr>
          <w:sz w:val="26"/>
          <w:szCs w:val="26"/>
        </w:rPr>
        <w:t>Створення нових місцевих анестетикі</w:t>
      </w:r>
      <w:proofErr w:type="gramStart"/>
      <w:r w:rsidRPr="003E2509">
        <w:rPr>
          <w:sz w:val="26"/>
          <w:szCs w:val="26"/>
        </w:rPr>
        <w:t>в</w:t>
      </w:r>
      <w:proofErr w:type="gramEnd"/>
      <w:r w:rsidRPr="003E2509">
        <w:rPr>
          <w:sz w:val="26"/>
          <w:szCs w:val="26"/>
        </w:rPr>
        <w:t xml:space="preserve"> на основі похідних 2-оксо-4-гідроксихінолін-3-карбонової кислоти / І.В.Українець, С.В.Слободзян, В.І.Кривобок </w:t>
      </w:r>
      <w:r w:rsidRPr="003E2509">
        <w:rPr>
          <w:sz w:val="26"/>
          <w:szCs w:val="26"/>
          <w:lang w:val="uk-UA"/>
        </w:rPr>
        <w:t>та</w:t>
      </w:r>
      <w:r w:rsidRPr="003E2509">
        <w:rPr>
          <w:sz w:val="26"/>
          <w:szCs w:val="26"/>
        </w:rPr>
        <w:t xml:space="preserve"> </w:t>
      </w:r>
      <w:r w:rsidRPr="003E2509">
        <w:rPr>
          <w:sz w:val="26"/>
          <w:szCs w:val="26"/>
          <w:lang w:val="uk-UA"/>
        </w:rPr>
        <w:t>ін</w:t>
      </w:r>
      <w:r w:rsidRPr="003E2509">
        <w:rPr>
          <w:sz w:val="26"/>
          <w:szCs w:val="26"/>
        </w:rPr>
        <w:t>. // Фармац. журн. — 1991. — № 2. — С. 78-80.</w:t>
      </w:r>
    </w:p>
    <w:p w:rsidR="00155A06" w:rsidRPr="003E2509" w:rsidRDefault="00155A06" w:rsidP="00BF0BF9">
      <w:pPr>
        <w:numPr>
          <w:ilvl w:val="0"/>
          <w:numId w:val="46"/>
        </w:numPr>
        <w:tabs>
          <w:tab w:val="clear" w:pos="360"/>
          <w:tab w:val="num" w:pos="709"/>
        </w:tabs>
        <w:suppressAutoHyphens w:val="0"/>
        <w:ind w:left="709" w:hanging="709"/>
        <w:jc w:val="both"/>
        <w:rPr>
          <w:sz w:val="26"/>
          <w:szCs w:val="26"/>
        </w:rPr>
      </w:pPr>
      <w:r w:rsidRPr="003E2509">
        <w:rPr>
          <w:sz w:val="26"/>
          <w:szCs w:val="26"/>
        </w:rPr>
        <w:t xml:space="preserve">4-Оксихинолоны-2. 24. Усовершенствованный синтез и биологические свойства гидрохлоридов </w:t>
      </w:r>
      <w:r w:rsidRPr="003E2509">
        <w:rPr>
          <w:sz w:val="26"/>
          <w:szCs w:val="26"/>
        </w:rPr>
        <w:fldChar w:fldCharType="begin"/>
      </w:r>
      <w:r w:rsidRPr="003E2509">
        <w:rPr>
          <w:sz w:val="26"/>
          <w:szCs w:val="26"/>
        </w:rPr>
        <w:instrText>SYMBOL 98 \f "Symbol"</w:instrText>
      </w:r>
      <w:proofErr w:type="gramStart"/>
      <w:r w:rsidRPr="003E2509">
        <w:rPr>
          <w:sz w:val="26"/>
          <w:szCs w:val="26"/>
        </w:rPr>
        <w:fldChar w:fldCharType="end"/>
      </w:r>
      <w:r w:rsidRPr="003E2509">
        <w:rPr>
          <w:sz w:val="26"/>
          <w:szCs w:val="26"/>
        </w:rPr>
        <w:t>-</w:t>
      </w:r>
      <w:proofErr w:type="gramEnd"/>
      <w:r w:rsidRPr="003E2509">
        <w:rPr>
          <w:sz w:val="26"/>
          <w:szCs w:val="26"/>
        </w:rPr>
        <w:t>диалкиламиноалкиламидов 1-алкил-2-оксо-4-гидроксихинолин-3-карбоновых кислот / И.В.Украинец, О.В.Горохова, С.Г.Таран и др. // Химия гетероцикл. соединений. — 1994. — № 10. — С. 1400-1405.</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uk-UA"/>
        </w:rPr>
      </w:pPr>
      <w:r w:rsidRPr="003E2509">
        <w:rPr>
          <w:sz w:val="26"/>
          <w:szCs w:val="26"/>
        </w:rPr>
        <w:t xml:space="preserve">Пат. 24967 Україна, МКИ </w:t>
      </w:r>
      <w:r w:rsidRPr="003E2509">
        <w:rPr>
          <w:sz w:val="26"/>
          <w:szCs w:val="26"/>
          <w:lang w:val="en-US"/>
        </w:rPr>
        <w:t>A</w:t>
      </w:r>
      <w:r w:rsidRPr="003E2509">
        <w:rPr>
          <w:sz w:val="26"/>
          <w:szCs w:val="26"/>
        </w:rPr>
        <w:t xml:space="preserve"> 61 </w:t>
      </w:r>
      <w:r w:rsidRPr="003E2509">
        <w:rPr>
          <w:sz w:val="26"/>
          <w:szCs w:val="26"/>
          <w:lang w:val="en-US"/>
        </w:rPr>
        <w:t>K</w:t>
      </w:r>
      <w:r w:rsidRPr="003E2509">
        <w:rPr>
          <w:sz w:val="26"/>
          <w:szCs w:val="26"/>
        </w:rPr>
        <w:t xml:space="preserve"> 31/47</w:t>
      </w:r>
      <w:r w:rsidRPr="003E2509">
        <w:rPr>
          <w:sz w:val="26"/>
          <w:szCs w:val="26"/>
          <w:lang w:val="uk-UA"/>
        </w:rPr>
        <w:t xml:space="preserve">, </w:t>
      </w:r>
      <w:r w:rsidRPr="003E2509">
        <w:rPr>
          <w:sz w:val="26"/>
          <w:szCs w:val="26"/>
          <w:lang w:val="en-US"/>
        </w:rPr>
        <w:t>C</w:t>
      </w:r>
      <w:r w:rsidRPr="003E2509">
        <w:rPr>
          <w:sz w:val="26"/>
          <w:szCs w:val="26"/>
        </w:rPr>
        <w:t xml:space="preserve"> 07 </w:t>
      </w:r>
      <w:r w:rsidRPr="003E2509">
        <w:rPr>
          <w:sz w:val="26"/>
          <w:szCs w:val="26"/>
          <w:lang w:val="en-US"/>
        </w:rPr>
        <w:t>D</w:t>
      </w:r>
      <w:r w:rsidRPr="003E2509">
        <w:rPr>
          <w:sz w:val="26"/>
          <w:szCs w:val="26"/>
        </w:rPr>
        <w:t xml:space="preserve"> 215/22, 215/227, 215/56. </w:t>
      </w:r>
      <w:r w:rsidRPr="003E2509">
        <w:rPr>
          <w:sz w:val="26"/>
          <w:szCs w:val="26"/>
          <w:lang w:val="uk-UA"/>
        </w:rPr>
        <w:t>Спосіб одержання гідрохлориду діетиламіноетиламіду 1-пропіл-2-оксо-4-гідроксихінолін-3-карбонової кислоти (Хіноксикаїну) / І.В.Українець, П.О.Безуглий, О.В.Горохова та ін. (Україна); Українська фармацевтична академія. — № 94063328; Заявл. 28.06.94; Опуб. 25.12.98, Бюл. № 6.</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uk-UA"/>
        </w:rPr>
      </w:pPr>
      <w:r w:rsidRPr="003E2509">
        <w:rPr>
          <w:sz w:val="26"/>
          <w:szCs w:val="26"/>
          <w:lang w:val="uk-UA"/>
        </w:rPr>
        <w:t>Бензиліденгідразиди 1-</w:t>
      </w:r>
      <w:r w:rsidRPr="003E2509">
        <w:rPr>
          <w:sz w:val="26"/>
          <w:szCs w:val="26"/>
          <w:lang w:val="en-US"/>
        </w:rPr>
        <w:t>R</w:t>
      </w:r>
      <w:r w:rsidRPr="003E2509">
        <w:rPr>
          <w:sz w:val="26"/>
          <w:szCs w:val="26"/>
          <w:lang w:val="uk-UA"/>
        </w:rPr>
        <w:t>-4-гідрокси-2-оксохінолін-3-карбонових кислот – нова група потенційних протитуберкульозних засобів / І.В.Українець, Джарадат Нідаль Амін, П.О.Безуглий та ін. // Вісник фармації. — 2000. — № 1. — С. 13-15.</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uk-UA"/>
        </w:rPr>
      </w:pPr>
      <w:r w:rsidRPr="003E2509">
        <w:rPr>
          <w:sz w:val="26"/>
          <w:szCs w:val="26"/>
          <w:lang w:val="uk-UA"/>
        </w:rPr>
        <w:t>Синтез та протитуберкульозна активність 3'- и 4'-фторанілідів 1</w:t>
      </w:r>
      <w:r w:rsidRPr="003E2509">
        <w:rPr>
          <w:sz w:val="26"/>
          <w:szCs w:val="26"/>
          <w:lang w:val="en-US"/>
        </w:rPr>
        <w:t>R</w:t>
      </w:r>
      <w:r w:rsidRPr="003E2509">
        <w:rPr>
          <w:sz w:val="26"/>
          <w:szCs w:val="26"/>
          <w:lang w:val="uk-UA"/>
        </w:rPr>
        <w:t>-2-оксо-4-гідроксихінолін-3-карбонових кислот / І.В.Українець, Абдель Насер Дакках, П.О.Безуглий та ін. // Вісник фармації. — 2001. — № 1 (25). — С. 9-12.</w:t>
      </w:r>
      <w:r w:rsidRPr="003E2509">
        <w:rPr>
          <w:sz w:val="26"/>
          <w:szCs w:val="26"/>
          <w:lang w:val="uk-UA"/>
        </w:rPr>
        <w:tab/>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uk-UA"/>
        </w:rPr>
      </w:pPr>
      <w:r w:rsidRPr="003E2509">
        <w:rPr>
          <w:sz w:val="26"/>
          <w:szCs w:val="26"/>
          <w:lang w:val="uk-UA"/>
        </w:rPr>
        <w:t>4-Оксихинолоны-2. 56. 4-(Адамантил-1)-тиазолил-2-амиды 1</w:t>
      </w:r>
      <w:r w:rsidRPr="003E2509">
        <w:rPr>
          <w:sz w:val="26"/>
          <w:szCs w:val="26"/>
          <w:lang w:val="en-US"/>
        </w:rPr>
        <w:t>R</w:t>
      </w:r>
      <w:r w:rsidRPr="003E2509">
        <w:rPr>
          <w:sz w:val="26"/>
          <w:szCs w:val="26"/>
          <w:lang w:val="uk-UA"/>
        </w:rPr>
        <w:t>-2-оксо-4-гидроксихинолин-3-карбоновых кислот – потенциальные противотубер</w:t>
      </w:r>
      <w:r w:rsidRPr="003E2509">
        <w:rPr>
          <w:sz w:val="26"/>
          <w:szCs w:val="26"/>
          <w:lang w:val="uk-UA"/>
        </w:rPr>
        <w:softHyphen/>
        <w:t xml:space="preserve">кулезные средства / </w:t>
      </w:r>
      <w:r w:rsidRPr="003E2509">
        <w:rPr>
          <w:sz w:val="26"/>
          <w:szCs w:val="26"/>
        </w:rPr>
        <w:t>И.В.Украинец</w:t>
      </w:r>
      <w:r w:rsidRPr="003E2509">
        <w:rPr>
          <w:sz w:val="26"/>
          <w:szCs w:val="26"/>
          <w:lang w:val="uk-UA"/>
        </w:rPr>
        <w:t xml:space="preserve">, </w:t>
      </w:r>
      <w:r w:rsidRPr="003E2509">
        <w:rPr>
          <w:sz w:val="26"/>
          <w:szCs w:val="26"/>
        </w:rPr>
        <w:t>Махер Амер</w:t>
      </w:r>
      <w:r w:rsidRPr="003E2509">
        <w:rPr>
          <w:sz w:val="26"/>
          <w:szCs w:val="26"/>
          <w:lang w:val="uk-UA"/>
        </w:rPr>
        <w:t xml:space="preserve">, </w:t>
      </w:r>
      <w:r w:rsidRPr="003E2509">
        <w:rPr>
          <w:sz w:val="26"/>
          <w:szCs w:val="26"/>
        </w:rPr>
        <w:t>П.А.Безуглый</w:t>
      </w:r>
      <w:r w:rsidRPr="003E2509">
        <w:rPr>
          <w:sz w:val="26"/>
          <w:szCs w:val="26"/>
          <w:lang w:val="uk-UA"/>
        </w:rPr>
        <w:t xml:space="preserve"> и др. // </w:t>
      </w:r>
      <w:r w:rsidRPr="003E2509">
        <w:rPr>
          <w:sz w:val="26"/>
          <w:szCs w:val="26"/>
        </w:rPr>
        <w:t xml:space="preserve">Химия гетероцикл. соединений. </w:t>
      </w:r>
      <w:r w:rsidRPr="003E2509">
        <w:rPr>
          <w:sz w:val="26"/>
          <w:szCs w:val="26"/>
          <w:lang w:val="uk-UA"/>
        </w:rPr>
        <w:t>—</w:t>
      </w:r>
      <w:r w:rsidRPr="003E2509">
        <w:rPr>
          <w:sz w:val="26"/>
          <w:szCs w:val="26"/>
        </w:rPr>
        <w:t xml:space="preserve"> 2002. </w:t>
      </w:r>
      <w:r w:rsidRPr="003E2509">
        <w:rPr>
          <w:sz w:val="26"/>
          <w:szCs w:val="26"/>
          <w:lang w:val="uk-UA"/>
        </w:rPr>
        <w:t>—</w:t>
      </w:r>
      <w:r w:rsidRPr="003E2509">
        <w:rPr>
          <w:sz w:val="26"/>
          <w:szCs w:val="26"/>
        </w:rPr>
        <w:t xml:space="preserve"> № 5 . </w:t>
      </w:r>
      <w:r w:rsidRPr="003E2509">
        <w:rPr>
          <w:sz w:val="26"/>
          <w:szCs w:val="26"/>
          <w:lang w:val="uk-UA"/>
        </w:rPr>
        <w:t>—</w:t>
      </w:r>
      <w:r w:rsidRPr="003E2509">
        <w:rPr>
          <w:sz w:val="26"/>
          <w:szCs w:val="26"/>
        </w:rPr>
        <w:t xml:space="preserve"> С. 654-659.</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uk-UA"/>
        </w:rPr>
      </w:pPr>
      <w:r w:rsidRPr="003E2509">
        <w:rPr>
          <w:sz w:val="26"/>
          <w:szCs w:val="26"/>
          <w:lang w:val="uk-UA"/>
        </w:rPr>
        <w:t xml:space="preserve">4-Оксихинолоны-2. 23. </w:t>
      </w:r>
      <w:r w:rsidRPr="003E2509">
        <w:rPr>
          <w:sz w:val="26"/>
          <w:szCs w:val="26"/>
        </w:rPr>
        <w:t>N</w:t>
      </w:r>
      <w:r w:rsidRPr="003E2509">
        <w:rPr>
          <w:sz w:val="26"/>
          <w:szCs w:val="26"/>
          <w:lang w:val="uk-UA"/>
        </w:rPr>
        <w:t>-(Тиазолил-2)-амиды 1-</w:t>
      </w:r>
      <w:r w:rsidRPr="003E2509">
        <w:rPr>
          <w:sz w:val="26"/>
          <w:szCs w:val="26"/>
        </w:rPr>
        <w:t>R</w:t>
      </w:r>
      <w:r w:rsidRPr="003E2509">
        <w:rPr>
          <w:sz w:val="26"/>
          <w:szCs w:val="26"/>
          <w:lang w:val="uk-UA"/>
        </w:rPr>
        <w:t>-2-оксо-4-гидроксихи</w:t>
      </w:r>
      <w:r w:rsidRPr="003E2509">
        <w:rPr>
          <w:sz w:val="26"/>
          <w:szCs w:val="26"/>
          <w:lang w:val="uk-UA"/>
        </w:rPr>
        <w:softHyphen/>
        <w:t>нолин-3-карбоновых кислот - новая группа потенциальных противовоспа</w:t>
      </w:r>
      <w:r w:rsidRPr="003E2509">
        <w:rPr>
          <w:sz w:val="26"/>
          <w:szCs w:val="26"/>
          <w:lang w:val="uk-UA"/>
        </w:rPr>
        <w:softHyphen/>
        <w:t>лительных средств / И.В.Украинец, О.В.Горохова, С.Г.Таран, А.В.Туров //Химия гетероцикл. соединений. — 1994. — № 10. — С. 1397-1399.</w:t>
      </w:r>
    </w:p>
    <w:p w:rsidR="00155A06" w:rsidRPr="003E2509" w:rsidRDefault="00155A06" w:rsidP="00BF0BF9">
      <w:pPr>
        <w:numPr>
          <w:ilvl w:val="0"/>
          <w:numId w:val="46"/>
        </w:numPr>
        <w:tabs>
          <w:tab w:val="clear" w:pos="360"/>
          <w:tab w:val="num" w:pos="709"/>
        </w:tabs>
        <w:suppressAutoHyphens w:val="0"/>
        <w:ind w:left="709" w:hanging="709"/>
        <w:jc w:val="both"/>
        <w:rPr>
          <w:sz w:val="26"/>
          <w:szCs w:val="26"/>
        </w:rPr>
      </w:pPr>
      <w:r w:rsidRPr="003E2509">
        <w:rPr>
          <w:sz w:val="26"/>
          <w:szCs w:val="26"/>
        </w:rPr>
        <w:lastRenderedPageBreak/>
        <w:t>4-Оксихинолоны-2. 38. Синтез, исследование строения и противосудо</w:t>
      </w:r>
      <w:r w:rsidRPr="003E2509">
        <w:rPr>
          <w:sz w:val="26"/>
          <w:szCs w:val="26"/>
          <w:lang w:val="uk-UA"/>
        </w:rPr>
        <w:softHyphen/>
      </w:r>
      <w:r w:rsidRPr="003E2509">
        <w:rPr>
          <w:sz w:val="26"/>
          <w:szCs w:val="26"/>
        </w:rPr>
        <w:t>рожное действие оптически активных 1-фенилэтиламидов 1-</w:t>
      </w:r>
      <w:r w:rsidRPr="003E2509">
        <w:rPr>
          <w:sz w:val="26"/>
          <w:szCs w:val="26"/>
          <w:lang w:val="en-US"/>
        </w:rPr>
        <w:t>R</w:t>
      </w:r>
      <w:r w:rsidRPr="003E2509">
        <w:rPr>
          <w:sz w:val="26"/>
          <w:szCs w:val="26"/>
        </w:rPr>
        <w:t xml:space="preserve">-2-оксо-4-гидроксихинолин-3-карбоновых кислот / И.В.Украинец, С.Г.Таран, Н.В.Лиханова и др. // Химия гетероцикл. соединений. </w:t>
      </w:r>
      <w:r w:rsidRPr="003E2509">
        <w:rPr>
          <w:sz w:val="26"/>
          <w:szCs w:val="26"/>
          <w:lang w:val="uk-UA"/>
        </w:rPr>
        <w:t>—</w:t>
      </w:r>
      <w:r w:rsidRPr="003E2509">
        <w:rPr>
          <w:sz w:val="26"/>
          <w:szCs w:val="26"/>
        </w:rPr>
        <w:t xml:space="preserve"> 2000. </w:t>
      </w:r>
      <w:r w:rsidRPr="003E2509">
        <w:rPr>
          <w:sz w:val="26"/>
          <w:szCs w:val="26"/>
          <w:lang w:val="uk-UA"/>
        </w:rPr>
        <w:t>—</w:t>
      </w:r>
      <w:r w:rsidRPr="003E2509">
        <w:rPr>
          <w:sz w:val="26"/>
          <w:szCs w:val="26"/>
        </w:rPr>
        <w:t xml:space="preserve"> № 1. </w:t>
      </w:r>
      <w:r w:rsidRPr="003E2509">
        <w:rPr>
          <w:sz w:val="26"/>
          <w:szCs w:val="26"/>
          <w:lang w:val="uk-UA"/>
        </w:rPr>
        <w:t>—</w:t>
      </w:r>
      <w:r w:rsidRPr="003E2509">
        <w:rPr>
          <w:sz w:val="26"/>
          <w:szCs w:val="26"/>
        </w:rPr>
        <w:t xml:space="preserve"> С. 55-63.</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uk-UA"/>
        </w:rPr>
      </w:pPr>
      <w:r w:rsidRPr="003E2509">
        <w:rPr>
          <w:sz w:val="26"/>
          <w:szCs w:val="26"/>
          <w:lang w:val="uk-UA"/>
        </w:rPr>
        <w:t>Синтез та вивчення діуретичної активності фурфурил- та тетрагідро</w:t>
      </w:r>
      <w:r w:rsidRPr="003E2509">
        <w:rPr>
          <w:sz w:val="26"/>
          <w:szCs w:val="26"/>
          <w:lang w:val="uk-UA"/>
        </w:rPr>
        <w:softHyphen/>
        <w:t>фурфуриламідів 1-</w:t>
      </w:r>
      <w:r w:rsidRPr="003E2509">
        <w:rPr>
          <w:sz w:val="26"/>
          <w:szCs w:val="26"/>
          <w:lang w:val="en-US"/>
        </w:rPr>
        <w:t>R</w:t>
      </w:r>
      <w:r w:rsidRPr="003E2509">
        <w:rPr>
          <w:sz w:val="26"/>
          <w:szCs w:val="26"/>
          <w:lang w:val="uk-UA"/>
        </w:rPr>
        <w:t xml:space="preserve">-4-гідрокси-2-оксохінолін-3-карбонових кислот / С.Г.Таран, Н.В.Ліханова, І.В.Українець та ін. // Вісник фармації. — 1999. — № 2. — С. 47-49. </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 xml:space="preserve">Basco L.K., Ringwald P. In vitro activities of piperaquine and other 4-aminoquinolines against clinical isolates of </w:t>
      </w:r>
      <w:r w:rsidRPr="00AE453D">
        <w:rPr>
          <w:i/>
          <w:sz w:val="26"/>
          <w:szCs w:val="26"/>
          <w:lang w:val="en-US"/>
        </w:rPr>
        <w:t>Plasmodium falciparum</w:t>
      </w:r>
      <w:r w:rsidRPr="003E2509">
        <w:rPr>
          <w:sz w:val="26"/>
          <w:szCs w:val="26"/>
          <w:lang w:val="en-US"/>
        </w:rPr>
        <w:t xml:space="preserve"> in Cameroon // Antimicrob. Agents Chemother. — 2003.</w:t>
      </w:r>
      <w:r>
        <w:rPr>
          <w:sz w:val="26"/>
          <w:szCs w:val="26"/>
        </w:rPr>
        <w:t xml:space="preserve"> </w:t>
      </w:r>
      <w:r w:rsidRPr="003E2509">
        <w:rPr>
          <w:sz w:val="26"/>
          <w:szCs w:val="26"/>
          <w:lang w:val="en-US"/>
        </w:rPr>
        <w:t>— Vol. 47, N 4. — P. 1391-1394.</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Egan T.J. Structure-function relationships in chloroquine and related 4-aminoquinoline antimalarials // Mini Rev. Med. Chem. — 2001. — Vol. 1, N 1. — P. 113-123.</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Jajic Z., Vuksic D., Jajic I. The effect of an antimalarial agent (chloroquine) on acute phase reactants in patients with rheumatoid arthritis // Reumatizam. — 1994. — Vol. 41, N 2. — P. 5-7.</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Ornstein M.H., Sperber K. The antiinflammatory and antiviral effects of hydroxychloroquine in two patients with acquired immunodeficiency syndrome and active inflammatory arthritis // Arthritis Rheum. — 1996. — Vol. 39, N 1. — P. 157-161.</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Grassmann S., Apelt J., Sippl W., Ligneau X., Pertz H.H., Zhao Y.H., Arrang J.M., Garnellin C.R., Schwartz J.C., Schunack W., Stark H. Imidazole derivatives as a novel class of hybrid compounds with inhibitory histamine N-methyltransferase potencies and histamine hH(3) receptor affinities // Bioorg. Med. Chem. — 2003. — Vol. 11, N 10. — P. 2163-2174.</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 xml:space="preserve">Apelt J., Ligneau X., Pertz H.H., Arrang J.M., Ganellin C.R., Schwartz J.C., Schunack W., Stark H. Development of a new class of nonimidazole histamine H(3) receptor ligands with combined inhibitory histamine N-methyltransferase activity // J. Med. Chem. </w:t>
      </w:r>
      <w:r w:rsidRPr="003E2509">
        <w:rPr>
          <w:i/>
          <w:sz w:val="26"/>
          <w:szCs w:val="26"/>
          <w:lang w:val="en-US"/>
        </w:rPr>
        <w:t xml:space="preserve">— </w:t>
      </w:r>
      <w:r w:rsidRPr="003E2509">
        <w:rPr>
          <w:sz w:val="26"/>
          <w:szCs w:val="26"/>
          <w:lang w:val="en-US"/>
        </w:rPr>
        <w:t xml:space="preserve">2002. — Vol. 45, N 5. — P. 1128-1141. </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Pinard E., Alanine A., Bourson A., Buttelmann B., Heitz M., Mutela Ramanjit Gill V., Trube G., Wyler R. 4-Aminoquinolines as a novel class of NR1/2B subtype selective NMDA receptor antagonists // Bioorg. Med. Chem. Lett. — 2002. — Vol. 12, N 18. — P. 2615-2619.</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Abelo A., Gabrielsson J., Holstein B., Eriksson U.G., Holmberg J., Karlsson M.O. Pharmacodynamic modeling of reversible gastric acid pump inhibition in dog and man // Eur. J. Pharm. Sci. — 2001. — Vol. 14, N 4. — P. 339-346.</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Pat. 5089504 USA. Substituted 4-aminoquinoline derivatives as gastric acid secretion inhibitors / R.J.Ife, T.H.Brown, C.A.Leach; Smith Kline Beekman Intercredit</w:t>
      </w:r>
      <w:r w:rsidRPr="00BA6614">
        <w:rPr>
          <w:sz w:val="26"/>
          <w:szCs w:val="26"/>
          <w:lang w:val="en-US"/>
        </w:rPr>
        <w:t xml:space="preserve">: </w:t>
      </w:r>
      <w:r w:rsidRPr="003E2509">
        <w:rPr>
          <w:sz w:val="26"/>
          <w:szCs w:val="26"/>
        </w:rPr>
        <w:t>Заявлено</w:t>
      </w:r>
      <w:r>
        <w:rPr>
          <w:sz w:val="26"/>
          <w:szCs w:val="26"/>
          <w:lang w:val="en-US"/>
        </w:rPr>
        <w:t xml:space="preserve"> 23.02.1989</w:t>
      </w:r>
      <w:r w:rsidRPr="003E2509">
        <w:rPr>
          <w:sz w:val="26"/>
          <w:szCs w:val="26"/>
          <w:lang w:val="en-US"/>
        </w:rPr>
        <w:t xml:space="preserve">; </w:t>
      </w:r>
      <w:r w:rsidRPr="003E2509">
        <w:rPr>
          <w:sz w:val="26"/>
          <w:szCs w:val="26"/>
        </w:rPr>
        <w:t>Опубл</w:t>
      </w:r>
      <w:r w:rsidRPr="00BA6614">
        <w:rPr>
          <w:sz w:val="26"/>
          <w:szCs w:val="26"/>
          <w:lang w:val="en-US"/>
        </w:rPr>
        <w:t>. 18.02.1992.</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Gunther H. NMR Spectroscopy: Basis principles, concepts, and applications in Chemistry. — Chichester: John Wiley and Sons Ltd., 1995. — 602 p.</w:t>
      </w:r>
    </w:p>
    <w:p w:rsidR="00155A06" w:rsidRPr="003E2509" w:rsidRDefault="00155A06" w:rsidP="00BF0BF9">
      <w:pPr>
        <w:numPr>
          <w:ilvl w:val="0"/>
          <w:numId w:val="46"/>
        </w:numPr>
        <w:tabs>
          <w:tab w:val="clear" w:pos="360"/>
          <w:tab w:val="num" w:pos="709"/>
        </w:tabs>
        <w:suppressAutoHyphens w:val="0"/>
        <w:ind w:left="709" w:hanging="709"/>
        <w:jc w:val="both"/>
        <w:rPr>
          <w:sz w:val="26"/>
          <w:szCs w:val="26"/>
        </w:rPr>
      </w:pPr>
      <w:r w:rsidRPr="003E2509">
        <w:rPr>
          <w:sz w:val="26"/>
          <w:szCs w:val="26"/>
        </w:rPr>
        <w:t>Корнилов М.Ю., Кутров Г.П. Ядерный магнитный резонанс в химии. — К.: Вища школа, 1985. — 199 с.</w:t>
      </w:r>
    </w:p>
    <w:p w:rsidR="00155A06" w:rsidRPr="003E2509" w:rsidRDefault="00155A06" w:rsidP="00BF0BF9">
      <w:pPr>
        <w:numPr>
          <w:ilvl w:val="0"/>
          <w:numId w:val="46"/>
        </w:numPr>
        <w:tabs>
          <w:tab w:val="clear" w:pos="360"/>
          <w:tab w:val="num" w:pos="709"/>
        </w:tabs>
        <w:suppressAutoHyphens w:val="0"/>
        <w:ind w:left="709" w:hanging="709"/>
        <w:jc w:val="both"/>
        <w:rPr>
          <w:sz w:val="26"/>
          <w:szCs w:val="26"/>
        </w:rPr>
      </w:pPr>
      <w:r w:rsidRPr="003E2509">
        <w:rPr>
          <w:sz w:val="26"/>
          <w:szCs w:val="26"/>
        </w:rPr>
        <w:t xml:space="preserve">Украинец И.В., Горохова О.В., Таран С.Г., </w:t>
      </w:r>
      <w:r w:rsidRPr="003E2509">
        <w:rPr>
          <w:sz w:val="26"/>
          <w:szCs w:val="26"/>
          <w:lang w:val="uk-UA"/>
        </w:rPr>
        <w:t>Безуглый П.А., Туров А.В., Мару</w:t>
      </w:r>
      <w:r w:rsidRPr="00462D70">
        <w:rPr>
          <w:sz w:val="26"/>
          <w:szCs w:val="26"/>
        </w:rPr>
        <w:t>-</w:t>
      </w:r>
      <w:r w:rsidRPr="003E2509">
        <w:rPr>
          <w:sz w:val="26"/>
          <w:szCs w:val="26"/>
          <w:lang w:val="uk-UA"/>
        </w:rPr>
        <w:t>сенко Н.А., Евтифеева О.А.</w:t>
      </w:r>
      <w:r w:rsidRPr="003E2509">
        <w:rPr>
          <w:sz w:val="26"/>
          <w:szCs w:val="26"/>
        </w:rPr>
        <w:t xml:space="preserve"> 4-Оксихинолоны-2. 22. Синтез и биологические свойства 1-алки</w:t>
      </w:r>
      <w:proofErr w:type="gramStart"/>
      <w:r w:rsidRPr="003E2509">
        <w:rPr>
          <w:sz w:val="26"/>
          <w:szCs w:val="26"/>
        </w:rPr>
        <w:t>л(</w:t>
      </w:r>
      <w:proofErr w:type="gramEnd"/>
      <w:r w:rsidRPr="003E2509">
        <w:rPr>
          <w:sz w:val="26"/>
          <w:szCs w:val="26"/>
        </w:rPr>
        <w:t>арил)-2-оксо-3-карбэтокси-4-г</w:t>
      </w:r>
      <w:r>
        <w:rPr>
          <w:sz w:val="26"/>
          <w:szCs w:val="26"/>
        </w:rPr>
        <w:t>и</w:t>
      </w:r>
      <w:r w:rsidRPr="003E2509">
        <w:rPr>
          <w:sz w:val="26"/>
          <w:szCs w:val="26"/>
        </w:rPr>
        <w:t>дроксихинолинов и их про</w:t>
      </w:r>
      <w:r>
        <w:rPr>
          <w:sz w:val="26"/>
          <w:szCs w:val="26"/>
        </w:rPr>
        <w:t>-</w:t>
      </w:r>
      <w:r w:rsidRPr="003E2509">
        <w:rPr>
          <w:sz w:val="26"/>
          <w:szCs w:val="26"/>
        </w:rPr>
        <w:t>изводных // Химия гетероцикл. соединений. — 1994. — № 7. — С. 958-966.</w:t>
      </w:r>
    </w:p>
    <w:p w:rsidR="00155A06" w:rsidRPr="003E2509" w:rsidRDefault="00155A06" w:rsidP="00BF0BF9">
      <w:pPr>
        <w:numPr>
          <w:ilvl w:val="0"/>
          <w:numId w:val="46"/>
        </w:numPr>
        <w:tabs>
          <w:tab w:val="clear" w:pos="360"/>
          <w:tab w:val="num" w:pos="709"/>
        </w:tabs>
        <w:suppressAutoHyphens w:val="0"/>
        <w:ind w:left="709" w:hanging="709"/>
        <w:jc w:val="both"/>
        <w:rPr>
          <w:iCs/>
          <w:sz w:val="26"/>
          <w:szCs w:val="26"/>
        </w:rPr>
      </w:pPr>
      <w:r w:rsidRPr="003E2509">
        <w:rPr>
          <w:iCs/>
          <w:sz w:val="26"/>
          <w:szCs w:val="26"/>
        </w:rPr>
        <w:lastRenderedPageBreak/>
        <w:t>Сайкс П. Механизмы реакций в органической химии. — М.: Химия, 1991. — 448 с.</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Carling</w:t>
      </w:r>
      <w:r w:rsidRPr="00155A06">
        <w:rPr>
          <w:sz w:val="26"/>
          <w:szCs w:val="26"/>
          <w:lang w:val="en-US"/>
        </w:rPr>
        <w:t xml:space="preserve"> </w:t>
      </w:r>
      <w:r w:rsidRPr="003E2509">
        <w:rPr>
          <w:sz w:val="26"/>
          <w:szCs w:val="26"/>
          <w:lang w:val="en-US"/>
        </w:rPr>
        <w:t>R</w:t>
      </w:r>
      <w:r w:rsidRPr="00155A06">
        <w:rPr>
          <w:sz w:val="26"/>
          <w:szCs w:val="26"/>
          <w:lang w:val="en-US"/>
        </w:rPr>
        <w:t>.</w:t>
      </w:r>
      <w:r w:rsidRPr="003E2509">
        <w:rPr>
          <w:sz w:val="26"/>
          <w:szCs w:val="26"/>
          <w:lang w:val="en-US"/>
        </w:rPr>
        <w:t>W</w:t>
      </w:r>
      <w:r w:rsidRPr="00155A06">
        <w:rPr>
          <w:sz w:val="26"/>
          <w:szCs w:val="26"/>
          <w:lang w:val="en-US"/>
        </w:rPr>
        <w:t xml:space="preserve">., </w:t>
      </w:r>
      <w:r w:rsidRPr="003E2509">
        <w:rPr>
          <w:sz w:val="26"/>
          <w:szCs w:val="26"/>
          <w:lang w:val="en-US"/>
        </w:rPr>
        <w:t>Leeson</w:t>
      </w:r>
      <w:r w:rsidRPr="00155A06">
        <w:rPr>
          <w:sz w:val="26"/>
          <w:szCs w:val="26"/>
          <w:lang w:val="en-US"/>
        </w:rPr>
        <w:t xml:space="preserve"> </w:t>
      </w:r>
      <w:r w:rsidRPr="003E2509">
        <w:rPr>
          <w:sz w:val="26"/>
          <w:szCs w:val="26"/>
          <w:lang w:val="en-US"/>
        </w:rPr>
        <w:t>P</w:t>
      </w:r>
      <w:r w:rsidRPr="00155A06">
        <w:rPr>
          <w:sz w:val="26"/>
          <w:szCs w:val="26"/>
          <w:lang w:val="en-US"/>
        </w:rPr>
        <w:t>.</w:t>
      </w:r>
      <w:r w:rsidRPr="003E2509">
        <w:rPr>
          <w:sz w:val="26"/>
          <w:szCs w:val="26"/>
          <w:lang w:val="en-US"/>
        </w:rPr>
        <w:t>D</w:t>
      </w:r>
      <w:r w:rsidRPr="00155A06">
        <w:rPr>
          <w:sz w:val="26"/>
          <w:szCs w:val="26"/>
          <w:lang w:val="en-US"/>
        </w:rPr>
        <w:t xml:space="preserve">., </w:t>
      </w:r>
      <w:r w:rsidRPr="003E2509">
        <w:rPr>
          <w:sz w:val="26"/>
          <w:szCs w:val="26"/>
          <w:lang w:val="en-US"/>
        </w:rPr>
        <w:t>Moore</w:t>
      </w:r>
      <w:r w:rsidRPr="00155A06">
        <w:rPr>
          <w:sz w:val="26"/>
          <w:szCs w:val="26"/>
          <w:lang w:val="en-US"/>
        </w:rPr>
        <w:t xml:space="preserve"> </w:t>
      </w:r>
      <w:r w:rsidRPr="003E2509">
        <w:rPr>
          <w:sz w:val="26"/>
          <w:szCs w:val="26"/>
          <w:lang w:val="en-US"/>
        </w:rPr>
        <w:t>K</w:t>
      </w:r>
      <w:r w:rsidRPr="00155A06">
        <w:rPr>
          <w:sz w:val="26"/>
          <w:szCs w:val="26"/>
          <w:lang w:val="en-US"/>
        </w:rPr>
        <w:t>.</w:t>
      </w:r>
      <w:r w:rsidRPr="003E2509">
        <w:rPr>
          <w:sz w:val="26"/>
          <w:szCs w:val="26"/>
          <w:lang w:val="en-US"/>
        </w:rPr>
        <w:t>W</w:t>
      </w:r>
      <w:r w:rsidRPr="00155A06">
        <w:rPr>
          <w:sz w:val="26"/>
          <w:szCs w:val="26"/>
          <w:lang w:val="en-US"/>
        </w:rPr>
        <w:t xml:space="preserve">., </w:t>
      </w:r>
      <w:r w:rsidRPr="003E2509">
        <w:rPr>
          <w:sz w:val="26"/>
          <w:szCs w:val="26"/>
          <w:lang w:val="en-US"/>
        </w:rPr>
        <w:t>Moyes</w:t>
      </w:r>
      <w:r w:rsidRPr="00155A06">
        <w:rPr>
          <w:sz w:val="26"/>
          <w:szCs w:val="26"/>
          <w:lang w:val="en-US"/>
        </w:rPr>
        <w:t xml:space="preserve"> </w:t>
      </w:r>
      <w:r w:rsidRPr="003E2509">
        <w:rPr>
          <w:sz w:val="26"/>
          <w:szCs w:val="26"/>
          <w:lang w:val="en-US"/>
        </w:rPr>
        <w:t>C</w:t>
      </w:r>
      <w:r w:rsidRPr="00155A06">
        <w:rPr>
          <w:sz w:val="26"/>
          <w:szCs w:val="26"/>
          <w:lang w:val="en-US"/>
        </w:rPr>
        <w:t>.</w:t>
      </w:r>
      <w:r w:rsidRPr="003E2509">
        <w:rPr>
          <w:sz w:val="26"/>
          <w:szCs w:val="26"/>
          <w:lang w:val="en-US"/>
        </w:rPr>
        <w:t>R</w:t>
      </w:r>
      <w:r w:rsidRPr="00155A06">
        <w:rPr>
          <w:sz w:val="26"/>
          <w:szCs w:val="26"/>
          <w:lang w:val="en-US"/>
        </w:rPr>
        <w:t xml:space="preserve">., </w:t>
      </w:r>
      <w:r w:rsidRPr="003E2509">
        <w:rPr>
          <w:sz w:val="26"/>
          <w:szCs w:val="26"/>
          <w:lang w:val="en-US"/>
        </w:rPr>
        <w:t>Dunct</w:t>
      </w:r>
      <w:r w:rsidRPr="003E2509">
        <w:rPr>
          <w:sz w:val="26"/>
          <w:szCs w:val="26"/>
        </w:rPr>
        <w:t>о</w:t>
      </w:r>
      <w:r w:rsidRPr="003E2509">
        <w:rPr>
          <w:sz w:val="26"/>
          <w:szCs w:val="26"/>
          <w:lang w:val="en-US"/>
        </w:rPr>
        <w:t>n</w:t>
      </w:r>
      <w:r w:rsidRPr="00155A06">
        <w:rPr>
          <w:sz w:val="26"/>
          <w:szCs w:val="26"/>
          <w:lang w:val="en-US"/>
        </w:rPr>
        <w:t xml:space="preserve"> </w:t>
      </w:r>
      <w:r w:rsidRPr="003E2509">
        <w:rPr>
          <w:sz w:val="26"/>
          <w:szCs w:val="26"/>
          <w:lang w:val="en-US"/>
        </w:rPr>
        <w:t>M</w:t>
      </w:r>
      <w:r w:rsidRPr="00155A06">
        <w:rPr>
          <w:sz w:val="26"/>
          <w:szCs w:val="26"/>
          <w:lang w:val="en-US"/>
        </w:rPr>
        <w:t xml:space="preserve">., </w:t>
      </w:r>
      <w:r w:rsidRPr="003E2509">
        <w:rPr>
          <w:sz w:val="26"/>
          <w:szCs w:val="26"/>
          <w:lang w:val="en-US"/>
        </w:rPr>
        <w:t>Hudson</w:t>
      </w:r>
      <w:r w:rsidRPr="00155A06">
        <w:rPr>
          <w:sz w:val="26"/>
          <w:szCs w:val="26"/>
          <w:lang w:val="en-US"/>
        </w:rPr>
        <w:t xml:space="preserve"> </w:t>
      </w:r>
      <w:r w:rsidRPr="003E2509">
        <w:rPr>
          <w:sz w:val="26"/>
          <w:szCs w:val="26"/>
          <w:lang w:val="en-US"/>
        </w:rPr>
        <w:t>M</w:t>
      </w:r>
      <w:r w:rsidRPr="00155A06">
        <w:rPr>
          <w:sz w:val="26"/>
          <w:szCs w:val="26"/>
          <w:lang w:val="en-US"/>
        </w:rPr>
        <w:t>.</w:t>
      </w:r>
      <w:r w:rsidRPr="003E2509">
        <w:rPr>
          <w:sz w:val="26"/>
          <w:szCs w:val="26"/>
          <w:lang w:val="en-US"/>
        </w:rPr>
        <w:t>L</w:t>
      </w:r>
      <w:r w:rsidRPr="00155A06">
        <w:rPr>
          <w:sz w:val="26"/>
          <w:szCs w:val="26"/>
          <w:lang w:val="en-US"/>
        </w:rPr>
        <w:t xml:space="preserve">., </w:t>
      </w:r>
      <w:r w:rsidRPr="003E2509">
        <w:rPr>
          <w:sz w:val="26"/>
          <w:szCs w:val="26"/>
          <w:lang w:val="en-US"/>
        </w:rPr>
        <w:t>Baker</w:t>
      </w:r>
      <w:r w:rsidRPr="00155A06">
        <w:rPr>
          <w:sz w:val="26"/>
          <w:szCs w:val="26"/>
          <w:lang w:val="en-US"/>
        </w:rPr>
        <w:t xml:space="preserve"> </w:t>
      </w:r>
      <w:r w:rsidRPr="003E2509">
        <w:rPr>
          <w:sz w:val="26"/>
          <w:szCs w:val="26"/>
          <w:lang w:val="en-US"/>
        </w:rPr>
        <w:t>R</w:t>
      </w:r>
      <w:r w:rsidRPr="00155A06">
        <w:rPr>
          <w:sz w:val="26"/>
          <w:szCs w:val="26"/>
          <w:lang w:val="en-US"/>
        </w:rPr>
        <w:t xml:space="preserve">., </w:t>
      </w:r>
      <w:r w:rsidRPr="003E2509">
        <w:rPr>
          <w:sz w:val="26"/>
          <w:szCs w:val="26"/>
          <w:lang w:val="en-US"/>
        </w:rPr>
        <w:t>Foster</w:t>
      </w:r>
      <w:r w:rsidRPr="00155A06">
        <w:rPr>
          <w:sz w:val="26"/>
          <w:szCs w:val="26"/>
          <w:lang w:val="en-US"/>
        </w:rPr>
        <w:t xml:space="preserve"> </w:t>
      </w:r>
      <w:r w:rsidRPr="003E2509">
        <w:rPr>
          <w:sz w:val="26"/>
          <w:szCs w:val="26"/>
          <w:lang w:val="en-US"/>
        </w:rPr>
        <w:t>A</w:t>
      </w:r>
      <w:r w:rsidRPr="00155A06">
        <w:rPr>
          <w:sz w:val="26"/>
          <w:szCs w:val="26"/>
          <w:lang w:val="en-US"/>
        </w:rPr>
        <w:t>.</w:t>
      </w:r>
      <w:r w:rsidRPr="003E2509">
        <w:rPr>
          <w:sz w:val="26"/>
          <w:szCs w:val="26"/>
          <w:lang w:val="en-US"/>
        </w:rPr>
        <w:t>C</w:t>
      </w:r>
      <w:r w:rsidRPr="00155A06">
        <w:rPr>
          <w:sz w:val="26"/>
          <w:szCs w:val="26"/>
          <w:lang w:val="en-US"/>
        </w:rPr>
        <w:t xml:space="preserve">., </w:t>
      </w:r>
      <w:r w:rsidRPr="003E2509">
        <w:rPr>
          <w:sz w:val="26"/>
          <w:szCs w:val="26"/>
          <w:lang w:val="en-US"/>
        </w:rPr>
        <w:t>Grimwood</w:t>
      </w:r>
      <w:r w:rsidRPr="00155A06">
        <w:rPr>
          <w:sz w:val="26"/>
          <w:szCs w:val="26"/>
          <w:lang w:val="en-US"/>
        </w:rPr>
        <w:t xml:space="preserve"> </w:t>
      </w:r>
      <w:r w:rsidRPr="003E2509">
        <w:rPr>
          <w:sz w:val="26"/>
          <w:szCs w:val="26"/>
          <w:lang w:val="en-US"/>
        </w:rPr>
        <w:t>S</w:t>
      </w:r>
      <w:r w:rsidRPr="00155A06">
        <w:rPr>
          <w:sz w:val="26"/>
          <w:szCs w:val="26"/>
          <w:lang w:val="en-US"/>
        </w:rPr>
        <w:t xml:space="preserve">., </w:t>
      </w:r>
      <w:r w:rsidRPr="003E2509">
        <w:rPr>
          <w:sz w:val="26"/>
          <w:szCs w:val="26"/>
          <w:lang w:val="en-US"/>
        </w:rPr>
        <w:t>Kemp</w:t>
      </w:r>
      <w:r w:rsidRPr="00155A06">
        <w:rPr>
          <w:sz w:val="26"/>
          <w:szCs w:val="26"/>
          <w:lang w:val="en-US"/>
        </w:rPr>
        <w:t xml:space="preserve"> </w:t>
      </w:r>
      <w:r w:rsidRPr="003E2509">
        <w:rPr>
          <w:sz w:val="26"/>
          <w:szCs w:val="26"/>
          <w:lang w:val="en-US"/>
        </w:rPr>
        <w:t>J</w:t>
      </w:r>
      <w:r w:rsidRPr="00155A06">
        <w:rPr>
          <w:sz w:val="26"/>
          <w:szCs w:val="26"/>
          <w:lang w:val="en-US"/>
        </w:rPr>
        <w:t>.</w:t>
      </w:r>
      <w:r w:rsidRPr="003E2509">
        <w:rPr>
          <w:sz w:val="26"/>
          <w:szCs w:val="26"/>
          <w:lang w:val="en-US"/>
        </w:rPr>
        <w:t>A</w:t>
      </w:r>
      <w:r w:rsidRPr="00155A06">
        <w:rPr>
          <w:sz w:val="26"/>
          <w:szCs w:val="26"/>
          <w:lang w:val="en-US"/>
        </w:rPr>
        <w:t xml:space="preserve">., </w:t>
      </w:r>
      <w:r w:rsidRPr="003E2509">
        <w:rPr>
          <w:sz w:val="26"/>
          <w:szCs w:val="26"/>
          <w:lang w:val="en-US"/>
        </w:rPr>
        <w:t>Marshall</w:t>
      </w:r>
      <w:r w:rsidRPr="00155A06">
        <w:rPr>
          <w:sz w:val="26"/>
          <w:szCs w:val="26"/>
          <w:lang w:val="en-US"/>
        </w:rPr>
        <w:t xml:space="preserve"> </w:t>
      </w:r>
      <w:r w:rsidRPr="003E2509">
        <w:rPr>
          <w:sz w:val="26"/>
          <w:szCs w:val="26"/>
          <w:lang w:val="en-US"/>
        </w:rPr>
        <w:t>G</w:t>
      </w:r>
      <w:r w:rsidRPr="00155A06">
        <w:rPr>
          <w:sz w:val="26"/>
          <w:szCs w:val="26"/>
          <w:lang w:val="en-US"/>
        </w:rPr>
        <w:t>.</w:t>
      </w:r>
      <w:r w:rsidRPr="003E2509">
        <w:rPr>
          <w:sz w:val="26"/>
          <w:szCs w:val="26"/>
          <w:lang w:val="en-US"/>
        </w:rPr>
        <w:t>R</w:t>
      </w:r>
      <w:r w:rsidRPr="00155A06">
        <w:rPr>
          <w:sz w:val="26"/>
          <w:szCs w:val="26"/>
          <w:lang w:val="en-US"/>
        </w:rPr>
        <w:t xml:space="preserve">., </w:t>
      </w:r>
      <w:r w:rsidRPr="003E2509">
        <w:rPr>
          <w:sz w:val="26"/>
          <w:szCs w:val="26"/>
          <w:lang w:val="en-US"/>
        </w:rPr>
        <w:t>Tricklebank</w:t>
      </w:r>
      <w:r w:rsidRPr="00155A06">
        <w:rPr>
          <w:sz w:val="26"/>
          <w:szCs w:val="26"/>
          <w:lang w:val="en-US"/>
        </w:rPr>
        <w:t xml:space="preserve"> </w:t>
      </w:r>
      <w:r w:rsidRPr="003E2509">
        <w:rPr>
          <w:sz w:val="26"/>
          <w:szCs w:val="26"/>
          <w:lang w:val="en-US"/>
        </w:rPr>
        <w:t>M</w:t>
      </w:r>
      <w:r w:rsidRPr="00155A06">
        <w:rPr>
          <w:sz w:val="26"/>
          <w:szCs w:val="26"/>
          <w:lang w:val="en-US"/>
        </w:rPr>
        <w:t>.</w:t>
      </w:r>
      <w:r w:rsidRPr="003E2509">
        <w:rPr>
          <w:sz w:val="26"/>
          <w:szCs w:val="26"/>
          <w:lang w:val="en-US"/>
        </w:rPr>
        <w:t>D</w:t>
      </w:r>
      <w:r w:rsidRPr="00155A06">
        <w:rPr>
          <w:sz w:val="26"/>
          <w:szCs w:val="26"/>
          <w:lang w:val="en-US"/>
        </w:rPr>
        <w:t xml:space="preserve">., </w:t>
      </w:r>
      <w:r w:rsidRPr="003E2509">
        <w:rPr>
          <w:sz w:val="26"/>
          <w:szCs w:val="26"/>
          <w:lang w:val="en-US"/>
        </w:rPr>
        <w:t>Saywell</w:t>
      </w:r>
      <w:r w:rsidRPr="00155A06">
        <w:rPr>
          <w:sz w:val="26"/>
          <w:szCs w:val="26"/>
          <w:lang w:val="en-US"/>
        </w:rPr>
        <w:t xml:space="preserve"> </w:t>
      </w:r>
      <w:r w:rsidRPr="003E2509">
        <w:rPr>
          <w:sz w:val="26"/>
          <w:szCs w:val="26"/>
          <w:lang w:val="en-US"/>
        </w:rPr>
        <w:t>K</w:t>
      </w:r>
      <w:r w:rsidRPr="00155A06">
        <w:rPr>
          <w:sz w:val="26"/>
          <w:szCs w:val="26"/>
          <w:lang w:val="en-US"/>
        </w:rPr>
        <w:t>.</w:t>
      </w:r>
      <w:r w:rsidRPr="003E2509">
        <w:rPr>
          <w:sz w:val="26"/>
          <w:szCs w:val="26"/>
          <w:lang w:val="en-US"/>
        </w:rPr>
        <w:t>L</w:t>
      </w:r>
      <w:r w:rsidRPr="00155A06">
        <w:rPr>
          <w:sz w:val="26"/>
          <w:szCs w:val="26"/>
          <w:lang w:val="en-US"/>
        </w:rPr>
        <w:t>. 4-</w:t>
      </w:r>
      <w:r w:rsidRPr="003E2509">
        <w:rPr>
          <w:sz w:val="26"/>
          <w:szCs w:val="26"/>
          <w:lang w:val="en-US"/>
        </w:rPr>
        <w:t>Substituted</w:t>
      </w:r>
      <w:r w:rsidRPr="00155A06">
        <w:rPr>
          <w:sz w:val="26"/>
          <w:szCs w:val="26"/>
          <w:lang w:val="en-US"/>
        </w:rPr>
        <w:t>-3-</w:t>
      </w:r>
      <w:r w:rsidRPr="003E2509">
        <w:rPr>
          <w:sz w:val="26"/>
          <w:szCs w:val="26"/>
          <w:lang w:val="en-US"/>
        </w:rPr>
        <w:t>phenylquinolin</w:t>
      </w:r>
      <w:r w:rsidRPr="00155A06">
        <w:rPr>
          <w:sz w:val="26"/>
          <w:szCs w:val="26"/>
          <w:lang w:val="en-US"/>
        </w:rPr>
        <w:t>-2(1</w:t>
      </w:r>
      <w:r w:rsidRPr="003E2509">
        <w:rPr>
          <w:sz w:val="26"/>
          <w:szCs w:val="26"/>
          <w:lang w:val="en-US"/>
        </w:rPr>
        <w:t>H</w:t>
      </w:r>
      <w:r w:rsidRPr="00155A06">
        <w:rPr>
          <w:sz w:val="26"/>
          <w:szCs w:val="26"/>
          <w:lang w:val="en-US"/>
        </w:rPr>
        <w:t>)-</w:t>
      </w:r>
      <w:r w:rsidRPr="003E2509">
        <w:rPr>
          <w:sz w:val="26"/>
          <w:szCs w:val="26"/>
          <w:lang w:val="en-US"/>
        </w:rPr>
        <w:t>ones</w:t>
      </w:r>
      <w:r w:rsidRPr="00155A06">
        <w:rPr>
          <w:sz w:val="26"/>
          <w:szCs w:val="26"/>
          <w:lang w:val="en-US"/>
        </w:rPr>
        <w:t xml:space="preserve">: </w:t>
      </w:r>
      <w:r w:rsidRPr="003E2509">
        <w:rPr>
          <w:sz w:val="26"/>
          <w:szCs w:val="26"/>
          <w:lang w:val="en-US"/>
        </w:rPr>
        <w:t>acidic</w:t>
      </w:r>
      <w:r w:rsidRPr="00155A06">
        <w:rPr>
          <w:sz w:val="26"/>
          <w:szCs w:val="26"/>
          <w:lang w:val="en-US"/>
        </w:rPr>
        <w:t xml:space="preserve"> </w:t>
      </w:r>
      <w:r w:rsidRPr="003E2509">
        <w:rPr>
          <w:sz w:val="26"/>
          <w:szCs w:val="26"/>
          <w:lang w:val="en-US"/>
        </w:rPr>
        <w:t>and</w:t>
      </w:r>
      <w:r w:rsidRPr="00155A06">
        <w:rPr>
          <w:sz w:val="26"/>
          <w:szCs w:val="26"/>
          <w:lang w:val="en-US"/>
        </w:rPr>
        <w:t xml:space="preserve"> </w:t>
      </w:r>
      <w:r w:rsidRPr="003E2509">
        <w:rPr>
          <w:sz w:val="26"/>
          <w:szCs w:val="26"/>
          <w:lang w:val="en-US"/>
        </w:rPr>
        <w:t>nonacidic</w:t>
      </w:r>
      <w:r w:rsidRPr="00155A06">
        <w:rPr>
          <w:sz w:val="26"/>
          <w:szCs w:val="26"/>
          <w:lang w:val="en-US"/>
        </w:rPr>
        <w:t xml:space="preserve"> </w:t>
      </w:r>
      <w:r w:rsidRPr="003E2509">
        <w:rPr>
          <w:sz w:val="26"/>
          <w:szCs w:val="26"/>
          <w:lang w:val="en-US"/>
        </w:rPr>
        <w:t>glycine</w:t>
      </w:r>
      <w:r w:rsidRPr="00155A06">
        <w:rPr>
          <w:sz w:val="26"/>
          <w:szCs w:val="26"/>
          <w:lang w:val="en-US"/>
        </w:rPr>
        <w:t xml:space="preserve"> </w:t>
      </w:r>
      <w:r w:rsidRPr="003E2509">
        <w:rPr>
          <w:sz w:val="26"/>
          <w:szCs w:val="26"/>
          <w:lang w:val="en-US"/>
        </w:rPr>
        <w:t>site</w:t>
      </w:r>
      <w:r w:rsidRPr="00155A06">
        <w:rPr>
          <w:sz w:val="26"/>
          <w:szCs w:val="26"/>
          <w:lang w:val="en-US"/>
        </w:rPr>
        <w:t xml:space="preserve"> </w:t>
      </w:r>
      <w:r w:rsidRPr="003E2509">
        <w:rPr>
          <w:sz w:val="26"/>
          <w:szCs w:val="26"/>
          <w:lang w:val="en-US"/>
        </w:rPr>
        <w:t>N</w:t>
      </w:r>
      <w:r w:rsidRPr="00155A06">
        <w:rPr>
          <w:sz w:val="26"/>
          <w:szCs w:val="26"/>
          <w:lang w:val="en-US"/>
        </w:rPr>
        <w:t>-</w:t>
      </w:r>
      <w:r w:rsidRPr="003E2509">
        <w:rPr>
          <w:sz w:val="26"/>
          <w:szCs w:val="26"/>
          <w:lang w:val="en-US"/>
        </w:rPr>
        <w:t>methyl</w:t>
      </w:r>
      <w:r w:rsidRPr="00155A06">
        <w:rPr>
          <w:sz w:val="26"/>
          <w:szCs w:val="26"/>
          <w:lang w:val="en-US"/>
        </w:rPr>
        <w:t>-</w:t>
      </w:r>
      <w:r w:rsidRPr="003E2509">
        <w:rPr>
          <w:sz w:val="26"/>
          <w:szCs w:val="26"/>
          <w:lang w:val="en-US"/>
        </w:rPr>
        <w:t>D</w:t>
      </w:r>
      <w:r w:rsidRPr="00155A06">
        <w:rPr>
          <w:sz w:val="26"/>
          <w:szCs w:val="26"/>
          <w:lang w:val="en-US"/>
        </w:rPr>
        <w:t>-</w:t>
      </w:r>
      <w:r w:rsidRPr="003E2509">
        <w:rPr>
          <w:sz w:val="26"/>
          <w:szCs w:val="26"/>
          <w:lang w:val="en-US"/>
        </w:rPr>
        <w:t>aspartate</w:t>
      </w:r>
      <w:r w:rsidRPr="00155A06">
        <w:rPr>
          <w:sz w:val="26"/>
          <w:szCs w:val="26"/>
          <w:lang w:val="en-US"/>
        </w:rPr>
        <w:t xml:space="preserve"> </w:t>
      </w:r>
      <w:r w:rsidRPr="003E2509">
        <w:rPr>
          <w:sz w:val="26"/>
          <w:szCs w:val="26"/>
          <w:lang w:val="en-US"/>
        </w:rPr>
        <w:t>antagonists</w:t>
      </w:r>
      <w:r w:rsidRPr="00155A06">
        <w:rPr>
          <w:sz w:val="26"/>
          <w:szCs w:val="26"/>
          <w:lang w:val="en-US"/>
        </w:rPr>
        <w:t xml:space="preserve"> </w:t>
      </w:r>
      <w:r w:rsidRPr="003E2509">
        <w:rPr>
          <w:sz w:val="26"/>
          <w:szCs w:val="26"/>
          <w:lang w:val="en-US"/>
        </w:rPr>
        <w:t>with</w:t>
      </w:r>
      <w:r w:rsidRPr="00155A06">
        <w:rPr>
          <w:sz w:val="26"/>
          <w:szCs w:val="26"/>
          <w:lang w:val="en-US"/>
        </w:rPr>
        <w:t xml:space="preserve"> </w:t>
      </w:r>
      <w:r w:rsidRPr="003E2509">
        <w:rPr>
          <w:sz w:val="26"/>
          <w:szCs w:val="26"/>
          <w:lang w:val="en-US"/>
        </w:rPr>
        <w:t>in</w:t>
      </w:r>
      <w:r w:rsidRPr="00155A06">
        <w:rPr>
          <w:sz w:val="26"/>
          <w:szCs w:val="26"/>
          <w:lang w:val="en-US"/>
        </w:rPr>
        <w:t xml:space="preserve"> </w:t>
      </w:r>
      <w:r w:rsidRPr="003E2509">
        <w:rPr>
          <w:sz w:val="26"/>
          <w:szCs w:val="26"/>
          <w:lang w:val="en-US"/>
        </w:rPr>
        <w:t>vivo</w:t>
      </w:r>
      <w:r w:rsidRPr="00155A06">
        <w:rPr>
          <w:sz w:val="26"/>
          <w:szCs w:val="26"/>
          <w:lang w:val="en-US"/>
        </w:rPr>
        <w:t xml:space="preserve"> </w:t>
      </w:r>
      <w:r w:rsidRPr="003E2509">
        <w:rPr>
          <w:sz w:val="26"/>
          <w:szCs w:val="26"/>
          <w:lang w:val="en-US"/>
        </w:rPr>
        <w:t>activity</w:t>
      </w:r>
      <w:r w:rsidRPr="00155A06">
        <w:rPr>
          <w:sz w:val="26"/>
          <w:szCs w:val="26"/>
          <w:lang w:val="en-US"/>
        </w:rPr>
        <w:t xml:space="preserve"> // </w:t>
      </w:r>
      <w:r w:rsidRPr="003E2509">
        <w:rPr>
          <w:sz w:val="26"/>
          <w:szCs w:val="26"/>
          <w:lang w:val="en-US"/>
        </w:rPr>
        <w:t>J</w:t>
      </w:r>
      <w:r w:rsidRPr="00155A06">
        <w:rPr>
          <w:sz w:val="26"/>
          <w:szCs w:val="26"/>
          <w:lang w:val="en-US"/>
        </w:rPr>
        <w:t xml:space="preserve">. </w:t>
      </w:r>
      <w:r w:rsidRPr="003E2509">
        <w:rPr>
          <w:sz w:val="26"/>
          <w:szCs w:val="26"/>
          <w:lang w:val="en-US"/>
        </w:rPr>
        <w:t>Med</w:t>
      </w:r>
      <w:r w:rsidRPr="00155A06">
        <w:rPr>
          <w:sz w:val="26"/>
          <w:szCs w:val="26"/>
          <w:lang w:val="en-US"/>
        </w:rPr>
        <w:t xml:space="preserve">. </w:t>
      </w:r>
      <w:r w:rsidRPr="003E2509">
        <w:rPr>
          <w:sz w:val="26"/>
          <w:szCs w:val="26"/>
          <w:lang w:val="en-US"/>
        </w:rPr>
        <w:t>Chem. — 1997. — Vol. 40, N 7. — P. 754-765.</w:t>
      </w:r>
    </w:p>
    <w:p w:rsidR="00155A06" w:rsidRPr="003E2509" w:rsidRDefault="00155A06" w:rsidP="00BF0BF9">
      <w:pPr>
        <w:numPr>
          <w:ilvl w:val="0"/>
          <w:numId w:val="46"/>
        </w:numPr>
        <w:tabs>
          <w:tab w:val="clear" w:pos="360"/>
          <w:tab w:val="num" w:pos="709"/>
        </w:tabs>
        <w:suppressAutoHyphens w:val="0"/>
        <w:ind w:left="709" w:hanging="709"/>
        <w:jc w:val="both"/>
        <w:rPr>
          <w:sz w:val="26"/>
          <w:szCs w:val="26"/>
        </w:rPr>
      </w:pPr>
      <w:r w:rsidRPr="003E2509">
        <w:rPr>
          <w:sz w:val="26"/>
          <w:szCs w:val="26"/>
        </w:rPr>
        <w:t>Украинец И.В. Синтез, химические превращения и биологические свойства производных алки</w:t>
      </w:r>
      <w:proofErr w:type="gramStart"/>
      <w:r w:rsidRPr="003E2509">
        <w:rPr>
          <w:sz w:val="26"/>
          <w:szCs w:val="26"/>
        </w:rPr>
        <w:t>л(</w:t>
      </w:r>
      <w:proofErr w:type="gramEnd"/>
      <w:r w:rsidRPr="003E2509">
        <w:rPr>
          <w:sz w:val="26"/>
          <w:szCs w:val="26"/>
        </w:rPr>
        <w:t>арил)амидов малоновой кислоты // Дис. … д-ра хим. н. — Харьков, 1992. — 196 с.</w:t>
      </w:r>
    </w:p>
    <w:p w:rsidR="00155A06" w:rsidRPr="003E2509" w:rsidRDefault="00155A06" w:rsidP="00BF0BF9">
      <w:pPr>
        <w:numPr>
          <w:ilvl w:val="0"/>
          <w:numId w:val="46"/>
        </w:numPr>
        <w:tabs>
          <w:tab w:val="clear" w:pos="360"/>
          <w:tab w:val="num" w:pos="709"/>
        </w:tabs>
        <w:suppressAutoHyphens w:val="0"/>
        <w:ind w:left="709" w:hanging="709"/>
        <w:jc w:val="both"/>
        <w:rPr>
          <w:sz w:val="26"/>
          <w:szCs w:val="26"/>
        </w:rPr>
      </w:pPr>
      <w:r w:rsidRPr="003E2509">
        <w:rPr>
          <w:sz w:val="26"/>
          <w:szCs w:val="26"/>
        </w:rPr>
        <w:t>Вейганд-Хильгетаг. Методы эксперимента в органической химии</w:t>
      </w:r>
      <w:proofErr w:type="gramStart"/>
      <w:r w:rsidRPr="003E2509">
        <w:rPr>
          <w:sz w:val="26"/>
          <w:szCs w:val="26"/>
        </w:rPr>
        <w:t xml:space="preserve"> / П</w:t>
      </w:r>
      <w:proofErr w:type="gramEnd"/>
      <w:r w:rsidRPr="003E2509">
        <w:rPr>
          <w:sz w:val="26"/>
          <w:szCs w:val="26"/>
        </w:rPr>
        <w:t>ер. с 3-его нем. изд. Л.В.Коваленко, А.А.Залинина; Под ред. Н.Н.Суворова. — М.: Химия, 1969. — 944 с.</w:t>
      </w:r>
    </w:p>
    <w:p w:rsidR="00155A06" w:rsidRPr="00BA6614" w:rsidRDefault="00155A06" w:rsidP="00BF0BF9">
      <w:pPr>
        <w:numPr>
          <w:ilvl w:val="0"/>
          <w:numId w:val="46"/>
        </w:numPr>
        <w:tabs>
          <w:tab w:val="clear" w:pos="360"/>
          <w:tab w:val="num" w:pos="709"/>
        </w:tabs>
        <w:suppressAutoHyphens w:val="0"/>
        <w:ind w:left="709" w:hanging="709"/>
        <w:jc w:val="both"/>
        <w:rPr>
          <w:sz w:val="26"/>
          <w:szCs w:val="26"/>
          <w:lang w:val="uk-UA"/>
        </w:rPr>
      </w:pPr>
      <w:r w:rsidRPr="003E2509">
        <w:rPr>
          <w:sz w:val="26"/>
          <w:szCs w:val="26"/>
          <w:lang w:val="en-US"/>
        </w:rPr>
        <w:t>Rybakov</w:t>
      </w:r>
      <w:r w:rsidRPr="003E2509">
        <w:rPr>
          <w:sz w:val="26"/>
          <w:szCs w:val="26"/>
        </w:rPr>
        <w:t xml:space="preserve"> </w:t>
      </w:r>
      <w:r w:rsidRPr="003E2509">
        <w:rPr>
          <w:sz w:val="26"/>
          <w:szCs w:val="26"/>
          <w:lang w:val="en-US"/>
        </w:rPr>
        <w:t>V</w:t>
      </w:r>
      <w:r w:rsidRPr="003E2509">
        <w:rPr>
          <w:sz w:val="26"/>
          <w:szCs w:val="26"/>
        </w:rPr>
        <w:t>.</w:t>
      </w:r>
      <w:r w:rsidRPr="003E2509">
        <w:rPr>
          <w:sz w:val="26"/>
          <w:szCs w:val="26"/>
          <w:lang w:val="en-US"/>
        </w:rPr>
        <w:t>B</w:t>
      </w:r>
      <w:r w:rsidRPr="003E2509">
        <w:rPr>
          <w:sz w:val="26"/>
          <w:szCs w:val="26"/>
        </w:rPr>
        <w:t xml:space="preserve">., </w:t>
      </w:r>
      <w:r w:rsidRPr="003E2509">
        <w:rPr>
          <w:sz w:val="26"/>
          <w:szCs w:val="26"/>
          <w:lang w:val="en-US"/>
        </w:rPr>
        <w:t>Chernyshev</w:t>
      </w:r>
      <w:r w:rsidRPr="003E2509">
        <w:rPr>
          <w:sz w:val="26"/>
          <w:szCs w:val="26"/>
        </w:rPr>
        <w:t xml:space="preserve"> </w:t>
      </w:r>
      <w:r w:rsidRPr="003E2509">
        <w:rPr>
          <w:sz w:val="26"/>
          <w:szCs w:val="26"/>
          <w:lang w:val="en-US"/>
        </w:rPr>
        <w:t>V</w:t>
      </w:r>
      <w:r w:rsidRPr="003E2509">
        <w:rPr>
          <w:sz w:val="26"/>
          <w:szCs w:val="26"/>
        </w:rPr>
        <w:t>.</w:t>
      </w:r>
      <w:r w:rsidRPr="003E2509">
        <w:rPr>
          <w:sz w:val="26"/>
          <w:szCs w:val="26"/>
          <w:lang w:val="en-US"/>
        </w:rPr>
        <w:t>V</w:t>
      </w:r>
      <w:r w:rsidRPr="003E2509">
        <w:rPr>
          <w:sz w:val="26"/>
          <w:szCs w:val="26"/>
        </w:rPr>
        <w:t xml:space="preserve">., </w:t>
      </w:r>
      <w:r w:rsidRPr="003E2509">
        <w:rPr>
          <w:sz w:val="26"/>
          <w:szCs w:val="26"/>
          <w:lang w:val="en-US"/>
        </w:rPr>
        <w:t>Ukrainets</w:t>
      </w:r>
      <w:r w:rsidRPr="003E2509">
        <w:rPr>
          <w:sz w:val="26"/>
          <w:szCs w:val="26"/>
        </w:rPr>
        <w:t xml:space="preserve"> </w:t>
      </w:r>
      <w:r w:rsidRPr="003E2509">
        <w:rPr>
          <w:sz w:val="26"/>
          <w:szCs w:val="26"/>
          <w:lang w:val="en-US"/>
        </w:rPr>
        <w:t>I</w:t>
      </w:r>
      <w:r w:rsidRPr="003E2509">
        <w:rPr>
          <w:sz w:val="26"/>
          <w:szCs w:val="26"/>
        </w:rPr>
        <w:t>.</w:t>
      </w:r>
      <w:r w:rsidRPr="003E2509">
        <w:rPr>
          <w:sz w:val="26"/>
          <w:szCs w:val="26"/>
          <w:lang w:val="en-US"/>
        </w:rPr>
        <w:t>V</w:t>
      </w:r>
      <w:r w:rsidRPr="003E2509">
        <w:rPr>
          <w:sz w:val="26"/>
          <w:szCs w:val="26"/>
        </w:rPr>
        <w:t xml:space="preserve">., </w:t>
      </w:r>
      <w:r w:rsidRPr="003E2509">
        <w:rPr>
          <w:sz w:val="26"/>
          <w:szCs w:val="26"/>
          <w:lang w:val="en-US"/>
        </w:rPr>
        <w:t>Bezugly</w:t>
      </w:r>
      <w:r w:rsidRPr="003E2509">
        <w:rPr>
          <w:sz w:val="26"/>
          <w:szCs w:val="26"/>
        </w:rPr>
        <w:t xml:space="preserve"> </w:t>
      </w:r>
      <w:r w:rsidRPr="003E2509">
        <w:rPr>
          <w:sz w:val="26"/>
          <w:szCs w:val="26"/>
          <w:lang w:val="en-US"/>
        </w:rPr>
        <w:t>P</w:t>
      </w:r>
      <w:r w:rsidRPr="003E2509">
        <w:rPr>
          <w:sz w:val="26"/>
          <w:szCs w:val="26"/>
        </w:rPr>
        <w:t>.</w:t>
      </w:r>
      <w:r w:rsidRPr="003E2509">
        <w:rPr>
          <w:sz w:val="26"/>
          <w:szCs w:val="26"/>
          <w:lang w:val="en-US"/>
        </w:rPr>
        <w:t>A</w:t>
      </w:r>
      <w:r w:rsidRPr="003E2509">
        <w:rPr>
          <w:sz w:val="26"/>
          <w:szCs w:val="26"/>
        </w:rPr>
        <w:t xml:space="preserve">., </w:t>
      </w:r>
      <w:r w:rsidRPr="003E2509">
        <w:rPr>
          <w:sz w:val="26"/>
          <w:szCs w:val="26"/>
          <w:lang w:val="en-US"/>
        </w:rPr>
        <w:t>Sidorenko</w:t>
      </w:r>
      <w:r w:rsidRPr="003E2509">
        <w:rPr>
          <w:sz w:val="26"/>
          <w:szCs w:val="26"/>
        </w:rPr>
        <w:t xml:space="preserve"> </w:t>
      </w:r>
      <w:r w:rsidRPr="003E2509">
        <w:rPr>
          <w:sz w:val="26"/>
          <w:szCs w:val="26"/>
          <w:lang w:val="en-US"/>
        </w:rPr>
        <w:t>L</w:t>
      </w:r>
      <w:r w:rsidRPr="003E2509">
        <w:rPr>
          <w:sz w:val="26"/>
          <w:szCs w:val="26"/>
        </w:rPr>
        <w:t>.</w:t>
      </w:r>
      <w:r w:rsidRPr="003E2509">
        <w:rPr>
          <w:sz w:val="26"/>
          <w:szCs w:val="26"/>
          <w:lang w:val="en-US"/>
        </w:rPr>
        <w:t>V</w:t>
      </w:r>
      <w:r w:rsidRPr="003E2509">
        <w:rPr>
          <w:sz w:val="26"/>
          <w:szCs w:val="26"/>
        </w:rPr>
        <w:t xml:space="preserve">., </w:t>
      </w:r>
      <w:r w:rsidRPr="003E2509">
        <w:rPr>
          <w:sz w:val="26"/>
          <w:szCs w:val="26"/>
          <w:lang w:val="en-US"/>
        </w:rPr>
        <w:t>Skaif</w:t>
      </w:r>
      <w:r w:rsidRPr="003E2509">
        <w:rPr>
          <w:sz w:val="26"/>
          <w:szCs w:val="26"/>
        </w:rPr>
        <w:t xml:space="preserve"> </w:t>
      </w:r>
      <w:r w:rsidRPr="003E2509">
        <w:rPr>
          <w:sz w:val="26"/>
          <w:szCs w:val="26"/>
          <w:lang w:val="en-US"/>
        </w:rPr>
        <w:t>N</w:t>
      </w:r>
      <w:r w:rsidRPr="003E2509">
        <w:rPr>
          <w:sz w:val="26"/>
          <w:szCs w:val="26"/>
        </w:rPr>
        <w:t xml:space="preserve">. </w:t>
      </w:r>
      <w:r w:rsidRPr="003E2509">
        <w:rPr>
          <w:sz w:val="26"/>
          <w:szCs w:val="26"/>
          <w:lang w:val="en-US"/>
        </w:rPr>
        <w:t>Methyl</w:t>
      </w:r>
      <w:r w:rsidRPr="003E2509">
        <w:rPr>
          <w:sz w:val="26"/>
          <w:szCs w:val="26"/>
        </w:rPr>
        <w:t xml:space="preserve"> 4-</w:t>
      </w:r>
      <w:r w:rsidRPr="003E2509">
        <w:rPr>
          <w:sz w:val="26"/>
          <w:szCs w:val="26"/>
          <w:lang w:val="en-US"/>
        </w:rPr>
        <w:t>amino</w:t>
      </w:r>
      <w:r w:rsidRPr="003E2509">
        <w:rPr>
          <w:sz w:val="26"/>
          <w:szCs w:val="26"/>
        </w:rPr>
        <w:t>-2-</w:t>
      </w:r>
      <w:r w:rsidRPr="003E2509">
        <w:rPr>
          <w:sz w:val="26"/>
          <w:szCs w:val="26"/>
          <w:lang w:val="en-US"/>
        </w:rPr>
        <w:t>oxo</w:t>
      </w:r>
      <w:r w:rsidRPr="003E2509">
        <w:rPr>
          <w:sz w:val="26"/>
          <w:szCs w:val="26"/>
        </w:rPr>
        <w:t>-1,2-</w:t>
      </w:r>
      <w:r w:rsidRPr="003E2509">
        <w:rPr>
          <w:sz w:val="26"/>
          <w:szCs w:val="26"/>
          <w:lang w:val="en-US"/>
        </w:rPr>
        <w:t>dihydroquinoline</w:t>
      </w:r>
      <w:r w:rsidRPr="003E2509">
        <w:rPr>
          <w:sz w:val="26"/>
          <w:szCs w:val="26"/>
        </w:rPr>
        <w:t>-3-</w:t>
      </w:r>
      <w:r w:rsidRPr="003E2509">
        <w:rPr>
          <w:sz w:val="26"/>
          <w:szCs w:val="26"/>
          <w:lang w:val="en-US"/>
        </w:rPr>
        <w:t>carboxylate</w:t>
      </w:r>
      <w:r w:rsidRPr="003E2509">
        <w:rPr>
          <w:sz w:val="26"/>
          <w:szCs w:val="26"/>
        </w:rPr>
        <w:t xml:space="preserve"> // </w:t>
      </w:r>
      <w:r w:rsidRPr="003E2509">
        <w:rPr>
          <w:sz w:val="26"/>
          <w:szCs w:val="26"/>
          <w:lang w:val="uk-UA"/>
        </w:rPr>
        <w:t>Acta Cryst. Section E. — 200</w:t>
      </w:r>
      <w:r w:rsidRPr="00BA6614">
        <w:rPr>
          <w:sz w:val="26"/>
          <w:szCs w:val="26"/>
          <w:lang w:val="uk-UA"/>
        </w:rPr>
        <w:t>3</w:t>
      </w:r>
      <w:r w:rsidRPr="003E2509">
        <w:rPr>
          <w:sz w:val="26"/>
          <w:szCs w:val="26"/>
          <w:lang w:val="uk-UA"/>
        </w:rPr>
        <w:t>. — Vol. Е5</w:t>
      </w:r>
      <w:r w:rsidRPr="00BA6614">
        <w:rPr>
          <w:sz w:val="26"/>
          <w:szCs w:val="26"/>
          <w:lang w:val="uk-UA"/>
        </w:rPr>
        <w:t>9.</w:t>
      </w:r>
      <w:r w:rsidRPr="003E2509">
        <w:rPr>
          <w:sz w:val="26"/>
          <w:szCs w:val="26"/>
          <w:lang w:val="uk-UA"/>
        </w:rPr>
        <w:t xml:space="preserve"> — P. </w:t>
      </w:r>
      <w:r w:rsidRPr="00BA6614">
        <w:rPr>
          <w:sz w:val="26"/>
          <w:szCs w:val="26"/>
          <w:lang w:val="uk-UA"/>
        </w:rPr>
        <w:t>о412</w:t>
      </w:r>
      <w:r w:rsidRPr="003E2509">
        <w:rPr>
          <w:sz w:val="26"/>
          <w:szCs w:val="26"/>
          <w:lang w:val="uk-UA"/>
        </w:rPr>
        <w:t>-o</w:t>
      </w:r>
      <w:r w:rsidRPr="00BA6614">
        <w:rPr>
          <w:sz w:val="26"/>
          <w:szCs w:val="26"/>
          <w:lang w:val="uk-UA"/>
        </w:rPr>
        <w:t>414</w:t>
      </w:r>
      <w:r w:rsidRPr="003E2509">
        <w:rPr>
          <w:sz w:val="26"/>
          <w:szCs w:val="26"/>
          <w:lang w:val="uk-UA"/>
        </w:rPr>
        <w:t>.</w:t>
      </w:r>
    </w:p>
    <w:p w:rsidR="00155A06" w:rsidRPr="003E2509" w:rsidRDefault="00155A06" w:rsidP="00BF0BF9">
      <w:pPr>
        <w:numPr>
          <w:ilvl w:val="0"/>
          <w:numId w:val="46"/>
        </w:numPr>
        <w:tabs>
          <w:tab w:val="clear" w:pos="360"/>
          <w:tab w:val="num" w:pos="709"/>
        </w:tabs>
        <w:suppressAutoHyphens w:val="0"/>
        <w:ind w:left="709" w:hanging="709"/>
        <w:jc w:val="both"/>
        <w:rPr>
          <w:sz w:val="26"/>
          <w:szCs w:val="26"/>
        </w:rPr>
      </w:pPr>
      <w:r w:rsidRPr="003E2509">
        <w:rPr>
          <w:sz w:val="26"/>
          <w:szCs w:val="26"/>
        </w:rPr>
        <w:t>Сигидин Я.А., Шварц Г.Я., Арзамасцев А.П., Либерман С.С. Лекарственная терапия воспалительного процесса: экспериментальная и клиническая фар</w:t>
      </w:r>
      <w:r>
        <w:rPr>
          <w:sz w:val="26"/>
          <w:szCs w:val="26"/>
        </w:rPr>
        <w:t>-</w:t>
      </w:r>
      <w:r w:rsidRPr="003E2509">
        <w:rPr>
          <w:sz w:val="26"/>
          <w:szCs w:val="26"/>
        </w:rPr>
        <w:t>макология противовоспалительных пр</w:t>
      </w:r>
      <w:r>
        <w:rPr>
          <w:sz w:val="26"/>
          <w:szCs w:val="26"/>
        </w:rPr>
        <w:t>епаратов</w:t>
      </w:r>
      <w:proofErr w:type="gramStart"/>
      <w:r>
        <w:rPr>
          <w:sz w:val="26"/>
          <w:szCs w:val="26"/>
        </w:rPr>
        <w:t>.–</w:t>
      </w:r>
      <w:proofErr w:type="gramEnd"/>
      <w:r>
        <w:rPr>
          <w:sz w:val="26"/>
          <w:szCs w:val="26"/>
        </w:rPr>
        <w:t>М.: Медицина, 1988.</w:t>
      </w:r>
      <w:r w:rsidRPr="003E2509">
        <w:rPr>
          <w:sz w:val="26"/>
          <w:szCs w:val="26"/>
        </w:rPr>
        <w:t>– 240 с.</w:t>
      </w:r>
    </w:p>
    <w:p w:rsidR="00155A06" w:rsidRPr="003E2509" w:rsidRDefault="00155A06" w:rsidP="00BF0BF9">
      <w:pPr>
        <w:numPr>
          <w:ilvl w:val="0"/>
          <w:numId w:val="46"/>
        </w:numPr>
        <w:tabs>
          <w:tab w:val="clear" w:pos="360"/>
          <w:tab w:val="num" w:pos="709"/>
        </w:tabs>
        <w:suppressAutoHyphens w:val="0"/>
        <w:ind w:left="709" w:hanging="709"/>
        <w:jc w:val="both"/>
        <w:rPr>
          <w:sz w:val="26"/>
          <w:szCs w:val="26"/>
        </w:rPr>
      </w:pPr>
      <w:r w:rsidRPr="003E2509">
        <w:rPr>
          <w:sz w:val="26"/>
          <w:szCs w:val="26"/>
        </w:rPr>
        <w:t>Руководство по медицине: Диагностика и терапия: в 2-х т. / Под</w:t>
      </w:r>
      <w:proofErr w:type="gramStart"/>
      <w:r w:rsidRPr="003E2509">
        <w:rPr>
          <w:sz w:val="26"/>
          <w:szCs w:val="26"/>
        </w:rPr>
        <w:t>.</w:t>
      </w:r>
      <w:proofErr w:type="gramEnd"/>
      <w:r w:rsidRPr="003E2509">
        <w:rPr>
          <w:sz w:val="26"/>
          <w:szCs w:val="26"/>
        </w:rPr>
        <w:t xml:space="preserve"> </w:t>
      </w:r>
      <w:proofErr w:type="gramStart"/>
      <w:r w:rsidRPr="003E2509">
        <w:rPr>
          <w:sz w:val="26"/>
          <w:szCs w:val="26"/>
        </w:rPr>
        <w:t>р</w:t>
      </w:r>
      <w:proofErr w:type="gramEnd"/>
      <w:r w:rsidRPr="003E2509">
        <w:rPr>
          <w:sz w:val="26"/>
          <w:szCs w:val="26"/>
        </w:rPr>
        <w:t>ед. Р.Беркоу, Э. Флетчера; Пер. с англ. — М.: Мир, 1997. — Т. 1. — С. 887-907.</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Ghigo D., Aldieri E., Todode R., Costamagna C., Garbarino G., Pescarmona G., Bosia A. Chloroquine stimulates nitric oxide synthesis in murine, porcine and hu</w:t>
      </w:r>
      <w:r w:rsidRPr="006D5E5F">
        <w:rPr>
          <w:sz w:val="26"/>
          <w:szCs w:val="26"/>
          <w:lang w:val="en-US"/>
        </w:rPr>
        <w:t>-</w:t>
      </w:r>
      <w:r w:rsidRPr="003E2509">
        <w:rPr>
          <w:sz w:val="26"/>
          <w:szCs w:val="26"/>
          <w:lang w:val="en-US"/>
        </w:rPr>
        <w:t>man endothelial cells // J. Clin. Invest. — 1998. — Vol. 102, N 3. — P. 595-605.</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Jajic Z., Vuksic D., Jajic I. The effect of an antimalarial agent (chloroquine) on acute phase rea</w:t>
      </w:r>
      <w:r w:rsidRPr="003E2509">
        <w:rPr>
          <w:sz w:val="26"/>
          <w:szCs w:val="26"/>
          <w:lang w:val="en-US"/>
        </w:rPr>
        <w:softHyphen/>
        <w:t>ctants in patients with rheumatoid arthritis // Reumatizam. — 1994. — Vol. 41, N 2. — P. 5-7.</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Bethegnies G., Dupuis M.H., Marcincal-Lefebvre A., Trupin N., Brunet C. 7-Chloro(phenyl</w:t>
      </w:r>
      <w:r w:rsidRPr="003E2509">
        <w:rPr>
          <w:sz w:val="26"/>
          <w:szCs w:val="26"/>
          <w:lang w:val="en-US"/>
        </w:rPr>
        <w:softHyphen/>
        <w:t>thio)-4-phenylaminoquinolines. Study of its anti-inflammatory and analgesic activity // Pharmaco. — 1986. — Vol. 41, N 6. — P. 471-477.</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Pellerano C., Savini L., Massarelli P., Bruni G., Fiaschi A.I. New quinoline derivatives: synthesis and evaluation for antiinflammatory and analgesis properties. Note I. // Pharmaco. — 1990. — Vol. 45, N 3. — P. 269-284.</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Savini L., Massarelli P., Pellerano C., Bruni G. New quinoline derivatives: synthesis and evaluation for antiinflammatory and analgesis properties. Note II. // Pharmaco. — 1993. — Vol. 48, N 6. — P. 805-825.</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Savini L., Chiasserini L., Pellerano C., Filippelli W., Falcone G.  Synthesis and pharmacological activity of 1</w:t>
      </w:r>
      <w:proofErr w:type="gramStart"/>
      <w:r w:rsidRPr="003E2509">
        <w:rPr>
          <w:sz w:val="26"/>
          <w:szCs w:val="26"/>
          <w:lang w:val="en-US"/>
        </w:rPr>
        <w:t>,2,4</w:t>
      </w:r>
      <w:proofErr w:type="gramEnd"/>
      <w:r w:rsidRPr="003E2509">
        <w:rPr>
          <w:sz w:val="26"/>
          <w:szCs w:val="26"/>
          <w:lang w:val="en-US"/>
        </w:rPr>
        <w:t>-triazolo[4,3-a]quinolines // Pharmaco. — 2001. — Vol. 56, N 12. — P. 939-945.</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 xml:space="preserve">Shishkina S.V., Shishkin O.V., Ukrainets I.V., Abdel Naser Dakkah, Sidorenko L.V. 1-Ethyl 4-hydroxy-2-oxo-1,2-dihydroquinoline-3-carboxylic acid // </w:t>
      </w:r>
      <w:r w:rsidRPr="003E2509">
        <w:rPr>
          <w:sz w:val="26"/>
          <w:szCs w:val="26"/>
          <w:lang w:val="uk-UA"/>
        </w:rPr>
        <w:t>Acta Cryst. Section E. — 200</w:t>
      </w:r>
      <w:r w:rsidRPr="003E2509">
        <w:rPr>
          <w:sz w:val="26"/>
          <w:szCs w:val="26"/>
          <w:lang w:val="en-US"/>
        </w:rPr>
        <w:t>3</w:t>
      </w:r>
      <w:r w:rsidRPr="003E2509">
        <w:rPr>
          <w:sz w:val="26"/>
          <w:szCs w:val="26"/>
          <w:lang w:val="uk-UA"/>
        </w:rPr>
        <w:t>. — Vol. Е5</w:t>
      </w:r>
      <w:r w:rsidRPr="003E2509">
        <w:rPr>
          <w:sz w:val="26"/>
          <w:szCs w:val="26"/>
          <w:lang w:val="en-US"/>
        </w:rPr>
        <w:t>8</w:t>
      </w:r>
      <w:r w:rsidRPr="003E2509">
        <w:rPr>
          <w:sz w:val="26"/>
          <w:szCs w:val="26"/>
          <w:lang w:val="uk-UA"/>
        </w:rPr>
        <w:t xml:space="preserve"> — P. </w:t>
      </w:r>
      <w:r w:rsidRPr="003E2509">
        <w:rPr>
          <w:sz w:val="26"/>
          <w:szCs w:val="26"/>
        </w:rPr>
        <w:t>О</w:t>
      </w:r>
      <w:r w:rsidRPr="003E2509">
        <w:rPr>
          <w:sz w:val="26"/>
          <w:szCs w:val="26"/>
          <w:lang w:val="en-US"/>
        </w:rPr>
        <w:t>254</w:t>
      </w:r>
      <w:r w:rsidRPr="003E2509">
        <w:rPr>
          <w:sz w:val="26"/>
          <w:szCs w:val="26"/>
          <w:lang w:val="uk-UA"/>
        </w:rPr>
        <w:t>-o</w:t>
      </w:r>
      <w:r w:rsidRPr="003E2509">
        <w:rPr>
          <w:sz w:val="26"/>
          <w:szCs w:val="26"/>
          <w:lang w:val="en-US"/>
        </w:rPr>
        <w:t>256</w:t>
      </w:r>
      <w:r w:rsidRPr="003E2509">
        <w:rPr>
          <w:sz w:val="26"/>
          <w:szCs w:val="26"/>
          <w:lang w:val="uk-UA"/>
        </w:rPr>
        <w:t>.</w:t>
      </w:r>
    </w:p>
    <w:p w:rsidR="00155A06" w:rsidRPr="003E2509" w:rsidRDefault="00155A06" w:rsidP="00BF0BF9">
      <w:pPr>
        <w:numPr>
          <w:ilvl w:val="0"/>
          <w:numId w:val="46"/>
        </w:numPr>
        <w:tabs>
          <w:tab w:val="clear" w:pos="360"/>
          <w:tab w:val="num" w:pos="709"/>
        </w:tabs>
        <w:suppressAutoHyphens w:val="0"/>
        <w:ind w:left="709" w:hanging="709"/>
        <w:jc w:val="both"/>
        <w:rPr>
          <w:sz w:val="26"/>
          <w:szCs w:val="26"/>
        </w:rPr>
      </w:pPr>
      <w:r w:rsidRPr="003E2509">
        <w:rPr>
          <w:sz w:val="26"/>
          <w:szCs w:val="26"/>
        </w:rPr>
        <w:t>Терентьев П.Б., Станкявичюс А.П. Масс-спектрометрия биологически активных азотистых оснований. – Вильнюс: Мокслас, 1987. – 280 с.</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uk-UA"/>
        </w:rPr>
      </w:pPr>
      <w:r w:rsidRPr="003E2509">
        <w:rPr>
          <w:sz w:val="26"/>
          <w:szCs w:val="26"/>
          <w:lang w:val="en-US"/>
        </w:rPr>
        <w:t>Rowley M., Kulagowski J.J., Watt A.P., Rathbone D., Stevenson G.L., Carling R.W., Baker R., Marshall G.R., Kemp J.A., Foster A.C., Grinwood S., Hargreaves R., Hurley C., Saywell K.L., Tricklebank M.D., Leeson P.D. Effect of plasma protein binding on in vivo activity and brain penetration of glycine/NMDA receptor antagonists // J. Med. Chem. – 1997. – Vol. 40, No. 25. – P. 4053-4068.</w:t>
      </w:r>
    </w:p>
    <w:p w:rsidR="00155A06" w:rsidRPr="003E2509" w:rsidRDefault="00155A06" w:rsidP="00BF0BF9">
      <w:pPr>
        <w:numPr>
          <w:ilvl w:val="0"/>
          <w:numId w:val="46"/>
        </w:numPr>
        <w:tabs>
          <w:tab w:val="clear" w:pos="360"/>
          <w:tab w:val="num" w:pos="709"/>
        </w:tabs>
        <w:suppressAutoHyphens w:val="0"/>
        <w:ind w:left="709" w:hanging="709"/>
        <w:jc w:val="both"/>
        <w:rPr>
          <w:sz w:val="26"/>
          <w:szCs w:val="26"/>
        </w:rPr>
      </w:pPr>
      <w:r w:rsidRPr="003E2509">
        <w:rPr>
          <w:sz w:val="26"/>
          <w:szCs w:val="26"/>
        </w:rPr>
        <w:lastRenderedPageBreak/>
        <w:t>Джарадат Н.А. Синтез, потенциальных противотуберкулезных средств на основе гидразидов 1</w:t>
      </w:r>
      <w:r w:rsidRPr="003E2509">
        <w:rPr>
          <w:sz w:val="26"/>
          <w:szCs w:val="26"/>
          <w:lang w:val="en-US"/>
        </w:rPr>
        <w:t>R</w:t>
      </w:r>
      <w:r w:rsidRPr="003E2509">
        <w:rPr>
          <w:sz w:val="26"/>
          <w:szCs w:val="26"/>
        </w:rPr>
        <w:t>-2-оксо-4-гидроксихинолин-3-карбоновых кислот // Дис. … канд. фармац. н. — Харьков, 2000. — 125 с.</w:t>
      </w:r>
    </w:p>
    <w:p w:rsidR="00155A06" w:rsidRPr="003E2509" w:rsidRDefault="00155A06" w:rsidP="00BF0BF9">
      <w:pPr>
        <w:numPr>
          <w:ilvl w:val="0"/>
          <w:numId w:val="46"/>
        </w:numPr>
        <w:tabs>
          <w:tab w:val="clear" w:pos="360"/>
          <w:tab w:val="num" w:pos="709"/>
        </w:tabs>
        <w:suppressAutoHyphens w:val="0"/>
        <w:ind w:left="709" w:hanging="709"/>
        <w:jc w:val="both"/>
        <w:rPr>
          <w:sz w:val="26"/>
          <w:szCs w:val="26"/>
        </w:rPr>
      </w:pPr>
      <w:r w:rsidRPr="003E2509">
        <w:rPr>
          <w:sz w:val="26"/>
          <w:szCs w:val="26"/>
          <w:lang w:val="en-US"/>
        </w:rPr>
        <w:t xml:space="preserve">Stadlbauer W., Kappe Th. </w:t>
      </w:r>
      <w:proofErr w:type="gramStart"/>
      <w:r w:rsidRPr="003E2509">
        <w:rPr>
          <w:sz w:val="26"/>
          <w:szCs w:val="26"/>
          <w:lang w:val="en-US"/>
        </w:rPr>
        <w:t>Isoquinolino[</w:t>
      </w:r>
      <w:proofErr w:type="gramEnd"/>
      <w:r w:rsidRPr="003E2509">
        <w:rPr>
          <w:sz w:val="26"/>
          <w:szCs w:val="26"/>
          <w:lang w:val="en-US"/>
        </w:rPr>
        <w:t xml:space="preserve">4,3-c]quinoline from phenylmalonylheterocycles // Monatsh. </w:t>
      </w:r>
      <w:r w:rsidRPr="003E2509">
        <w:rPr>
          <w:sz w:val="26"/>
          <w:szCs w:val="26"/>
          <w:lang w:val="de-DE"/>
        </w:rPr>
        <w:t>Chem</w:t>
      </w:r>
      <w:r w:rsidRPr="003E2509">
        <w:rPr>
          <w:sz w:val="26"/>
          <w:szCs w:val="26"/>
        </w:rPr>
        <w:t xml:space="preserve">. – 1982. – </w:t>
      </w:r>
      <w:r w:rsidRPr="003E2509">
        <w:rPr>
          <w:sz w:val="26"/>
          <w:szCs w:val="26"/>
          <w:lang w:val="en-US"/>
        </w:rPr>
        <w:t>Vol</w:t>
      </w:r>
      <w:r w:rsidRPr="003E2509">
        <w:rPr>
          <w:sz w:val="26"/>
          <w:szCs w:val="26"/>
        </w:rPr>
        <w:t xml:space="preserve">. 113. – </w:t>
      </w:r>
      <w:r w:rsidRPr="003E2509">
        <w:rPr>
          <w:sz w:val="26"/>
          <w:szCs w:val="26"/>
          <w:lang w:val="de-DE"/>
        </w:rPr>
        <w:t>P</w:t>
      </w:r>
      <w:r w:rsidRPr="003E2509">
        <w:rPr>
          <w:sz w:val="26"/>
          <w:szCs w:val="26"/>
        </w:rPr>
        <w:t>. 751-760.</w:t>
      </w:r>
      <w:r w:rsidRPr="003E2509">
        <w:rPr>
          <w:sz w:val="26"/>
          <w:szCs w:val="26"/>
          <w:lang w:val="en-US"/>
        </w:rPr>
        <w:t xml:space="preserve"> </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de-DE"/>
        </w:rPr>
      </w:pPr>
      <w:r w:rsidRPr="003E2509">
        <w:rPr>
          <w:sz w:val="26"/>
          <w:szCs w:val="26"/>
          <w:lang w:val="en-US"/>
        </w:rPr>
        <w:t xml:space="preserve">Stadlbauer W., Kappe Th. Synthesis of benzo-alpha-, and benzo-gamma-carbolines via azidoquinolines // Bull. </w:t>
      </w:r>
      <w:r w:rsidRPr="003E2509">
        <w:rPr>
          <w:sz w:val="26"/>
          <w:szCs w:val="26"/>
          <w:lang w:val="de-DE"/>
        </w:rPr>
        <w:t>Slov</w:t>
      </w:r>
      <w:r w:rsidRPr="003E2509">
        <w:rPr>
          <w:sz w:val="26"/>
          <w:szCs w:val="26"/>
        </w:rPr>
        <w:t xml:space="preserve">. </w:t>
      </w:r>
      <w:r w:rsidRPr="003E2509">
        <w:rPr>
          <w:sz w:val="26"/>
          <w:szCs w:val="26"/>
          <w:lang w:val="de-DE"/>
        </w:rPr>
        <w:t>Chem</w:t>
      </w:r>
      <w:r w:rsidRPr="003E2509">
        <w:rPr>
          <w:sz w:val="26"/>
          <w:szCs w:val="26"/>
        </w:rPr>
        <w:t xml:space="preserve">. </w:t>
      </w:r>
      <w:r w:rsidRPr="003E2509">
        <w:rPr>
          <w:sz w:val="26"/>
          <w:szCs w:val="26"/>
          <w:lang w:val="de-DE"/>
        </w:rPr>
        <w:t>Soc</w:t>
      </w:r>
      <w:r w:rsidRPr="003E2509">
        <w:rPr>
          <w:sz w:val="26"/>
          <w:szCs w:val="26"/>
        </w:rPr>
        <w:t xml:space="preserve">. </w:t>
      </w:r>
      <w:proofErr w:type="gramStart"/>
      <w:r w:rsidRPr="003E2509">
        <w:rPr>
          <w:sz w:val="26"/>
          <w:szCs w:val="26"/>
        </w:rPr>
        <w:t>(</w:t>
      </w:r>
      <w:r w:rsidRPr="003E2509">
        <w:rPr>
          <w:sz w:val="26"/>
          <w:szCs w:val="26"/>
          <w:lang w:val="de-DE"/>
        </w:rPr>
        <w:t>Vestn.</w:t>
      </w:r>
      <w:proofErr w:type="gramEnd"/>
      <w:r w:rsidRPr="003E2509">
        <w:rPr>
          <w:sz w:val="26"/>
          <w:szCs w:val="26"/>
          <w:lang w:val="de-DE"/>
        </w:rPr>
        <w:t xml:space="preserve"> Slov. Kem. Drus). </w:t>
      </w:r>
      <w:r w:rsidRPr="003E2509">
        <w:rPr>
          <w:sz w:val="26"/>
          <w:szCs w:val="26"/>
        </w:rPr>
        <w:t>–</w:t>
      </w:r>
      <w:r w:rsidRPr="003E2509">
        <w:rPr>
          <w:sz w:val="26"/>
          <w:szCs w:val="26"/>
          <w:lang w:val="de-DE"/>
        </w:rPr>
        <w:t xml:space="preserve"> 1986. </w:t>
      </w:r>
      <w:r w:rsidRPr="003E2509">
        <w:rPr>
          <w:sz w:val="26"/>
          <w:szCs w:val="26"/>
        </w:rPr>
        <w:t>–</w:t>
      </w:r>
      <w:r w:rsidRPr="003E2509">
        <w:rPr>
          <w:sz w:val="26"/>
          <w:szCs w:val="26"/>
          <w:lang w:val="de-DE"/>
        </w:rPr>
        <w:t xml:space="preserve"> Vol. 33. </w:t>
      </w:r>
      <w:r w:rsidRPr="003E2509">
        <w:rPr>
          <w:sz w:val="26"/>
          <w:szCs w:val="26"/>
        </w:rPr>
        <w:t>–</w:t>
      </w:r>
      <w:r w:rsidRPr="003E2509">
        <w:rPr>
          <w:sz w:val="26"/>
          <w:szCs w:val="26"/>
          <w:lang w:val="en-US"/>
        </w:rPr>
        <w:t xml:space="preserve"> P.</w:t>
      </w:r>
      <w:r w:rsidRPr="003E2509">
        <w:rPr>
          <w:sz w:val="26"/>
          <w:szCs w:val="26"/>
          <w:lang w:val="de-DE"/>
        </w:rPr>
        <w:t xml:space="preserve"> 271-281.</w:t>
      </w:r>
    </w:p>
    <w:p w:rsidR="00155A06" w:rsidRPr="003E2509" w:rsidRDefault="00155A06" w:rsidP="00BF0BF9">
      <w:pPr>
        <w:numPr>
          <w:ilvl w:val="0"/>
          <w:numId w:val="46"/>
        </w:numPr>
        <w:tabs>
          <w:tab w:val="clear" w:pos="360"/>
          <w:tab w:val="num" w:pos="709"/>
        </w:tabs>
        <w:suppressAutoHyphens w:val="0"/>
        <w:ind w:left="709" w:hanging="709"/>
        <w:jc w:val="both"/>
        <w:rPr>
          <w:sz w:val="26"/>
          <w:szCs w:val="26"/>
        </w:rPr>
      </w:pPr>
      <w:r w:rsidRPr="003E2509">
        <w:rPr>
          <w:sz w:val="26"/>
          <w:szCs w:val="26"/>
        </w:rPr>
        <w:t>Украинец И.В., Таран Е.А., Шишкин О.В., Горохова О.В., Таран С.Г., Джарадат Н. А., Туров А.В</w:t>
      </w:r>
      <w:r w:rsidRPr="003E2509">
        <w:rPr>
          <w:sz w:val="26"/>
          <w:szCs w:val="26"/>
          <w:lang w:val="uk-UA"/>
        </w:rPr>
        <w:t xml:space="preserve">. </w:t>
      </w:r>
      <w:r w:rsidRPr="003E2509">
        <w:rPr>
          <w:sz w:val="26"/>
          <w:szCs w:val="26"/>
        </w:rPr>
        <w:t xml:space="preserve">4-Оксихинолоны-2. </w:t>
      </w:r>
      <w:r w:rsidRPr="003E2509">
        <w:rPr>
          <w:sz w:val="26"/>
          <w:szCs w:val="26"/>
          <w:lang w:val="uk-UA"/>
        </w:rPr>
        <w:t>43</w:t>
      </w:r>
      <w:r w:rsidRPr="003E2509">
        <w:rPr>
          <w:sz w:val="26"/>
          <w:szCs w:val="26"/>
        </w:rPr>
        <w:t xml:space="preserve">. </w:t>
      </w:r>
      <w:r w:rsidRPr="003E2509">
        <w:rPr>
          <w:sz w:val="26"/>
          <w:szCs w:val="26"/>
          <w:lang w:val="uk-UA"/>
        </w:rPr>
        <w:t>Термолиз этиловых эфиров</w:t>
      </w:r>
      <w:r w:rsidRPr="003E2509">
        <w:rPr>
          <w:sz w:val="26"/>
          <w:szCs w:val="26"/>
        </w:rPr>
        <w:t xml:space="preserve"> 1-</w:t>
      </w:r>
      <w:r w:rsidRPr="003E2509">
        <w:rPr>
          <w:sz w:val="26"/>
          <w:szCs w:val="26"/>
          <w:lang w:val="de-DE"/>
        </w:rPr>
        <w:t>R</w:t>
      </w:r>
      <w:r w:rsidRPr="003E2509">
        <w:rPr>
          <w:sz w:val="26"/>
          <w:szCs w:val="26"/>
        </w:rPr>
        <w:t>-2-оксо-4-гидроксихинолин-3-карбоновых кислот // Химия гетероцикл. соединений. – 2000. – № 4. – С. 516-522.</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rPr>
        <w:t xml:space="preserve">Украинец И.В., Таран С.Г., Горохова О.В., Горлачева И.В., Безуглый П.А., Туров А.В. 4-Оксихинолоны-2. </w:t>
      </w:r>
      <w:r w:rsidRPr="003E2509">
        <w:rPr>
          <w:sz w:val="26"/>
          <w:szCs w:val="26"/>
          <w:lang w:val="uk-UA"/>
        </w:rPr>
        <w:t>30</w:t>
      </w:r>
      <w:r w:rsidRPr="003E2509">
        <w:rPr>
          <w:sz w:val="26"/>
          <w:szCs w:val="26"/>
          <w:lang w:val="de-DE"/>
        </w:rPr>
        <w:t xml:space="preserve">. </w:t>
      </w:r>
      <w:r w:rsidRPr="003E2509">
        <w:rPr>
          <w:sz w:val="26"/>
          <w:szCs w:val="26"/>
          <w:lang w:val="uk-UA"/>
        </w:rPr>
        <w:t>Алкилирование</w:t>
      </w:r>
      <w:r w:rsidRPr="003E2509">
        <w:rPr>
          <w:sz w:val="26"/>
          <w:szCs w:val="26"/>
          <w:lang w:val="de-DE"/>
        </w:rPr>
        <w:t xml:space="preserve"> 1</w:t>
      </w:r>
      <w:r w:rsidRPr="003E2509">
        <w:rPr>
          <w:sz w:val="26"/>
          <w:szCs w:val="26"/>
        </w:rPr>
        <w:t>Н</w:t>
      </w:r>
      <w:r w:rsidRPr="003E2509">
        <w:rPr>
          <w:sz w:val="26"/>
          <w:szCs w:val="26"/>
          <w:lang w:val="de-DE"/>
        </w:rPr>
        <w:t>-2-</w:t>
      </w:r>
      <w:r w:rsidRPr="003E2509">
        <w:rPr>
          <w:sz w:val="26"/>
          <w:szCs w:val="26"/>
        </w:rPr>
        <w:t>оксо</w:t>
      </w:r>
      <w:r w:rsidRPr="003E2509">
        <w:rPr>
          <w:sz w:val="26"/>
          <w:szCs w:val="26"/>
          <w:lang w:val="de-DE"/>
        </w:rPr>
        <w:t>-</w:t>
      </w:r>
      <w:r w:rsidRPr="003E2509">
        <w:rPr>
          <w:sz w:val="26"/>
          <w:szCs w:val="26"/>
          <w:lang w:val="en-US"/>
        </w:rPr>
        <w:t>3-</w:t>
      </w:r>
      <w:r w:rsidRPr="003E2509">
        <w:rPr>
          <w:sz w:val="26"/>
          <w:szCs w:val="26"/>
        </w:rPr>
        <w:t>карбэтокси</w:t>
      </w:r>
      <w:r w:rsidRPr="003E2509">
        <w:rPr>
          <w:sz w:val="26"/>
          <w:szCs w:val="26"/>
          <w:lang w:val="en-US"/>
        </w:rPr>
        <w:t>-4-</w:t>
      </w:r>
      <w:r w:rsidRPr="003E2509">
        <w:rPr>
          <w:sz w:val="26"/>
          <w:szCs w:val="26"/>
        </w:rPr>
        <w:t>гидроксихинолина</w:t>
      </w:r>
      <w:r w:rsidRPr="003E2509">
        <w:rPr>
          <w:sz w:val="26"/>
          <w:szCs w:val="26"/>
          <w:lang w:val="en-US"/>
        </w:rPr>
        <w:t xml:space="preserve"> // </w:t>
      </w:r>
      <w:r w:rsidRPr="003E2509">
        <w:rPr>
          <w:sz w:val="26"/>
          <w:szCs w:val="26"/>
        </w:rPr>
        <w:t>Химия</w:t>
      </w:r>
      <w:r w:rsidRPr="003E2509">
        <w:rPr>
          <w:sz w:val="26"/>
          <w:szCs w:val="26"/>
          <w:lang w:val="en-US"/>
        </w:rPr>
        <w:t xml:space="preserve"> </w:t>
      </w:r>
      <w:r w:rsidRPr="003E2509">
        <w:rPr>
          <w:sz w:val="26"/>
          <w:szCs w:val="26"/>
        </w:rPr>
        <w:t>гетероцикл</w:t>
      </w:r>
      <w:r w:rsidRPr="003E2509">
        <w:rPr>
          <w:sz w:val="26"/>
          <w:szCs w:val="26"/>
          <w:lang w:val="en-US"/>
        </w:rPr>
        <w:t xml:space="preserve">. </w:t>
      </w:r>
      <w:r w:rsidRPr="003E2509">
        <w:rPr>
          <w:sz w:val="26"/>
          <w:szCs w:val="26"/>
        </w:rPr>
        <w:t>соединений</w:t>
      </w:r>
      <w:r w:rsidRPr="003E2509">
        <w:rPr>
          <w:sz w:val="26"/>
          <w:szCs w:val="26"/>
          <w:lang w:val="en-US"/>
        </w:rPr>
        <w:t xml:space="preserve">. – 1996. – № 8. – </w:t>
      </w:r>
      <w:r w:rsidRPr="003E2509">
        <w:rPr>
          <w:sz w:val="26"/>
          <w:szCs w:val="26"/>
        </w:rPr>
        <w:t>С</w:t>
      </w:r>
      <w:r w:rsidRPr="003E2509">
        <w:rPr>
          <w:sz w:val="26"/>
          <w:szCs w:val="26"/>
          <w:lang w:val="en-US"/>
        </w:rPr>
        <w:t>. 1104-1112.</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Roschger P., Fiala W., Stadlbauer W. Nucleophilic substitution and ring closure teactions of 4-chloro-3-nitro-2-quinolones // J. Heterocyclic Chem. – 1992. – Vol. 29, No. 2. – P. 225-231.</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Marinetti A., Hubert P., Genet J.-P. Enantioselective preparation of 2</w:t>
      </w:r>
      <w:proofErr w:type="gramStart"/>
      <w:r w:rsidRPr="003E2509">
        <w:rPr>
          <w:sz w:val="26"/>
          <w:szCs w:val="26"/>
          <w:lang w:val="en-US"/>
        </w:rPr>
        <w:t>,4</w:t>
      </w:r>
      <w:proofErr w:type="gramEnd"/>
      <w:r w:rsidRPr="003E2509">
        <w:rPr>
          <w:sz w:val="26"/>
          <w:szCs w:val="26"/>
          <w:lang w:val="en-US"/>
        </w:rPr>
        <w:t>-disubstituted azetidines // Eur. J. Org. Chem. – 2000. –No. 9. – P. 1815-1820.</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Kowalski P., Majka Z., Kowalska T. Acid-catalysed N-debenzylation of benzyl</w:t>
      </w:r>
      <w:r w:rsidRPr="00107D93">
        <w:rPr>
          <w:sz w:val="26"/>
          <w:szCs w:val="26"/>
          <w:lang w:val="en-US"/>
        </w:rPr>
        <w:t>-</w:t>
      </w:r>
      <w:r w:rsidRPr="003E2509">
        <w:rPr>
          <w:sz w:val="26"/>
          <w:szCs w:val="26"/>
          <w:lang w:val="en-US"/>
        </w:rPr>
        <w:t xml:space="preserve">aminopyridines // </w:t>
      </w:r>
      <w:r w:rsidRPr="003E2509">
        <w:rPr>
          <w:sz w:val="26"/>
          <w:szCs w:val="26"/>
        </w:rPr>
        <w:t>Химия</w:t>
      </w:r>
      <w:r w:rsidRPr="003E2509">
        <w:rPr>
          <w:sz w:val="26"/>
          <w:szCs w:val="26"/>
          <w:lang w:val="en-US"/>
        </w:rPr>
        <w:t xml:space="preserve"> </w:t>
      </w:r>
      <w:r w:rsidRPr="003E2509">
        <w:rPr>
          <w:sz w:val="26"/>
          <w:szCs w:val="26"/>
        </w:rPr>
        <w:t>гетероцикл</w:t>
      </w:r>
      <w:r w:rsidRPr="003E2509">
        <w:rPr>
          <w:sz w:val="26"/>
          <w:szCs w:val="26"/>
          <w:lang w:val="en-US"/>
        </w:rPr>
        <w:t xml:space="preserve">. </w:t>
      </w:r>
      <w:r w:rsidRPr="003E2509">
        <w:rPr>
          <w:sz w:val="26"/>
          <w:szCs w:val="26"/>
        </w:rPr>
        <w:t>соединений</w:t>
      </w:r>
      <w:r w:rsidRPr="003E2509">
        <w:rPr>
          <w:sz w:val="26"/>
          <w:szCs w:val="26"/>
          <w:lang w:val="en-US"/>
        </w:rPr>
        <w:t xml:space="preserve">. – 1998. – № 5. – </w:t>
      </w:r>
      <w:r w:rsidRPr="003E2509">
        <w:rPr>
          <w:sz w:val="26"/>
          <w:szCs w:val="26"/>
        </w:rPr>
        <w:t>С</w:t>
      </w:r>
      <w:r w:rsidRPr="003E2509">
        <w:rPr>
          <w:sz w:val="26"/>
          <w:szCs w:val="26"/>
          <w:lang w:val="en-US"/>
        </w:rPr>
        <w:t>. 845-846.</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Pawlowski M., Gorczyca M. N-Debenzylation reaction of 8-benzylaminoxanthines. Part I. Synthesis of 8-aminotheophylline and some of its derivatives // Pol. J. Chem. – 1981. – Vol. 55, No. 4. – P. 837-841.</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Howarth N.M., Malpass J.R., Smith C.R. Manipulation of substituents at nitrogen in tropanes, homotropanes, and dehydro-derivatives // Tetrahedron. – 1998. – Vol. 54, No. 36. – P. 10899-10914.</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 xml:space="preserve">Suzuki H., Tsukuda A., Kondo M., Aizawa M., Senoo Y., </w:t>
      </w:r>
      <w:r w:rsidRPr="003E2509">
        <w:rPr>
          <w:bCs/>
          <w:sz w:val="26"/>
          <w:szCs w:val="26"/>
          <w:lang w:val="en-US"/>
        </w:rPr>
        <w:t xml:space="preserve">Megumi N., Toshiko W., Yuusaku Y., Yasuoki M. Unexpected debenzylation of N-benzylidoles with lithium base. A new method of N-debenzylation // </w:t>
      </w:r>
      <w:r w:rsidRPr="003E2509">
        <w:rPr>
          <w:sz w:val="26"/>
          <w:szCs w:val="26"/>
          <w:lang w:val="en-US"/>
        </w:rPr>
        <w:t>Tetrahedron Lett. – 1995. – Vol. 36, No. 10. – P. 1671-1672.</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Huang P.Q., Zheng X., Wang S.L., Ye J.L., Jin L.R. A new approach to (S)-4-hydroxy-2-pyrrolidinone and its 3-substituted analogues // Tetrahedron: Asymmetry. – 1999. – Vol. 10, No. 17. – P. 3309-3318.</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Doll M.K.H., Guggisberg A., Hesse M. Synthesis of oncinotin-11-one, a macrocyclic polyamine alkaloid from Oncinotis tenuiloba // Helv. Chim. Acta. – 1996. – Vol. 79, No. 5. – P. 1379-1386.</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Kanth J.V.B</w:t>
      </w:r>
      <w:proofErr w:type="gramStart"/>
      <w:r w:rsidRPr="003E2509">
        <w:rPr>
          <w:sz w:val="26"/>
          <w:szCs w:val="26"/>
          <w:lang w:val="en-US"/>
        </w:rPr>
        <w:t>,,</w:t>
      </w:r>
      <w:proofErr w:type="gramEnd"/>
      <w:r w:rsidRPr="003E2509">
        <w:rPr>
          <w:sz w:val="26"/>
          <w:szCs w:val="26"/>
          <w:lang w:val="en-US"/>
        </w:rPr>
        <w:t xml:space="preserve"> Reddy C.K., Periasamy M. Convenient method for N-debenzylation of tertiary amines // Synth. Commun. – 1994. – Vol. 24, No. 3. – P. 313-320.</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Haddach A.A., Kelleman A., Deaton-Rewolinski M.V</w:t>
      </w:r>
      <w:r w:rsidRPr="003E2509">
        <w:rPr>
          <w:bCs/>
          <w:sz w:val="26"/>
          <w:szCs w:val="26"/>
          <w:lang w:val="en-US"/>
        </w:rPr>
        <w:t xml:space="preserve">. An efficient method for the N-debenzylation of aromatic heterocycles // </w:t>
      </w:r>
      <w:r w:rsidRPr="003E2509">
        <w:rPr>
          <w:sz w:val="26"/>
          <w:szCs w:val="26"/>
          <w:lang w:val="en-US"/>
        </w:rPr>
        <w:t>Tetrahedron Lett. – 2002. – Vol. 43, No. 3. – P. 399-402.</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Bull S.D., Davies S.G., Fenton G., Mulvaney A.W., Prasad R.S., Smith A.D. Chemoselective oxidative debenzylation of tertiary N-benzyl amines // Chem. Commun. – 2000. – No. 5. – P. 337-338.</w:t>
      </w:r>
    </w:p>
    <w:p w:rsidR="00155A06" w:rsidRPr="003E2509" w:rsidRDefault="00155A06" w:rsidP="00BF0BF9">
      <w:pPr>
        <w:numPr>
          <w:ilvl w:val="0"/>
          <w:numId w:val="46"/>
        </w:numPr>
        <w:tabs>
          <w:tab w:val="clear" w:pos="360"/>
          <w:tab w:val="num" w:pos="709"/>
        </w:tabs>
        <w:suppressAutoHyphens w:val="0"/>
        <w:ind w:left="709" w:hanging="709"/>
        <w:jc w:val="both"/>
        <w:rPr>
          <w:i/>
          <w:sz w:val="26"/>
          <w:szCs w:val="26"/>
          <w:lang w:val="en-US"/>
        </w:rPr>
      </w:pPr>
      <w:r w:rsidRPr="003E2509">
        <w:rPr>
          <w:sz w:val="26"/>
          <w:szCs w:val="26"/>
          <w:lang w:val="en-US"/>
        </w:rPr>
        <w:t>Cipolla L., Palma A., Ferla B.L., Nicotra F. Synthesis of nojirimycin C-</w:t>
      </w:r>
      <w:r w:rsidRPr="00BA6614">
        <w:rPr>
          <w:sz w:val="26"/>
          <w:szCs w:val="26"/>
          <w:lang w:val="en-US"/>
        </w:rPr>
        <w:t>glycosides // J. Chem. Soc. Perkin Trans. 1 – 2002. – No. 19. – P. 2161-2165.</w:t>
      </w:r>
    </w:p>
    <w:p w:rsidR="00155A06" w:rsidRDefault="00155A06" w:rsidP="00BF0BF9">
      <w:pPr>
        <w:numPr>
          <w:ilvl w:val="0"/>
          <w:numId w:val="46"/>
        </w:numPr>
        <w:tabs>
          <w:tab w:val="clear" w:pos="360"/>
          <w:tab w:val="num" w:pos="709"/>
        </w:tabs>
        <w:suppressAutoHyphens w:val="0"/>
        <w:ind w:left="709" w:hanging="709"/>
        <w:jc w:val="both"/>
        <w:rPr>
          <w:sz w:val="26"/>
          <w:szCs w:val="26"/>
          <w:lang w:val="uk-UA"/>
        </w:rPr>
      </w:pPr>
      <w:r w:rsidRPr="003E2509">
        <w:rPr>
          <w:sz w:val="26"/>
          <w:szCs w:val="26"/>
          <w:lang w:val="uk-UA"/>
        </w:rPr>
        <w:lastRenderedPageBreak/>
        <w:t>Украинец И.В.,</w:t>
      </w:r>
      <w:r w:rsidRPr="003E2509">
        <w:rPr>
          <w:sz w:val="26"/>
          <w:szCs w:val="26"/>
        </w:rPr>
        <w:t xml:space="preserve"> </w:t>
      </w:r>
      <w:r w:rsidRPr="003E2509">
        <w:rPr>
          <w:sz w:val="26"/>
          <w:szCs w:val="26"/>
          <w:lang w:val="uk-UA"/>
        </w:rPr>
        <w:t>Горохова О.В.,</w:t>
      </w:r>
      <w:r w:rsidRPr="003E2509">
        <w:rPr>
          <w:sz w:val="26"/>
          <w:szCs w:val="26"/>
        </w:rPr>
        <w:t xml:space="preserve"> </w:t>
      </w:r>
      <w:r w:rsidRPr="003E2509">
        <w:rPr>
          <w:sz w:val="26"/>
          <w:szCs w:val="26"/>
          <w:lang w:val="uk-UA"/>
        </w:rPr>
        <w:t>Сидоренко Л.В</w:t>
      </w:r>
      <w:r w:rsidRPr="003E2509">
        <w:rPr>
          <w:sz w:val="26"/>
          <w:szCs w:val="26"/>
        </w:rPr>
        <w:t xml:space="preserve">., Рыбаков В.Б., Чернышев В.В. Новый </w:t>
      </w:r>
      <w:r w:rsidRPr="003E2509">
        <w:rPr>
          <w:sz w:val="26"/>
          <w:szCs w:val="26"/>
          <w:lang w:val="uk-UA"/>
        </w:rPr>
        <w:t xml:space="preserve">синтез и строение этилового эфира 1-фенил-2-оксо-4-гидроксихинолин-3-карбоновой кислоты </w:t>
      </w:r>
      <w:r w:rsidRPr="003E2509">
        <w:rPr>
          <w:sz w:val="26"/>
          <w:szCs w:val="26"/>
        </w:rPr>
        <w:t>//</w:t>
      </w:r>
      <w:r w:rsidRPr="003E2509">
        <w:rPr>
          <w:sz w:val="26"/>
          <w:szCs w:val="26"/>
          <w:lang w:val="uk-UA"/>
        </w:rPr>
        <w:t xml:space="preserve"> Журн. Орг. Фарм. Хим. – 2003. – Т. 1, вып.3-4. </w:t>
      </w:r>
      <w:r w:rsidRPr="003E2509">
        <w:rPr>
          <w:sz w:val="26"/>
          <w:szCs w:val="26"/>
        </w:rPr>
        <w:t>– С.</w:t>
      </w:r>
      <w:r w:rsidRPr="003E2509">
        <w:rPr>
          <w:sz w:val="26"/>
          <w:szCs w:val="26"/>
          <w:lang w:val="uk-UA"/>
        </w:rPr>
        <w:t xml:space="preserve"> 45-48.</w:t>
      </w:r>
    </w:p>
    <w:p w:rsidR="00155A06" w:rsidRDefault="00155A06" w:rsidP="00BF0BF9">
      <w:pPr>
        <w:numPr>
          <w:ilvl w:val="0"/>
          <w:numId w:val="46"/>
        </w:numPr>
        <w:tabs>
          <w:tab w:val="clear" w:pos="360"/>
          <w:tab w:val="num" w:pos="709"/>
        </w:tabs>
        <w:suppressAutoHyphens w:val="0"/>
        <w:ind w:left="709" w:hanging="709"/>
        <w:jc w:val="both"/>
        <w:rPr>
          <w:sz w:val="26"/>
          <w:szCs w:val="26"/>
        </w:rPr>
      </w:pPr>
      <w:r w:rsidRPr="00BA6614">
        <w:rPr>
          <w:sz w:val="26"/>
          <w:szCs w:val="26"/>
          <w:lang w:val="uk-UA"/>
        </w:rPr>
        <w:t xml:space="preserve">Украинец И.В., Таран С.Г., Горохова О.В., Марусенко Н.А., </w:t>
      </w:r>
      <w:r w:rsidRPr="003E2509">
        <w:rPr>
          <w:sz w:val="26"/>
          <w:szCs w:val="26"/>
          <w:lang w:val="uk-UA"/>
        </w:rPr>
        <w:t xml:space="preserve">Коваленко С.Н., Туров А.В., Филимонова Н.И., Ивков С.М. 4-Оксихинолоны-2. 20. Синтез и </w:t>
      </w:r>
      <w:r>
        <w:rPr>
          <w:sz w:val="26"/>
          <w:szCs w:val="26"/>
          <w:lang w:val="uk-UA"/>
        </w:rPr>
        <w:t>хими</w:t>
      </w:r>
      <w:r w:rsidRPr="003E2509">
        <w:rPr>
          <w:sz w:val="26"/>
          <w:szCs w:val="26"/>
          <w:lang w:val="uk-UA"/>
        </w:rPr>
        <w:t>ческие превращения этиловых эфиров хлорзамещенных хинолин-3-карбоновых кислот</w:t>
      </w:r>
      <w:r w:rsidRPr="003E2509">
        <w:rPr>
          <w:sz w:val="26"/>
          <w:szCs w:val="26"/>
        </w:rPr>
        <w:t xml:space="preserve"> // Химия гетероцикл. соединений. — 1995. — № 2. — С. 195-203.</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 xml:space="preserve">Sheldrick G.M. </w:t>
      </w:r>
      <w:r w:rsidRPr="003E2509">
        <w:rPr>
          <w:iCs/>
          <w:sz w:val="26"/>
          <w:szCs w:val="26"/>
          <w:lang w:val="en-US"/>
        </w:rPr>
        <w:t>SHELXTL PLUS</w:t>
      </w:r>
      <w:r w:rsidRPr="003E2509">
        <w:rPr>
          <w:sz w:val="26"/>
          <w:szCs w:val="26"/>
          <w:lang w:val="en-US"/>
        </w:rPr>
        <w:t>. PC Version. A system of computer programs for the determination of crystal structure from X-ray diffraction data. — 1998. — Rev. 5.1.</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rFonts w:eastAsia="MS Mincho"/>
          <w:sz w:val="26"/>
          <w:szCs w:val="26"/>
          <w:lang w:val="en-US"/>
        </w:rPr>
        <w:t xml:space="preserve">Farrugia. L.J. </w:t>
      </w:r>
      <w:r w:rsidRPr="003E2509">
        <w:rPr>
          <w:rFonts w:eastAsia="MS Mincho"/>
          <w:iCs/>
          <w:sz w:val="26"/>
          <w:szCs w:val="26"/>
          <w:lang w:val="en-US"/>
        </w:rPr>
        <w:t>ORTEP3</w:t>
      </w:r>
      <w:r w:rsidRPr="003E2509">
        <w:rPr>
          <w:rFonts w:eastAsia="MS Mincho"/>
          <w:sz w:val="26"/>
          <w:szCs w:val="26"/>
          <w:lang w:val="en-US"/>
        </w:rPr>
        <w:t xml:space="preserve"> for Windows. Program for thermal ellipsoid plots.</w:t>
      </w:r>
      <w:r w:rsidRPr="003E2509">
        <w:rPr>
          <w:sz w:val="26"/>
          <w:szCs w:val="26"/>
          <w:lang w:val="en-US"/>
        </w:rPr>
        <w:t xml:space="preserve"> —</w:t>
      </w:r>
      <w:r w:rsidRPr="003E2509">
        <w:rPr>
          <w:rFonts w:eastAsia="MS Mincho"/>
          <w:sz w:val="26"/>
          <w:szCs w:val="26"/>
          <w:lang w:val="en-US"/>
        </w:rPr>
        <w:t xml:space="preserve"> University of Glasgow.</w:t>
      </w:r>
      <w:r w:rsidRPr="003E2509">
        <w:rPr>
          <w:sz w:val="26"/>
          <w:szCs w:val="26"/>
          <w:lang w:val="en-US"/>
        </w:rPr>
        <w:t xml:space="preserve"> —</w:t>
      </w:r>
      <w:r w:rsidRPr="003E2509">
        <w:rPr>
          <w:rFonts w:eastAsia="MS Mincho"/>
          <w:sz w:val="26"/>
          <w:szCs w:val="26"/>
          <w:lang w:val="en-US"/>
        </w:rPr>
        <w:t xml:space="preserve"> Scotland. U.K.</w:t>
      </w:r>
      <w:r w:rsidRPr="003E2509">
        <w:rPr>
          <w:sz w:val="26"/>
          <w:szCs w:val="26"/>
          <w:lang w:val="en-US"/>
        </w:rPr>
        <w:t xml:space="preserve"> </w:t>
      </w:r>
      <w:r w:rsidRPr="003E2509">
        <w:rPr>
          <w:sz w:val="26"/>
          <w:szCs w:val="26"/>
        </w:rPr>
        <w:t>—</w:t>
      </w:r>
      <w:r w:rsidRPr="003E2509">
        <w:rPr>
          <w:rFonts w:eastAsia="MS Mincho"/>
          <w:sz w:val="26"/>
          <w:szCs w:val="26"/>
          <w:lang w:val="en-US"/>
        </w:rPr>
        <w:t xml:space="preserve"> 2003.</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Speeck A.L. PLUTON 96. Molecular graphics program. — University of Utrecht. — The Netherlands. — 1996.</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Errede L.A., Martinucci P.D., McBrady J.J. Acylanthranils. 9. Influence of hydrogen bonding on the reaction of acetylanthranil with ammonia// J. Org. Chem. — 1980. — Vol. 45, N 15. — P. 3009-3017.</w:t>
      </w:r>
    </w:p>
    <w:p w:rsidR="00155A06" w:rsidRPr="003E2509" w:rsidRDefault="00155A06" w:rsidP="00BF0BF9">
      <w:pPr>
        <w:numPr>
          <w:ilvl w:val="0"/>
          <w:numId w:val="46"/>
        </w:numPr>
        <w:tabs>
          <w:tab w:val="clear" w:pos="360"/>
          <w:tab w:val="num" w:pos="709"/>
        </w:tabs>
        <w:suppressAutoHyphens w:val="0"/>
        <w:ind w:left="709" w:hanging="709"/>
        <w:jc w:val="both"/>
        <w:rPr>
          <w:sz w:val="26"/>
          <w:szCs w:val="26"/>
        </w:rPr>
      </w:pPr>
      <w:r w:rsidRPr="003E2509">
        <w:rPr>
          <w:sz w:val="26"/>
          <w:szCs w:val="26"/>
        </w:rPr>
        <w:t>Маки Р., Смит Д. Путеводитель по органическому синтезу. — М.: Мир, 1985. — С. 331-334.</w:t>
      </w:r>
    </w:p>
    <w:p w:rsidR="00155A06" w:rsidRPr="003E2509" w:rsidRDefault="00155A06" w:rsidP="00BF0BF9">
      <w:pPr>
        <w:numPr>
          <w:ilvl w:val="0"/>
          <w:numId w:val="46"/>
        </w:numPr>
        <w:tabs>
          <w:tab w:val="clear" w:pos="360"/>
          <w:tab w:val="num" w:pos="709"/>
        </w:tabs>
        <w:suppressAutoHyphens w:val="0"/>
        <w:ind w:left="709" w:hanging="709"/>
        <w:jc w:val="both"/>
        <w:rPr>
          <w:sz w:val="26"/>
          <w:szCs w:val="26"/>
        </w:rPr>
      </w:pPr>
      <w:r w:rsidRPr="003E2509">
        <w:rPr>
          <w:sz w:val="26"/>
          <w:szCs w:val="26"/>
        </w:rPr>
        <w:t xml:space="preserve">Физер Л., Физер М. Реагенты для </w:t>
      </w:r>
      <w:proofErr w:type="gramStart"/>
      <w:r w:rsidRPr="003E2509">
        <w:rPr>
          <w:sz w:val="26"/>
          <w:szCs w:val="26"/>
        </w:rPr>
        <w:t>органического</w:t>
      </w:r>
      <w:proofErr w:type="gramEnd"/>
      <w:r w:rsidRPr="003E2509">
        <w:rPr>
          <w:sz w:val="26"/>
          <w:szCs w:val="26"/>
        </w:rPr>
        <w:t xml:space="preserve"> синетза.— М.: Мир, 1970. — Т. 1. — С. 422-428.</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Kurzer F., Douraghi-Zaden K. Advances in the chemistry of carbodiimides // Chem. Rev. — 1967. — Vol. 67, No. 2. — P. 107-152.</w:t>
      </w:r>
    </w:p>
    <w:p w:rsidR="00155A06" w:rsidRPr="003E2509" w:rsidRDefault="00155A06" w:rsidP="00BF0BF9">
      <w:pPr>
        <w:numPr>
          <w:ilvl w:val="0"/>
          <w:numId w:val="46"/>
        </w:numPr>
        <w:tabs>
          <w:tab w:val="clear" w:pos="360"/>
          <w:tab w:val="num" w:pos="709"/>
        </w:tabs>
        <w:suppressAutoHyphens w:val="0"/>
        <w:ind w:left="709" w:hanging="709"/>
        <w:jc w:val="both"/>
        <w:rPr>
          <w:sz w:val="26"/>
          <w:szCs w:val="26"/>
        </w:rPr>
      </w:pPr>
      <w:r w:rsidRPr="003E2509">
        <w:rPr>
          <w:sz w:val="26"/>
          <w:szCs w:val="26"/>
        </w:rPr>
        <w:t xml:space="preserve">Зефиров Ю.В., </w:t>
      </w:r>
      <w:proofErr w:type="gramStart"/>
      <w:r w:rsidRPr="003E2509">
        <w:rPr>
          <w:sz w:val="26"/>
          <w:szCs w:val="26"/>
        </w:rPr>
        <w:t>Зоркий</w:t>
      </w:r>
      <w:proofErr w:type="gramEnd"/>
      <w:r w:rsidRPr="003E2509">
        <w:rPr>
          <w:sz w:val="26"/>
          <w:szCs w:val="26"/>
        </w:rPr>
        <w:t xml:space="preserve"> П.М. Применение ван-дер-ваальсовых радиусов в химии // Успехи химии. – 1995. – Т. 64, №5. – С. 446.</w:t>
      </w:r>
    </w:p>
    <w:p w:rsidR="00155A06" w:rsidRPr="003E2509" w:rsidRDefault="00155A06" w:rsidP="00BF0BF9">
      <w:pPr>
        <w:numPr>
          <w:ilvl w:val="0"/>
          <w:numId w:val="46"/>
        </w:numPr>
        <w:tabs>
          <w:tab w:val="clear" w:pos="360"/>
          <w:tab w:val="num" w:pos="709"/>
        </w:tabs>
        <w:suppressAutoHyphens w:val="0"/>
        <w:ind w:left="709" w:hanging="709"/>
        <w:jc w:val="both"/>
        <w:rPr>
          <w:sz w:val="26"/>
          <w:szCs w:val="26"/>
        </w:rPr>
      </w:pPr>
      <w:r w:rsidRPr="003E2509">
        <w:rPr>
          <w:sz w:val="26"/>
          <w:szCs w:val="26"/>
        </w:rPr>
        <w:t>Физер Л., Физер М. Реагенты для органического синтеза: Пер. с англ. / Под ред. И.Л.Кнунянца и Р.Г.Костяновского. – М.: Мир, 1970. – Т. 2. – С. 119-121.</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Pat. 4959363, USA, Int. Cl.</w:t>
      </w:r>
      <w:r w:rsidRPr="003E2509">
        <w:rPr>
          <w:sz w:val="26"/>
          <w:szCs w:val="26"/>
          <w:vertAlign w:val="superscript"/>
          <w:lang w:val="en-US"/>
        </w:rPr>
        <w:t>5</w:t>
      </w:r>
      <w:r w:rsidRPr="003E2509">
        <w:rPr>
          <w:sz w:val="26"/>
          <w:szCs w:val="26"/>
          <w:lang w:val="en-US"/>
        </w:rPr>
        <w:t xml:space="preserve"> C 07 D 215/233, C 07 D 265/30, A 61 K 31/47, A 61 K 31/535. Quinolonecarboxamide compounds, their preparation and use as antivirals / Wentland M.P.; Sterling Drug Inc. – N 370926; Filed 23.06.89. – Publ. 25.09.90.</w:t>
      </w:r>
    </w:p>
    <w:p w:rsidR="00155A06" w:rsidRPr="003E2509" w:rsidRDefault="00155A06" w:rsidP="00BF0BF9">
      <w:pPr>
        <w:numPr>
          <w:ilvl w:val="0"/>
          <w:numId w:val="46"/>
        </w:numPr>
        <w:tabs>
          <w:tab w:val="clear" w:pos="360"/>
          <w:tab w:val="num" w:pos="709"/>
        </w:tabs>
        <w:suppressAutoHyphens w:val="0"/>
        <w:ind w:left="709" w:hanging="709"/>
        <w:jc w:val="both"/>
        <w:rPr>
          <w:sz w:val="26"/>
          <w:szCs w:val="26"/>
        </w:rPr>
      </w:pPr>
      <w:r w:rsidRPr="003E2509">
        <w:rPr>
          <w:sz w:val="26"/>
          <w:szCs w:val="26"/>
        </w:rPr>
        <w:t>Общая органическая химия</w:t>
      </w:r>
      <w:proofErr w:type="gramStart"/>
      <w:r w:rsidRPr="003E2509">
        <w:rPr>
          <w:sz w:val="26"/>
          <w:szCs w:val="26"/>
        </w:rPr>
        <w:t xml:space="preserve"> / П</w:t>
      </w:r>
      <w:proofErr w:type="gramEnd"/>
      <w:r w:rsidRPr="003E2509">
        <w:rPr>
          <w:sz w:val="26"/>
          <w:szCs w:val="26"/>
        </w:rPr>
        <w:t>од ред. Бартона и У.Д.Оллиса. – Т. 4. Карбоновые кислоты и их производные. Соединения фосфора</w:t>
      </w:r>
      <w:proofErr w:type="gramStart"/>
      <w:r w:rsidRPr="003E2509">
        <w:rPr>
          <w:sz w:val="26"/>
          <w:szCs w:val="26"/>
        </w:rPr>
        <w:t xml:space="preserve"> / П</w:t>
      </w:r>
      <w:proofErr w:type="gramEnd"/>
      <w:r w:rsidRPr="003E2509">
        <w:rPr>
          <w:sz w:val="26"/>
          <w:szCs w:val="26"/>
        </w:rPr>
        <w:t>од ред. О.И.Сазерленда: Пер. с англ. / Под ред. Н.К.Кочеткова, Э.Е.Нифантьева и М.А.Членова. – М.: Химия, 1983. – С. 47-52.</w:t>
      </w:r>
    </w:p>
    <w:p w:rsidR="00155A06" w:rsidRDefault="00155A06" w:rsidP="00BF0BF9">
      <w:pPr>
        <w:numPr>
          <w:ilvl w:val="0"/>
          <w:numId w:val="46"/>
        </w:numPr>
        <w:tabs>
          <w:tab w:val="clear" w:pos="360"/>
          <w:tab w:val="num" w:pos="709"/>
        </w:tabs>
        <w:suppressAutoHyphens w:val="0"/>
        <w:ind w:left="709" w:hanging="709"/>
        <w:jc w:val="both"/>
        <w:rPr>
          <w:sz w:val="26"/>
          <w:szCs w:val="26"/>
        </w:rPr>
      </w:pPr>
      <w:r w:rsidRPr="003E2509">
        <w:rPr>
          <w:sz w:val="26"/>
          <w:szCs w:val="26"/>
        </w:rPr>
        <w:t>Украинец И.В., Горохова О.В., Сидоренко Л.В.</w:t>
      </w:r>
      <w:r w:rsidRPr="003E2509">
        <w:rPr>
          <w:sz w:val="26"/>
          <w:szCs w:val="26"/>
          <w:lang w:val="uk-UA"/>
        </w:rPr>
        <w:t xml:space="preserve"> </w:t>
      </w:r>
      <w:r w:rsidRPr="003E2509">
        <w:rPr>
          <w:sz w:val="26"/>
          <w:szCs w:val="26"/>
        </w:rPr>
        <w:t xml:space="preserve">4-Оксихинолоны-2. </w:t>
      </w:r>
      <w:r w:rsidRPr="003E2509">
        <w:rPr>
          <w:sz w:val="26"/>
          <w:szCs w:val="26"/>
          <w:lang w:val="uk-UA"/>
        </w:rPr>
        <w:t>85</w:t>
      </w:r>
      <w:r w:rsidRPr="003E2509">
        <w:rPr>
          <w:sz w:val="26"/>
          <w:szCs w:val="26"/>
        </w:rPr>
        <w:t>.Синтез этилового эфира 2-хлор-4-гидроксихинолин-3-карбоновой кислоты // Химия гетероцикл. соединений. – (В печати).</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 xml:space="preserve">Yates F.S. // Pyridines and their benzo derivatives: applications / In: Comprehensive heterocyclic chemistry / Ed. A.R.Katritzky, C.W.Ress. — Oxford: Elsevier Science Ltd., 1997. — Vol. 2. — P. 511-628. </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uk-UA"/>
        </w:rPr>
      </w:pPr>
      <w:r w:rsidRPr="003E2509">
        <w:rPr>
          <w:sz w:val="26"/>
          <w:szCs w:val="26"/>
        </w:rPr>
        <w:t>Пожарский А.Ф. Теоретические основы химии гетероциклов. – М</w:t>
      </w:r>
      <w:r>
        <w:rPr>
          <w:sz w:val="26"/>
          <w:szCs w:val="26"/>
        </w:rPr>
        <w:t>.</w:t>
      </w:r>
      <w:r w:rsidRPr="003E2509">
        <w:rPr>
          <w:sz w:val="26"/>
          <w:szCs w:val="26"/>
        </w:rPr>
        <w:t>: Химия, 1985. – 280 с.</w:t>
      </w:r>
    </w:p>
    <w:p w:rsidR="00155A06" w:rsidRPr="003E2509" w:rsidRDefault="00155A06" w:rsidP="00BF0BF9">
      <w:pPr>
        <w:numPr>
          <w:ilvl w:val="0"/>
          <w:numId w:val="46"/>
        </w:numPr>
        <w:tabs>
          <w:tab w:val="clear" w:pos="360"/>
          <w:tab w:val="num" w:pos="709"/>
        </w:tabs>
        <w:suppressAutoHyphens w:val="0"/>
        <w:ind w:left="709" w:hanging="709"/>
        <w:jc w:val="both"/>
        <w:rPr>
          <w:sz w:val="26"/>
          <w:szCs w:val="26"/>
        </w:rPr>
      </w:pPr>
      <w:r w:rsidRPr="003E2509">
        <w:rPr>
          <w:sz w:val="26"/>
          <w:szCs w:val="26"/>
        </w:rPr>
        <w:t>Украинец И.В., Безуглый П.А., Трескач В.И., Туров А.В.</w:t>
      </w:r>
      <w:r w:rsidRPr="003E2509">
        <w:rPr>
          <w:sz w:val="26"/>
          <w:szCs w:val="26"/>
          <w:lang w:val="uk-UA"/>
        </w:rPr>
        <w:t xml:space="preserve"> </w:t>
      </w:r>
      <w:r w:rsidRPr="003E2509">
        <w:rPr>
          <w:sz w:val="26"/>
          <w:szCs w:val="26"/>
        </w:rPr>
        <w:t xml:space="preserve">4-Оксихинолоны-2. </w:t>
      </w:r>
      <w:r w:rsidRPr="003E2509">
        <w:rPr>
          <w:sz w:val="26"/>
          <w:szCs w:val="26"/>
          <w:lang w:val="uk-UA"/>
        </w:rPr>
        <w:t>4</w:t>
      </w:r>
      <w:r w:rsidRPr="003E2509">
        <w:rPr>
          <w:sz w:val="26"/>
          <w:szCs w:val="26"/>
        </w:rPr>
        <w:t xml:space="preserve">.Выбор оптимального пути синтеза </w:t>
      </w:r>
      <w:r w:rsidRPr="003E2509">
        <w:rPr>
          <w:sz w:val="26"/>
          <w:szCs w:val="26"/>
          <w:lang w:val="en-US"/>
        </w:rPr>
        <w:t>N</w:t>
      </w:r>
      <w:r w:rsidRPr="003E2509">
        <w:rPr>
          <w:sz w:val="26"/>
          <w:szCs w:val="26"/>
        </w:rPr>
        <w:t>-</w:t>
      </w:r>
      <w:r w:rsidRPr="003E2509">
        <w:rPr>
          <w:sz w:val="26"/>
          <w:szCs w:val="26"/>
          <w:lang w:val="en-US"/>
        </w:rPr>
        <w:t>R</w:t>
      </w:r>
      <w:r w:rsidRPr="003E2509">
        <w:rPr>
          <w:sz w:val="26"/>
          <w:szCs w:val="26"/>
        </w:rPr>
        <w:t>-замещенных амидов 4-оксихинолон-2-карбоновой-3- кислоты // Химия гетероцикл. соединений. – 1992. – № 5. – С. 640-642.</w:t>
      </w:r>
    </w:p>
    <w:p w:rsidR="00155A06" w:rsidRPr="003E2509" w:rsidRDefault="00155A06" w:rsidP="00BF0BF9">
      <w:pPr>
        <w:numPr>
          <w:ilvl w:val="0"/>
          <w:numId w:val="46"/>
        </w:numPr>
        <w:tabs>
          <w:tab w:val="clear" w:pos="360"/>
          <w:tab w:val="num" w:pos="709"/>
        </w:tabs>
        <w:suppressAutoHyphens w:val="0"/>
        <w:ind w:left="709" w:hanging="709"/>
        <w:jc w:val="both"/>
        <w:rPr>
          <w:sz w:val="26"/>
          <w:szCs w:val="26"/>
        </w:rPr>
      </w:pPr>
      <w:r w:rsidRPr="003E2509">
        <w:rPr>
          <w:sz w:val="26"/>
          <w:szCs w:val="26"/>
        </w:rPr>
        <w:lastRenderedPageBreak/>
        <w:t xml:space="preserve">Бабичев Ф.С., Шаранин Ю.А., Литвинов В.П., Промоненков В.К., Воловенко Ю.М. Внутримолекулярное взаимодействие </w:t>
      </w:r>
      <w:proofErr w:type="gramStart"/>
      <w:r w:rsidRPr="003E2509">
        <w:rPr>
          <w:sz w:val="26"/>
          <w:szCs w:val="26"/>
        </w:rPr>
        <w:t>нитрильной</w:t>
      </w:r>
      <w:proofErr w:type="gramEnd"/>
      <w:r w:rsidRPr="003E2509">
        <w:rPr>
          <w:sz w:val="26"/>
          <w:szCs w:val="26"/>
        </w:rPr>
        <w:t xml:space="preserve"> и </w:t>
      </w:r>
      <w:r w:rsidRPr="003E2509">
        <w:rPr>
          <w:sz w:val="26"/>
          <w:szCs w:val="26"/>
          <w:lang w:val="en-US"/>
        </w:rPr>
        <w:t>C</w:t>
      </w:r>
      <w:r w:rsidRPr="003E2509">
        <w:rPr>
          <w:sz w:val="26"/>
          <w:szCs w:val="26"/>
        </w:rPr>
        <w:t>-</w:t>
      </w:r>
      <w:r w:rsidRPr="003E2509">
        <w:rPr>
          <w:sz w:val="26"/>
          <w:szCs w:val="26"/>
          <w:lang w:val="en-US"/>
        </w:rPr>
        <w:t>H</w:t>
      </w:r>
      <w:r w:rsidRPr="003E2509">
        <w:rPr>
          <w:sz w:val="26"/>
          <w:szCs w:val="26"/>
        </w:rPr>
        <w:t xml:space="preserve">-, </w:t>
      </w:r>
      <w:r w:rsidRPr="003E2509">
        <w:rPr>
          <w:sz w:val="26"/>
          <w:szCs w:val="26"/>
          <w:lang w:val="en-US"/>
        </w:rPr>
        <w:t>O</w:t>
      </w:r>
      <w:r w:rsidRPr="003E2509">
        <w:rPr>
          <w:sz w:val="26"/>
          <w:szCs w:val="26"/>
        </w:rPr>
        <w:t>-</w:t>
      </w:r>
      <w:r w:rsidRPr="003E2509">
        <w:rPr>
          <w:sz w:val="26"/>
          <w:szCs w:val="26"/>
          <w:lang w:val="en-US"/>
        </w:rPr>
        <w:t>H</w:t>
      </w:r>
      <w:r w:rsidRPr="003E2509">
        <w:rPr>
          <w:sz w:val="26"/>
          <w:szCs w:val="26"/>
        </w:rPr>
        <w:t xml:space="preserve">- и </w:t>
      </w:r>
      <w:r w:rsidRPr="003E2509">
        <w:rPr>
          <w:sz w:val="26"/>
          <w:szCs w:val="26"/>
          <w:lang w:val="en-US"/>
        </w:rPr>
        <w:t>S</w:t>
      </w:r>
      <w:r w:rsidRPr="003E2509">
        <w:rPr>
          <w:sz w:val="26"/>
          <w:szCs w:val="26"/>
        </w:rPr>
        <w:t>-</w:t>
      </w:r>
      <w:r w:rsidRPr="003E2509">
        <w:rPr>
          <w:sz w:val="26"/>
          <w:szCs w:val="26"/>
          <w:lang w:val="en-US"/>
        </w:rPr>
        <w:t>H</w:t>
      </w:r>
      <w:r w:rsidRPr="003E2509">
        <w:rPr>
          <w:sz w:val="26"/>
          <w:szCs w:val="26"/>
        </w:rPr>
        <w:t>-групп. – Киев: Наукова думка, 1985. – 200 с.</w:t>
      </w:r>
    </w:p>
    <w:p w:rsidR="00155A06" w:rsidRPr="003E2509" w:rsidRDefault="00155A06" w:rsidP="00BF0BF9">
      <w:pPr>
        <w:numPr>
          <w:ilvl w:val="0"/>
          <w:numId w:val="46"/>
        </w:numPr>
        <w:tabs>
          <w:tab w:val="clear" w:pos="360"/>
          <w:tab w:val="num" w:pos="709"/>
        </w:tabs>
        <w:suppressAutoHyphens w:val="0"/>
        <w:ind w:left="709" w:hanging="709"/>
        <w:jc w:val="both"/>
        <w:rPr>
          <w:iCs/>
          <w:sz w:val="26"/>
          <w:szCs w:val="26"/>
          <w:lang w:val="en-US"/>
        </w:rPr>
      </w:pPr>
      <w:r w:rsidRPr="003E2509">
        <w:rPr>
          <w:iCs/>
          <w:sz w:val="26"/>
          <w:szCs w:val="26"/>
          <w:lang w:val="en-US"/>
        </w:rPr>
        <w:t>Enraf</w:t>
      </w:r>
      <w:r w:rsidRPr="003E2509">
        <w:rPr>
          <w:iCs/>
          <w:sz w:val="26"/>
          <w:szCs w:val="26"/>
          <w:lang w:val="uk-UA"/>
        </w:rPr>
        <w:t>-</w:t>
      </w:r>
      <w:r w:rsidRPr="003E2509">
        <w:rPr>
          <w:iCs/>
          <w:sz w:val="26"/>
          <w:szCs w:val="26"/>
          <w:lang w:val="en-US"/>
        </w:rPr>
        <w:t>Nonius</w:t>
      </w:r>
      <w:r w:rsidRPr="003E2509">
        <w:rPr>
          <w:iCs/>
          <w:sz w:val="26"/>
          <w:szCs w:val="26"/>
          <w:lang w:val="uk-UA"/>
        </w:rPr>
        <w:t xml:space="preserve">. </w:t>
      </w:r>
      <w:r w:rsidRPr="003E2509">
        <w:rPr>
          <w:iCs/>
          <w:sz w:val="26"/>
          <w:szCs w:val="26"/>
          <w:lang w:val="en-US"/>
        </w:rPr>
        <w:t>CAD</w:t>
      </w:r>
      <w:r w:rsidRPr="003E2509">
        <w:rPr>
          <w:iCs/>
          <w:sz w:val="26"/>
          <w:szCs w:val="26"/>
          <w:lang w:val="uk-UA"/>
        </w:rPr>
        <w:t xml:space="preserve">4 </w:t>
      </w:r>
      <w:r w:rsidRPr="003E2509">
        <w:rPr>
          <w:iCs/>
          <w:sz w:val="26"/>
          <w:szCs w:val="26"/>
          <w:lang w:val="en-US"/>
        </w:rPr>
        <w:t>Software</w:t>
      </w:r>
      <w:r w:rsidRPr="003E2509">
        <w:rPr>
          <w:iCs/>
          <w:sz w:val="26"/>
          <w:szCs w:val="26"/>
          <w:lang w:val="uk-UA"/>
        </w:rPr>
        <w:t xml:space="preserve">. </w:t>
      </w:r>
      <w:r w:rsidRPr="003E2509">
        <w:rPr>
          <w:iCs/>
          <w:sz w:val="26"/>
          <w:szCs w:val="26"/>
          <w:lang w:val="en-US"/>
        </w:rPr>
        <w:t>– Version</w:t>
      </w:r>
      <w:r w:rsidRPr="003E2509">
        <w:rPr>
          <w:iCs/>
          <w:sz w:val="26"/>
          <w:szCs w:val="26"/>
          <w:lang w:val="uk-UA"/>
        </w:rPr>
        <w:t xml:space="preserve"> 5.0</w:t>
      </w:r>
      <w:r w:rsidRPr="003E2509">
        <w:rPr>
          <w:iCs/>
          <w:sz w:val="26"/>
          <w:szCs w:val="26"/>
          <w:lang w:val="en-US"/>
        </w:rPr>
        <w:t xml:space="preserve">, </w:t>
      </w:r>
      <w:r w:rsidRPr="003E2509">
        <w:rPr>
          <w:iCs/>
          <w:sz w:val="26"/>
          <w:szCs w:val="26"/>
        </w:rPr>
        <w:t>Е</w:t>
      </w:r>
      <w:r w:rsidRPr="003E2509">
        <w:rPr>
          <w:iCs/>
          <w:sz w:val="26"/>
          <w:szCs w:val="26"/>
          <w:lang w:val="en-US"/>
        </w:rPr>
        <w:t>nraf-Nonius. Delft. – The Netherlands. – 1994.</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Sheldrick G.M. // SHELXTL PLUS. PC Version. A system of computer programs for the determination of crystal structure from X-ray diffraction data. — 1994. — Rev. 5.02.</w:t>
      </w:r>
    </w:p>
    <w:p w:rsidR="00155A06" w:rsidRPr="003E2509" w:rsidRDefault="00155A06" w:rsidP="00BF0BF9">
      <w:pPr>
        <w:numPr>
          <w:ilvl w:val="0"/>
          <w:numId w:val="46"/>
        </w:numPr>
        <w:tabs>
          <w:tab w:val="clear" w:pos="360"/>
          <w:tab w:val="num" w:pos="709"/>
        </w:tabs>
        <w:suppressAutoHyphens w:val="0"/>
        <w:ind w:left="709" w:hanging="709"/>
        <w:jc w:val="both"/>
        <w:rPr>
          <w:sz w:val="26"/>
          <w:szCs w:val="26"/>
        </w:rPr>
      </w:pPr>
      <w:r w:rsidRPr="003E2509">
        <w:rPr>
          <w:sz w:val="26"/>
          <w:szCs w:val="26"/>
          <w:lang w:val="en-US"/>
        </w:rPr>
        <w:t xml:space="preserve">Speeck A.L. // PLUTON. Molecular graphicks program. University of Utrecht, Netherlands. </w:t>
      </w:r>
      <w:r w:rsidRPr="003E2509">
        <w:rPr>
          <w:sz w:val="26"/>
          <w:szCs w:val="26"/>
        </w:rPr>
        <w:t>—</w:t>
      </w:r>
      <w:r w:rsidRPr="003E2509">
        <w:rPr>
          <w:sz w:val="26"/>
          <w:szCs w:val="26"/>
          <w:lang w:val="en-US"/>
        </w:rPr>
        <w:t xml:space="preserve"> 1997.</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 xml:space="preserve">Collins L., Franzblau S.G. Microplate alamar blue assay versus BACTEC 460 system for high-throughput screening of compounds against </w:t>
      </w:r>
      <w:r w:rsidRPr="00C4056B">
        <w:rPr>
          <w:i/>
          <w:sz w:val="26"/>
          <w:szCs w:val="26"/>
          <w:lang w:val="en-US"/>
        </w:rPr>
        <w:t>Mycobacterium tuberculosis</w:t>
      </w:r>
      <w:r w:rsidRPr="003E2509">
        <w:rPr>
          <w:sz w:val="26"/>
          <w:szCs w:val="26"/>
          <w:lang w:val="en-US"/>
        </w:rPr>
        <w:t xml:space="preserve"> and </w:t>
      </w:r>
      <w:r w:rsidRPr="00C4056B">
        <w:rPr>
          <w:i/>
          <w:sz w:val="26"/>
          <w:szCs w:val="26"/>
          <w:lang w:val="en-US"/>
        </w:rPr>
        <w:t>Mycobacterium avium</w:t>
      </w:r>
      <w:r w:rsidRPr="003E2509">
        <w:rPr>
          <w:sz w:val="26"/>
          <w:szCs w:val="26"/>
          <w:lang w:val="en-US"/>
        </w:rPr>
        <w:t>// Antimicrob. Agents Chemother. — 1997. — Vol. 41, No. 5. — P. 1004-1009.</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Heifets L.B. // Drug susceptibility teste in the management of chemotherapy of tuberculosis / In: Drug Susceptibility in the Chemotherapy of Mycobacterial Infections / Ed. Heifets L.B. — Boca Raton: CRC Press, 1991. — P. 89-122.</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 xml:space="preserve">Inderleid C.B., Nash K.A. // Antimycobacterial agents: in vitro susceptibility testing, spectra of activity, mechanisms of action and resistance, and assays for activity in biological fluids / In: Antibiotics in Laboratory Medicine / </w:t>
      </w:r>
      <w:proofErr w:type="gramStart"/>
      <w:r w:rsidRPr="003E2509">
        <w:rPr>
          <w:sz w:val="26"/>
          <w:szCs w:val="26"/>
          <w:lang w:val="en-US"/>
        </w:rPr>
        <w:t>4-th</w:t>
      </w:r>
      <w:proofErr w:type="gramEnd"/>
      <w:r w:rsidRPr="003E2509">
        <w:rPr>
          <w:sz w:val="26"/>
          <w:szCs w:val="26"/>
          <w:lang w:val="en-US"/>
        </w:rPr>
        <w:t xml:space="preserve"> ed. — Ed. Lorian V. — Baltimore: Williams and Wilkins, 1996. — P. 127-175.</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Inderleid C.B., Salfinger M. // Antimycobacterial agents and susceptibility tests: mycobacteria / In: Manual of Clinical Microbiology / Ed. Murray P.R., Baron E.J., Pfaller M.A., Tenover F.C., Yolken R.H. — Washington D.C.: ASM Press, 1995. — P. 1385-1404.</w:t>
      </w:r>
    </w:p>
    <w:p w:rsidR="00155A06" w:rsidRPr="003E2509" w:rsidRDefault="00155A06" w:rsidP="00BF0BF9">
      <w:pPr>
        <w:numPr>
          <w:ilvl w:val="0"/>
          <w:numId w:val="46"/>
        </w:numPr>
        <w:tabs>
          <w:tab w:val="clear" w:pos="360"/>
          <w:tab w:val="num" w:pos="709"/>
        </w:tabs>
        <w:suppressAutoHyphens w:val="0"/>
        <w:ind w:left="709" w:hanging="709"/>
        <w:jc w:val="both"/>
        <w:rPr>
          <w:sz w:val="26"/>
          <w:szCs w:val="26"/>
          <w:lang w:val="en-US"/>
        </w:rPr>
      </w:pPr>
      <w:r w:rsidRPr="003E2509">
        <w:rPr>
          <w:sz w:val="26"/>
          <w:szCs w:val="26"/>
          <w:lang w:val="en-US"/>
        </w:rPr>
        <w:t>Siddiqui S.H. // Radiometric (BACTEC) tests for slowly growing mycobacteria / In: Clinical Microbiology Procedures Handbook / Ed. Isenberg H.D. — Washington D.C.: American Sosiety for Microbiology, 1992. — Vol. 1. — P. 5.14.2-5.14.25</w:t>
      </w:r>
      <w:r w:rsidRPr="003E1DAC">
        <w:rPr>
          <w:sz w:val="26"/>
          <w:szCs w:val="26"/>
          <w:lang w:val="en-US"/>
        </w:rPr>
        <w:t>.</w:t>
      </w:r>
    </w:p>
    <w:p w:rsidR="00155A06" w:rsidRPr="003E2509" w:rsidRDefault="00155A06" w:rsidP="00BF0BF9">
      <w:pPr>
        <w:numPr>
          <w:ilvl w:val="0"/>
          <w:numId w:val="46"/>
        </w:numPr>
        <w:tabs>
          <w:tab w:val="clear" w:pos="360"/>
          <w:tab w:val="num" w:pos="709"/>
        </w:tabs>
        <w:suppressAutoHyphens w:val="0"/>
        <w:ind w:left="709" w:hanging="709"/>
        <w:jc w:val="both"/>
        <w:rPr>
          <w:sz w:val="26"/>
          <w:szCs w:val="26"/>
        </w:rPr>
      </w:pPr>
      <w:r w:rsidRPr="003E2509">
        <w:rPr>
          <w:sz w:val="26"/>
          <w:szCs w:val="26"/>
        </w:rPr>
        <w:t>Тринус Ф.П., Клебанов Б.М., Мохорт Н.А. Методы скрининга и фармакологического изучения противовоспалительных, анальгезирующих и жаропонижающих средств (Методические указания). — К., 1974. — 27 с.</w:t>
      </w:r>
    </w:p>
    <w:p w:rsidR="00155A06" w:rsidRDefault="00155A06" w:rsidP="00BF0BF9">
      <w:pPr>
        <w:numPr>
          <w:ilvl w:val="0"/>
          <w:numId w:val="46"/>
        </w:numPr>
        <w:tabs>
          <w:tab w:val="clear" w:pos="360"/>
          <w:tab w:val="num" w:pos="709"/>
        </w:tabs>
        <w:suppressAutoHyphens w:val="0"/>
        <w:ind w:left="709" w:hanging="709"/>
        <w:jc w:val="both"/>
        <w:rPr>
          <w:sz w:val="26"/>
          <w:szCs w:val="26"/>
        </w:rPr>
      </w:pPr>
      <w:r w:rsidRPr="003E2509">
        <w:rPr>
          <w:sz w:val="26"/>
          <w:szCs w:val="26"/>
        </w:rPr>
        <w:t>Минцер О.П., Угаров Б.Н., Власов В.В. Методы обработки медицинской информации. — К.: Вища школа, 1982. — 158 с.</w:t>
      </w:r>
    </w:p>
    <w:p w:rsidR="00155A06" w:rsidRPr="003E2509" w:rsidRDefault="00155A06" w:rsidP="00BF0BF9">
      <w:pPr>
        <w:numPr>
          <w:ilvl w:val="0"/>
          <w:numId w:val="46"/>
        </w:numPr>
        <w:tabs>
          <w:tab w:val="clear" w:pos="360"/>
          <w:tab w:val="num" w:pos="709"/>
        </w:tabs>
        <w:suppressAutoHyphens w:val="0"/>
        <w:ind w:left="709" w:hanging="709"/>
        <w:jc w:val="both"/>
        <w:rPr>
          <w:sz w:val="26"/>
          <w:szCs w:val="26"/>
        </w:rPr>
      </w:pPr>
      <w:r>
        <w:rPr>
          <w:sz w:val="26"/>
          <w:szCs w:val="26"/>
          <w:lang w:val="uk-UA"/>
        </w:rPr>
        <w:t xml:space="preserve">Дрововоз С.М., Зупанець І.А., Мохорт М.А., Яковлєва Л.В., Клєбанов Б.М. Експериментальне (доклінічне) вивчення фармакологічних речовин, які пропонуються як не стероїдні протизапальні засоби / В кн.: Доклінічні дослідження лікарських засобів (методичні рекомендації) / Ред. О.В.Стефанов. </w:t>
      </w:r>
      <w:r w:rsidRPr="009E0BBA">
        <w:rPr>
          <w:sz w:val="26"/>
          <w:szCs w:val="26"/>
        </w:rPr>
        <w:t>—</w:t>
      </w:r>
      <w:r>
        <w:rPr>
          <w:sz w:val="26"/>
          <w:szCs w:val="26"/>
          <w:lang w:val="uk-UA"/>
        </w:rPr>
        <w:t xml:space="preserve">Київ: Авіцена, 2001. </w:t>
      </w:r>
      <w:r w:rsidRPr="009E0BBA">
        <w:rPr>
          <w:sz w:val="26"/>
          <w:szCs w:val="26"/>
        </w:rPr>
        <w:t>—</w:t>
      </w:r>
      <w:r>
        <w:rPr>
          <w:sz w:val="26"/>
          <w:szCs w:val="26"/>
          <w:lang w:val="uk-UA"/>
        </w:rPr>
        <w:t>С. 292-306.</w:t>
      </w:r>
    </w:p>
    <w:p w:rsidR="00155A06" w:rsidRPr="009A5928" w:rsidRDefault="00155A06" w:rsidP="00155A06">
      <w:pPr>
        <w:pStyle w:val="affffffffffffffffffffffff"/>
        <w:spacing w:line="360" w:lineRule="auto"/>
        <w:ind w:firstLine="703"/>
      </w:pPr>
    </w:p>
    <w:p w:rsidR="00E8063E" w:rsidRDefault="00E8063E" w:rsidP="00361BF8">
      <w:pPr>
        <w:spacing w:line="360" w:lineRule="auto"/>
        <w:ind w:right="-2"/>
        <w:jc w:val="center"/>
      </w:pPr>
      <w:r>
        <w:rPr>
          <w:color w:val="FF0000"/>
        </w:rPr>
        <w:t xml:space="preserve">Для заказа доставки данной работы воспользуйтесь поиском на сайте по ссылке:  </w:t>
      </w:r>
      <w:hyperlink r:id="rId10" w:history="1">
        <w:r>
          <w:rPr>
            <w:rStyle w:val="af1"/>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BF9" w:rsidRDefault="00BF0BF9">
      <w:r>
        <w:separator/>
      </w:r>
    </w:p>
  </w:endnote>
  <w:endnote w:type="continuationSeparator" w:id="0">
    <w:p w:rsidR="00BF0BF9" w:rsidRDefault="00BF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003" w:usb1="00000000" w:usb2="00000000" w:usb3="00000000" w:csb0="00000001"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BF9" w:rsidRDefault="00BF0BF9">
      <w:r>
        <w:separator/>
      </w:r>
    </w:p>
  </w:footnote>
  <w:footnote w:type="continuationSeparator" w:id="0">
    <w:p w:rsidR="00BF0BF9" w:rsidRDefault="00BF0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712BB3"/>
    <w:multiLevelType w:val="multilevel"/>
    <w:tmpl w:val="516CEBF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9">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C27219A"/>
    <w:multiLevelType w:val="singleLevel"/>
    <w:tmpl w:val="B20CEBB2"/>
    <w:lvl w:ilvl="0">
      <w:start w:val="1"/>
      <w:numFmt w:val="decimal"/>
      <w:lvlText w:val="%1."/>
      <w:lvlJc w:val="left"/>
      <w:pPr>
        <w:tabs>
          <w:tab w:val="num" w:pos="585"/>
        </w:tabs>
        <w:ind w:left="585" w:hanging="585"/>
      </w:pPr>
      <w:rPr>
        <w:rFonts w:hint="default"/>
      </w:rPr>
    </w:lvl>
  </w:abstractNum>
  <w:abstractNum w:abstractNumId="45">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6">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E3104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0">
    <w:nsid w:val="4F6D5650"/>
    <w:multiLevelType w:val="singleLevel"/>
    <w:tmpl w:val="D24E845E"/>
    <w:lvl w:ilvl="0">
      <w:start w:val="1"/>
      <w:numFmt w:val="decimal"/>
      <w:pStyle w:val="123"/>
      <w:lvlText w:val="%1."/>
      <w:lvlJc w:val="left"/>
      <w:pPr>
        <w:tabs>
          <w:tab w:val="num" w:pos="360"/>
        </w:tabs>
        <w:ind w:left="360" w:hanging="360"/>
      </w:pPr>
    </w:lvl>
  </w:abstractNum>
  <w:abstractNum w:abstractNumId="51">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B947E8B"/>
    <w:multiLevelType w:val="hybridMultilevel"/>
    <w:tmpl w:val="A38E31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24B165C"/>
    <w:multiLevelType w:val="singleLevel"/>
    <w:tmpl w:val="0419000F"/>
    <w:lvl w:ilvl="0">
      <w:start w:val="1"/>
      <w:numFmt w:val="decimal"/>
      <w:lvlText w:val="%1."/>
      <w:lvlJc w:val="left"/>
      <w:pPr>
        <w:tabs>
          <w:tab w:val="num" w:pos="360"/>
        </w:tabs>
        <w:ind w:left="360" w:hanging="360"/>
      </w:pPr>
      <w:rPr>
        <w:rFonts w:hint="default"/>
      </w:rPr>
    </w:lvl>
  </w:abstractNum>
  <w:abstractNum w:abstractNumId="54">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5">
    <w:nsid w:val="6F097EB2"/>
    <w:multiLevelType w:val="multilevel"/>
    <w:tmpl w:val="94C270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6">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F437E64"/>
    <w:multiLevelType w:val="multilevel"/>
    <w:tmpl w:val="5106B54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40"/>
  </w:num>
  <w:num w:numId="37">
    <w:abstractNumId w:val="39"/>
  </w:num>
  <w:num w:numId="38">
    <w:abstractNumId w:val="48"/>
  </w:num>
  <w:num w:numId="39">
    <w:abstractNumId w:val="0"/>
  </w:num>
  <w:num w:numId="40">
    <w:abstractNumId w:val="1"/>
  </w:num>
  <w:num w:numId="41">
    <w:abstractNumId w:val="2"/>
  </w:num>
  <w:num w:numId="42">
    <w:abstractNumId w:val="45"/>
  </w:num>
  <w:num w:numId="43">
    <w:abstractNumId w:val="54"/>
  </w:num>
  <w:num w:numId="44">
    <w:abstractNumId w:val="47"/>
  </w:num>
  <w:num w:numId="45">
    <w:abstractNumId w:val="50"/>
  </w:num>
  <w:num w:numId="46">
    <w:abstractNumId w:val="53"/>
  </w:num>
  <w:num w:numId="47">
    <w:abstractNumId w:val="49"/>
    <w:lvlOverride w:ilvl="0"/>
  </w:num>
  <w:num w:numId="48">
    <w:abstractNumId w:val="52"/>
  </w:num>
  <w:num w:numId="49">
    <w:abstractNumId w:val="44"/>
    <w:lvlOverride w:ilvl="0">
      <w:startOverride w:val="1"/>
    </w:lvlOverride>
  </w:num>
  <w:num w:numId="50">
    <w:abstractNumId w:val="55"/>
  </w:num>
  <w:num w:numId="51">
    <w:abstractNumId w:val="57"/>
  </w:num>
  <w:num w:numId="52">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496C"/>
    <w:rsid w:val="000255F2"/>
    <w:rsid w:val="00051685"/>
    <w:rsid w:val="000561E5"/>
    <w:rsid w:val="00073375"/>
    <w:rsid w:val="00075237"/>
    <w:rsid w:val="0008255B"/>
    <w:rsid w:val="000844DE"/>
    <w:rsid w:val="00095D61"/>
    <w:rsid w:val="000976D0"/>
    <w:rsid w:val="000A14FE"/>
    <w:rsid w:val="000A3262"/>
    <w:rsid w:val="000A4888"/>
    <w:rsid w:val="000A56E3"/>
    <w:rsid w:val="000A6478"/>
    <w:rsid w:val="000D3398"/>
    <w:rsid w:val="000D53AB"/>
    <w:rsid w:val="000E07FB"/>
    <w:rsid w:val="000E6014"/>
    <w:rsid w:val="000F20CE"/>
    <w:rsid w:val="000F5F3A"/>
    <w:rsid w:val="000F672C"/>
    <w:rsid w:val="0010053C"/>
    <w:rsid w:val="0011344B"/>
    <w:rsid w:val="0011403E"/>
    <w:rsid w:val="0013003F"/>
    <w:rsid w:val="001407E0"/>
    <w:rsid w:val="00143253"/>
    <w:rsid w:val="00144172"/>
    <w:rsid w:val="00151077"/>
    <w:rsid w:val="00152934"/>
    <w:rsid w:val="00155A06"/>
    <w:rsid w:val="00155A25"/>
    <w:rsid w:val="00162A81"/>
    <w:rsid w:val="00181293"/>
    <w:rsid w:val="00184441"/>
    <w:rsid w:val="001A197B"/>
    <w:rsid w:val="001A5E82"/>
    <w:rsid w:val="001A692E"/>
    <w:rsid w:val="001A6FC9"/>
    <w:rsid w:val="001B4376"/>
    <w:rsid w:val="001B4C01"/>
    <w:rsid w:val="001C702E"/>
    <w:rsid w:val="001D3DEF"/>
    <w:rsid w:val="001D5247"/>
    <w:rsid w:val="001E0674"/>
    <w:rsid w:val="001F14AE"/>
    <w:rsid w:val="001F1507"/>
    <w:rsid w:val="001F66E7"/>
    <w:rsid w:val="0020387D"/>
    <w:rsid w:val="00206C75"/>
    <w:rsid w:val="0021207A"/>
    <w:rsid w:val="00214C91"/>
    <w:rsid w:val="00245E07"/>
    <w:rsid w:val="00264972"/>
    <w:rsid w:val="00267173"/>
    <w:rsid w:val="00267C02"/>
    <w:rsid w:val="0028253D"/>
    <w:rsid w:val="0028553A"/>
    <w:rsid w:val="00285B73"/>
    <w:rsid w:val="00292B3F"/>
    <w:rsid w:val="00294262"/>
    <w:rsid w:val="002956A8"/>
    <w:rsid w:val="002A1B6A"/>
    <w:rsid w:val="002A6528"/>
    <w:rsid w:val="002B12C4"/>
    <w:rsid w:val="002B6D66"/>
    <w:rsid w:val="002C0469"/>
    <w:rsid w:val="002D11A8"/>
    <w:rsid w:val="002D4909"/>
    <w:rsid w:val="002E284B"/>
    <w:rsid w:val="002F0E53"/>
    <w:rsid w:val="002F142F"/>
    <w:rsid w:val="002F1BEC"/>
    <w:rsid w:val="002F5991"/>
    <w:rsid w:val="0030185F"/>
    <w:rsid w:val="00304F1E"/>
    <w:rsid w:val="003102ED"/>
    <w:rsid w:val="00311AF5"/>
    <w:rsid w:val="00312315"/>
    <w:rsid w:val="00314A13"/>
    <w:rsid w:val="00320501"/>
    <w:rsid w:val="00327295"/>
    <w:rsid w:val="00342491"/>
    <w:rsid w:val="0034501B"/>
    <w:rsid w:val="00353320"/>
    <w:rsid w:val="00361BF8"/>
    <w:rsid w:val="003723CF"/>
    <w:rsid w:val="00383B3E"/>
    <w:rsid w:val="00390306"/>
    <w:rsid w:val="0039380B"/>
    <w:rsid w:val="003A1A62"/>
    <w:rsid w:val="003A1DEA"/>
    <w:rsid w:val="003A3D03"/>
    <w:rsid w:val="003A67F5"/>
    <w:rsid w:val="003A6904"/>
    <w:rsid w:val="003B6CA9"/>
    <w:rsid w:val="003C00A6"/>
    <w:rsid w:val="003C6BE6"/>
    <w:rsid w:val="003D2931"/>
    <w:rsid w:val="003D58DB"/>
    <w:rsid w:val="003E3271"/>
    <w:rsid w:val="003F1EBF"/>
    <w:rsid w:val="004028F7"/>
    <w:rsid w:val="0040585D"/>
    <w:rsid w:val="004102F1"/>
    <w:rsid w:val="00411717"/>
    <w:rsid w:val="00413F08"/>
    <w:rsid w:val="00414194"/>
    <w:rsid w:val="00417AB3"/>
    <w:rsid w:val="004230E1"/>
    <w:rsid w:val="004313DD"/>
    <w:rsid w:val="00431B39"/>
    <w:rsid w:val="004324FC"/>
    <w:rsid w:val="004438AE"/>
    <w:rsid w:val="004446D6"/>
    <w:rsid w:val="00453A09"/>
    <w:rsid w:val="00455459"/>
    <w:rsid w:val="00457062"/>
    <w:rsid w:val="0046167F"/>
    <w:rsid w:val="00466BE9"/>
    <w:rsid w:val="00471A16"/>
    <w:rsid w:val="00474560"/>
    <w:rsid w:val="00474B03"/>
    <w:rsid w:val="00481E98"/>
    <w:rsid w:val="004942BD"/>
    <w:rsid w:val="004A36EF"/>
    <w:rsid w:val="004A5A83"/>
    <w:rsid w:val="004B482A"/>
    <w:rsid w:val="004B59E3"/>
    <w:rsid w:val="004C017C"/>
    <w:rsid w:val="004C647D"/>
    <w:rsid w:val="004E21C4"/>
    <w:rsid w:val="004F03AF"/>
    <w:rsid w:val="004F6B1B"/>
    <w:rsid w:val="00514FB4"/>
    <w:rsid w:val="0051645F"/>
    <w:rsid w:val="005166AB"/>
    <w:rsid w:val="00524D1A"/>
    <w:rsid w:val="00525E88"/>
    <w:rsid w:val="00533D18"/>
    <w:rsid w:val="00535170"/>
    <w:rsid w:val="005461ED"/>
    <w:rsid w:val="005506B9"/>
    <w:rsid w:val="00550763"/>
    <w:rsid w:val="005521DD"/>
    <w:rsid w:val="00566598"/>
    <w:rsid w:val="00571220"/>
    <w:rsid w:val="00574CD2"/>
    <w:rsid w:val="005754E0"/>
    <w:rsid w:val="00576C1A"/>
    <w:rsid w:val="005803EE"/>
    <w:rsid w:val="00592471"/>
    <w:rsid w:val="0059285F"/>
    <w:rsid w:val="005A2875"/>
    <w:rsid w:val="005A4EFD"/>
    <w:rsid w:val="005B3DD8"/>
    <w:rsid w:val="005B7A3E"/>
    <w:rsid w:val="005C0E6E"/>
    <w:rsid w:val="005C3CE3"/>
    <w:rsid w:val="005E2FD3"/>
    <w:rsid w:val="00600D4B"/>
    <w:rsid w:val="00602122"/>
    <w:rsid w:val="00612DF3"/>
    <w:rsid w:val="00616BC2"/>
    <w:rsid w:val="00616E4F"/>
    <w:rsid w:val="00643854"/>
    <w:rsid w:val="00646A1F"/>
    <w:rsid w:val="00650F42"/>
    <w:rsid w:val="00652BD4"/>
    <w:rsid w:val="00680625"/>
    <w:rsid w:val="00680A81"/>
    <w:rsid w:val="006A0054"/>
    <w:rsid w:val="006A1105"/>
    <w:rsid w:val="006A7080"/>
    <w:rsid w:val="006B4C3D"/>
    <w:rsid w:val="006B505A"/>
    <w:rsid w:val="006C4955"/>
    <w:rsid w:val="006C7D70"/>
    <w:rsid w:val="006F0333"/>
    <w:rsid w:val="006F0769"/>
    <w:rsid w:val="006F1417"/>
    <w:rsid w:val="006F299A"/>
    <w:rsid w:val="00700395"/>
    <w:rsid w:val="00714EB5"/>
    <w:rsid w:val="0071510D"/>
    <w:rsid w:val="00727B28"/>
    <w:rsid w:val="0074121F"/>
    <w:rsid w:val="00760C9A"/>
    <w:rsid w:val="007624A1"/>
    <w:rsid w:val="00763C76"/>
    <w:rsid w:val="00767053"/>
    <w:rsid w:val="00767213"/>
    <w:rsid w:val="007755D7"/>
    <w:rsid w:val="00775749"/>
    <w:rsid w:val="007945B0"/>
    <w:rsid w:val="0079582D"/>
    <w:rsid w:val="007A3A4A"/>
    <w:rsid w:val="007B0B78"/>
    <w:rsid w:val="007C548E"/>
    <w:rsid w:val="007C7837"/>
    <w:rsid w:val="007D2A15"/>
    <w:rsid w:val="007E16C4"/>
    <w:rsid w:val="007E3165"/>
    <w:rsid w:val="007E5161"/>
    <w:rsid w:val="007F3184"/>
    <w:rsid w:val="007F36DA"/>
    <w:rsid w:val="00802229"/>
    <w:rsid w:val="00803975"/>
    <w:rsid w:val="00813104"/>
    <w:rsid w:val="008327B1"/>
    <w:rsid w:val="008373B3"/>
    <w:rsid w:val="00840EC3"/>
    <w:rsid w:val="00846A3F"/>
    <w:rsid w:val="00854667"/>
    <w:rsid w:val="00855E0D"/>
    <w:rsid w:val="008708F9"/>
    <w:rsid w:val="0087703A"/>
    <w:rsid w:val="00877AA5"/>
    <w:rsid w:val="00880281"/>
    <w:rsid w:val="00885A91"/>
    <w:rsid w:val="00886B4E"/>
    <w:rsid w:val="0089177A"/>
    <w:rsid w:val="0089415E"/>
    <w:rsid w:val="00896C58"/>
    <w:rsid w:val="008A1CFC"/>
    <w:rsid w:val="008A3B27"/>
    <w:rsid w:val="008A6968"/>
    <w:rsid w:val="008C0360"/>
    <w:rsid w:val="008D0321"/>
    <w:rsid w:val="008D39D9"/>
    <w:rsid w:val="008D471D"/>
    <w:rsid w:val="008E567E"/>
    <w:rsid w:val="008E7A5F"/>
    <w:rsid w:val="008F087D"/>
    <w:rsid w:val="008F0DBA"/>
    <w:rsid w:val="008F1989"/>
    <w:rsid w:val="008F5213"/>
    <w:rsid w:val="00902A7A"/>
    <w:rsid w:val="00907B3C"/>
    <w:rsid w:val="00925BB8"/>
    <w:rsid w:val="00935F1E"/>
    <w:rsid w:val="00937513"/>
    <w:rsid w:val="00940655"/>
    <w:rsid w:val="009411FF"/>
    <w:rsid w:val="00941BB0"/>
    <w:rsid w:val="009546F7"/>
    <w:rsid w:val="00956A02"/>
    <w:rsid w:val="0096429C"/>
    <w:rsid w:val="009654A3"/>
    <w:rsid w:val="009723CA"/>
    <w:rsid w:val="009B3919"/>
    <w:rsid w:val="009C7D55"/>
    <w:rsid w:val="009D105D"/>
    <w:rsid w:val="009D350E"/>
    <w:rsid w:val="009D4CB8"/>
    <w:rsid w:val="009F4BD2"/>
    <w:rsid w:val="009F6633"/>
    <w:rsid w:val="009F7EAC"/>
    <w:rsid w:val="00A0133D"/>
    <w:rsid w:val="00A021F2"/>
    <w:rsid w:val="00A23A7B"/>
    <w:rsid w:val="00A27490"/>
    <w:rsid w:val="00A31EB7"/>
    <w:rsid w:val="00A4158A"/>
    <w:rsid w:val="00A41FCB"/>
    <w:rsid w:val="00A521E0"/>
    <w:rsid w:val="00A531B5"/>
    <w:rsid w:val="00A55659"/>
    <w:rsid w:val="00A557C7"/>
    <w:rsid w:val="00A569F3"/>
    <w:rsid w:val="00A617E5"/>
    <w:rsid w:val="00A814A4"/>
    <w:rsid w:val="00A8167B"/>
    <w:rsid w:val="00A84733"/>
    <w:rsid w:val="00A96C62"/>
    <w:rsid w:val="00AA13C0"/>
    <w:rsid w:val="00AA2DB9"/>
    <w:rsid w:val="00AA35CC"/>
    <w:rsid w:val="00AC1CB8"/>
    <w:rsid w:val="00AC454C"/>
    <w:rsid w:val="00AC5CFA"/>
    <w:rsid w:val="00AC7317"/>
    <w:rsid w:val="00AD01B6"/>
    <w:rsid w:val="00AD0C70"/>
    <w:rsid w:val="00AD75CF"/>
    <w:rsid w:val="00AF5500"/>
    <w:rsid w:val="00AF649C"/>
    <w:rsid w:val="00B0207B"/>
    <w:rsid w:val="00B02945"/>
    <w:rsid w:val="00B1230A"/>
    <w:rsid w:val="00B15527"/>
    <w:rsid w:val="00B242E3"/>
    <w:rsid w:val="00B3226C"/>
    <w:rsid w:val="00B339FA"/>
    <w:rsid w:val="00B40C8A"/>
    <w:rsid w:val="00B46023"/>
    <w:rsid w:val="00B46ED5"/>
    <w:rsid w:val="00B50083"/>
    <w:rsid w:val="00B52F20"/>
    <w:rsid w:val="00B53BD0"/>
    <w:rsid w:val="00B645CD"/>
    <w:rsid w:val="00B7172B"/>
    <w:rsid w:val="00B71FB9"/>
    <w:rsid w:val="00B71FE9"/>
    <w:rsid w:val="00B764A0"/>
    <w:rsid w:val="00B7676C"/>
    <w:rsid w:val="00B800A2"/>
    <w:rsid w:val="00B8206A"/>
    <w:rsid w:val="00B84E7D"/>
    <w:rsid w:val="00B90BA3"/>
    <w:rsid w:val="00B95492"/>
    <w:rsid w:val="00BA3A4E"/>
    <w:rsid w:val="00BC0901"/>
    <w:rsid w:val="00BE256E"/>
    <w:rsid w:val="00BE2595"/>
    <w:rsid w:val="00BE72C2"/>
    <w:rsid w:val="00BE7803"/>
    <w:rsid w:val="00BF0BF9"/>
    <w:rsid w:val="00BF1277"/>
    <w:rsid w:val="00C0117D"/>
    <w:rsid w:val="00C20DA6"/>
    <w:rsid w:val="00C34C20"/>
    <w:rsid w:val="00C44D61"/>
    <w:rsid w:val="00C50E4C"/>
    <w:rsid w:val="00C53120"/>
    <w:rsid w:val="00C55453"/>
    <w:rsid w:val="00C56704"/>
    <w:rsid w:val="00C57DC8"/>
    <w:rsid w:val="00C60C45"/>
    <w:rsid w:val="00C70C58"/>
    <w:rsid w:val="00C77163"/>
    <w:rsid w:val="00C87CAD"/>
    <w:rsid w:val="00C914D9"/>
    <w:rsid w:val="00C93557"/>
    <w:rsid w:val="00CA713B"/>
    <w:rsid w:val="00CB1C7A"/>
    <w:rsid w:val="00CB5B02"/>
    <w:rsid w:val="00CB74DD"/>
    <w:rsid w:val="00CC6BB0"/>
    <w:rsid w:val="00CD23CD"/>
    <w:rsid w:val="00CE2459"/>
    <w:rsid w:val="00CE3755"/>
    <w:rsid w:val="00CF6003"/>
    <w:rsid w:val="00D13A16"/>
    <w:rsid w:val="00D1591A"/>
    <w:rsid w:val="00D24B08"/>
    <w:rsid w:val="00D274C4"/>
    <w:rsid w:val="00D3158B"/>
    <w:rsid w:val="00D347FA"/>
    <w:rsid w:val="00D4317D"/>
    <w:rsid w:val="00D46BAC"/>
    <w:rsid w:val="00D52279"/>
    <w:rsid w:val="00D548D3"/>
    <w:rsid w:val="00D60933"/>
    <w:rsid w:val="00D73023"/>
    <w:rsid w:val="00D77579"/>
    <w:rsid w:val="00D83EAA"/>
    <w:rsid w:val="00D92266"/>
    <w:rsid w:val="00D959BF"/>
    <w:rsid w:val="00D963CD"/>
    <w:rsid w:val="00D97F12"/>
    <w:rsid w:val="00DB027F"/>
    <w:rsid w:val="00DB43FE"/>
    <w:rsid w:val="00DB5B53"/>
    <w:rsid w:val="00DD4EAD"/>
    <w:rsid w:val="00DE5840"/>
    <w:rsid w:val="00DE5D7B"/>
    <w:rsid w:val="00E00292"/>
    <w:rsid w:val="00E01248"/>
    <w:rsid w:val="00E038A0"/>
    <w:rsid w:val="00E0488E"/>
    <w:rsid w:val="00E126BD"/>
    <w:rsid w:val="00E223A9"/>
    <w:rsid w:val="00E26F4E"/>
    <w:rsid w:val="00E3373F"/>
    <w:rsid w:val="00E36459"/>
    <w:rsid w:val="00E5494D"/>
    <w:rsid w:val="00E57281"/>
    <w:rsid w:val="00E6348D"/>
    <w:rsid w:val="00E63D91"/>
    <w:rsid w:val="00E73D4A"/>
    <w:rsid w:val="00E8063E"/>
    <w:rsid w:val="00E86990"/>
    <w:rsid w:val="00E91213"/>
    <w:rsid w:val="00E93DC6"/>
    <w:rsid w:val="00E94606"/>
    <w:rsid w:val="00E978BC"/>
    <w:rsid w:val="00EA3D12"/>
    <w:rsid w:val="00EB2896"/>
    <w:rsid w:val="00EB777B"/>
    <w:rsid w:val="00EC68A6"/>
    <w:rsid w:val="00ED245E"/>
    <w:rsid w:val="00ED2E24"/>
    <w:rsid w:val="00EE5520"/>
    <w:rsid w:val="00EF51C8"/>
    <w:rsid w:val="00F02799"/>
    <w:rsid w:val="00F04FBC"/>
    <w:rsid w:val="00F07431"/>
    <w:rsid w:val="00F224B8"/>
    <w:rsid w:val="00F42DB2"/>
    <w:rsid w:val="00F501BB"/>
    <w:rsid w:val="00F56B5D"/>
    <w:rsid w:val="00F6176E"/>
    <w:rsid w:val="00F65DB8"/>
    <w:rsid w:val="00F67C61"/>
    <w:rsid w:val="00F74DB4"/>
    <w:rsid w:val="00F82CC5"/>
    <w:rsid w:val="00F864E0"/>
    <w:rsid w:val="00F91991"/>
    <w:rsid w:val="00FA713E"/>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uiPriority w:val="99"/>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b">
    <w:name w:val="заголовок 1"/>
    <w:basedOn w:val="aa"/>
    <w:next w:val="aa"/>
    <w:pPr>
      <w:keepNext/>
      <w:autoSpaceDE w:val="0"/>
      <w:jc w:val="center"/>
    </w:pPr>
    <w:rPr>
      <w:rFonts w:ascii="Arial" w:hAnsi="Arial" w:cs="Arial"/>
      <w:b/>
      <w:bCs/>
      <w:sz w:val="36"/>
      <w:szCs w:val="36"/>
    </w:rPr>
  </w:style>
  <w:style w:type="paragraph" w:customStyle="1" w:styleId="2fff2">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uiPriority w:val="99"/>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uiPriority w:val="99"/>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uiPriority w:val="99"/>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Normal0">
    <w:name w:val="Normal"/>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BodyText20">
    <w:name w:val="Body Text 2"/>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a"/>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BodyText3">
    <w:name w:val="Body Text"/>
    <w:basedOn w:val="aa"/>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b"/>
    <w:rsid w:val="008327B1"/>
    <w:rPr>
      <w:rFonts w:ascii="Tahoma" w:hAnsi="Tahoma" w:cs="Tahoma" w:hint="default"/>
      <w:b/>
      <w:bCs/>
      <w:color w:val="003679"/>
      <w:sz w:val="20"/>
      <w:szCs w:val="20"/>
    </w:rPr>
  </w:style>
  <w:style w:type="character" w:customStyle="1" w:styleId="namepredpr1">
    <w:name w:val="namepredpr1"/>
    <w:basedOn w:val="ab"/>
    <w:rsid w:val="008327B1"/>
    <w:rPr>
      <w:rFonts w:ascii="Tahoma" w:hAnsi="Tahoma" w:cs="Tahoma" w:hint="default"/>
      <w:b/>
      <w:bCs/>
      <w:color w:val="003679"/>
      <w:sz w:val="20"/>
      <w:szCs w:val="20"/>
    </w:rPr>
  </w:style>
  <w:style w:type="paragraph" w:customStyle="1" w:styleId="BodyText30">
    <w:name w:val="Body Text 3"/>
    <w:basedOn w:val="aa"/>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a"/>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uiPriority w:val="99"/>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b">
    <w:name w:val="заголовок 1"/>
    <w:basedOn w:val="aa"/>
    <w:next w:val="aa"/>
    <w:pPr>
      <w:keepNext/>
      <w:autoSpaceDE w:val="0"/>
      <w:jc w:val="center"/>
    </w:pPr>
    <w:rPr>
      <w:rFonts w:ascii="Arial" w:hAnsi="Arial" w:cs="Arial"/>
      <w:b/>
      <w:bCs/>
      <w:sz w:val="36"/>
      <w:szCs w:val="36"/>
    </w:rPr>
  </w:style>
  <w:style w:type="paragraph" w:customStyle="1" w:styleId="2fff2">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uiPriority w:val="99"/>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uiPriority w:val="99"/>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uiPriority w:val="99"/>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Normal0">
    <w:name w:val="Normal"/>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BodyText20">
    <w:name w:val="Body Text 2"/>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a"/>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BodyText3">
    <w:name w:val="Body Text"/>
    <w:basedOn w:val="aa"/>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b"/>
    <w:rsid w:val="008327B1"/>
    <w:rPr>
      <w:rFonts w:ascii="Tahoma" w:hAnsi="Tahoma" w:cs="Tahoma" w:hint="default"/>
      <w:b/>
      <w:bCs/>
      <w:color w:val="003679"/>
      <w:sz w:val="20"/>
      <w:szCs w:val="20"/>
    </w:rPr>
  </w:style>
  <w:style w:type="character" w:customStyle="1" w:styleId="namepredpr1">
    <w:name w:val="namepredpr1"/>
    <w:basedOn w:val="ab"/>
    <w:rsid w:val="008327B1"/>
    <w:rPr>
      <w:rFonts w:ascii="Tahoma" w:hAnsi="Tahoma" w:cs="Tahoma" w:hint="default"/>
      <w:b/>
      <w:bCs/>
      <w:color w:val="003679"/>
      <w:sz w:val="20"/>
      <w:szCs w:val="20"/>
    </w:rPr>
  </w:style>
  <w:style w:type="paragraph" w:customStyle="1" w:styleId="BodyText30">
    <w:name w:val="Body Text 3"/>
    <w:basedOn w:val="aa"/>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a"/>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320F3-FA57-4292-AD65-227BF8592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2242</TotalTime>
  <Pages>21</Pages>
  <Words>7753</Words>
  <Characters>44193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51843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196</cp:revision>
  <cp:lastPrinted>2009-02-06T08:36:00Z</cp:lastPrinted>
  <dcterms:created xsi:type="dcterms:W3CDTF">2015-03-22T11:10:00Z</dcterms:created>
  <dcterms:modified xsi:type="dcterms:W3CDTF">2016-02-10T12:45:00Z</dcterms:modified>
</cp:coreProperties>
</file>