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014359" w:rsidRDefault="00014359" w:rsidP="00014359">
      <w:r w:rsidRPr="00014359">
        <w:rPr>
          <w:rFonts w:ascii="Times New Roman" w:eastAsia="Arial Narrow" w:hAnsi="Times New Roman" w:cs="Times New Roman"/>
          <w:b/>
          <w:bCs/>
          <w:color w:val="000000"/>
          <w:kern w:val="0"/>
          <w:sz w:val="24"/>
          <w:lang w:val="uk-UA" w:eastAsia="uk-UA" w:bidi="uk-UA"/>
        </w:rPr>
        <w:t>Вотєва Ванда Євгенівна</w:t>
      </w:r>
      <w:r w:rsidRPr="00014359">
        <w:rPr>
          <w:rFonts w:ascii="Times New Roman" w:eastAsia="Arial Narrow" w:hAnsi="Times New Roman" w:cs="Times New Roman"/>
          <w:color w:val="000000"/>
          <w:kern w:val="0"/>
          <w:sz w:val="24"/>
          <w:lang w:val="uk-UA" w:eastAsia="uk-UA" w:bidi="uk-UA"/>
        </w:rPr>
        <w:t>, асистент кафедри патологічної анатомії і судової медицини Запорізького державного ме</w:t>
      </w:r>
      <w:r w:rsidRPr="00014359">
        <w:rPr>
          <w:rFonts w:ascii="Times New Roman" w:eastAsia="Arial Narrow" w:hAnsi="Times New Roman" w:cs="Times New Roman"/>
          <w:color w:val="000000"/>
          <w:kern w:val="0"/>
          <w:sz w:val="24"/>
          <w:lang w:val="uk-UA" w:eastAsia="uk-UA" w:bidi="uk-UA"/>
        </w:rPr>
        <w:softHyphen/>
        <w:t>дичного університету: «Патоморфологічна диференційна діагностика основних гістологічних варіантів менінгіом го</w:t>
      </w:r>
      <w:r w:rsidRPr="00014359">
        <w:rPr>
          <w:rFonts w:ascii="Times New Roman" w:eastAsia="Arial Narrow" w:hAnsi="Times New Roman" w:cs="Times New Roman"/>
          <w:color w:val="000000"/>
          <w:kern w:val="0"/>
          <w:sz w:val="24"/>
          <w:lang w:val="uk-UA" w:eastAsia="uk-UA" w:bidi="uk-UA"/>
        </w:rPr>
        <w:softHyphen/>
        <w:t>ловного мозку» (14.03.02 - патологічна анатомія). Спецрада Д 17.600.04 у Запорізькому державному медичному універ</w:t>
      </w:r>
      <w:r w:rsidRPr="00014359">
        <w:rPr>
          <w:rFonts w:ascii="Times New Roman" w:eastAsia="Arial Narrow" w:hAnsi="Times New Roman" w:cs="Times New Roman"/>
          <w:color w:val="000000"/>
          <w:kern w:val="0"/>
          <w:sz w:val="24"/>
          <w:lang w:val="uk-UA" w:eastAsia="uk-UA" w:bidi="uk-UA"/>
        </w:rPr>
        <w:softHyphen/>
        <w:t>ситеті</w:t>
      </w:r>
    </w:p>
    <w:sectPr w:rsidR="00047DE3" w:rsidRPr="00014359"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D22AF">
    <w:pPr>
      <w:rPr>
        <w:sz w:val="2"/>
        <w:szCs w:val="2"/>
      </w:rPr>
    </w:pPr>
    <w:r w:rsidRPr="008D22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D22A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D22AF">
      <w:pPr>
        <w:rPr>
          <w:sz w:val="2"/>
          <w:szCs w:val="2"/>
        </w:rPr>
      </w:pPr>
      <w:r w:rsidRPr="008D22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D22A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8D22AF">
      <w:pPr>
        <w:rPr>
          <w:sz w:val="2"/>
          <w:szCs w:val="2"/>
        </w:rPr>
      </w:pPr>
      <w:r w:rsidRPr="008D22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3"/>
  </w:num>
  <w:num w:numId="8">
    <w:abstractNumId w:val="95"/>
  </w:num>
  <w:num w:numId="9">
    <w:abstractNumId w:val="83"/>
  </w:num>
  <w:num w:numId="10">
    <w:abstractNumId w:val="89"/>
  </w:num>
  <w:num w:numId="11">
    <w:abstractNumId w:val="85"/>
  </w:num>
  <w:num w:numId="12">
    <w:abstractNumId w:val="98"/>
  </w:num>
  <w:num w:numId="13">
    <w:abstractNumId w:val="91"/>
  </w:num>
  <w:num w:numId="14">
    <w:abstractNumId w:val="79"/>
  </w:num>
  <w:num w:numId="15">
    <w:abstractNumId w:val="9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C9B744-30AD-411A-994A-B0542C165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1</Pages>
  <Words>50</Words>
  <Characters>291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262</cp:revision>
  <cp:lastPrinted>2009-02-06T05:36:00Z</cp:lastPrinted>
  <dcterms:created xsi:type="dcterms:W3CDTF">2020-04-18T18:06:00Z</dcterms:created>
  <dcterms:modified xsi:type="dcterms:W3CDTF">2020-04-28T08:00:00Z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