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29B84"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Искаков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Булат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Кудайбергенович</w:t>
      </w:r>
      <w:r w:rsidRPr="000279AC">
        <w:rPr>
          <w:rFonts w:ascii="Helvetica" w:hAnsi="Helvetica" w:cs="Helvetica"/>
          <w:b/>
          <w:bCs/>
          <w:color w:val="222222"/>
          <w:sz w:val="21"/>
          <w:szCs w:val="21"/>
        </w:rPr>
        <w:t>.</w:t>
      </w:r>
    </w:p>
    <w:p w14:paraId="2F34E973"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Исследование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 </w:t>
      </w:r>
      <w:r w:rsidRPr="000279AC">
        <w:rPr>
          <w:rFonts w:ascii="Helvetica" w:hAnsi="Helvetica" w:cs="Helvetica" w:hint="eastAsia"/>
          <w:b/>
          <w:bCs/>
          <w:color w:val="222222"/>
          <w:sz w:val="21"/>
          <w:szCs w:val="21"/>
        </w:rPr>
        <w:t>диссертация</w:t>
      </w:r>
      <w:r w:rsidRPr="000279AC">
        <w:rPr>
          <w:rFonts w:ascii="Helvetica" w:hAnsi="Helvetica" w:cs="Helvetica"/>
          <w:b/>
          <w:bCs/>
          <w:color w:val="222222"/>
          <w:sz w:val="21"/>
          <w:szCs w:val="21"/>
        </w:rPr>
        <w:t xml:space="preserve"> ... </w:t>
      </w:r>
      <w:r w:rsidRPr="000279AC">
        <w:rPr>
          <w:rFonts w:ascii="Helvetica" w:hAnsi="Helvetica" w:cs="Helvetica" w:hint="eastAsia"/>
          <w:b/>
          <w:bCs/>
          <w:color w:val="222222"/>
          <w:sz w:val="21"/>
          <w:szCs w:val="21"/>
        </w:rPr>
        <w:t>доктора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биологических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наук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форме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науч</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докл</w:t>
      </w:r>
      <w:r w:rsidRPr="000279AC">
        <w:rPr>
          <w:rFonts w:ascii="Helvetica" w:hAnsi="Helvetica" w:cs="Helvetica"/>
          <w:b/>
          <w:bCs/>
          <w:color w:val="222222"/>
          <w:sz w:val="21"/>
          <w:szCs w:val="21"/>
        </w:rPr>
        <w:t xml:space="preserve">. : 03.00.03. - </w:t>
      </w:r>
      <w:r w:rsidRPr="000279AC">
        <w:rPr>
          <w:rFonts w:ascii="Helvetica" w:hAnsi="Helvetica" w:cs="Helvetica" w:hint="eastAsia"/>
          <w:b/>
          <w:bCs/>
          <w:color w:val="222222"/>
          <w:sz w:val="21"/>
          <w:szCs w:val="21"/>
        </w:rPr>
        <w:t>Алматы</w:t>
      </w:r>
      <w:r w:rsidRPr="000279AC">
        <w:rPr>
          <w:rFonts w:ascii="Helvetica" w:hAnsi="Helvetica" w:cs="Helvetica"/>
          <w:b/>
          <w:bCs/>
          <w:color w:val="222222"/>
          <w:sz w:val="21"/>
          <w:szCs w:val="21"/>
        </w:rPr>
        <w:t xml:space="preserve">, 1997. - 55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20</w:t>
      </w:r>
      <w:r w:rsidRPr="000279AC">
        <w:rPr>
          <w:rFonts w:ascii="Helvetica" w:hAnsi="Helvetica" w:cs="Helvetica" w:hint="eastAsia"/>
          <w:b/>
          <w:bCs/>
          <w:color w:val="222222"/>
          <w:sz w:val="21"/>
          <w:szCs w:val="21"/>
        </w:rPr>
        <w:t>х</w:t>
      </w:r>
      <w:r w:rsidRPr="000279AC">
        <w:rPr>
          <w:rFonts w:ascii="Helvetica" w:hAnsi="Helvetica" w:cs="Helvetica"/>
          <w:b/>
          <w:bCs/>
          <w:color w:val="222222"/>
          <w:sz w:val="21"/>
          <w:szCs w:val="21"/>
        </w:rPr>
        <w:t xml:space="preserve">15 </w:t>
      </w:r>
      <w:r w:rsidRPr="000279AC">
        <w:rPr>
          <w:rFonts w:ascii="Helvetica" w:hAnsi="Helvetica" w:cs="Helvetica" w:hint="eastAsia"/>
          <w:b/>
          <w:bCs/>
          <w:color w:val="222222"/>
          <w:sz w:val="21"/>
          <w:szCs w:val="21"/>
        </w:rPr>
        <w:t>см</w:t>
      </w:r>
      <w:r w:rsidRPr="000279AC">
        <w:rPr>
          <w:rFonts w:ascii="Helvetica" w:hAnsi="Helvetica" w:cs="Helvetica"/>
          <w:b/>
          <w:bCs/>
          <w:color w:val="222222"/>
          <w:sz w:val="21"/>
          <w:szCs w:val="21"/>
        </w:rPr>
        <w:t>.</w:t>
      </w:r>
    </w:p>
    <w:p w14:paraId="1BECBA18"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больше</w:t>
      </w:r>
    </w:p>
    <w:p w14:paraId="63ABF1F9"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Цитаты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текста</w:t>
      </w:r>
      <w:r w:rsidRPr="000279AC">
        <w:rPr>
          <w:rFonts w:ascii="Helvetica" w:hAnsi="Helvetica" w:cs="Helvetica"/>
          <w:b/>
          <w:bCs/>
          <w:color w:val="222222"/>
          <w:sz w:val="21"/>
          <w:szCs w:val="21"/>
        </w:rPr>
        <w:t>:</w:t>
      </w:r>
    </w:p>
    <w:p w14:paraId="566ED3B1"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стр</w:t>
      </w:r>
      <w:r w:rsidRPr="000279AC">
        <w:rPr>
          <w:rFonts w:ascii="Helvetica" w:hAnsi="Helvetica" w:cs="Helvetica"/>
          <w:b/>
          <w:bCs/>
          <w:color w:val="222222"/>
          <w:sz w:val="21"/>
          <w:szCs w:val="21"/>
        </w:rPr>
        <w:t>. 4</w:t>
      </w:r>
    </w:p>
    <w:p w14:paraId="74BC1F44"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свидетельствуют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требуют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самостоятельного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детального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Знание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позволж</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направленно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создавать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качественно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новыми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хозяйственно</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ценными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признаками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открывает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возможность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для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борьбы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вирусными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заболеваниями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Цель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задачи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исследования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Настоящая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работа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посвящена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изучению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регулящии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биосинтеза</w:t>
      </w:r>
      <w:r w:rsidRPr="000279AC">
        <w:rPr>
          <w:rFonts w:ascii="Helvetica" w:hAnsi="Helvetica" w:cs="Helvetica"/>
          <w:b/>
          <w:bCs/>
          <w:color w:val="222222"/>
          <w:sz w:val="21"/>
          <w:szCs w:val="21"/>
        </w:rPr>
        <w:t>...</w:t>
      </w:r>
    </w:p>
    <w:p w14:paraId="7008581B"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стр</w:t>
      </w:r>
      <w:r w:rsidRPr="000279AC">
        <w:rPr>
          <w:rFonts w:ascii="Helvetica" w:hAnsi="Helvetica" w:cs="Helvetica"/>
          <w:b/>
          <w:bCs/>
          <w:color w:val="222222"/>
          <w:sz w:val="21"/>
          <w:szCs w:val="21"/>
        </w:rPr>
        <w:t>. 5</w:t>
      </w:r>
    </w:p>
    <w:p w14:paraId="0B28ECF0"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широкое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систематическое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исследование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регуладии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сравнении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таковыми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Установлено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p>
    <w:p w14:paraId="3C1660AB" w14:textId="77777777" w:rsidR="000279AC" w:rsidRPr="000279AC" w:rsidRDefault="000279AC" w:rsidP="000279AC">
      <w:pPr>
        <w:rPr>
          <w:rFonts w:ascii="Helvetica" w:hAnsi="Helvetica" w:cs="Helvetica"/>
          <w:b/>
          <w:bCs/>
          <w:color w:val="222222"/>
          <w:sz w:val="21"/>
          <w:szCs w:val="21"/>
        </w:rPr>
      </w:pPr>
    </w:p>
    <w:p w14:paraId="418763C7"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Оглавление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диссертации</w:t>
      </w:r>
    </w:p>
    <w:p w14:paraId="020B931A"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доктор</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биологических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наук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форме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науч</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докл</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Искаков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Булат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Кудайбергенович</w:t>
      </w:r>
    </w:p>
    <w:p w14:paraId="1116FCB4"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Актуальность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проблемы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 </w:t>
      </w:r>
      <w:r w:rsidRPr="000279AC">
        <w:rPr>
          <w:rFonts w:ascii="Helvetica" w:hAnsi="Helvetica" w:cs="Helvetica" w:hint="eastAsia"/>
          <w:b/>
          <w:bCs/>
          <w:color w:val="222222"/>
          <w:sz w:val="21"/>
          <w:szCs w:val="21"/>
        </w:rPr>
        <w:t>одна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главных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задач</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биологии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Контроль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экспрессии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генов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уровне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матричных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прокариот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известен</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протяжении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многих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лишь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относительно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недавно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был</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надежно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продемонстрирован</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молекулярном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уровне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для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организмов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настоящее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время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хорошо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описано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несколько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примеров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трансляционного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контроля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экспрессии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ге</w:t>
      </w:r>
      <w:r w:rsidRPr="000279AC">
        <w:rPr>
          <w:rFonts w:ascii="Helvetica" w:hAnsi="Helvetica" w:cs="Helvetica" w:hint="eastAsia"/>
          <w:b/>
          <w:bCs/>
          <w:color w:val="222222"/>
          <w:sz w:val="21"/>
          <w:szCs w:val="21"/>
        </w:rPr>
        <w:lastRenderedPageBreak/>
        <w:t>нов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клетках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гена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N4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дрожжей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теплового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шока</w:t>
      </w:r>
      <w:r w:rsidRPr="000279AC">
        <w:rPr>
          <w:rFonts w:ascii="Helvetica" w:hAnsi="Helvetica" w:cs="Helvetica"/>
          <w:b/>
          <w:bCs/>
          <w:color w:val="222222"/>
          <w:sz w:val="21"/>
          <w:szCs w:val="21"/>
        </w:rPr>
        <w:t xml:space="preserve"> 22 </w:t>
      </w:r>
      <w:r w:rsidRPr="000279AC">
        <w:rPr>
          <w:rFonts w:ascii="Helvetica" w:hAnsi="Helvetica" w:cs="Helvetica" w:hint="eastAsia"/>
          <w:b/>
          <w:bCs/>
          <w:color w:val="222222"/>
          <w:sz w:val="21"/>
          <w:szCs w:val="21"/>
        </w:rPr>
        <w:t>кДа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70 </w:t>
      </w:r>
      <w:r w:rsidRPr="000279AC">
        <w:rPr>
          <w:rFonts w:ascii="Helvetica" w:hAnsi="Helvetica" w:cs="Helvetica" w:hint="eastAsia"/>
          <w:b/>
          <w:bCs/>
          <w:color w:val="222222"/>
          <w:sz w:val="21"/>
          <w:szCs w:val="21"/>
        </w:rPr>
        <w:t>кДа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ОюяорИНа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ферритина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трансферринового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рецептора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также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многие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вирусов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примеров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показало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первичная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структура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заключает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себе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только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информацию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кодируемом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полный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набор</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сведений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самой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функционирующей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молекуле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Информация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второго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рода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расшифровывается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труднее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далеко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все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элементы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структуры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существенные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для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функционирования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выявлены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настоящее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время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Даже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тех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случаях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когда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они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известны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чаще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всего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ясно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каким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компонентам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транслирующего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аппарата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адресована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информация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распознается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реализуется</w:t>
      </w:r>
      <w:r w:rsidRPr="000279AC">
        <w:rPr>
          <w:rFonts w:ascii="Helvetica" w:hAnsi="Helvetica" w:cs="Helvetica"/>
          <w:b/>
          <w:bCs/>
          <w:color w:val="222222"/>
          <w:sz w:val="21"/>
          <w:szCs w:val="21"/>
        </w:rPr>
        <w:t>.</w:t>
      </w:r>
    </w:p>
    <w:p w14:paraId="39E937F8" w14:textId="77777777" w:rsidR="000279AC" w:rsidRPr="000279AC" w:rsidRDefault="000279AC" w:rsidP="000279AC">
      <w:pPr>
        <w:rPr>
          <w:rFonts w:ascii="Helvetica" w:hAnsi="Helvetica" w:cs="Helvetica"/>
          <w:b/>
          <w:bCs/>
          <w:color w:val="222222"/>
          <w:sz w:val="21"/>
          <w:szCs w:val="21"/>
        </w:rPr>
      </w:pPr>
    </w:p>
    <w:p w14:paraId="431506E0"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Многочисленные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работы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последних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показывают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важную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роль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модуляции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эффективности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играют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их</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нетранслируемые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последовательности</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НТП</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Основными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структурными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чертами</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НТП</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влияющими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эффективность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являются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наличие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стабильность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вторичной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структуры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присутствие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взаимное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погттЛт</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ожение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ложных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инициирующих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кодонов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соответствующих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ыТых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рамок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определенное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нуклеотидное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окружение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вблизи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ложных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истинных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инициирующих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кодонов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доступность</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концевой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структуры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w:t>
      </w:r>
    </w:p>
    <w:p w14:paraId="18B59ACA" w14:textId="77777777" w:rsidR="000279AC" w:rsidRPr="000279AC" w:rsidRDefault="000279AC" w:rsidP="000279AC">
      <w:pPr>
        <w:rPr>
          <w:rFonts w:ascii="Helvetica" w:hAnsi="Helvetica" w:cs="Helvetica"/>
          <w:b/>
          <w:bCs/>
          <w:color w:val="222222"/>
          <w:sz w:val="21"/>
          <w:szCs w:val="21"/>
        </w:rPr>
      </w:pPr>
    </w:p>
    <w:p w14:paraId="0A0001F1"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Однако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несмотря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очевидную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значимость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одна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черт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даже</w:t>
      </w:r>
      <w:r w:rsidRPr="000279AC">
        <w:rPr>
          <w:rFonts w:ascii="Helvetica" w:hAnsi="Helvetica" w:cs="Helvetica"/>
          <w:b/>
          <w:bCs/>
          <w:color w:val="222222"/>
          <w:sz w:val="21"/>
          <w:szCs w:val="21"/>
        </w:rPr>
        <w:t xml:space="preserve"> 11 </w:t>
      </w:r>
      <w:r w:rsidRPr="000279AC">
        <w:rPr>
          <w:rFonts w:ascii="Helvetica" w:hAnsi="Helvetica" w:cs="Helvetica" w:hint="eastAsia"/>
          <w:b/>
          <w:bCs/>
          <w:color w:val="222222"/>
          <w:sz w:val="21"/>
          <w:szCs w:val="21"/>
        </w:rPr>
        <w:t>озокупность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могут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охватить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всего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многообразия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регулирующих</w:t>
      </w:r>
      <w:r w:rsidRPr="000279AC">
        <w:rPr>
          <w:rFonts w:ascii="Helvetica" w:hAnsi="Helvetica" w:cs="Helvetica"/>
          <w:b/>
          <w:bCs/>
          <w:color w:val="222222"/>
          <w:sz w:val="21"/>
          <w:szCs w:val="21"/>
        </w:rPr>
        <w:t xml:space="preserve"> ; | " </w:t>
      </w:r>
      <w:r w:rsidRPr="000279AC">
        <w:rPr>
          <w:rFonts w:ascii="Helvetica" w:hAnsi="Helvetica" w:cs="Helvetica" w:hint="eastAsia"/>
          <w:b/>
          <w:bCs/>
          <w:color w:val="222222"/>
          <w:sz w:val="21"/>
          <w:szCs w:val="21"/>
        </w:rPr>
        <w:t>ансляцию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клетках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Большая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роль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отводится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мому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аппарату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w:t>
      </w:r>
      <w:r w:rsidRPr="000279AC">
        <w:rPr>
          <w:rFonts w:ascii="Helvetica" w:hAnsi="Helvetica" w:cs="Helvetica"/>
          <w:b/>
          <w:bCs/>
          <w:color w:val="222222"/>
          <w:sz w:val="21"/>
          <w:szCs w:val="21"/>
        </w:rPr>
        <w:t xml:space="preserve"> 12 </w:t>
      </w:r>
      <w:r w:rsidRPr="000279AC">
        <w:rPr>
          <w:rFonts w:ascii="Helvetica" w:hAnsi="Helvetica" w:cs="Helvetica" w:hint="eastAsia"/>
          <w:b/>
          <w:bCs/>
          <w:color w:val="222222"/>
          <w:sz w:val="21"/>
          <w:szCs w:val="21"/>
        </w:rPr>
        <w:t>белковых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инициации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¡ул</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рцот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еГР</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некоторые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е</w:t>
      </w:r>
      <w:r w:rsidRPr="000279AC">
        <w:rPr>
          <w:rFonts w:ascii="Helvetica" w:hAnsi="Helvetica" w:cs="Helvetica"/>
          <w:b/>
          <w:bCs/>
          <w:color w:val="222222"/>
          <w:sz w:val="21"/>
          <w:szCs w:val="21"/>
        </w:rPr>
        <w:t>1</w:t>
      </w:r>
      <w:r w:rsidRPr="000279AC">
        <w:rPr>
          <w:rFonts w:ascii="Helvetica" w:hAnsi="Helvetica" w:cs="Helvetica" w:hint="eastAsia"/>
          <w:b/>
          <w:bCs/>
          <w:color w:val="222222"/>
          <w:sz w:val="21"/>
          <w:szCs w:val="21"/>
        </w:rPr>
        <w:t>Р</w:t>
      </w:r>
      <w:r w:rsidRPr="000279AC">
        <w:rPr>
          <w:rFonts w:ascii="Helvetica" w:hAnsi="Helvetica" w:cs="Helvetica"/>
          <w:b/>
          <w:bCs/>
          <w:color w:val="222222"/>
          <w:sz w:val="21"/>
          <w:szCs w:val="21"/>
        </w:rPr>
        <w:t>4</w:t>
      </w:r>
      <w:r w:rsidRPr="000279AC">
        <w:rPr>
          <w:rFonts w:ascii="Helvetica" w:hAnsi="Helvetica" w:cs="Helvetica" w:hint="eastAsia"/>
          <w:b/>
          <w:bCs/>
          <w:color w:val="222222"/>
          <w:sz w:val="21"/>
          <w:szCs w:val="21"/>
        </w:rPr>
        <w:t>Е</w:t>
      </w:r>
      <w:r w:rsidRPr="000279AC">
        <w:rPr>
          <w:rFonts w:ascii="Helvetica" w:hAnsi="Helvetica" w:cs="Helvetica"/>
          <w:b/>
          <w:bCs/>
          <w:color w:val="222222"/>
          <w:sz w:val="21"/>
          <w:szCs w:val="21"/>
        </w:rPr>
        <w:t>, -4</w:t>
      </w:r>
      <w:r w:rsidRPr="000279AC">
        <w:rPr>
          <w:rFonts w:ascii="Helvetica" w:hAnsi="Helvetica" w:cs="Helvetica" w:hint="eastAsia"/>
          <w:b/>
          <w:bCs/>
          <w:color w:val="222222"/>
          <w:sz w:val="21"/>
          <w:szCs w:val="21"/>
        </w:rPr>
        <w:t>Г</w:t>
      </w:r>
      <w:r w:rsidRPr="000279AC">
        <w:rPr>
          <w:rFonts w:ascii="Helvetica" w:hAnsi="Helvetica" w:cs="Helvetica"/>
          <w:b/>
          <w:bCs/>
          <w:color w:val="222222"/>
          <w:sz w:val="21"/>
          <w:szCs w:val="21"/>
        </w:rPr>
        <w:t>, -4</w:t>
      </w:r>
      <w:r w:rsidRPr="000279AC">
        <w:rPr>
          <w:rFonts w:ascii="Helvetica" w:hAnsi="Helvetica" w:cs="Helvetica" w:hint="eastAsia"/>
          <w:b/>
          <w:bCs/>
          <w:color w:val="222222"/>
          <w:sz w:val="21"/>
          <w:szCs w:val="21"/>
        </w:rPr>
        <w:t>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могут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связываться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концевой</w:t>
      </w:r>
      <w:r w:rsidRPr="000279AC">
        <w:rPr>
          <w:rFonts w:ascii="Helvetica" w:hAnsi="Helvetica" w:cs="Helvetica"/>
          <w:b/>
          <w:bCs/>
          <w:color w:val="222222"/>
          <w:sz w:val="21"/>
          <w:szCs w:val="21"/>
        </w:rPr>
        <w:t xml:space="preserve"> ; -</w:t>
      </w:r>
      <w:r w:rsidRPr="000279AC">
        <w:rPr>
          <w:rFonts w:ascii="Helvetica" w:hAnsi="Helvetica" w:cs="Helvetica" w:hint="eastAsia"/>
          <w:b/>
          <w:bCs/>
          <w:color w:val="222222"/>
          <w:sz w:val="21"/>
          <w:szCs w:val="21"/>
        </w:rPr>
        <w:t>структурой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участвовать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АТФ</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зависимом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расплетании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вторичной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эуктуры</w:t>
      </w:r>
      <w:r w:rsidRPr="000279AC">
        <w:rPr>
          <w:rFonts w:ascii="Helvetica" w:hAnsi="Helvetica" w:cs="Helvetica"/>
          <w:b/>
          <w:bCs/>
          <w:color w:val="222222"/>
          <w:sz w:val="21"/>
          <w:szCs w:val="21"/>
        </w:rPr>
        <w:t xml:space="preserve"> 5'-</w:t>
      </w:r>
      <w:r w:rsidRPr="000279AC">
        <w:rPr>
          <w:rFonts w:ascii="Helvetica" w:hAnsi="Helvetica" w:cs="Helvetica" w:hint="eastAsia"/>
          <w:b/>
          <w:bCs/>
          <w:color w:val="222222"/>
          <w:sz w:val="21"/>
          <w:szCs w:val="21"/>
        </w:rPr>
        <w:t>НТО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Активность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е</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Р</w:t>
      </w:r>
      <w:r w:rsidRPr="000279AC">
        <w:rPr>
          <w:rFonts w:ascii="Helvetica" w:hAnsi="Helvetica" w:cs="Helvetica"/>
          <w:b/>
          <w:bCs/>
          <w:color w:val="222222"/>
          <w:sz w:val="21"/>
          <w:szCs w:val="21"/>
        </w:rPr>
        <w:t>2, -4</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-4</w:t>
      </w:r>
      <w:r w:rsidRPr="000279AC">
        <w:rPr>
          <w:rFonts w:ascii="Helvetica" w:hAnsi="Helvetica" w:cs="Helvetica" w:hint="eastAsia"/>
          <w:b/>
          <w:bCs/>
          <w:color w:val="222222"/>
          <w:sz w:val="21"/>
          <w:szCs w:val="21"/>
        </w:rPr>
        <w:t>Е</w:t>
      </w:r>
      <w:r w:rsidRPr="000279AC">
        <w:rPr>
          <w:rFonts w:ascii="Helvetica" w:hAnsi="Helvetica" w:cs="Helvetica"/>
          <w:b/>
          <w:bCs/>
          <w:color w:val="222222"/>
          <w:sz w:val="21"/>
          <w:szCs w:val="21"/>
        </w:rPr>
        <w:t>,</w:t>
      </w:r>
    </w:p>
    <w:p w14:paraId="3D5723C3" w14:textId="77777777" w:rsidR="000279AC" w:rsidRPr="000279AC" w:rsidRDefault="000279AC" w:rsidP="000279AC">
      <w:pPr>
        <w:rPr>
          <w:rFonts w:ascii="Helvetica" w:hAnsi="Helvetica" w:cs="Helvetica"/>
          <w:b/>
          <w:bCs/>
          <w:color w:val="222222"/>
          <w:sz w:val="21"/>
          <w:szCs w:val="21"/>
        </w:rPr>
      </w:pPr>
    </w:p>
    <w:p w14:paraId="5303C5EE"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b/>
          <w:bCs/>
          <w:color w:val="222222"/>
          <w:sz w:val="21"/>
          <w:szCs w:val="21"/>
        </w:rPr>
        <w:t xml:space="preserve">4F, eEFl, eEF2) </w:t>
      </w:r>
      <w:r w:rsidRPr="000279AC">
        <w:rPr>
          <w:rFonts w:ascii="Helvetica" w:hAnsi="Helvetica" w:cs="Helvetica" w:hint="eastAsia"/>
          <w:b/>
          <w:bCs/>
          <w:color w:val="222222"/>
          <w:sz w:val="21"/>
          <w:szCs w:val="21"/>
        </w:rPr>
        <w:t>может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регулироваться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посредством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ковалентных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модификаций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Кроме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того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последнее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время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появляются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работы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изучению</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низкомолекулярных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вторичных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продуктов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метаболизма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которые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видимому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могут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участвовать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процесса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Следует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помнить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также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клетках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находятся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комплексе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специфическими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образуя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рибонуклеопротеидные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комплексы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информосомы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информосом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также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могут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регулировать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эффективность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w:t>
      </w:r>
    </w:p>
    <w:p w14:paraId="52CD3059" w14:textId="77777777" w:rsidR="000279AC" w:rsidRPr="000279AC" w:rsidRDefault="000279AC" w:rsidP="000279AC">
      <w:pPr>
        <w:rPr>
          <w:rFonts w:ascii="Helvetica" w:hAnsi="Helvetica" w:cs="Helvetica"/>
          <w:b/>
          <w:bCs/>
          <w:color w:val="222222"/>
          <w:sz w:val="21"/>
          <w:szCs w:val="21"/>
        </w:rPr>
      </w:pPr>
    </w:p>
    <w:p w14:paraId="24C4ADF6" w14:textId="77777777" w:rsidR="000279AC" w:rsidRPr="000279AC" w:rsidRDefault="000279AC" w:rsidP="000279AC">
      <w:pPr>
        <w:rPr>
          <w:rFonts w:ascii="Helvetica" w:hAnsi="Helvetica" w:cs="Helvetica"/>
          <w:b/>
          <w:bCs/>
          <w:color w:val="222222"/>
          <w:sz w:val="21"/>
          <w:szCs w:val="21"/>
        </w:rPr>
      </w:pPr>
      <w:r w:rsidRPr="000279AC">
        <w:rPr>
          <w:rFonts w:ascii="Helvetica" w:hAnsi="Helvetica" w:cs="Helvetica" w:hint="eastAsia"/>
          <w:b/>
          <w:bCs/>
          <w:color w:val="222222"/>
          <w:sz w:val="21"/>
          <w:szCs w:val="21"/>
        </w:rPr>
        <w:t>Таким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образом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эукариотические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транслируются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различными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эффективностями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как</w:t>
      </w:r>
      <w:r w:rsidRPr="000279AC">
        <w:rPr>
          <w:rFonts w:ascii="Helvetica" w:hAnsi="Helvetica" w:cs="Helvetica"/>
          <w:b/>
          <w:bCs/>
          <w:color w:val="222222"/>
          <w:sz w:val="21"/>
          <w:szCs w:val="21"/>
        </w:rPr>
        <w:t xml:space="preserve"> in vivo, </w:t>
      </w:r>
      <w:r w:rsidRPr="000279AC">
        <w:rPr>
          <w:rFonts w:ascii="Helvetica" w:hAnsi="Helvetica" w:cs="Helvetica" w:hint="eastAsia"/>
          <w:b/>
          <w:bCs/>
          <w:color w:val="222222"/>
          <w:sz w:val="21"/>
          <w:szCs w:val="21"/>
        </w:rPr>
        <w:t>так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in vitro. </w:t>
      </w:r>
      <w:r w:rsidRPr="000279AC">
        <w:rPr>
          <w:rFonts w:ascii="Helvetica" w:hAnsi="Helvetica" w:cs="Helvetica" w:hint="eastAsia"/>
          <w:b/>
          <w:bCs/>
          <w:color w:val="222222"/>
          <w:sz w:val="21"/>
          <w:szCs w:val="21"/>
        </w:rPr>
        <w:t>Молекулярные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такой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неравной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еше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выяснены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однако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экспериментальные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данные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свидетельствуют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основе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лежит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взаимодействие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компонентами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белок</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синтезирующего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аппарата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Влияние</w:t>
      </w:r>
      <w:r w:rsidRPr="000279AC">
        <w:rPr>
          <w:rFonts w:ascii="Helvetica" w:hAnsi="Helvetica" w:cs="Helvetica"/>
          <w:b/>
          <w:bCs/>
          <w:color w:val="222222"/>
          <w:sz w:val="21"/>
          <w:szCs w:val="21"/>
        </w:rPr>
        <w:t xml:space="preserve"> eis-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í</w:t>
      </w:r>
      <w:r w:rsidRPr="000279AC">
        <w:rPr>
          <w:rFonts w:ascii="Helvetica" w:hAnsi="Helvetica" w:cs="Helvetica"/>
          <w:b/>
          <w:bCs/>
          <w:color w:val="222222"/>
          <w:sz w:val="21"/>
          <w:szCs w:val="21"/>
        </w:rPr>
        <w:t>rans-</w:t>
      </w:r>
      <w:r w:rsidRPr="000279AC">
        <w:rPr>
          <w:rFonts w:ascii="Helvetica" w:hAnsi="Helvetica" w:cs="Helvetica" w:hint="eastAsia"/>
          <w:b/>
          <w:bCs/>
          <w:color w:val="222222"/>
          <w:sz w:val="21"/>
          <w:szCs w:val="21"/>
        </w:rPr>
        <w:t>действующих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регуляторных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эффективность</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гораздо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слабее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чем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w:t>
      </w:r>
    </w:p>
    <w:p w14:paraId="285271DD" w14:textId="77777777" w:rsidR="000279AC" w:rsidRPr="000279AC" w:rsidRDefault="000279AC" w:rsidP="000279AC">
      <w:pPr>
        <w:rPr>
          <w:rFonts w:ascii="Helvetica" w:hAnsi="Helvetica" w:cs="Helvetica"/>
          <w:b/>
          <w:bCs/>
          <w:color w:val="222222"/>
          <w:sz w:val="21"/>
          <w:szCs w:val="21"/>
        </w:rPr>
      </w:pPr>
    </w:p>
    <w:p w14:paraId="109CC004" w14:textId="7DE6E74D" w:rsidR="00484EB4" w:rsidRPr="000279AC" w:rsidRDefault="000279AC" w:rsidP="000279AC">
      <w:r w:rsidRPr="000279AC">
        <w:rPr>
          <w:rFonts w:ascii="Helvetica" w:hAnsi="Helvetica" w:cs="Helvetica" w:hint="eastAsia"/>
          <w:b/>
          <w:bCs/>
          <w:color w:val="222222"/>
          <w:sz w:val="21"/>
          <w:szCs w:val="21"/>
        </w:rPr>
        <w:t>Хотя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основные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пути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биогенеза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мРНК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этапы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клетках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сходны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исследования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последних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лет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свидетельствуют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между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ними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имеется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существенная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разница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механизмах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биосинтеза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Как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показано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работах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нескольких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групп</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исследователей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многие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белковые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факторы</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трансляции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растений</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отличаются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своих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аналогов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клеток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структуре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являются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взаимозаменяемыми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гетерологичных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бесклеточных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системах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Нами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впервые</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показано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что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растительных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системах</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w:t>
      </w:r>
      <w:r w:rsidRPr="000279AC">
        <w:rPr>
          <w:rFonts w:ascii="Helvetica" w:hAnsi="Helvetica" w:cs="Helvetica"/>
          <w:b/>
          <w:bCs/>
          <w:color w:val="222222"/>
          <w:sz w:val="21"/>
          <w:szCs w:val="21"/>
        </w:rPr>
        <w:t>-</w:t>
      </w:r>
      <w:r w:rsidRPr="000279AC">
        <w:rPr>
          <w:rFonts w:ascii="Helvetica" w:hAnsi="Helvetica" w:cs="Helvetica" w:hint="eastAsia"/>
          <w:b/>
          <w:bCs/>
          <w:color w:val="222222"/>
          <w:sz w:val="21"/>
          <w:szCs w:val="21"/>
        </w:rPr>
        <w:t>видимому</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отсутствует</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регуляция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синтеза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белка</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посредством</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фосфорилирования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факторов</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инициации</w:t>
      </w:r>
      <w:r w:rsidRPr="000279AC">
        <w:rPr>
          <w:rFonts w:ascii="Helvetica" w:hAnsi="Helvetica" w:cs="Helvetica"/>
          <w:b/>
          <w:bCs/>
          <w:color w:val="222222"/>
          <w:sz w:val="21"/>
          <w:szCs w:val="21"/>
        </w:rPr>
        <w:t xml:space="preserve"> e</w:t>
      </w:r>
      <w:r w:rsidRPr="000279AC">
        <w:rPr>
          <w:rFonts w:ascii="Helvetica" w:hAnsi="Helvetica" w:cs="Helvetica" w:hint="eastAsia"/>
          <w:b/>
          <w:bCs/>
          <w:color w:val="222222"/>
          <w:sz w:val="21"/>
          <w:szCs w:val="21"/>
        </w:rPr>
        <w:t>í</w:t>
      </w:r>
      <w:r w:rsidRPr="000279AC">
        <w:rPr>
          <w:rFonts w:ascii="Helvetica" w:hAnsi="Helvetica" w:cs="Helvetica"/>
          <w:b/>
          <w:bCs/>
          <w:color w:val="222222"/>
          <w:sz w:val="21"/>
          <w:szCs w:val="21"/>
        </w:rPr>
        <w:t xml:space="preserve">F2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элонгации</w:t>
      </w:r>
      <w:r w:rsidRPr="000279AC">
        <w:rPr>
          <w:rFonts w:ascii="Helvetica" w:hAnsi="Helvetica" w:cs="Helvetica"/>
          <w:b/>
          <w:bCs/>
          <w:color w:val="222222"/>
          <w:sz w:val="21"/>
          <w:szCs w:val="21"/>
        </w:rPr>
        <w:t xml:space="preserve"> eEF2, </w:t>
      </w:r>
      <w:r w:rsidRPr="000279AC">
        <w:rPr>
          <w:rFonts w:ascii="Helvetica" w:hAnsi="Helvetica" w:cs="Helvetica" w:hint="eastAsia"/>
          <w:b/>
          <w:bCs/>
          <w:color w:val="222222"/>
          <w:sz w:val="21"/>
          <w:szCs w:val="21"/>
        </w:rPr>
        <w:t>надежно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установленная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хорошо</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изученная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для</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клеток</w:t>
      </w:r>
      <w:r w:rsidRPr="000279AC">
        <w:rPr>
          <w:rFonts w:ascii="Helvetica" w:hAnsi="Helvetica" w:cs="Helvetica"/>
          <w:b/>
          <w:bCs/>
          <w:color w:val="222222"/>
          <w:sz w:val="21"/>
          <w:szCs w:val="21"/>
        </w:rPr>
        <w:t xml:space="preserve"> </w:t>
      </w:r>
      <w:r w:rsidRPr="000279AC">
        <w:rPr>
          <w:rFonts w:ascii="Helvetica" w:hAnsi="Helvetica" w:cs="Helvetica" w:hint="eastAsia"/>
          <w:b/>
          <w:bCs/>
          <w:color w:val="222222"/>
          <w:sz w:val="21"/>
          <w:szCs w:val="21"/>
        </w:rPr>
        <w:t>животных</w:t>
      </w:r>
      <w:r w:rsidRPr="000279AC">
        <w:rPr>
          <w:rFonts w:ascii="Helvetica" w:hAnsi="Helvetica" w:cs="Helvetica"/>
          <w:b/>
          <w:bCs/>
          <w:color w:val="222222"/>
          <w:sz w:val="21"/>
          <w:szCs w:val="21"/>
        </w:rPr>
        <w:t>.</w:t>
      </w:r>
    </w:p>
    <w:sectPr w:rsidR="00484EB4" w:rsidRPr="000279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6BBD" w14:textId="77777777" w:rsidR="00C21F10" w:rsidRDefault="00C21F10">
      <w:pPr>
        <w:spacing w:after="0" w:line="240" w:lineRule="auto"/>
      </w:pPr>
      <w:r>
        <w:separator/>
      </w:r>
    </w:p>
  </w:endnote>
  <w:endnote w:type="continuationSeparator" w:id="0">
    <w:p w14:paraId="793DA818" w14:textId="77777777" w:rsidR="00C21F10" w:rsidRDefault="00C21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D70D" w14:textId="77777777" w:rsidR="00C21F10" w:rsidRDefault="00C21F10"/>
    <w:p w14:paraId="630FBD73" w14:textId="77777777" w:rsidR="00C21F10" w:rsidRDefault="00C21F10"/>
    <w:p w14:paraId="6DE3D9AA" w14:textId="77777777" w:rsidR="00C21F10" w:rsidRDefault="00C21F10"/>
    <w:p w14:paraId="59223662" w14:textId="77777777" w:rsidR="00C21F10" w:rsidRDefault="00C21F10"/>
    <w:p w14:paraId="108D2F89" w14:textId="77777777" w:rsidR="00C21F10" w:rsidRDefault="00C21F10"/>
    <w:p w14:paraId="13655DC2" w14:textId="77777777" w:rsidR="00C21F10" w:rsidRDefault="00C21F10"/>
    <w:p w14:paraId="32CA9DCA" w14:textId="77777777" w:rsidR="00C21F10" w:rsidRDefault="00C21F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88CA84" wp14:editId="42CE0D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E4B96" w14:textId="77777777" w:rsidR="00C21F10" w:rsidRDefault="00C21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88CA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E4B96" w14:textId="77777777" w:rsidR="00C21F10" w:rsidRDefault="00C21F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141EB5" w14:textId="77777777" w:rsidR="00C21F10" w:rsidRDefault="00C21F10"/>
    <w:p w14:paraId="78EAD4CD" w14:textId="77777777" w:rsidR="00C21F10" w:rsidRDefault="00C21F10"/>
    <w:p w14:paraId="63F2AE83" w14:textId="77777777" w:rsidR="00C21F10" w:rsidRDefault="00C21F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F862F5" wp14:editId="54F93D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7C56" w14:textId="77777777" w:rsidR="00C21F10" w:rsidRDefault="00C21F10"/>
                          <w:p w14:paraId="4091A44B" w14:textId="77777777" w:rsidR="00C21F10" w:rsidRDefault="00C21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862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3F7C56" w14:textId="77777777" w:rsidR="00C21F10" w:rsidRDefault="00C21F10"/>
                    <w:p w14:paraId="4091A44B" w14:textId="77777777" w:rsidR="00C21F10" w:rsidRDefault="00C21F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DC31C" w14:textId="77777777" w:rsidR="00C21F10" w:rsidRDefault="00C21F10"/>
    <w:p w14:paraId="40D2FC1D" w14:textId="77777777" w:rsidR="00C21F10" w:rsidRDefault="00C21F10">
      <w:pPr>
        <w:rPr>
          <w:sz w:val="2"/>
          <w:szCs w:val="2"/>
        </w:rPr>
      </w:pPr>
    </w:p>
    <w:p w14:paraId="791EB096" w14:textId="77777777" w:rsidR="00C21F10" w:rsidRDefault="00C21F10"/>
    <w:p w14:paraId="29695258" w14:textId="77777777" w:rsidR="00C21F10" w:rsidRDefault="00C21F10">
      <w:pPr>
        <w:spacing w:after="0" w:line="240" w:lineRule="auto"/>
      </w:pPr>
    </w:p>
  </w:footnote>
  <w:footnote w:type="continuationSeparator" w:id="0">
    <w:p w14:paraId="73BDA73D" w14:textId="77777777" w:rsidR="00C21F10" w:rsidRDefault="00C2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213225</TotalTime>
  <Pages>3</Pages>
  <Words>718</Words>
  <Characters>4098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2263</cp:revision>
  <cp:lastPrinted>2009-02-06T05:36:00Z</cp:lastPrinted>
  <dcterms:created xsi:type="dcterms:W3CDTF">2024-01-07T13:43:00Z</dcterms:created>
  <dcterms:modified xsi:type="dcterms:W3CDTF">2025-11-22T13:46:00Z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