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5A0EAB55" w:rsidR="00760EF9" w:rsidRPr="0082081C" w:rsidRDefault="0082081C" w:rsidP="0082081C">
      <w:r>
        <w:rPr>
          <w:rFonts w:ascii="Verdana" w:hAnsi="Verdana"/>
          <w:b/>
          <w:bCs/>
          <w:color w:val="000000"/>
          <w:shd w:val="clear" w:color="auto" w:fill="FFFFFF"/>
        </w:rPr>
        <w:t>Замкова Наталя Омелянвна. Концентрації деяких гострофазних білків у сироватці крові людей різного віку і статі при впливі гострого запалення червоподібного відростка. : Дис... канд. наук: 14.01.32 - 2011</w:t>
      </w:r>
    </w:p>
    <w:sectPr w:rsidR="00760EF9" w:rsidRPr="008208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F9B1" w14:textId="77777777" w:rsidR="006043DA" w:rsidRDefault="006043DA">
      <w:pPr>
        <w:spacing w:after="0" w:line="240" w:lineRule="auto"/>
      </w:pPr>
      <w:r>
        <w:separator/>
      </w:r>
    </w:p>
  </w:endnote>
  <w:endnote w:type="continuationSeparator" w:id="0">
    <w:p w14:paraId="5676C640" w14:textId="77777777" w:rsidR="006043DA" w:rsidRDefault="0060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AE5A" w14:textId="77777777" w:rsidR="006043DA" w:rsidRDefault="006043DA">
      <w:pPr>
        <w:spacing w:after="0" w:line="240" w:lineRule="auto"/>
      </w:pPr>
      <w:r>
        <w:separator/>
      </w:r>
    </w:p>
  </w:footnote>
  <w:footnote w:type="continuationSeparator" w:id="0">
    <w:p w14:paraId="73796516" w14:textId="77777777" w:rsidR="006043DA" w:rsidRDefault="0060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43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3DA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AFF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4826</cp:revision>
  <dcterms:created xsi:type="dcterms:W3CDTF">2024-06-20T08:51:00Z</dcterms:created>
  <dcterms:modified xsi:type="dcterms:W3CDTF">2025-01-21T09:27:00Z</dcterms:modified>
  <cp:category/>
</cp:coreProperties>
</file>