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F79" w:rsidRPr="0050791A" w:rsidRDefault="0050791A" w:rsidP="0050791A">
      <w:r w:rsidRPr="00D038D4">
        <w:rPr>
          <w:rFonts w:ascii="Times New Roman" w:hAnsi="Times New Roman"/>
          <w:b/>
          <w:sz w:val="24"/>
          <w:szCs w:val="24"/>
        </w:rPr>
        <w:t>Марухленко Оксана В’ячеславівна</w:t>
      </w:r>
      <w:r w:rsidRPr="00751D7E">
        <w:rPr>
          <w:rFonts w:ascii="Times New Roman" w:hAnsi="Times New Roman"/>
          <w:b/>
          <w:sz w:val="24"/>
          <w:szCs w:val="24"/>
        </w:rPr>
        <w:t>,</w:t>
      </w:r>
      <w:r w:rsidRPr="00D038D4">
        <w:rPr>
          <w:rFonts w:ascii="Times New Roman" w:hAnsi="Times New Roman"/>
          <w:sz w:val="24"/>
          <w:szCs w:val="24"/>
        </w:rPr>
        <w:t xml:space="preserve"> доцент кафедри управління факультету інформаційних технологій та управління Київського університету імені Бориса Грінченка.</w:t>
      </w:r>
      <w:r w:rsidRPr="00D038D4">
        <w:rPr>
          <w:rFonts w:ascii="Times New Roman" w:hAnsi="Times New Roman"/>
          <w:b/>
          <w:sz w:val="24"/>
          <w:szCs w:val="24"/>
        </w:rPr>
        <w:t xml:space="preserve"> </w:t>
      </w:r>
      <w:r w:rsidRPr="00D038D4">
        <w:rPr>
          <w:rFonts w:ascii="Times New Roman" w:hAnsi="Times New Roman"/>
          <w:sz w:val="24"/>
          <w:szCs w:val="24"/>
        </w:rPr>
        <w:t>Назва дисертації: «</w:t>
      </w:r>
      <w:r w:rsidRPr="00D038D4">
        <w:rPr>
          <w:rFonts w:ascii="Times New Roman" w:hAnsi="Times New Roman"/>
          <w:color w:val="000000"/>
          <w:sz w:val="24"/>
          <w:szCs w:val="24"/>
        </w:rPr>
        <w:t>Інвестиційний механізм публічної політики щодо розвитку соціального потенціалу регіонів України</w:t>
      </w:r>
      <w:r w:rsidRPr="00D038D4">
        <w:rPr>
          <w:rFonts w:ascii="Times New Roman" w:hAnsi="Times New Roman"/>
          <w:sz w:val="24"/>
          <w:szCs w:val="24"/>
        </w:rPr>
        <w:t>».</w:t>
      </w:r>
      <w:r w:rsidRPr="00D038D4">
        <w:rPr>
          <w:rFonts w:ascii="Times New Roman" w:hAnsi="Times New Roman"/>
          <w:b/>
          <w:sz w:val="24"/>
          <w:szCs w:val="24"/>
        </w:rPr>
        <w:t xml:space="preserve"> </w:t>
      </w:r>
      <w:r w:rsidRPr="00D038D4">
        <w:rPr>
          <w:rFonts w:ascii="Times New Roman" w:hAnsi="Times New Roman"/>
          <w:sz w:val="24"/>
          <w:szCs w:val="24"/>
        </w:rPr>
        <w:t xml:space="preserve">Шифр та назва спеціальності – </w:t>
      </w:r>
      <w:r w:rsidRPr="00D038D4">
        <w:rPr>
          <w:rFonts w:ascii="Times New Roman" w:hAnsi="Times New Roman"/>
          <w:color w:val="000000"/>
          <w:sz w:val="24"/>
          <w:szCs w:val="24"/>
        </w:rPr>
        <w:t>25.00.02</w:t>
      </w:r>
      <w:r w:rsidRPr="00D038D4">
        <w:rPr>
          <w:rFonts w:ascii="Times New Roman" w:hAnsi="Times New Roman"/>
          <w:sz w:val="24"/>
          <w:szCs w:val="24"/>
        </w:rPr>
        <w:t xml:space="preserve"> – </w:t>
      </w:r>
      <w:r w:rsidRPr="00D038D4">
        <w:rPr>
          <w:rFonts w:ascii="Times New Roman" w:hAnsi="Times New Roman"/>
          <w:color w:val="000000"/>
          <w:sz w:val="24"/>
          <w:szCs w:val="24"/>
        </w:rPr>
        <w:t>механізми державного управління</w:t>
      </w:r>
      <w:r w:rsidRPr="00D038D4">
        <w:rPr>
          <w:rFonts w:ascii="Times New Roman" w:hAnsi="Times New Roman"/>
          <w:sz w:val="24"/>
          <w:szCs w:val="24"/>
        </w:rPr>
        <w:t>.</w:t>
      </w:r>
      <w:r w:rsidRPr="00D038D4">
        <w:rPr>
          <w:rFonts w:ascii="Times New Roman" w:hAnsi="Times New Roman"/>
          <w:b/>
          <w:sz w:val="24"/>
          <w:szCs w:val="24"/>
        </w:rPr>
        <w:t xml:space="preserve"> </w:t>
      </w:r>
      <w:r w:rsidRPr="00D038D4">
        <w:rPr>
          <w:rFonts w:ascii="Times New Roman" w:hAnsi="Times New Roman"/>
          <w:sz w:val="24"/>
          <w:szCs w:val="24"/>
        </w:rPr>
        <w:t xml:space="preserve">Спецрада </w:t>
      </w:r>
      <w:r w:rsidRPr="00D038D4">
        <w:rPr>
          <w:rFonts w:ascii="Times New Roman" w:hAnsi="Times New Roman"/>
          <w:color w:val="000000"/>
          <w:sz w:val="24"/>
          <w:szCs w:val="24"/>
        </w:rPr>
        <w:t>Д 26.810.02</w:t>
      </w:r>
      <w:r w:rsidRPr="00D038D4">
        <w:rPr>
          <w:rFonts w:ascii="Times New Roman" w:hAnsi="Times New Roman"/>
          <w:sz w:val="24"/>
          <w:szCs w:val="24"/>
        </w:rPr>
        <w:t xml:space="preserve"> Національної академії державного управління при Президентові України</w:t>
      </w:r>
    </w:p>
    <w:sectPr w:rsidR="00AE0F79" w:rsidRPr="0050791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26A" w:rsidRDefault="00ED426A">
      <w:pPr>
        <w:spacing w:after="0" w:line="240" w:lineRule="auto"/>
      </w:pPr>
      <w:r>
        <w:separator/>
      </w:r>
    </w:p>
  </w:endnote>
  <w:endnote w:type="continuationSeparator" w:id="0">
    <w:p w:rsidR="00ED426A" w:rsidRDefault="00ED4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426A" w:rsidRDefault="007F202F">
                <w:pPr>
                  <w:spacing w:line="240" w:lineRule="auto"/>
                </w:pPr>
                <w:fldSimple w:instr=" PAGE \* MERGEFORMAT ">
                  <w:r w:rsidR="00ED426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426A" w:rsidRDefault="007F202F">
                <w:pPr>
                  <w:spacing w:line="240" w:lineRule="auto"/>
                </w:pPr>
                <w:fldSimple w:instr=" PAGE \* MERGEFORMAT ">
                  <w:r w:rsidR="0050791A" w:rsidRPr="0050791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26A" w:rsidRDefault="00ED426A"/>
    <w:p w:rsidR="00ED426A" w:rsidRDefault="00ED426A"/>
    <w:p w:rsidR="00ED426A" w:rsidRDefault="00ED426A"/>
    <w:p w:rsidR="00ED426A" w:rsidRDefault="00ED426A"/>
    <w:p w:rsidR="00ED426A" w:rsidRDefault="00ED426A"/>
    <w:p w:rsidR="00ED426A" w:rsidRDefault="00ED426A"/>
    <w:p w:rsidR="00ED426A" w:rsidRDefault="007F202F">
      <w:pPr>
        <w:rPr>
          <w:sz w:val="2"/>
          <w:szCs w:val="2"/>
        </w:rPr>
      </w:pPr>
      <w:r w:rsidRPr="007F20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426A" w:rsidRDefault="007F202F">
                  <w:pPr>
                    <w:spacing w:line="240" w:lineRule="auto"/>
                  </w:pPr>
                  <w:fldSimple w:instr=" PAGE \* MERGEFORMAT ">
                    <w:r w:rsidR="00ED426A" w:rsidRPr="00C54BD9">
                      <w:rPr>
                        <w:rStyle w:val="afffff9"/>
                        <w:b w:val="0"/>
                        <w:bCs w:val="0"/>
                        <w:noProof/>
                      </w:rPr>
                      <w:t>15</w:t>
                    </w:r>
                  </w:fldSimple>
                </w:p>
              </w:txbxContent>
            </v:textbox>
            <w10:wrap anchorx="page" anchory="page"/>
          </v:shape>
        </w:pict>
      </w:r>
    </w:p>
    <w:p w:rsidR="00ED426A" w:rsidRDefault="00ED426A"/>
    <w:p w:rsidR="00ED426A" w:rsidRDefault="00ED426A"/>
    <w:p w:rsidR="00ED426A" w:rsidRDefault="007F202F">
      <w:pPr>
        <w:rPr>
          <w:sz w:val="2"/>
          <w:szCs w:val="2"/>
        </w:rPr>
      </w:pPr>
      <w:r w:rsidRPr="007F20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426A" w:rsidRDefault="00ED426A"/>
                <w:p w:rsidR="00ED426A" w:rsidRDefault="007F202F">
                  <w:pPr>
                    <w:pStyle w:val="1ffffff7"/>
                    <w:spacing w:line="240" w:lineRule="auto"/>
                  </w:pPr>
                  <w:fldSimple w:instr=" PAGE \* MERGEFORMAT ">
                    <w:r w:rsidR="00ED426A" w:rsidRPr="00C54BD9">
                      <w:rPr>
                        <w:rStyle w:val="3b"/>
                        <w:noProof/>
                      </w:rPr>
                      <w:t>15</w:t>
                    </w:r>
                  </w:fldSimple>
                </w:p>
              </w:txbxContent>
            </v:textbox>
            <w10:wrap anchorx="page" anchory="page"/>
          </v:shape>
        </w:pict>
      </w:r>
    </w:p>
    <w:p w:rsidR="00ED426A" w:rsidRDefault="00ED426A"/>
    <w:p w:rsidR="00ED426A" w:rsidRDefault="00ED426A">
      <w:pPr>
        <w:rPr>
          <w:sz w:val="2"/>
          <w:szCs w:val="2"/>
        </w:rPr>
      </w:pPr>
    </w:p>
    <w:p w:rsidR="00ED426A" w:rsidRDefault="00ED426A"/>
    <w:p w:rsidR="00ED426A" w:rsidRDefault="00ED426A">
      <w:pPr>
        <w:spacing w:after="0" w:line="240" w:lineRule="auto"/>
      </w:pPr>
    </w:p>
  </w:footnote>
  <w:footnote w:type="continuationSeparator" w:id="0">
    <w:p w:rsidR="00ED426A" w:rsidRDefault="00ED4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 w:rsidR="00ED426A" w:rsidRDefault="00ED426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Pr="005856C0" w:rsidRDefault="00ED426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2C"/>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4BC45-62CD-4DDF-B934-869804E1E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65</Words>
  <Characters>373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cp:revision>
  <cp:lastPrinted>2009-02-06T05:36:00Z</cp:lastPrinted>
  <dcterms:created xsi:type="dcterms:W3CDTF">2021-06-30T13:56:00Z</dcterms:created>
  <dcterms:modified xsi:type="dcterms:W3CDTF">2021-06-30T14:07:00Z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