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7F99C" w14:textId="77777777" w:rsidR="00623328" w:rsidRDefault="00623328" w:rsidP="00623328">
      <w:pPr>
        <w:pStyle w:val="afffffffffffffffffffffffffff5"/>
        <w:rPr>
          <w:rFonts w:ascii="Verdana" w:hAnsi="Verdana"/>
          <w:color w:val="000000"/>
          <w:sz w:val="21"/>
          <w:szCs w:val="21"/>
        </w:rPr>
      </w:pPr>
      <w:r>
        <w:rPr>
          <w:rFonts w:ascii="Helvetica" w:hAnsi="Helvetica" w:cs="Helvetica"/>
          <w:b/>
          <w:bCs w:val="0"/>
          <w:color w:val="222222"/>
          <w:sz w:val="21"/>
          <w:szCs w:val="21"/>
        </w:rPr>
        <w:t>Крусс, Юлия Сергеевна.</w:t>
      </w:r>
    </w:p>
    <w:p w14:paraId="06CFAFAA" w14:textId="77777777" w:rsidR="00623328" w:rsidRDefault="00623328" w:rsidP="0062332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Дискретные вейвлеты на локальных полях положительной </w:t>
      </w:r>
      <w:proofErr w:type="gramStart"/>
      <w:r>
        <w:rPr>
          <w:rFonts w:ascii="Helvetica" w:hAnsi="Helvetica" w:cs="Helvetica"/>
          <w:caps/>
          <w:color w:val="222222"/>
          <w:sz w:val="21"/>
          <w:szCs w:val="21"/>
        </w:rPr>
        <w:t>характеристики :</w:t>
      </w:r>
      <w:proofErr w:type="gramEnd"/>
      <w:r>
        <w:rPr>
          <w:rFonts w:ascii="Helvetica" w:hAnsi="Helvetica" w:cs="Helvetica"/>
          <w:caps/>
          <w:color w:val="222222"/>
          <w:sz w:val="21"/>
          <w:szCs w:val="21"/>
        </w:rPr>
        <w:t xml:space="preserve"> диссертация ... кандидата физико-математических наук : 01.01.01 / Крусс Юлия Сергеевна; [Место защиты: Сарат. гос. ун-т им. Н.Г. Чернышевского]. - Саратов, 2017. - 108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6892C600" w14:textId="77777777" w:rsidR="00623328" w:rsidRDefault="00623328" w:rsidP="0062332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Крусс, Юлия Сергеевна</w:t>
      </w:r>
    </w:p>
    <w:p w14:paraId="61C2E582" w14:textId="77777777" w:rsidR="00623328" w:rsidRDefault="00623328" w:rsidP="00623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0CEBA191" w14:textId="77777777" w:rsidR="00623328" w:rsidRDefault="00623328" w:rsidP="00623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6A1FC63" w14:textId="77777777" w:rsidR="00623328" w:rsidRDefault="00623328" w:rsidP="00623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Локальные поля положительной характеристики,</w:t>
      </w:r>
    </w:p>
    <w:p w14:paraId="4F5C2B18" w14:textId="77777777" w:rsidR="00623328" w:rsidRDefault="00623328" w:rsidP="00623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топология, характеры, функции Радемахера</w:t>
      </w:r>
    </w:p>
    <w:p w14:paraId="1DEE1C5A" w14:textId="77777777" w:rsidR="00623328" w:rsidRDefault="00623328" w:rsidP="00623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Нульмерные группы, основные понятия и факты</w:t>
      </w:r>
    </w:p>
    <w:p w14:paraId="52C259FF" w14:textId="77777777" w:rsidR="00623328" w:rsidRDefault="00623328" w:rsidP="00623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Прямое произведение нульмерных групп</w:t>
      </w:r>
    </w:p>
    <w:p w14:paraId="05037969" w14:textId="77777777" w:rsidR="00623328" w:rsidRDefault="00623328" w:rsidP="00623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Группы Виленкина и группы Р-адических чисел</w:t>
      </w:r>
    </w:p>
    <w:p w14:paraId="71556897" w14:textId="77777777" w:rsidR="00623328" w:rsidRDefault="00623328" w:rsidP="00623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Локальные поля положительной характеристики</w:t>
      </w:r>
    </w:p>
    <w:p w14:paraId="749A5294" w14:textId="77777777" w:rsidR="00623328" w:rsidRDefault="00623328" w:rsidP="00623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Построение всплесков (вейвлетов) на локальных полях положительной характеристики</w:t>
      </w:r>
    </w:p>
    <w:p w14:paraId="5F5EDCFE" w14:textId="77777777" w:rsidR="00623328" w:rsidRDefault="00623328" w:rsidP="00623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Кратномасштабный анализ. Масштабирующая</w:t>
      </w:r>
    </w:p>
    <w:p w14:paraId="5550E566" w14:textId="77777777" w:rsidR="00623328" w:rsidRDefault="00623328" w:rsidP="00623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функция</w:t>
      </w:r>
    </w:p>
    <w:p w14:paraId="1B7D4DD4" w14:textId="77777777" w:rsidR="00623328" w:rsidRDefault="00623328" w:rsidP="00623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Ступенчатая масштабриующая функция с компактным носителем</w:t>
      </w:r>
    </w:p>
    <w:p w14:paraId="311F7457" w14:textId="77777777" w:rsidR="00623328" w:rsidRDefault="00623328" w:rsidP="00623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N-валидные деревья в теории всплесков</w:t>
      </w:r>
    </w:p>
    <w:p w14:paraId="1EBEFB89" w14:textId="77777777" w:rsidR="00623328" w:rsidRDefault="00623328" w:rsidP="00623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Обобщение алгоритма на случай дробных значений</w:t>
      </w:r>
    </w:p>
    <w:p w14:paraId="1FC466A7" w14:textId="77777777" w:rsidR="00623328" w:rsidRDefault="00623328" w:rsidP="00623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Обобщение алгоритма на локальные поля положительной</w:t>
      </w:r>
    </w:p>
    <w:p w14:paraId="4CA2CAC4" w14:textId="77777777" w:rsidR="00623328" w:rsidRDefault="00623328" w:rsidP="00623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характеристики</w:t>
      </w:r>
    </w:p>
    <w:p w14:paraId="1C49A097" w14:textId="77777777" w:rsidR="00623328" w:rsidRDefault="00623328" w:rsidP="00623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Число шагов в алгоритме</w:t>
      </w:r>
    </w:p>
    <w:p w14:paraId="4FA27D19" w14:textId="77777777" w:rsidR="00623328" w:rsidRDefault="00623328" w:rsidP="00623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§7. Несепарабельный кратномасштабный анализ</w:t>
      </w:r>
    </w:p>
    <w:p w14:paraId="27A6036C" w14:textId="77777777" w:rsidR="00623328" w:rsidRDefault="00623328" w:rsidP="00623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Построение базисов всплесков для ^элементарных функций на локальных полях</w:t>
      </w:r>
    </w:p>
    <w:p w14:paraId="26DE09D2" w14:textId="77777777" w:rsidR="00623328" w:rsidRDefault="00623328" w:rsidP="00623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 Построение базисов всплесков. ^валидные деревья на локальных полях</w:t>
      </w:r>
    </w:p>
    <w:p w14:paraId="2F2B90FC" w14:textId="77777777" w:rsidR="00623328" w:rsidRDefault="00623328" w:rsidP="00623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 Построение базисов всплесков. Пример</w:t>
      </w:r>
    </w:p>
    <w:p w14:paraId="3565E944" w14:textId="77777777" w:rsidR="00623328" w:rsidRDefault="00623328" w:rsidP="00623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21B2A7C0" w14:textId="77777777" w:rsidR="00623328" w:rsidRDefault="00623328" w:rsidP="00623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4FDAD129" w14:textId="7D7B7798" w:rsidR="00BD642D" w:rsidRPr="00623328" w:rsidRDefault="00BD642D" w:rsidP="00623328"/>
    <w:sectPr w:rsidR="00BD642D" w:rsidRPr="0062332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5DB19" w14:textId="77777777" w:rsidR="00045784" w:rsidRDefault="00045784">
      <w:pPr>
        <w:spacing w:after="0" w:line="240" w:lineRule="auto"/>
      </w:pPr>
      <w:r>
        <w:separator/>
      </w:r>
    </w:p>
  </w:endnote>
  <w:endnote w:type="continuationSeparator" w:id="0">
    <w:p w14:paraId="105B4178" w14:textId="77777777" w:rsidR="00045784" w:rsidRDefault="00045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2FFDC" w14:textId="77777777" w:rsidR="00045784" w:rsidRDefault="00045784"/>
    <w:p w14:paraId="4B0E518B" w14:textId="77777777" w:rsidR="00045784" w:rsidRDefault="00045784"/>
    <w:p w14:paraId="7F5B2B4B" w14:textId="77777777" w:rsidR="00045784" w:rsidRDefault="00045784"/>
    <w:p w14:paraId="6798DF5E" w14:textId="77777777" w:rsidR="00045784" w:rsidRDefault="00045784"/>
    <w:p w14:paraId="6EBE148E" w14:textId="77777777" w:rsidR="00045784" w:rsidRDefault="00045784"/>
    <w:p w14:paraId="0D276BA6" w14:textId="77777777" w:rsidR="00045784" w:rsidRDefault="00045784"/>
    <w:p w14:paraId="3C596DB0" w14:textId="77777777" w:rsidR="00045784" w:rsidRDefault="0004578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032DC7" wp14:editId="45001C5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FF209" w14:textId="77777777" w:rsidR="00045784" w:rsidRDefault="000457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032DC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3FF209" w14:textId="77777777" w:rsidR="00045784" w:rsidRDefault="000457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D1BD1F" w14:textId="77777777" w:rsidR="00045784" w:rsidRDefault="00045784"/>
    <w:p w14:paraId="02513358" w14:textId="77777777" w:rsidR="00045784" w:rsidRDefault="00045784"/>
    <w:p w14:paraId="002B6BB9" w14:textId="77777777" w:rsidR="00045784" w:rsidRDefault="0004578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4CD302" wp14:editId="0E47C88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88685" w14:textId="77777777" w:rsidR="00045784" w:rsidRDefault="00045784"/>
                          <w:p w14:paraId="5D3D989F" w14:textId="77777777" w:rsidR="00045784" w:rsidRDefault="000457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4CD30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A88685" w14:textId="77777777" w:rsidR="00045784" w:rsidRDefault="00045784"/>
                    <w:p w14:paraId="5D3D989F" w14:textId="77777777" w:rsidR="00045784" w:rsidRDefault="000457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D046E4" w14:textId="77777777" w:rsidR="00045784" w:rsidRDefault="00045784"/>
    <w:p w14:paraId="7D3C6984" w14:textId="77777777" w:rsidR="00045784" w:rsidRDefault="00045784">
      <w:pPr>
        <w:rPr>
          <w:sz w:val="2"/>
          <w:szCs w:val="2"/>
        </w:rPr>
      </w:pPr>
    </w:p>
    <w:p w14:paraId="11A8F4F3" w14:textId="77777777" w:rsidR="00045784" w:rsidRDefault="00045784"/>
    <w:p w14:paraId="19C9DBD5" w14:textId="77777777" w:rsidR="00045784" w:rsidRDefault="00045784">
      <w:pPr>
        <w:spacing w:after="0" w:line="240" w:lineRule="auto"/>
      </w:pPr>
    </w:p>
  </w:footnote>
  <w:footnote w:type="continuationSeparator" w:id="0">
    <w:p w14:paraId="66BA4A0C" w14:textId="77777777" w:rsidR="00045784" w:rsidRDefault="00045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84"/>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102523</TotalTime>
  <Pages>2</Pages>
  <Words>192</Words>
  <Characters>1097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1036</cp:revision>
  <cp:lastPrinted>2009-02-06T05:36:00Z</cp:lastPrinted>
  <dcterms:created xsi:type="dcterms:W3CDTF">2024-01-07T13:43:00Z</dcterms:created>
  <dcterms:modified xsi:type="dcterms:W3CDTF">2025-05-30T22:22:00Z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