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2463" w14:textId="77777777" w:rsidR="00EA6FBF" w:rsidRDefault="00EA6FBF" w:rsidP="00EA6FB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Иванова, Светлана Юрьевна.</w:t>
      </w:r>
      <w:r>
        <w:rPr>
          <w:rFonts w:ascii="Helvetica" w:hAnsi="Helvetica" w:cs="Helvetica"/>
          <w:color w:val="222222"/>
          <w:sz w:val="21"/>
          <w:szCs w:val="21"/>
        </w:rPr>
        <w:br/>
      </w:r>
      <w:r>
        <w:rPr>
          <w:rStyle w:val="js-item-maininfo"/>
          <w:rFonts w:ascii="Helvetica" w:hAnsi="Helvetica" w:cs="Helvetica"/>
          <w:b/>
          <w:bCs/>
          <w:color w:val="222222"/>
          <w:sz w:val="21"/>
          <w:szCs w:val="21"/>
        </w:rPr>
        <w:t>Динамические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оптимального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проектирования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кандидата физико-математических наук : 01.02.04. - Москва, 1984. - 172 с. : ил.</w:t>
      </w:r>
      <w:r>
        <w:rPr>
          <w:rStyle w:val="search-descr"/>
          <w:rFonts w:ascii="Helvetica" w:hAnsi="Helvetica" w:cs="Helvetica"/>
          <w:color w:val="222222"/>
          <w:sz w:val="21"/>
          <w:szCs w:val="21"/>
        </w:rPr>
        <w:t>больше</w:t>
      </w:r>
    </w:p>
    <w:p w14:paraId="6A198CA8" w14:textId="77777777" w:rsidR="00EA6FBF" w:rsidRDefault="00EA6FBF" w:rsidP="00EA6FB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135E6B0" w14:textId="77777777" w:rsidR="00EA6FBF" w:rsidRDefault="00EA6FBF" w:rsidP="0020633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BDFF017" w14:textId="77777777" w:rsidR="00EA6FBF" w:rsidRDefault="00EA6FBF" w:rsidP="00EA6F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6l:2^'l/U^:i-6 АКАДЕМИЯ НАУК СССР ИНСТИТУТ ЫРОШВМ МЕХАНИКИ На правах рукописи </w:t>
      </w:r>
      <w:r>
        <w:rPr>
          <w:rFonts w:ascii="Helvetica" w:hAnsi="Helvetica" w:cs="Helvetica"/>
          <w:b/>
          <w:bCs/>
          <w:color w:val="222222"/>
          <w:sz w:val="21"/>
          <w:szCs w:val="21"/>
        </w:rPr>
        <w:t>ИВАНОВА</w:t>
      </w:r>
      <w:r>
        <w:rPr>
          <w:rFonts w:ascii="Helvetica" w:hAnsi="Helvetica" w:cs="Helvetica"/>
          <w:color w:val="222222"/>
          <w:sz w:val="21"/>
          <w:szCs w:val="21"/>
        </w:rPr>
        <w:t> </w:t>
      </w:r>
      <w:r>
        <w:rPr>
          <w:rFonts w:ascii="Helvetica" w:hAnsi="Helvetica" w:cs="Helvetica"/>
          <w:b/>
          <w:bCs/>
          <w:color w:val="222222"/>
          <w:sz w:val="21"/>
          <w:szCs w:val="21"/>
        </w:rPr>
        <w:t>Светлана</w:t>
      </w:r>
      <w:r>
        <w:rPr>
          <w:rFonts w:ascii="Helvetica" w:hAnsi="Helvetica" w:cs="Helvetica"/>
          <w:color w:val="222222"/>
          <w:sz w:val="21"/>
          <w:szCs w:val="21"/>
        </w:rPr>
        <w:t> </w:t>
      </w:r>
      <w:r>
        <w:rPr>
          <w:rFonts w:ascii="Helvetica" w:hAnsi="Helvetica" w:cs="Helvetica"/>
          <w:b/>
          <w:bCs/>
          <w:color w:val="222222"/>
          <w:sz w:val="21"/>
          <w:szCs w:val="21"/>
        </w:rPr>
        <w:t>Юрьевна</w:t>
      </w:r>
      <w:r>
        <w:rPr>
          <w:rFonts w:ascii="Helvetica" w:hAnsi="Helvetica" w:cs="Helvetica"/>
          <w:color w:val="222222"/>
          <w:sz w:val="21"/>
          <w:szCs w:val="21"/>
        </w:rPr>
        <w:t> УДК 5 3 9 . 3 </w:t>
      </w:r>
      <w:r>
        <w:rPr>
          <w:rFonts w:ascii="Helvetica" w:hAnsi="Helvetica" w:cs="Helvetica"/>
          <w:b/>
          <w:bCs/>
          <w:color w:val="222222"/>
          <w:sz w:val="21"/>
          <w:szCs w:val="21"/>
        </w:rPr>
        <w:t>ДИНАМИЧЕСКИЕ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ПРОЕКТИРОВАНИЯ</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ИЗ </w:t>
      </w:r>
      <w:r>
        <w:rPr>
          <w:rFonts w:ascii="Helvetica" w:hAnsi="Helvetica" w:cs="Helvetica"/>
          <w:b/>
          <w:bCs/>
          <w:color w:val="222222"/>
          <w:sz w:val="21"/>
          <w:szCs w:val="21"/>
        </w:rPr>
        <w:t>ОДНОРОДНЫХ</w:t>
      </w:r>
      <w:r>
        <w:rPr>
          <w:rFonts w:ascii="Helvetica" w:hAnsi="Helvetica" w:cs="Helvetica"/>
          <w:color w:val="222222"/>
          <w:sz w:val="21"/>
          <w:szCs w:val="21"/>
        </w:rPr>
        <w:t> и НВОДНОРОДЕШХ МАОЕРИАДОВ Специальность - 0 1 . 0 2 . 0 4 "Механика деформируемого твердого тела" Д и с с е р</w:t>
      </w:r>
    </w:p>
    <w:p w14:paraId="190A6977" w14:textId="77777777" w:rsidR="00EA6FBF" w:rsidRDefault="00EA6FBF" w:rsidP="0020633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w:t>
      </w:r>
    </w:p>
    <w:p w14:paraId="3F7CBC2B" w14:textId="77777777" w:rsidR="00EA6FBF" w:rsidRDefault="00EA6FBF" w:rsidP="00EA6F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упругих </w:t>
      </w:r>
      <w:r>
        <w:rPr>
          <w:rFonts w:ascii="Helvetica" w:hAnsi="Helvetica" w:cs="Helvetica"/>
          <w:b/>
          <w:bCs/>
          <w:color w:val="222222"/>
          <w:sz w:val="21"/>
          <w:szCs w:val="21"/>
        </w:rPr>
        <w:t>конструкций</w:t>
      </w:r>
      <w:r>
        <w:rPr>
          <w:rFonts w:ascii="Helvetica" w:hAnsi="Helvetica" w:cs="Helvetica"/>
          <w:color w:val="222222"/>
          <w:sz w:val="21"/>
          <w:szCs w:val="21"/>
        </w:rPr>
        <w:t> из </w:t>
      </w:r>
      <w:r>
        <w:rPr>
          <w:rFonts w:ascii="Helvetica" w:hAnsi="Helvetica" w:cs="Helvetica"/>
          <w:b/>
          <w:bCs/>
          <w:color w:val="222222"/>
          <w:sz w:val="21"/>
          <w:szCs w:val="21"/>
        </w:rPr>
        <w:t>однородных</w:t>
      </w:r>
      <w:r>
        <w:rPr>
          <w:rFonts w:ascii="Helvetica" w:hAnsi="Helvetica" w:cs="Helvetica"/>
          <w:color w:val="222222"/>
          <w:sz w:val="21"/>
          <w:szCs w:val="21"/>
        </w:rPr>
        <w:t> и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Целью диссертации является разработка и апробация эффек- - 19 тивных численных алгоритмов для решения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проек</w:t>
      </w:r>
      <w:r>
        <w:rPr>
          <w:rFonts w:ascii="Helvetica" w:hAnsi="Helvetica" w:cs="Helvetica"/>
          <w:b/>
          <w:bCs/>
          <w:color w:val="222222"/>
          <w:sz w:val="21"/>
          <w:szCs w:val="21"/>
        </w:rPr>
        <w:softHyphen/>
        <w:t xml:space="preserve"> тирования</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при </w:t>
      </w:r>
      <w:r>
        <w:rPr>
          <w:rFonts w:ascii="Helvetica" w:hAnsi="Helvetica" w:cs="Helvetica"/>
          <w:b/>
          <w:bCs/>
          <w:color w:val="222222"/>
          <w:sz w:val="21"/>
          <w:szCs w:val="21"/>
        </w:rPr>
        <w:t>динамических</w:t>
      </w:r>
      <w:r>
        <w:rPr>
          <w:rFonts w:ascii="Helvetica" w:hAnsi="Helvetica" w:cs="Helvetica"/>
          <w:color w:val="222222"/>
          <w:sz w:val="21"/>
          <w:szCs w:val="21"/>
        </w:rPr>
        <w:t> воздействиях, использова</w:t>
      </w:r>
      <w:r>
        <w:rPr>
          <w:rFonts w:ascii="Helvetica" w:hAnsi="Helvetica" w:cs="Helvetica"/>
          <w:color w:val="222222"/>
          <w:sz w:val="21"/>
          <w:szCs w:val="21"/>
        </w:rPr>
        <w:softHyphen/>
        <w:t xml:space="preserve"> ние разработанных алгоритмов для решения </w:t>
      </w:r>
      <w:r>
        <w:rPr>
          <w:rFonts w:ascii="Helvetica" w:hAnsi="Helvetica" w:cs="Helvetica"/>
          <w:b/>
          <w:bCs/>
          <w:color w:val="222222"/>
          <w:sz w:val="21"/>
          <w:szCs w:val="21"/>
        </w:rPr>
        <w:t>задач</w:t>
      </w:r>
      <w:r>
        <w:rPr>
          <w:rFonts w:ascii="Helvetica" w:hAnsi="Helvetica" w:cs="Helvetica"/>
          <w:color w:val="222222"/>
          <w:sz w:val="21"/>
          <w:szCs w:val="21"/>
        </w:rPr>
        <w:t> оптимизации</w:t>
      </w:r>
    </w:p>
    <w:p w14:paraId="2F4B9178" w14:textId="77777777" w:rsidR="00EA6FBF" w:rsidRDefault="00EA6FBF" w:rsidP="0020633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111</w:t>
      </w:r>
    </w:p>
    <w:p w14:paraId="011865E4" w14:textId="77777777" w:rsidR="00EA6FBF" w:rsidRDefault="00EA6FBF" w:rsidP="00EA6F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чувствительности и необходимые ус</w:t>
      </w:r>
      <w:r>
        <w:rPr>
          <w:rFonts w:ascii="Helvetica" w:hAnsi="Helvetica" w:cs="Helvetica"/>
          <w:color w:val="222222"/>
          <w:sz w:val="21"/>
          <w:szCs w:val="21"/>
        </w:rPr>
        <w:softHyphen/>
        <w:t xml:space="preserve"> ловия оптимальности для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проектирования</w:t>
      </w:r>
      <w:r>
        <w:rPr>
          <w:rFonts w:ascii="Helvetica" w:hAnsi="Helvetica" w:cs="Helvetica"/>
          <w:color w:val="222222"/>
          <w:sz w:val="21"/>
          <w:szCs w:val="21"/>
        </w:rPr>
        <w:t> </w:t>
      </w:r>
      <w:r>
        <w:rPr>
          <w:rFonts w:ascii="Helvetica" w:hAnsi="Helvetica" w:cs="Helvetica"/>
          <w:b/>
          <w:bCs/>
          <w:color w:val="222222"/>
          <w:sz w:val="21"/>
          <w:szCs w:val="21"/>
        </w:rPr>
        <w:t>кон</w:t>
      </w:r>
      <w:r>
        <w:rPr>
          <w:rFonts w:ascii="Helvetica" w:hAnsi="Helvetica" w:cs="Helvetica"/>
          <w:b/>
          <w:bCs/>
          <w:color w:val="222222"/>
          <w:sz w:val="21"/>
          <w:szCs w:val="21"/>
        </w:rPr>
        <w:softHyphen/>
        <w:t xml:space="preserve"> струкций</w:t>
      </w:r>
      <w:r>
        <w:rPr>
          <w:rFonts w:ascii="Helvetica" w:hAnsi="Helvetica" w:cs="Helvetica"/>
          <w:color w:val="222222"/>
          <w:sz w:val="21"/>
          <w:szCs w:val="21"/>
        </w:rPr>
        <w:t>, рассчитываемых на </w:t>
      </w:r>
      <w:r>
        <w:rPr>
          <w:rFonts w:ascii="Helvetica" w:hAnsi="Helvetica" w:cs="Helvetica"/>
          <w:b/>
          <w:bCs/>
          <w:color w:val="222222"/>
          <w:sz w:val="21"/>
          <w:szCs w:val="21"/>
        </w:rPr>
        <w:t>динамические</w:t>
      </w:r>
      <w:r>
        <w:rPr>
          <w:rFonts w:ascii="Helvetica" w:hAnsi="Helvetica" w:cs="Helvetica"/>
          <w:color w:val="222222"/>
          <w:sz w:val="21"/>
          <w:szCs w:val="21"/>
        </w:rPr>
        <w:t> воздействия. 2. Для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проектирования</w:t>
      </w:r>
      <w:r>
        <w:rPr>
          <w:rFonts w:ascii="Helvetica" w:hAnsi="Helvetica" w:cs="Helvetica"/>
          <w:color w:val="222222"/>
          <w:sz w:val="21"/>
          <w:szCs w:val="21"/>
        </w:rPr>
        <w:t> развит эффективный численный метод последовательной оптимизации, осно</w:t>
      </w:r>
      <w:r>
        <w:rPr>
          <w:rFonts w:ascii="Helvetica" w:hAnsi="Helvetica" w:cs="Helvetica"/>
          <w:color w:val="222222"/>
          <w:sz w:val="21"/>
          <w:szCs w:val="21"/>
        </w:rPr>
        <w:softHyphen/>
        <w:t xml:space="preserve"> ванный на выпуклых конечно-разностных</w:t>
      </w:r>
    </w:p>
    <w:p w14:paraId="20097F46" w14:textId="77777777" w:rsidR="00EA6FBF" w:rsidRDefault="00EA6FBF" w:rsidP="0020633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76450B0" w14:textId="77777777" w:rsidR="00EA6FBF" w:rsidRDefault="00EA6FBF" w:rsidP="00EA6FB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Иванова, Светлана Юрьевна</w:t>
      </w:r>
    </w:p>
    <w:p w14:paraId="4E782E04"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ЕШДВНИЕ.</w:t>
      </w:r>
    </w:p>
    <w:p w14:paraId="738A28E1"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ДИНАМИЧЕСКИЕ ЗАДАЧИ ОПТИМИЗАЦИИ. АНАЛИЗ ЧУВСТВИТЕЛЬНОСТИ И МЕТОДЫ ЧИСЛЕННОГО РЕШЕНИЯ.</w:t>
      </w:r>
    </w:p>
    <w:p w14:paraId="164F2498"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динамических задач оптимизации.</w:t>
      </w:r>
    </w:p>
    <w:p w14:paraId="753BA193"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Анализ чувствительности и вывод необходимых ус ловий оптимальное ти.</w:t>
      </w:r>
    </w:p>
    <w:p w14:paraId="0BB273C0"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Численное определение оптимальных решений.</w:t>
      </w:r>
    </w:p>
    <w:p w14:paraId="580F3D3A"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Построение выпуклых вариационно-разностных схемЗО</w:t>
      </w:r>
    </w:p>
    <w:p w14:paraId="5BACC7EA"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ОПТИМАЛЬНОЕ ПРОЕКТИРОВАНИЕ БАЛОК И ОБОЛОЧЕК,</w:t>
      </w:r>
    </w:p>
    <w:p w14:paraId="0E7E40CA"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РАССЧИТЫВАЕМЫХ НА ДЕЙСТВИЕ НЕСТАЦИОНАРНЫХ НАГРУЗОК.</w:t>
      </w:r>
    </w:p>
    <w:p w14:paraId="1C8844A0"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 Оптимальное проектирование балок.</w:t>
      </w:r>
    </w:p>
    <w:p w14:paraId="32BD6D4A"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 Оптимальное проектирование оболочек.</w:t>
      </w:r>
    </w:p>
    <w:p w14:paraId="28168E72"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ОПТИМИЗАЦИЯ КОНСТРУКЦИЙ ПРИ ГАРМОНИЧЕСКИХ</w:t>
      </w:r>
    </w:p>
    <w:p w14:paraId="046367BC"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НАГРУЗКАХ.</w:t>
      </w:r>
    </w:p>
    <w:p w14:paraId="748F533D"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динамических задач оптимизации при гармонических нагрузках и вывод необходимых условий оптимальности.</w:t>
      </w:r>
    </w:p>
    <w:p w14:paraId="397930FD"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Минимизация объема балки под действием гармонической нагрузки при ограничении по жесткости.</w:t>
      </w:r>
    </w:p>
    <w:p w14:paraId="79592E0D"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Оптимальное проектирование прямоугольной пластинки, совершающей вынужденные установившиеся гармонические колебания при ограничении по жесткости.</w:t>
      </w:r>
    </w:p>
    <w:p w14:paraId="6D48A840"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Вариационный метод расчета вынужденных гармонических колебаний упругих конструкций.</w:t>
      </w:r>
    </w:p>
    <w:p w14:paraId="176B7F16"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СТАТИЧЕСКИЕ И ДИНАМИЧЕСКИЕ ЗАДАЧИ ОПТИМИЗАЦИИ КОНСТРУКЦИЙ ИЗ КОМПОЗИТНЫХ МАТЕРИАЛОВ.</w:t>
      </w:r>
    </w:p>
    <w:p w14:paraId="11F72EC2"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Модель хаотически армированного композита и эффективные механические характеристики.</w:t>
      </w:r>
    </w:p>
    <w:p w14:paraId="52C9920E"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Минимизация веса крыла при ограничении по критической скорости дивергенции.</w:t>
      </w:r>
    </w:p>
    <w:p w14:paraId="19F50B2A"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Минимизация веса крыла при ограничении по критической скорости реверса элерона.</w:t>
      </w:r>
    </w:p>
    <w:p w14:paraId="68BA0932"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Минимизация веса стреловидного крыла при ограничении на величину подъемной силы при упругих деформациях.</w:t>
      </w:r>
    </w:p>
    <w:p w14:paraId="43FFB32F"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Оптимальное проектирование пластинки из композитного материала, совершающей вынувденные гармонические колебания.</w:t>
      </w:r>
    </w:p>
    <w:p w14:paraId="4389DAC1" w14:textId="77777777" w:rsidR="00EA6FBF" w:rsidRDefault="00EA6FBF" w:rsidP="00EA6F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ВЫВОДЫ.III</w:t>
      </w:r>
    </w:p>
    <w:p w14:paraId="4CCADE6E" w14:textId="77D75C2A" w:rsidR="004F7911" w:rsidRPr="00EA6FBF" w:rsidRDefault="004F7911" w:rsidP="00EA6FBF"/>
    <w:sectPr w:rsidR="004F7911" w:rsidRPr="00EA6FB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CF2B" w14:textId="77777777" w:rsidR="00206330" w:rsidRDefault="00206330">
      <w:pPr>
        <w:spacing w:after="0" w:line="240" w:lineRule="auto"/>
      </w:pPr>
      <w:r>
        <w:separator/>
      </w:r>
    </w:p>
  </w:endnote>
  <w:endnote w:type="continuationSeparator" w:id="0">
    <w:p w14:paraId="24871C02" w14:textId="77777777" w:rsidR="00206330" w:rsidRDefault="0020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218B" w14:textId="77777777" w:rsidR="00206330" w:rsidRDefault="00206330"/>
    <w:p w14:paraId="668B7B74" w14:textId="77777777" w:rsidR="00206330" w:rsidRDefault="00206330"/>
    <w:p w14:paraId="100C068E" w14:textId="77777777" w:rsidR="00206330" w:rsidRDefault="00206330"/>
    <w:p w14:paraId="38644144" w14:textId="77777777" w:rsidR="00206330" w:rsidRDefault="00206330"/>
    <w:p w14:paraId="792892B5" w14:textId="77777777" w:rsidR="00206330" w:rsidRDefault="00206330"/>
    <w:p w14:paraId="2491351F" w14:textId="77777777" w:rsidR="00206330" w:rsidRDefault="00206330"/>
    <w:p w14:paraId="71AFBA67" w14:textId="77777777" w:rsidR="00206330" w:rsidRDefault="002063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9B36EE" wp14:editId="649711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CA744" w14:textId="77777777" w:rsidR="00206330" w:rsidRDefault="002063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9B36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BCA744" w14:textId="77777777" w:rsidR="00206330" w:rsidRDefault="002063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8F00F1" w14:textId="77777777" w:rsidR="00206330" w:rsidRDefault="00206330"/>
    <w:p w14:paraId="722423BF" w14:textId="77777777" w:rsidR="00206330" w:rsidRDefault="00206330"/>
    <w:p w14:paraId="6F7C3C83" w14:textId="77777777" w:rsidR="00206330" w:rsidRDefault="002063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87D29E" wp14:editId="7FA7AC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3B723" w14:textId="77777777" w:rsidR="00206330" w:rsidRDefault="00206330"/>
                          <w:p w14:paraId="53E57548" w14:textId="77777777" w:rsidR="00206330" w:rsidRDefault="002063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87D2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93B723" w14:textId="77777777" w:rsidR="00206330" w:rsidRDefault="00206330"/>
                    <w:p w14:paraId="53E57548" w14:textId="77777777" w:rsidR="00206330" w:rsidRDefault="002063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2A5D9C" w14:textId="77777777" w:rsidR="00206330" w:rsidRDefault="00206330"/>
    <w:p w14:paraId="5055F26D" w14:textId="77777777" w:rsidR="00206330" w:rsidRDefault="00206330">
      <w:pPr>
        <w:rPr>
          <w:sz w:val="2"/>
          <w:szCs w:val="2"/>
        </w:rPr>
      </w:pPr>
    </w:p>
    <w:p w14:paraId="0C4227C0" w14:textId="77777777" w:rsidR="00206330" w:rsidRDefault="00206330"/>
    <w:p w14:paraId="60FBB6A8" w14:textId="77777777" w:rsidR="00206330" w:rsidRDefault="00206330">
      <w:pPr>
        <w:spacing w:after="0" w:line="240" w:lineRule="auto"/>
      </w:pPr>
    </w:p>
  </w:footnote>
  <w:footnote w:type="continuationSeparator" w:id="0">
    <w:p w14:paraId="69E7D7E7" w14:textId="77777777" w:rsidR="00206330" w:rsidRDefault="00206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FE008B0"/>
    <w:multiLevelType w:val="multilevel"/>
    <w:tmpl w:val="CF56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30"/>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182998</TotalTime>
  <Pages>2</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cp:revision>
  <cp:lastPrinted>2009-02-06T05:36:00Z</cp:lastPrinted>
  <dcterms:created xsi:type="dcterms:W3CDTF">2024-01-07T13:43:00Z</dcterms:created>
  <dcterms:modified xsi:type="dcterms:W3CDTF">2025-10-13T20:06:00Z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