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23BC"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Герасимова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Елена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Юрьевна</w:t>
      </w:r>
      <w:r w:rsidRPr="00792550">
        <w:rPr>
          <w:rFonts w:ascii="Arial" w:hAnsi="Arial" w:cs="Arial"/>
          <w:caps/>
          <w:color w:val="333333"/>
          <w:sz w:val="27"/>
          <w:szCs w:val="27"/>
        </w:rPr>
        <w:t>.</w:t>
      </w:r>
    </w:p>
    <w:p w14:paraId="580AE6CB"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Социальное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конструирование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аутичности</w:t>
      </w:r>
      <w:r w:rsidRPr="00792550">
        <w:rPr>
          <w:rFonts w:ascii="Arial" w:hAnsi="Arial" w:cs="Arial"/>
          <w:caps/>
          <w:color w:val="333333"/>
          <w:sz w:val="27"/>
          <w:szCs w:val="27"/>
        </w:rPr>
        <w:t xml:space="preserve"> : </w:t>
      </w:r>
      <w:r w:rsidRPr="00792550">
        <w:rPr>
          <w:rFonts w:ascii="Arial" w:hAnsi="Arial" w:cs="Arial" w:hint="eastAsia"/>
          <w:caps/>
          <w:color w:val="333333"/>
          <w:sz w:val="27"/>
          <w:szCs w:val="27"/>
        </w:rPr>
        <w:t>диссертация</w:t>
      </w:r>
      <w:r w:rsidRPr="00792550">
        <w:rPr>
          <w:rFonts w:ascii="Arial" w:hAnsi="Arial" w:cs="Arial"/>
          <w:caps/>
          <w:color w:val="333333"/>
          <w:sz w:val="27"/>
          <w:szCs w:val="27"/>
        </w:rPr>
        <w:t xml:space="preserve"> ... </w:t>
      </w:r>
      <w:r w:rsidRPr="00792550">
        <w:rPr>
          <w:rFonts w:ascii="Arial" w:hAnsi="Arial" w:cs="Arial" w:hint="eastAsia"/>
          <w:caps/>
          <w:color w:val="333333"/>
          <w:sz w:val="27"/>
          <w:szCs w:val="27"/>
        </w:rPr>
        <w:t>кандидата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социологических</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наук</w:t>
      </w:r>
      <w:r w:rsidRPr="00792550">
        <w:rPr>
          <w:rFonts w:ascii="Arial" w:hAnsi="Arial" w:cs="Arial"/>
          <w:caps/>
          <w:color w:val="333333"/>
          <w:sz w:val="27"/>
          <w:szCs w:val="27"/>
        </w:rPr>
        <w:t xml:space="preserve"> : 22.00.04. - </w:t>
      </w:r>
      <w:r w:rsidRPr="00792550">
        <w:rPr>
          <w:rFonts w:ascii="Arial" w:hAnsi="Arial" w:cs="Arial" w:hint="eastAsia"/>
          <w:caps/>
          <w:color w:val="333333"/>
          <w:sz w:val="27"/>
          <w:szCs w:val="27"/>
        </w:rPr>
        <w:t>Саратов</w:t>
      </w:r>
      <w:r w:rsidRPr="00792550">
        <w:rPr>
          <w:rFonts w:ascii="Arial" w:hAnsi="Arial" w:cs="Arial"/>
          <w:caps/>
          <w:color w:val="333333"/>
          <w:sz w:val="27"/>
          <w:szCs w:val="27"/>
        </w:rPr>
        <w:t xml:space="preserve">, 1999. - 141 </w:t>
      </w:r>
      <w:r w:rsidRPr="00792550">
        <w:rPr>
          <w:rFonts w:ascii="Arial" w:hAnsi="Arial" w:cs="Arial" w:hint="eastAsia"/>
          <w:caps/>
          <w:color w:val="333333"/>
          <w:sz w:val="27"/>
          <w:szCs w:val="27"/>
        </w:rPr>
        <w:t>с</w:t>
      </w:r>
      <w:r w:rsidRPr="00792550">
        <w:rPr>
          <w:rFonts w:ascii="Arial" w:hAnsi="Arial" w:cs="Arial"/>
          <w:caps/>
          <w:color w:val="333333"/>
          <w:sz w:val="27"/>
          <w:szCs w:val="27"/>
        </w:rPr>
        <w:t>.</w:t>
      </w:r>
    </w:p>
    <w:p w14:paraId="3544F18F"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больше</w:t>
      </w:r>
    </w:p>
    <w:p w14:paraId="30F3BF6F"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Цитаты</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из</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текста</w:t>
      </w:r>
      <w:r w:rsidRPr="00792550">
        <w:rPr>
          <w:rFonts w:ascii="Arial" w:hAnsi="Arial" w:cs="Arial"/>
          <w:caps/>
          <w:color w:val="333333"/>
          <w:sz w:val="27"/>
          <w:szCs w:val="27"/>
        </w:rPr>
        <w:t>:</w:t>
      </w:r>
    </w:p>
    <w:p w14:paraId="1203DFEA"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стр</w:t>
      </w:r>
      <w:r w:rsidRPr="00792550">
        <w:rPr>
          <w:rFonts w:ascii="Arial" w:hAnsi="Arial" w:cs="Arial"/>
          <w:caps/>
          <w:color w:val="333333"/>
          <w:sz w:val="27"/>
          <w:szCs w:val="27"/>
        </w:rPr>
        <w:t>. 1</w:t>
      </w:r>
    </w:p>
    <w:p w14:paraId="39B1DEA3"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Саратовский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государственный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технический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университет</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На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правах</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рукописи</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ГЕРАСИМОВА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Елена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Юрьевна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СОЦИАЛЬНОЕ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КОНСТРУИРОВАНИЕ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АУТИЧНОСТИ</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Специальность</w:t>
      </w:r>
      <w:r w:rsidRPr="00792550">
        <w:rPr>
          <w:rFonts w:ascii="Arial" w:hAnsi="Arial" w:cs="Arial"/>
          <w:caps/>
          <w:color w:val="333333"/>
          <w:sz w:val="27"/>
          <w:szCs w:val="27"/>
        </w:rPr>
        <w:t xml:space="preserve"> 22.00.04 - </w:t>
      </w:r>
      <w:r w:rsidRPr="00792550">
        <w:rPr>
          <w:rFonts w:ascii="Arial" w:hAnsi="Arial" w:cs="Arial" w:hint="eastAsia"/>
          <w:caps/>
          <w:color w:val="333333"/>
          <w:sz w:val="27"/>
          <w:szCs w:val="27"/>
        </w:rPr>
        <w:t>социальная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структура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социальные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институты</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и</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процессы</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Диссертация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на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соискание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ученой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степени</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кандидата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социологических</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наук</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Научный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руководитель</w:t>
      </w:r>
    </w:p>
    <w:p w14:paraId="77B6E9C1"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стр</w:t>
      </w:r>
      <w:r w:rsidRPr="00792550">
        <w:rPr>
          <w:rFonts w:ascii="Arial" w:hAnsi="Arial" w:cs="Arial"/>
          <w:caps/>
          <w:color w:val="333333"/>
          <w:sz w:val="27"/>
          <w:szCs w:val="27"/>
        </w:rPr>
        <w:t>. 2</w:t>
      </w:r>
    </w:p>
    <w:p w14:paraId="3F328973"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интеграции</w:t>
      </w:r>
      <w:r w:rsidRPr="00792550">
        <w:rPr>
          <w:rFonts w:ascii="Arial" w:hAnsi="Arial" w:cs="Arial"/>
          <w:caps/>
          <w:color w:val="333333"/>
          <w:sz w:val="27"/>
          <w:szCs w:val="27"/>
        </w:rPr>
        <w:t xml:space="preserve"> 2.1. 2. </w:t>
      </w:r>
      <w:r w:rsidRPr="00792550">
        <w:rPr>
          <w:rFonts w:ascii="Arial" w:hAnsi="Arial" w:cs="Arial" w:hint="eastAsia"/>
          <w:caps/>
          <w:color w:val="333333"/>
          <w:sz w:val="27"/>
          <w:szCs w:val="27"/>
        </w:rPr>
        <w:t>Социальная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аутичность</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в</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контексте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социальной</w:t>
      </w:r>
      <w:r w:rsidRPr="00792550">
        <w:rPr>
          <w:rFonts w:ascii="Arial" w:hAnsi="Arial" w:cs="Arial"/>
          <w:caps/>
          <w:color w:val="333333"/>
          <w:sz w:val="27"/>
          <w:szCs w:val="27"/>
        </w:rPr>
        <w:t xml:space="preserve"> 75 </w:t>
      </w:r>
      <w:r w:rsidRPr="00792550">
        <w:rPr>
          <w:rFonts w:ascii="Arial" w:hAnsi="Arial" w:cs="Arial" w:hint="eastAsia"/>
          <w:caps/>
          <w:color w:val="333333"/>
          <w:sz w:val="27"/>
          <w:szCs w:val="27"/>
        </w:rPr>
        <w:t>Инвайронментальные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механизмы</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формирования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социальной</w:t>
      </w:r>
      <w:r w:rsidRPr="00792550">
        <w:rPr>
          <w:rFonts w:ascii="Arial" w:hAnsi="Arial" w:cs="Arial"/>
          <w:caps/>
          <w:color w:val="333333"/>
          <w:sz w:val="27"/>
          <w:szCs w:val="27"/>
        </w:rPr>
        <w:t xml:space="preserve"> 75 </w:t>
      </w:r>
      <w:r w:rsidRPr="00792550">
        <w:rPr>
          <w:rFonts w:ascii="Arial" w:hAnsi="Arial" w:cs="Arial" w:hint="eastAsia"/>
          <w:caps/>
          <w:color w:val="333333"/>
          <w:sz w:val="27"/>
          <w:szCs w:val="27"/>
        </w:rPr>
        <w:t>аутичности</w:t>
      </w:r>
      <w:r w:rsidRPr="00792550">
        <w:rPr>
          <w:rFonts w:ascii="Arial" w:hAnsi="Arial" w:cs="Arial"/>
          <w:caps/>
          <w:color w:val="333333"/>
          <w:sz w:val="27"/>
          <w:szCs w:val="27"/>
        </w:rPr>
        <w:t xml:space="preserve"> 2.2. </w:t>
      </w:r>
      <w:r w:rsidRPr="00792550">
        <w:rPr>
          <w:rFonts w:ascii="Arial" w:hAnsi="Arial" w:cs="Arial" w:hint="eastAsia"/>
          <w:caps/>
          <w:color w:val="333333"/>
          <w:sz w:val="27"/>
          <w:szCs w:val="27"/>
        </w:rPr>
        <w:t>Социальное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включение</w:t>
      </w:r>
    </w:p>
    <w:p w14:paraId="10CFCFD4"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стр</w:t>
      </w:r>
      <w:r w:rsidRPr="00792550">
        <w:rPr>
          <w:rFonts w:ascii="Arial" w:hAnsi="Arial" w:cs="Arial"/>
          <w:caps/>
          <w:color w:val="333333"/>
          <w:sz w:val="27"/>
          <w:szCs w:val="27"/>
        </w:rPr>
        <w:t>. 12</w:t>
      </w:r>
    </w:p>
    <w:p w14:paraId="0F64C3B2"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закрытого</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типа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инициирует</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особый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тип</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социального</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развития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социальную</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аутичность</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Социальная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аутичность</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являет</w:t>
      </w:r>
      <w:r w:rsidRPr="00792550">
        <w:rPr>
          <w:rFonts w:ascii="Arial" w:hAnsi="Arial" w:cs="Arial" w:hint="eastAsia"/>
          <w:caps/>
          <w:color w:val="333333"/>
          <w:sz w:val="27"/>
          <w:szCs w:val="27"/>
        </w:rPr>
        <w:lastRenderedPageBreak/>
        <w:t>ся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социально</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конструируемым</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феноменом</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и</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отражает</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социальные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представления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о</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месте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и</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спектре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ролей</w:t>
      </w:r>
      <w:r w:rsidRPr="00792550">
        <w:rPr>
          <w:rFonts w:ascii="Arial" w:hAnsi="Arial" w:cs="Arial"/>
          <w:caps/>
          <w:color w:val="333333"/>
          <w:sz w:val="27"/>
          <w:szCs w:val="27"/>
        </w:rPr>
        <w:t xml:space="preserve"> 13 </w:t>
      </w:r>
      <w:r w:rsidRPr="00792550">
        <w:rPr>
          <w:rFonts w:ascii="Arial" w:hAnsi="Arial" w:cs="Arial" w:hint="eastAsia"/>
          <w:caps/>
          <w:color w:val="333333"/>
          <w:sz w:val="27"/>
          <w:szCs w:val="27"/>
        </w:rPr>
        <w:t>воспитанников</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закрытых</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учреждений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в</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социальном</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пространстве</w:t>
      </w:r>
      <w:r w:rsidRPr="00792550">
        <w:rPr>
          <w:rFonts w:ascii="Arial" w:hAnsi="Arial" w:cs="Arial"/>
          <w:caps/>
          <w:color w:val="333333"/>
          <w:sz w:val="27"/>
          <w:szCs w:val="27"/>
        </w:rPr>
        <w:t xml:space="preserve">. 2. </w:t>
      </w:r>
      <w:r w:rsidRPr="00792550">
        <w:rPr>
          <w:rFonts w:ascii="Arial" w:hAnsi="Arial" w:cs="Arial" w:hint="eastAsia"/>
          <w:caps/>
          <w:color w:val="333333"/>
          <w:sz w:val="27"/>
          <w:szCs w:val="27"/>
        </w:rPr>
        <w:t>Процесс</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социального</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познания</w:t>
      </w:r>
    </w:p>
    <w:p w14:paraId="27B448AD" w14:textId="77777777" w:rsidR="00792550" w:rsidRPr="00792550" w:rsidRDefault="00792550" w:rsidP="00792550">
      <w:pPr>
        <w:rPr>
          <w:rFonts w:ascii="Arial" w:hAnsi="Arial" w:cs="Arial"/>
          <w:caps/>
          <w:color w:val="333333"/>
          <w:sz w:val="27"/>
          <w:szCs w:val="27"/>
        </w:rPr>
      </w:pPr>
    </w:p>
    <w:p w14:paraId="4A54D37D"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Оглавление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диссертации</w:t>
      </w:r>
    </w:p>
    <w:p w14:paraId="3342368E"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кандидат</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социологических</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наук</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Герасимова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Елена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Юрьевна</w:t>
      </w:r>
    </w:p>
    <w:p w14:paraId="0E33BEC1"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ВВЕДЕНИЕ</w:t>
      </w:r>
      <w:r w:rsidRPr="00792550">
        <w:rPr>
          <w:rFonts w:ascii="Arial" w:hAnsi="Arial" w:cs="Arial"/>
          <w:caps/>
          <w:color w:val="333333"/>
          <w:sz w:val="27"/>
          <w:szCs w:val="27"/>
        </w:rPr>
        <w:t>.</w:t>
      </w:r>
    </w:p>
    <w:p w14:paraId="7229AB6E" w14:textId="77777777" w:rsidR="00792550" w:rsidRPr="00792550" w:rsidRDefault="00792550" w:rsidP="00792550">
      <w:pPr>
        <w:rPr>
          <w:rFonts w:ascii="Arial" w:hAnsi="Arial" w:cs="Arial"/>
          <w:caps/>
          <w:color w:val="333333"/>
          <w:sz w:val="27"/>
          <w:szCs w:val="27"/>
        </w:rPr>
      </w:pPr>
    </w:p>
    <w:p w14:paraId="43A29971"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ГЛАВА</w:t>
      </w:r>
      <w:r w:rsidRPr="00792550">
        <w:rPr>
          <w:rFonts w:ascii="Arial" w:hAnsi="Arial" w:cs="Arial"/>
          <w:caps/>
          <w:color w:val="333333"/>
          <w:sz w:val="27"/>
          <w:szCs w:val="27"/>
        </w:rPr>
        <w:t xml:space="preserve"> 1. </w:t>
      </w:r>
      <w:r w:rsidRPr="00792550">
        <w:rPr>
          <w:rFonts w:ascii="Arial" w:hAnsi="Arial" w:cs="Arial" w:hint="eastAsia"/>
          <w:caps/>
          <w:color w:val="333333"/>
          <w:sz w:val="27"/>
          <w:szCs w:val="27"/>
        </w:rPr>
        <w:t>Аутичность</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как</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социальный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конструкт</w:t>
      </w:r>
      <w:r w:rsidRPr="00792550">
        <w:rPr>
          <w:rFonts w:ascii="Arial" w:hAnsi="Arial" w:cs="Arial"/>
          <w:caps/>
          <w:color w:val="333333"/>
          <w:sz w:val="27"/>
          <w:szCs w:val="27"/>
        </w:rPr>
        <w:t>.</w:t>
      </w:r>
    </w:p>
    <w:p w14:paraId="4FE54EE7" w14:textId="77777777" w:rsidR="00792550" w:rsidRPr="00792550" w:rsidRDefault="00792550" w:rsidP="00792550">
      <w:pPr>
        <w:rPr>
          <w:rFonts w:ascii="Arial" w:hAnsi="Arial" w:cs="Arial"/>
          <w:caps/>
          <w:color w:val="333333"/>
          <w:sz w:val="27"/>
          <w:szCs w:val="27"/>
        </w:rPr>
      </w:pPr>
    </w:p>
    <w:p w14:paraId="2B10DF5E" w14:textId="77777777" w:rsidR="00792550" w:rsidRPr="00792550" w:rsidRDefault="00792550" w:rsidP="00792550">
      <w:pPr>
        <w:rPr>
          <w:rFonts w:ascii="Arial" w:hAnsi="Arial" w:cs="Arial"/>
          <w:caps/>
          <w:color w:val="333333"/>
          <w:sz w:val="27"/>
          <w:szCs w:val="27"/>
        </w:rPr>
      </w:pPr>
      <w:r w:rsidRPr="00792550">
        <w:rPr>
          <w:rFonts w:ascii="Arial" w:hAnsi="Arial" w:cs="Arial"/>
          <w:caps/>
          <w:color w:val="333333"/>
          <w:sz w:val="27"/>
          <w:szCs w:val="27"/>
        </w:rPr>
        <w:t xml:space="preserve">1.1. </w:t>
      </w:r>
      <w:r w:rsidRPr="00792550">
        <w:rPr>
          <w:rFonts w:ascii="Arial" w:hAnsi="Arial" w:cs="Arial" w:hint="eastAsia"/>
          <w:caps/>
          <w:color w:val="333333"/>
          <w:sz w:val="27"/>
          <w:szCs w:val="27"/>
        </w:rPr>
        <w:t>Социализация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как</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результат</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взаимодействия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социальной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системы</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и</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индивида</w:t>
      </w:r>
      <w:r w:rsidRPr="00792550">
        <w:rPr>
          <w:rFonts w:ascii="Arial" w:hAnsi="Arial" w:cs="Arial"/>
          <w:caps/>
          <w:color w:val="333333"/>
          <w:sz w:val="27"/>
          <w:szCs w:val="27"/>
        </w:rPr>
        <w:t>.</w:t>
      </w:r>
    </w:p>
    <w:p w14:paraId="4155DEC2" w14:textId="77777777" w:rsidR="00792550" w:rsidRPr="00792550" w:rsidRDefault="00792550" w:rsidP="00792550">
      <w:pPr>
        <w:rPr>
          <w:rFonts w:ascii="Arial" w:hAnsi="Arial" w:cs="Arial"/>
          <w:caps/>
          <w:color w:val="333333"/>
          <w:sz w:val="27"/>
          <w:szCs w:val="27"/>
        </w:rPr>
      </w:pPr>
    </w:p>
    <w:p w14:paraId="164F8881" w14:textId="77777777" w:rsidR="00792550" w:rsidRPr="00792550" w:rsidRDefault="00792550" w:rsidP="00792550">
      <w:pPr>
        <w:rPr>
          <w:rFonts w:ascii="Arial" w:hAnsi="Arial" w:cs="Arial"/>
          <w:caps/>
          <w:color w:val="333333"/>
          <w:sz w:val="27"/>
          <w:szCs w:val="27"/>
        </w:rPr>
      </w:pPr>
      <w:r w:rsidRPr="00792550">
        <w:rPr>
          <w:rFonts w:ascii="Arial" w:hAnsi="Arial" w:cs="Arial"/>
          <w:caps/>
          <w:color w:val="333333"/>
          <w:sz w:val="27"/>
          <w:szCs w:val="27"/>
        </w:rPr>
        <w:t xml:space="preserve">1.2. </w:t>
      </w:r>
      <w:r w:rsidRPr="00792550">
        <w:rPr>
          <w:rFonts w:ascii="Arial" w:hAnsi="Arial" w:cs="Arial" w:hint="eastAsia"/>
          <w:caps/>
          <w:color w:val="333333"/>
          <w:sz w:val="27"/>
          <w:szCs w:val="27"/>
        </w:rPr>
        <w:t>Аутичность</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распад</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социокультурной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рамки</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коммуникации</w:t>
      </w:r>
      <w:r w:rsidRPr="00792550">
        <w:rPr>
          <w:rFonts w:ascii="Arial" w:hAnsi="Arial" w:cs="Arial"/>
          <w:caps/>
          <w:color w:val="333333"/>
          <w:sz w:val="27"/>
          <w:szCs w:val="27"/>
        </w:rPr>
        <w:t>.</w:t>
      </w:r>
    </w:p>
    <w:p w14:paraId="0434700B" w14:textId="77777777" w:rsidR="00792550" w:rsidRPr="00792550" w:rsidRDefault="00792550" w:rsidP="00792550">
      <w:pPr>
        <w:rPr>
          <w:rFonts w:ascii="Arial" w:hAnsi="Arial" w:cs="Arial"/>
          <w:caps/>
          <w:color w:val="333333"/>
          <w:sz w:val="27"/>
          <w:szCs w:val="27"/>
        </w:rPr>
      </w:pPr>
    </w:p>
    <w:p w14:paraId="6ABB0BCB" w14:textId="77777777" w:rsidR="00792550" w:rsidRPr="00792550" w:rsidRDefault="00792550" w:rsidP="00792550">
      <w:pPr>
        <w:rPr>
          <w:rFonts w:ascii="Arial" w:hAnsi="Arial" w:cs="Arial"/>
          <w:caps/>
          <w:color w:val="333333"/>
          <w:sz w:val="27"/>
          <w:szCs w:val="27"/>
        </w:rPr>
      </w:pPr>
      <w:r w:rsidRPr="00792550">
        <w:rPr>
          <w:rFonts w:ascii="Arial" w:hAnsi="Arial" w:cs="Arial" w:hint="eastAsia"/>
          <w:caps/>
          <w:color w:val="333333"/>
          <w:sz w:val="27"/>
          <w:szCs w:val="27"/>
        </w:rPr>
        <w:t>ГЛАВА</w:t>
      </w:r>
      <w:r w:rsidRPr="00792550">
        <w:rPr>
          <w:rFonts w:ascii="Arial" w:hAnsi="Arial" w:cs="Arial"/>
          <w:caps/>
          <w:color w:val="333333"/>
          <w:sz w:val="27"/>
          <w:szCs w:val="27"/>
        </w:rPr>
        <w:t xml:space="preserve"> 2. </w:t>
      </w:r>
      <w:r w:rsidRPr="00792550">
        <w:rPr>
          <w:rFonts w:ascii="Arial" w:hAnsi="Arial" w:cs="Arial" w:hint="eastAsia"/>
          <w:caps/>
          <w:color w:val="333333"/>
          <w:sz w:val="27"/>
          <w:szCs w:val="27"/>
        </w:rPr>
        <w:t>Социальная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аутичность</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в</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контексте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социальной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интеграции</w:t>
      </w:r>
      <w:r w:rsidRPr="00792550">
        <w:rPr>
          <w:rFonts w:ascii="Arial" w:hAnsi="Arial" w:cs="Arial"/>
          <w:caps/>
          <w:color w:val="333333"/>
          <w:sz w:val="27"/>
          <w:szCs w:val="27"/>
        </w:rPr>
        <w:t>.</w:t>
      </w:r>
    </w:p>
    <w:p w14:paraId="24C0549F" w14:textId="77777777" w:rsidR="00792550" w:rsidRPr="00792550" w:rsidRDefault="00792550" w:rsidP="00792550">
      <w:pPr>
        <w:rPr>
          <w:rFonts w:ascii="Arial" w:hAnsi="Arial" w:cs="Arial"/>
          <w:caps/>
          <w:color w:val="333333"/>
          <w:sz w:val="27"/>
          <w:szCs w:val="27"/>
        </w:rPr>
      </w:pPr>
    </w:p>
    <w:p w14:paraId="017B247E" w14:textId="77777777" w:rsidR="00792550" w:rsidRPr="00792550" w:rsidRDefault="00792550" w:rsidP="00792550">
      <w:pPr>
        <w:rPr>
          <w:rFonts w:ascii="Arial" w:hAnsi="Arial" w:cs="Arial"/>
          <w:caps/>
          <w:color w:val="333333"/>
          <w:sz w:val="27"/>
          <w:szCs w:val="27"/>
        </w:rPr>
      </w:pPr>
      <w:r w:rsidRPr="00792550">
        <w:rPr>
          <w:rFonts w:ascii="Arial" w:hAnsi="Arial" w:cs="Arial"/>
          <w:caps/>
          <w:color w:val="333333"/>
          <w:sz w:val="27"/>
          <w:szCs w:val="27"/>
        </w:rPr>
        <w:t xml:space="preserve">2.1. </w:t>
      </w:r>
      <w:r w:rsidRPr="00792550">
        <w:rPr>
          <w:rFonts w:ascii="Arial" w:hAnsi="Arial" w:cs="Arial" w:hint="eastAsia"/>
          <w:caps/>
          <w:color w:val="333333"/>
          <w:sz w:val="27"/>
          <w:szCs w:val="27"/>
        </w:rPr>
        <w:t>Инвайронментальные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механизмы</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фор</w:t>
      </w:r>
      <w:r w:rsidRPr="00792550">
        <w:rPr>
          <w:rFonts w:ascii="Arial" w:hAnsi="Arial" w:cs="Arial" w:hint="eastAsia"/>
          <w:caps/>
          <w:color w:val="333333"/>
          <w:sz w:val="27"/>
          <w:szCs w:val="27"/>
        </w:rPr>
        <w:lastRenderedPageBreak/>
        <w:t>мирования</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социальной</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аутичности</w:t>
      </w:r>
      <w:r w:rsidRPr="00792550">
        <w:rPr>
          <w:rFonts w:ascii="Arial" w:hAnsi="Arial" w:cs="Arial"/>
          <w:caps/>
          <w:color w:val="333333"/>
          <w:sz w:val="27"/>
          <w:szCs w:val="27"/>
        </w:rPr>
        <w:t>.</w:t>
      </w:r>
    </w:p>
    <w:p w14:paraId="6C33A93F" w14:textId="77777777" w:rsidR="00792550" w:rsidRPr="00792550" w:rsidRDefault="00792550" w:rsidP="00792550">
      <w:pPr>
        <w:rPr>
          <w:rFonts w:ascii="Arial" w:hAnsi="Arial" w:cs="Arial"/>
          <w:caps/>
          <w:color w:val="333333"/>
          <w:sz w:val="27"/>
          <w:szCs w:val="27"/>
        </w:rPr>
      </w:pPr>
    </w:p>
    <w:p w14:paraId="2013FB89" w14:textId="14F0CDED" w:rsidR="00F0131B" w:rsidRPr="00792550" w:rsidRDefault="00792550" w:rsidP="00792550">
      <w:r w:rsidRPr="00792550">
        <w:rPr>
          <w:rFonts w:ascii="Arial" w:hAnsi="Arial" w:cs="Arial"/>
          <w:caps/>
          <w:color w:val="333333"/>
          <w:sz w:val="27"/>
          <w:szCs w:val="27"/>
        </w:rPr>
        <w:t xml:space="preserve">2.2. </w:t>
      </w:r>
      <w:r w:rsidRPr="00792550">
        <w:rPr>
          <w:rFonts w:ascii="Arial" w:hAnsi="Arial" w:cs="Arial" w:hint="eastAsia"/>
          <w:caps/>
          <w:color w:val="333333"/>
          <w:sz w:val="27"/>
          <w:szCs w:val="27"/>
        </w:rPr>
        <w:t>Социальное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включение</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как</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способ</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трансформации</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социального</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пространства</w:t>
      </w:r>
      <w:r w:rsidRPr="00792550">
        <w:rPr>
          <w:rFonts w:ascii="Arial" w:hAnsi="Arial" w:cs="Arial"/>
          <w:caps/>
          <w:color w:val="333333"/>
          <w:sz w:val="27"/>
          <w:szCs w:val="27"/>
        </w:rPr>
        <w:t xml:space="preserve"> </w:t>
      </w:r>
      <w:r w:rsidRPr="00792550">
        <w:rPr>
          <w:rFonts w:ascii="Arial" w:hAnsi="Arial" w:cs="Arial" w:hint="eastAsia"/>
          <w:caps/>
          <w:color w:val="333333"/>
          <w:sz w:val="27"/>
          <w:szCs w:val="27"/>
        </w:rPr>
        <w:t>аутичности</w:t>
      </w:r>
      <w:r w:rsidRPr="00792550">
        <w:rPr>
          <w:rFonts w:ascii="Arial" w:hAnsi="Arial" w:cs="Arial"/>
          <w:caps/>
          <w:color w:val="333333"/>
          <w:sz w:val="27"/>
          <w:szCs w:val="27"/>
        </w:rPr>
        <w:t>.</w:t>
      </w:r>
    </w:p>
    <w:sectPr w:rsidR="00F0131B" w:rsidRPr="007925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DF13" w14:textId="77777777" w:rsidR="00803E17" w:rsidRDefault="00803E17">
      <w:pPr>
        <w:spacing w:after="0" w:line="240" w:lineRule="auto"/>
      </w:pPr>
      <w:r>
        <w:separator/>
      </w:r>
    </w:p>
  </w:endnote>
  <w:endnote w:type="continuationSeparator" w:id="0">
    <w:p w14:paraId="24D4C212" w14:textId="77777777" w:rsidR="00803E17" w:rsidRDefault="0080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5756" w14:textId="77777777" w:rsidR="00803E17" w:rsidRDefault="00803E17"/>
    <w:p w14:paraId="6503389C" w14:textId="77777777" w:rsidR="00803E17" w:rsidRDefault="00803E17"/>
    <w:p w14:paraId="479FA59E" w14:textId="77777777" w:rsidR="00803E17" w:rsidRDefault="00803E17"/>
    <w:p w14:paraId="52A17C48" w14:textId="77777777" w:rsidR="00803E17" w:rsidRDefault="00803E17"/>
    <w:p w14:paraId="1829C6DA" w14:textId="77777777" w:rsidR="00803E17" w:rsidRDefault="00803E17"/>
    <w:p w14:paraId="15BE53DE" w14:textId="77777777" w:rsidR="00803E17" w:rsidRDefault="00803E17"/>
    <w:p w14:paraId="41A427BE" w14:textId="77777777" w:rsidR="00803E17" w:rsidRDefault="00803E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53799C" wp14:editId="436D50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A023" w14:textId="77777777" w:rsidR="00803E17" w:rsidRDefault="00803E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5379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BBA023" w14:textId="77777777" w:rsidR="00803E17" w:rsidRDefault="00803E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95716C" w14:textId="77777777" w:rsidR="00803E17" w:rsidRDefault="00803E17"/>
    <w:p w14:paraId="6D2D2E6C" w14:textId="77777777" w:rsidR="00803E17" w:rsidRDefault="00803E17"/>
    <w:p w14:paraId="795ADE8A" w14:textId="77777777" w:rsidR="00803E17" w:rsidRDefault="00803E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A40E22" wp14:editId="57BF16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7585F" w14:textId="77777777" w:rsidR="00803E17" w:rsidRDefault="00803E17"/>
                          <w:p w14:paraId="17A60A62" w14:textId="77777777" w:rsidR="00803E17" w:rsidRDefault="00803E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A40E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17585F" w14:textId="77777777" w:rsidR="00803E17" w:rsidRDefault="00803E17"/>
                    <w:p w14:paraId="17A60A62" w14:textId="77777777" w:rsidR="00803E17" w:rsidRDefault="00803E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185755" w14:textId="77777777" w:rsidR="00803E17" w:rsidRDefault="00803E17"/>
    <w:p w14:paraId="76DB33D0" w14:textId="77777777" w:rsidR="00803E17" w:rsidRDefault="00803E17">
      <w:pPr>
        <w:rPr>
          <w:sz w:val="2"/>
          <w:szCs w:val="2"/>
        </w:rPr>
      </w:pPr>
    </w:p>
    <w:p w14:paraId="525FADE5" w14:textId="77777777" w:rsidR="00803E17" w:rsidRDefault="00803E17"/>
    <w:p w14:paraId="3B9F036E" w14:textId="77777777" w:rsidR="00803E17" w:rsidRDefault="00803E17">
      <w:pPr>
        <w:spacing w:after="0" w:line="240" w:lineRule="auto"/>
      </w:pPr>
    </w:p>
  </w:footnote>
  <w:footnote w:type="continuationSeparator" w:id="0">
    <w:p w14:paraId="5122EBCA" w14:textId="77777777" w:rsidR="00803E17" w:rsidRDefault="00803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17"/>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62339</TotalTime>
  <Pages>3</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3234</cp:revision>
  <cp:lastPrinted>2009-02-06T05:36:00Z</cp:lastPrinted>
  <dcterms:created xsi:type="dcterms:W3CDTF">2025-11-25T20:19:00Z</dcterms:created>
  <dcterms:modified xsi:type="dcterms:W3CDTF">2026-02-04T16:33:00Z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