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D5326CC" w:rsidR="00B31500" w:rsidRPr="00FB56B3" w:rsidRDefault="00FB56B3" w:rsidP="00FB56B3">
      <w:bookmarkStart w:id="0" w:name="_GoBack"/>
      <w:r>
        <w:rPr>
          <w:rFonts w:ascii="Verdana" w:hAnsi="Verdana"/>
          <w:b/>
          <w:bCs/>
          <w:color w:val="000000"/>
          <w:shd w:val="clear" w:color="auto" w:fill="FFFFFF"/>
        </w:rPr>
        <w:t>Борисовський Дмитро Валерійович. Економічний механізм підвищення ефективності суб'єктів малого підприємництва в аграрній сфері</w:t>
      </w:r>
      <w:bookmarkEnd w:id="0"/>
      <w:r>
        <w:rPr>
          <w:rFonts w:ascii="Verdana" w:hAnsi="Verdana"/>
          <w:b/>
          <w:bCs/>
          <w:color w:val="000000"/>
          <w:shd w:val="clear" w:color="auto" w:fill="FFFFFF"/>
        </w:rPr>
        <w:t>.- Дисертація канд. екон. наук: 08.00.04, Харків. нац. техн. ун-т сіл. госп-ва ім. Петра Василенка. - Харків, 2015.- 200 с.</w:t>
      </w:r>
    </w:p>
    <w:sectPr w:rsidR="00B31500" w:rsidRPr="00FB56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04CE" w14:textId="77777777" w:rsidR="00C51C5D" w:rsidRDefault="00C51C5D">
      <w:pPr>
        <w:spacing w:after="0" w:line="240" w:lineRule="auto"/>
      </w:pPr>
      <w:r>
        <w:separator/>
      </w:r>
    </w:p>
  </w:endnote>
  <w:endnote w:type="continuationSeparator" w:id="0">
    <w:p w14:paraId="250A37D2" w14:textId="77777777" w:rsidR="00C51C5D" w:rsidRDefault="00C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006D6" w14:textId="77777777" w:rsidR="00C51C5D" w:rsidRDefault="00C51C5D">
      <w:pPr>
        <w:spacing w:after="0" w:line="240" w:lineRule="auto"/>
      </w:pPr>
      <w:r>
        <w:separator/>
      </w:r>
    </w:p>
  </w:footnote>
  <w:footnote w:type="continuationSeparator" w:id="0">
    <w:p w14:paraId="60B6D128" w14:textId="77777777" w:rsidR="00C51C5D" w:rsidRDefault="00C5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1C5D"/>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11680</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2444</cp:revision>
  <cp:lastPrinted>2009-02-06T05:36:00Z</cp:lastPrinted>
  <dcterms:created xsi:type="dcterms:W3CDTF">2016-09-19T15:12:00Z</dcterms:created>
  <dcterms:modified xsi:type="dcterms:W3CDTF">2017-01-14T08:10:00Z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