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e"/>
            <w:color w:val="0070C0"/>
          </w:rPr>
          <w:t>http://www.mydisser.com/search.html</w:t>
        </w:r>
      </w:hyperlink>
    </w:p>
    <w:p w:rsidR="00E8063E" w:rsidRDefault="00E8063E">
      <w:pPr>
        <w:jc w:val="right"/>
        <w:rPr>
          <w:sz w:val="20"/>
          <w:szCs w:val="20"/>
          <w:lang w:val="uk-UA"/>
        </w:rPr>
      </w:pPr>
      <w:r>
        <w:t xml:space="preserve">                 </w:t>
      </w:r>
    </w:p>
    <w:p w:rsidR="005E2FD3" w:rsidRDefault="005E2FD3" w:rsidP="00D60933">
      <w:pPr>
        <w:spacing w:line="360" w:lineRule="auto"/>
        <w:ind w:firstLine="567"/>
        <w:rPr>
          <w:sz w:val="28"/>
          <w:szCs w:val="28"/>
          <w:lang w:val="uk-UA"/>
        </w:rPr>
      </w:pPr>
    </w:p>
    <w:p w:rsidR="00E431A5" w:rsidRPr="007E63E9" w:rsidRDefault="00E431A5" w:rsidP="00E431A5">
      <w:pPr>
        <w:spacing w:line="360" w:lineRule="auto"/>
        <w:rPr>
          <w:caps/>
          <w:sz w:val="28"/>
          <w:szCs w:val="28"/>
          <w:lang w:val="uk-UA"/>
        </w:rPr>
      </w:pPr>
      <w:r w:rsidRPr="008777AA">
        <w:rPr>
          <w:caps/>
          <w:sz w:val="28"/>
          <w:szCs w:val="28"/>
        </w:rPr>
        <w:t xml:space="preserve">                                </w:t>
      </w:r>
      <w:r>
        <w:rPr>
          <w:caps/>
          <w:sz w:val="28"/>
          <w:szCs w:val="28"/>
          <w:lang w:val="uk-UA"/>
        </w:rPr>
        <w:t>міністерство охорони здоров</w:t>
      </w:r>
      <w:r w:rsidRPr="007E63E9">
        <w:rPr>
          <w:caps/>
          <w:sz w:val="28"/>
          <w:szCs w:val="28"/>
        </w:rPr>
        <w:t>’</w:t>
      </w:r>
      <w:r>
        <w:rPr>
          <w:caps/>
          <w:sz w:val="28"/>
          <w:szCs w:val="28"/>
          <w:lang w:val="uk-UA"/>
        </w:rPr>
        <w:t>я україни</w:t>
      </w:r>
    </w:p>
    <w:p w:rsidR="00E431A5" w:rsidRDefault="00E431A5" w:rsidP="00E431A5">
      <w:pPr>
        <w:spacing w:line="360" w:lineRule="auto"/>
        <w:ind w:left="-360"/>
        <w:jc w:val="both"/>
        <w:rPr>
          <w:caps/>
          <w:sz w:val="28"/>
          <w:szCs w:val="28"/>
          <w:lang w:val="uk-UA"/>
        </w:rPr>
      </w:pPr>
      <w:r w:rsidRPr="008777AA">
        <w:rPr>
          <w:caps/>
          <w:sz w:val="28"/>
          <w:szCs w:val="28"/>
        </w:rPr>
        <w:t xml:space="preserve">         </w:t>
      </w:r>
      <w:r>
        <w:rPr>
          <w:caps/>
          <w:sz w:val="28"/>
          <w:szCs w:val="28"/>
          <w:lang w:val="uk-UA"/>
        </w:rPr>
        <w:t>донецький</w:t>
      </w:r>
      <w:r w:rsidRPr="00E20A2C">
        <w:rPr>
          <w:caps/>
          <w:sz w:val="28"/>
          <w:szCs w:val="28"/>
        </w:rPr>
        <w:t xml:space="preserve"> </w:t>
      </w:r>
      <w:r>
        <w:rPr>
          <w:caps/>
          <w:sz w:val="28"/>
          <w:szCs w:val="28"/>
          <w:lang w:val="uk-UA"/>
        </w:rPr>
        <w:t>національний</w:t>
      </w:r>
      <w:r w:rsidRPr="00E20A2C">
        <w:rPr>
          <w:caps/>
          <w:sz w:val="28"/>
          <w:szCs w:val="28"/>
        </w:rPr>
        <w:t xml:space="preserve"> </w:t>
      </w:r>
      <w:r>
        <w:rPr>
          <w:caps/>
          <w:sz w:val="28"/>
          <w:szCs w:val="28"/>
          <w:lang w:val="uk-UA"/>
        </w:rPr>
        <w:t>медичний</w:t>
      </w:r>
      <w:r w:rsidRPr="00E20A2C">
        <w:rPr>
          <w:caps/>
          <w:sz w:val="28"/>
          <w:szCs w:val="28"/>
        </w:rPr>
        <w:t xml:space="preserve"> </w:t>
      </w:r>
      <w:r>
        <w:rPr>
          <w:caps/>
          <w:sz w:val="28"/>
          <w:szCs w:val="28"/>
          <w:lang w:val="uk-UA"/>
        </w:rPr>
        <w:t xml:space="preserve">університет </w:t>
      </w:r>
      <w:r>
        <w:rPr>
          <w:sz w:val="28"/>
          <w:szCs w:val="28"/>
          <w:lang w:val="uk-UA"/>
        </w:rPr>
        <w:t>ім</w:t>
      </w:r>
      <w:r>
        <w:rPr>
          <w:caps/>
          <w:sz w:val="28"/>
          <w:szCs w:val="28"/>
          <w:lang w:val="uk-UA"/>
        </w:rPr>
        <w:t xml:space="preserve">.м.горького </w:t>
      </w:r>
    </w:p>
    <w:p w:rsidR="00E431A5" w:rsidRDefault="00E431A5" w:rsidP="00E431A5">
      <w:pPr>
        <w:spacing w:line="360" w:lineRule="auto"/>
        <w:ind w:left="-360"/>
        <w:jc w:val="center"/>
        <w:rPr>
          <w:caps/>
          <w:sz w:val="28"/>
          <w:szCs w:val="28"/>
          <w:lang w:val="uk-UA"/>
        </w:rPr>
      </w:pPr>
      <w:r>
        <w:rPr>
          <w:caps/>
          <w:sz w:val="28"/>
          <w:szCs w:val="28"/>
          <w:lang w:val="uk-UA"/>
        </w:rPr>
        <w:t>науково-дослідний інститут медичних проблем сім</w:t>
      </w:r>
      <w:r w:rsidRPr="009C69BE">
        <w:rPr>
          <w:caps/>
          <w:sz w:val="28"/>
          <w:szCs w:val="28"/>
        </w:rPr>
        <w:t>’</w:t>
      </w:r>
      <w:r>
        <w:rPr>
          <w:caps/>
          <w:sz w:val="28"/>
          <w:szCs w:val="28"/>
          <w:lang w:val="uk-UA"/>
        </w:rPr>
        <w:t>ї</w:t>
      </w:r>
    </w:p>
    <w:p w:rsidR="00E431A5" w:rsidRDefault="00E431A5" w:rsidP="00E431A5">
      <w:pPr>
        <w:spacing w:line="360" w:lineRule="auto"/>
        <w:ind w:left="-360"/>
        <w:jc w:val="center"/>
        <w:rPr>
          <w:caps/>
          <w:sz w:val="28"/>
          <w:szCs w:val="28"/>
          <w:lang w:val="uk-UA"/>
        </w:rPr>
      </w:pPr>
    </w:p>
    <w:p w:rsidR="00E431A5" w:rsidRDefault="00E431A5" w:rsidP="00E431A5">
      <w:pPr>
        <w:spacing w:line="360" w:lineRule="auto"/>
        <w:ind w:left="-360"/>
        <w:jc w:val="center"/>
        <w:rPr>
          <w:caps/>
          <w:sz w:val="28"/>
          <w:szCs w:val="28"/>
          <w:lang w:val="uk-UA"/>
        </w:rPr>
      </w:pPr>
    </w:p>
    <w:p w:rsidR="00E431A5" w:rsidRPr="009C69BE" w:rsidRDefault="00E431A5" w:rsidP="00E431A5">
      <w:pPr>
        <w:spacing w:line="360" w:lineRule="auto"/>
        <w:ind w:left="-360"/>
        <w:jc w:val="center"/>
        <w:rPr>
          <w:caps/>
          <w:sz w:val="28"/>
          <w:szCs w:val="28"/>
          <w:lang w:val="uk-UA"/>
        </w:rPr>
      </w:pPr>
    </w:p>
    <w:p w:rsidR="00E431A5" w:rsidRPr="00211369" w:rsidRDefault="00E431A5" w:rsidP="00E431A5">
      <w:pPr>
        <w:spacing w:line="360" w:lineRule="auto"/>
        <w:jc w:val="center"/>
        <w:rPr>
          <w:b/>
          <w:caps/>
          <w:sz w:val="28"/>
          <w:szCs w:val="28"/>
        </w:rPr>
      </w:pPr>
      <w:r w:rsidRPr="00B2474A">
        <w:rPr>
          <w:b/>
          <w:caps/>
          <w:sz w:val="28"/>
          <w:szCs w:val="28"/>
          <w:lang w:val="uk-UA"/>
        </w:rPr>
        <w:t>СІРОТЧЕНКО ТАМАРА АНАТОЛІЇВНА</w:t>
      </w:r>
    </w:p>
    <w:p w:rsidR="00E431A5" w:rsidRPr="00211369" w:rsidRDefault="00E431A5" w:rsidP="00E431A5">
      <w:pPr>
        <w:spacing w:line="360" w:lineRule="auto"/>
        <w:jc w:val="center"/>
        <w:rPr>
          <w:b/>
          <w:caps/>
          <w:sz w:val="28"/>
          <w:szCs w:val="28"/>
        </w:rPr>
      </w:pPr>
    </w:p>
    <w:p w:rsidR="00E431A5" w:rsidRPr="00B2474A" w:rsidRDefault="00E431A5" w:rsidP="00E431A5">
      <w:pPr>
        <w:spacing w:line="360" w:lineRule="auto"/>
        <w:jc w:val="center"/>
        <w:rPr>
          <w:caps/>
          <w:sz w:val="28"/>
          <w:szCs w:val="28"/>
        </w:rPr>
      </w:pPr>
      <w:r w:rsidRPr="00B2474A">
        <w:rPr>
          <w:caps/>
          <w:sz w:val="28"/>
          <w:szCs w:val="28"/>
        </w:rPr>
        <w:t xml:space="preserve">                                                                                </w:t>
      </w:r>
      <w:r>
        <w:rPr>
          <w:caps/>
          <w:sz w:val="28"/>
          <w:szCs w:val="28"/>
          <w:lang w:val="uk-UA"/>
        </w:rPr>
        <w:t>УДК</w:t>
      </w:r>
      <w:r w:rsidRPr="00B2474A">
        <w:rPr>
          <w:caps/>
          <w:sz w:val="28"/>
          <w:szCs w:val="28"/>
        </w:rPr>
        <w:t xml:space="preserve"> 616-053.2/.6-007-084:613.86</w:t>
      </w:r>
    </w:p>
    <w:p w:rsidR="00E431A5" w:rsidRDefault="00E431A5" w:rsidP="00E431A5">
      <w:pPr>
        <w:spacing w:line="360" w:lineRule="auto"/>
        <w:jc w:val="center"/>
        <w:rPr>
          <w:caps/>
          <w:sz w:val="28"/>
          <w:szCs w:val="28"/>
          <w:lang w:val="uk-UA"/>
        </w:rPr>
      </w:pPr>
    </w:p>
    <w:p w:rsidR="00E431A5" w:rsidRDefault="00E431A5" w:rsidP="00E431A5">
      <w:pPr>
        <w:spacing w:line="360" w:lineRule="auto"/>
        <w:jc w:val="center"/>
        <w:rPr>
          <w:b/>
          <w:caps/>
          <w:sz w:val="28"/>
          <w:szCs w:val="28"/>
          <w:lang w:val="uk-UA"/>
        </w:rPr>
      </w:pPr>
      <w:bookmarkStart w:id="0" w:name="_GoBack"/>
      <w:r w:rsidRPr="00AB6894">
        <w:rPr>
          <w:b/>
          <w:caps/>
          <w:sz w:val="28"/>
          <w:szCs w:val="28"/>
          <w:lang w:val="uk-UA"/>
        </w:rPr>
        <w:t xml:space="preserve">Удосконалення системи профілактики порушень фізичного та психічного </w:t>
      </w:r>
      <w:r w:rsidRPr="00B2474A">
        <w:rPr>
          <w:b/>
          <w:caps/>
          <w:sz w:val="28"/>
          <w:szCs w:val="28"/>
        </w:rPr>
        <w:t xml:space="preserve"> </w:t>
      </w:r>
      <w:r w:rsidRPr="00AB6894">
        <w:rPr>
          <w:b/>
          <w:caps/>
          <w:sz w:val="28"/>
          <w:szCs w:val="28"/>
          <w:lang w:val="uk-UA"/>
        </w:rPr>
        <w:t>розвитку</w:t>
      </w:r>
      <w:r w:rsidRPr="00B2474A">
        <w:rPr>
          <w:b/>
          <w:caps/>
          <w:sz w:val="28"/>
          <w:szCs w:val="28"/>
        </w:rPr>
        <w:t xml:space="preserve"> </w:t>
      </w:r>
      <w:r w:rsidRPr="00AB6894">
        <w:rPr>
          <w:b/>
          <w:caps/>
          <w:sz w:val="28"/>
          <w:szCs w:val="28"/>
          <w:lang w:val="uk-UA"/>
        </w:rPr>
        <w:t xml:space="preserve"> </w:t>
      </w:r>
      <w:r>
        <w:rPr>
          <w:b/>
          <w:caps/>
          <w:sz w:val="28"/>
          <w:szCs w:val="28"/>
          <w:lang w:val="uk-UA"/>
        </w:rPr>
        <w:t xml:space="preserve">у </w:t>
      </w:r>
      <w:r w:rsidRPr="00B2474A">
        <w:rPr>
          <w:b/>
          <w:caps/>
          <w:sz w:val="28"/>
          <w:szCs w:val="28"/>
        </w:rPr>
        <w:t xml:space="preserve"> </w:t>
      </w:r>
      <w:r>
        <w:rPr>
          <w:b/>
          <w:caps/>
          <w:sz w:val="28"/>
          <w:szCs w:val="28"/>
          <w:lang w:val="uk-UA"/>
        </w:rPr>
        <w:t>дітей</w:t>
      </w:r>
      <w:r w:rsidRPr="00B2474A">
        <w:rPr>
          <w:b/>
          <w:caps/>
          <w:sz w:val="28"/>
          <w:szCs w:val="28"/>
        </w:rPr>
        <w:t xml:space="preserve"> </w:t>
      </w:r>
      <w:r>
        <w:rPr>
          <w:b/>
          <w:caps/>
          <w:sz w:val="28"/>
          <w:szCs w:val="28"/>
          <w:lang w:val="uk-UA"/>
        </w:rPr>
        <w:t xml:space="preserve"> груп </w:t>
      </w:r>
      <w:r w:rsidRPr="00B2474A">
        <w:rPr>
          <w:b/>
          <w:caps/>
          <w:sz w:val="28"/>
          <w:szCs w:val="28"/>
        </w:rPr>
        <w:t xml:space="preserve"> </w:t>
      </w:r>
      <w:r>
        <w:rPr>
          <w:b/>
          <w:caps/>
          <w:sz w:val="28"/>
          <w:szCs w:val="28"/>
          <w:lang w:val="uk-UA"/>
        </w:rPr>
        <w:t>соціального</w:t>
      </w:r>
      <w:r w:rsidRPr="00B2474A">
        <w:rPr>
          <w:b/>
          <w:caps/>
          <w:sz w:val="28"/>
          <w:szCs w:val="28"/>
        </w:rPr>
        <w:t xml:space="preserve"> </w:t>
      </w:r>
      <w:r>
        <w:rPr>
          <w:b/>
          <w:caps/>
          <w:sz w:val="28"/>
          <w:szCs w:val="28"/>
          <w:lang w:val="uk-UA"/>
        </w:rPr>
        <w:t xml:space="preserve"> ризику</w:t>
      </w:r>
    </w:p>
    <w:bookmarkEnd w:id="0"/>
    <w:p w:rsidR="00E431A5" w:rsidRDefault="00E431A5" w:rsidP="00E431A5">
      <w:pPr>
        <w:spacing w:line="360" w:lineRule="auto"/>
        <w:jc w:val="both"/>
        <w:rPr>
          <w:b/>
          <w:caps/>
          <w:sz w:val="28"/>
          <w:szCs w:val="28"/>
          <w:lang w:val="uk-UA"/>
        </w:rPr>
      </w:pPr>
    </w:p>
    <w:p w:rsidR="00E431A5" w:rsidRDefault="00E431A5" w:rsidP="00E431A5">
      <w:pPr>
        <w:spacing w:line="360" w:lineRule="auto"/>
        <w:jc w:val="center"/>
        <w:rPr>
          <w:b/>
          <w:caps/>
          <w:sz w:val="28"/>
          <w:szCs w:val="28"/>
          <w:lang w:val="uk-UA"/>
        </w:rPr>
      </w:pPr>
    </w:p>
    <w:p w:rsidR="00E431A5" w:rsidRDefault="00E431A5" w:rsidP="00E431A5">
      <w:pPr>
        <w:spacing w:line="360" w:lineRule="auto"/>
        <w:jc w:val="center"/>
        <w:rPr>
          <w:sz w:val="28"/>
          <w:szCs w:val="28"/>
          <w:lang w:val="uk-UA"/>
        </w:rPr>
      </w:pPr>
      <w:r w:rsidRPr="00AB6894">
        <w:rPr>
          <w:caps/>
          <w:sz w:val="28"/>
          <w:szCs w:val="28"/>
          <w:lang w:val="uk-UA"/>
        </w:rPr>
        <w:t>14.01.10</w:t>
      </w:r>
      <w:r>
        <w:rPr>
          <w:b/>
          <w:caps/>
          <w:sz w:val="28"/>
          <w:szCs w:val="28"/>
          <w:lang w:val="uk-UA"/>
        </w:rPr>
        <w:t xml:space="preserve"> – </w:t>
      </w:r>
      <w:r>
        <w:rPr>
          <w:sz w:val="28"/>
          <w:szCs w:val="28"/>
          <w:lang w:val="uk-UA"/>
        </w:rPr>
        <w:t>педіатрі</w:t>
      </w:r>
      <w:r w:rsidRPr="00AB6894">
        <w:rPr>
          <w:sz w:val="28"/>
          <w:szCs w:val="28"/>
          <w:lang w:val="uk-UA"/>
        </w:rPr>
        <w:t>я</w:t>
      </w:r>
    </w:p>
    <w:p w:rsidR="00E431A5" w:rsidRDefault="00E431A5" w:rsidP="00E431A5">
      <w:pPr>
        <w:spacing w:line="360" w:lineRule="auto"/>
        <w:jc w:val="center"/>
        <w:rPr>
          <w:sz w:val="28"/>
          <w:szCs w:val="28"/>
          <w:lang w:val="uk-UA"/>
        </w:rPr>
      </w:pPr>
    </w:p>
    <w:p w:rsidR="00E431A5" w:rsidRDefault="00E431A5" w:rsidP="00E431A5">
      <w:pPr>
        <w:spacing w:line="360" w:lineRule="auto"/>
        <w:jc w:val="center"/>
        <w:rPr>
          <w:sz w:val="28"/>
          <w:szCs w:val="28"/>
          <w:lang w:val="uk-UA"/>
        </w:rPr>
      </w:pPr>
    </w:p>
    <w:p w:rsidR="00E431A5" w:rsidRDefault="00E431A5" w:rsidP="00E431A5">
      <w:pPr>
        <w:spacing w:line="360" w:lineRule="auto"/>
        <w:jc w:val="center"/>
        <w:rPr>
          <w:sz w:val="28"/>
          <w:szCs w:val="28"/>
          <w:lang w:val="uk-UA"/>
        </w:rPr>
      </w:pPr>
    </w:p>
    <w:p w:rsidR="00E431A5" w:rsidRDefault="00E431A5" w:rsidP="00E431A5">
      <w:pPr>
        <w:spacing w:line="360" w:lineRule="auto"/>
        <w:jc w:val="center"/>
        <w:rPr>
          <w:sz w:val="28"/>
          <w:szCs w:val="28"/>
          <w:lang w:val="uk-UA"/>
        </w:rPr>
      </w:pPr>
    </w:p>
    <w:p w:rsidR="00E431A5" w:rsidRDefault="00E431A5" w:rsidP="00E431A5">
      <w:pPr>
        <w:spacing w:line="360" w:lineRule="auto"/>
        <w:jc w:val="center"/>
        <w:rPr>
          <w:sz w:val="28"/>
          <w:szCs w:val="28"/>
          <w:lang w:val="uk-UA"/>
        </w:rPr>
      </w:pPr>
    </w:p>
    <w:p w:rsidR="00E431A5" w:rsidRDefault="00E431A5" w:rsidP="00E431A5">
      <w:pPr>
        <w:spacing w:line="360" w:lineRule="auto"/>
        <w:jc w:val="center"/>
        <w:rPr>
          <w:sz w:val="28"/>
          <w:szCs w:val="28"/>
          <w:lang w:val="uk-UA"/>
        </w:rPr>
      </w:pPr>
    </w:p>
    <w:p w:rsidR="00E431A5" w:rsidRDefault="00E431A5" w:rsidP="00E431A5">
      <w:pPr>
        <w:spacing w:line="360" w:lineRule="auto"/>
        <w:jc w:val="center"/>
        <w:rPr>
          <w:sz w:val="28"/>
          <w:szCs w:val="28"/>
          <w:lang w:val="uk-UA"/>
        </w:rPr>
      </w:pPr>
      <w:r>
        <w:rPr>
          <w:sz w:val="28"/>
          <w:szCs w:val="28"/>
          <w:lang w:val="uk-UA"/>
        </w:rPr>
        <w:lastRenderedPageBreak/>
        <w:t xml:space="preserve">Дисертація  </w:t>
      </w:r>
      <w:r>
        <w:rPr>
          <w:sz w:val="28"/>
          <w:szCs w:val="28"/>
          <w:lang w:val="uk-UA"/>
        </w:rPr>
        <w:t xml:space="preserve"> на здобуття наукового ступеня</w:t>
      </w:r>
    </w:p>
    <w:p w:rsidR="00E431A5" w:rsidRPr="00AB6894" w:rsidRDefault="00E431A5" w:rsidP="00E431A5">
      <w:pPr>
        <w:spacing w:line="360" w:lineRule="auto"/>
        <w:jc w:val="center"/>
        <w:rPr>
          <w:b/>
          <w:caps/>
          <w:sz w:val="28"/>
          <w:szCs w:val="28"/>
          <w:lang w:val="uk-UA"/>
        </w:rPr>
      </w:pPr>
      <w:r>
        <w:rPr>
          <w:sz w:val="28"/>
          <w:szCs w:val="28"/>
          <w:lang w:val="uk-UA"/>
        </w:rPr>
        <w:t>доктора медичних наук</w:t>
      </w:r>
    </w:p>
    <w:p w:rsidR="00E431A5" w:rsidRDefault="00E431A5" w:rsidP="00E431A5">
      <w:pPr>
        <w:spacing w:line="360" w:lineRule="auto"/>
        <w:ind w:firstLine="851"/>
        <w:jc w:val="both"/>
        <w:rPr>
          <w:sz w:val="28"/>
          <w:szCs w:val="28"/>
          <w:lang w:val="uk-UA"/>
        </w:rPr>
      </w:pPr>
      <w:r>
        <w:rPr>
          <w:sz w:val="28"/>
          <w:szCs w:val="28"/>
          <w:lang w:val="uk-UA"/>
        </w:rPr>
        <w:t xml:space="preserve"> </w:t>
      </w:r>
    </w:p>
    <w:p w:rsidR="00E431A5" w:rsidRDefault="00E431A5" w:rsidP="00E431A5">
      <w:pPr>
        <w:spacing w:line="360" w:lineRule="auto"/>
        <w:ind w:firstLine="851"/>
        <w:rPr>
          <w:sz w:val="28"/>
          <w:szCs w:val="28"/>
          <w:lang w:val="uk-UA"/>
        </w:rPr>
      </w:pPr>
      <w:r w:rsidRPr="009F7CCD">
        <w:rPr>
          <w:sz w:val="28"/>
          <w:szCs w:val="28"/>
        </w:rPr>
        <w:t xml:space="preserve">                                         </w:t>
      </w:r>
      <w:r>
        <w:rPr>
          <w:sz w:val="28"/>
          <w:szCs w:val="28"/>
          <w:lang w:val="uk-UA"/>
        </w:rPr>
        <w:t>Донецьк -2008</w:t>
      </w:r>
    </w:p>
    <w:p w:rsidR="00E431A5" w:rsidRDefault="00E431A5" w:rsidP="00E431A5">
      <w:pPr>
        <w:ind w:firstLine="708"/>
        <w:jc w:val="center"/>
        <w:rPr>
          <w:b/>
          <w:sz w:val="28"/>
          <w:szCs w:val="28"/>
          <w:lang w:val="uk-UA"/>
        </w:rPr>
      </w:pPr>
      <w:r>
        <w:rPr>
          <w:b/>
          <w:sz w:val="28"/>
          <w:szCs w:val="28"/>
          <w:lang w:val="uk-UA"/>
        </w:rPr>
        <w:t>ЗМІСТ</w:t>
      </w:r>
    </w:p>
    <w:p w:rsidR="00E431A5" w:rsidRDefault="00E431A5" w:rsidP="00E431A5">
      <w:pPr>
        <w:ind w:firstLine="708"/>
        <w:jc w:val="center"/>
        <w:rPr>
          <w:b/>
          <w:sz w:val="28"/>
          <w:szCs w:val="28"/>
          <w:lang w:val="uk-UA"/>
        </w:rPr>
      </w:pPr>
    </w:p>
    <w:p w:rsidR="00E431A5" w:rsidRDefault="00E431A5" w:rsidP="00E431A5">
      <w:pPr>
        <w:ind w:firstLine="708"/>
        <w:jc w:val="center"/>
        <w:rPr>
          <w:b/>
          <w:sz w:val="28"/>
          <w:szCs w:val="28"/>
          <w:lang w:val="uk-UA"/>
        </w:rPr>
      </w:pPr>
    </w:p>
    <w:p w:rsidR="00E431A5" w:rsidRDefault="00E431A5" w:rsidP="00E431A5">
      <w:pPr>
        <w:spacing w:line="360" w:lineRule="auto"/>
        <w:ind w:firstLine="709"/>
        <w:rPr>
          <w:sz w:val="28"/>
          <w:szCs w:val="28"/>
          <w:lang w:val="uk-UA"/>
        </w:rPr>
      </w:pPr>
      <w:r>
        <w:rPr>
          <w:sz w:val="28"/>
          <w:szCs w:val="28"/>
          <w:lang w:val="uk-UA"/>
        </w:rPr>
        <w:t>Перелік умовних позначень ……………………………………………….</w:t>
      </w:r>
    </w:p>
    <w:p w:rsidR="00E431A5" w:rsidRDefault="00E431A5" w:rsidP="00E431A5">
      <w:pPr>
        <w:spacing w:line="360" w:lineRule="auto"/>
        <w:ind w:firstLine="709"/>
        <w:rPr>
          <w:sz w:val="28"/>
          <w:szCs w:val="28"/>
          <w:lang w:val="uk-UA"/>
        </w:rPr>
      </w:pPr>
      <w:r>
        <w:rPr>
          <w:sz w:val="28"/>
          <w:szCs w:val="28"/>
          <w:lang w:val="uk-UA"/>
        </w:rPr>
        <w:t>Вступ ………………………………………………………………………..</w:t>
      </w:r>
    </w:p>
    <w:p w:rsidR="00E431A5" w:rsidRDefault="00E431A5" w:rsidP="00E431A5">
      <w:pPr>
        <w:spacing w:line="360" w:lineRule="auto"/>
        <w:ind w:left="705"/>
        <w:jc w:val="both"/>
        <w:rPr>
          <w:sz w:val="28"/>
          <w:szCs w:val="28"/>
          <w:lang w:val="uk-UA"/>
        </w:rPr>
      </w:pPr>
      <w:r>
        <w:rPr>
          <w:sz w:val="28"/>
          <w:szCs w:val="28"/>
          <w:lang w:val="uk-UA"/>
        </w:rPr>
        <w:t>Розділ</w:t>
      </w:r>
      <w:r w:rsidRPr="00E9787C">
        <w:rPr>
          <w:sz w:val="28"/>
          <w:szCs w:val="28"/>
          <w:lang w:val="uk-UA"/>
        </w:rPr>
        <w:t xml:space="preserve"> 1</w:t>
      </w:r>
      <w:r>
        <w:rPr>
          <w:sz w:val="28"/>
          <w:szCs w:val="28"/>
          <w:lang w:val="uk-UA"/>
        </w:rPr>
        <w:t xml:space="preserve">. </w:t>
      </w:r>
      <w:r w:rsidRPr="00E9787C">
        <w:rPr>
          <w:sz w:val="28"/>
          <w:szCs w:val="28"/>
          <w:lang w:val="uk-UA"/>
        </w:rPr>
        <w:t xml:space="preserve">Особливості формування здоров’я дітей з  груп соціального </w:t>
      </w:r>
      <w:r>
        <w:rPr>
          <w:sz w:val="28"/>
          <w:szCs w:val="28"/>
          <w:lang w:val="uk-UA"/>
        </w:rPr>
        <w:t xml:space="preserve"> </w:t>
      </w:r>
      <w:r w:rsidRPr="00E9787C">
        <w:rPr>
          <w:sz w:val="28"/>
          <w:szCs w:val="28"/>
          <w:lang w:val="uk-UA"/>
        </w:rPr>
        <w:t>ризику та шляхи надання їм медико-соціальної  допомоги (огляд літератури)</w:t>
      </w:r>
      <w:r>
        <w:rPr>
          <w:sz w:val="28"/>
          <w:szCs w:val="28"/>
          <w:lang w:val="uk-UA"/>
        </w:rPr>
        <w:t xml:space="preserve"> ……………………………………………………………          17</w:t>
      </w:r>
    </w:p>
    <w:p w:rsidR="00E431A5" w:rsidRDefault="00E431A5" w:rsidP="00E431A5">
      <w:pPr>
        <w:spacing w:line="360" w:lineRule="auto"/>
        <w:ind w:left="1155"/>
        <w:rPr>
          <w:sz w:val="28"/>
          <w:szCs w:val="28"/>
          <w:lang w:val="uk-UA"/>
        </w:rPr>
      </w:pPr>
      <w:r>
        <w:rPr>
          <w:sz w:val="28"/>
          <w:szCs w:val="28"/>
          <w:lang w:val="uk-UA"/>
        </w:rPr>
        <w:t xml:space="preserve">  1.1. </w:t>
      </w:r>
      <w:r w:rsidRPr="00BF32E9">
        <w:rPr>
          <w:sz w:val="28"/>
          <w:szCs w:val="28"/>
          <w:lang w:val="uk-UA"/>
        </w:rPr>
        <w:t>Особливості  стану здоров</w:t>
      </w:r>
      <w:r w:rsidRPr="00261484">
        <w:rPr>
          <w:sz w:val="28"/>
          <w:szCs w:val="28"/>
          <w:lang w:val="uk-UA"/>
        </w:rPr>
        <w:t>’я</w:t>
      </w:r>
      <w:r w:rsidRPr="00BF32E9">
        <w:rPr>
          <w:sz w:val="28"/>
          <w:szCs w:val="28"/>
          <w:lang w:val="uk-UA"/>
        </w:rPr>
        <w:t xml:space="preserve"> дітей груп соціального ризику</w:t>
      </w:r>
      <w:r>
        <w:rPr>
          <w:sz w:val="28"/>
          <w:szCs w:val="28"/>
          <w:lang w:val="uk-UA"/>
        </w:rPr>
        <w:t xml:space="preserve"> … 17</w:t>
      </w:r>
    </w:p>
    <w:p w:rsidR="00E431A5" w:rsidRDefault="00E431A5" w:rsidP="00E431A5">
      <w:pPr>
        <w:spacing w:line="360" w:lineRule="auto"/>
        <w:ind w:left="1338"/>
        <w:jc w:val="both"/>
        <w:rPr>
          <w:sz w:val="28"/>
          <w:szCs w:val="28"/>
          <w:lang w:val="uk-UA"/>
        </w:rPr>
      </w:pPr>
      <w:r w:rsidRPr="00EA2D50">
        <w:rPr>
          <w:sz w:val="28"/>
          <w:szCs w:val="28"/>
          <w:lang w:val="uk-UA"/>
        </w:rPr>
        <w:t>1.2. Проблема формування психоемоційних розладів у дітей груп соціального ризику</w:t>
      </w:r>
      <w:r>
        <w:rPr>
          <w:sz w:val="28"/>
          <w:szCs w:val="28"/>
          <w:lang w:val="uk-UA"/>
        </w:rPr>
        <w:t>…………………………………………………… 28</w:t>
      </w:r>
    </w:p>
    <w:p w:rsidR="00E431A5" w:rsidRDefault="00E431A5" w:rsidP="00E431A5">
      <w:pPr>
        <w:spacing w:line="360" w:lineRule="auto"/>
        <w:ind w:left="1338"/>
        <w:jc w:val="both"/>
        <w:rPr>
          <w:sz w:val="28"/>
          <w:szCs w:val="28"/>
          <w:lang w:val="uk-UA"/>
        </w:rPr>
      </w:pPr>
      <w:r w:rsidRPr="00EA2D50">
        <w:rPr>
          <w:sz w:val="28"/>
          <w:szCs w:val="28"/>
          <w:lang w:val="uk-UA"/>
        </w:rPr>
        <w:t>1.3. Проблема взаємозв’язку фізичного роз</w:t>
      </w:r>
      <w:r>
        <w:rPr>
          <w:sz w:val="28"/>
          <w:szCs w:val="28"/>
          <w:lang w:val="uk-UA"/>
        </w:rPr>
        <w:t xml:space="preserve">витку та процесів             мінералізації   </w:t>
      </w:r>
      <w:r w:rsidRPr="00EA2D50">
        <w:rPr>
          <w:sz w:val="28"/>
          <w:szCs w:val="28"/>
          <w:lang w:val="uk-UA"/>
        </w:rPr>
        <w:t>кісткової тканини у дітей та підлітків</w:t>
      </w:r>
      <w:r>
        <w:rPr>
          <w:sz w:val="28"/>
          <w:szCs w:val="28"/>
          <w:lang w:val="uk-UA"/>
        </w:rPr>
        <w:t xml:space="preserve"> ………………34</w:t>
      </w:r>
    </w:p>
    <w:p w:rsidR="00E431A5" w:rsidRPr="00740118" w:rsidRDefault="00E431A5" w:rsidP="00E431A5">
      <w:pPr>
        <w:spacing w:line="360" w:lineRule="auto"/>
        <w:ind w:left="1338"/>
        <w:jc w:val="both"/>
        <w:rPr>
          <w:sz w:val="28"/>
          <w:szCs w:val="28"/>
          <w:lang w:val="uk-UA"/>
        </w:rPr>
      </w:pPr>
      <w:r>
        <w:rPr>
          <w:sz w:val="28"/>
          <w:szCs w:val="28"/>
          <w:lang w:val="uk-UA"/>
        </w:rPr>
        <w:t xml:space="preserve">1.4. </w:t>
      </w:r>
      <w:r w:rsidRPr="00740118">
        <w:rPr>
          <w:sz w:val="28"/>
          <w:szCs w:val="28"/>
          <w:lang w:val="uk-UA"/>
        </w:rPr>
        <w:t xml:space="preserve">Адаптаційні реакції як спосіб пристосування до умов </w:t>
      </w:r>
      <w:r>
        <w:rPr>
          <w:sz w:val="28"/>
          <w:szCs w:val="28"/>
          <w:lang w:val="uk-UA"/>
        </w:rPr>
        <w:t xml:space="preserve">  </w:t>
      </w:r>
      <w:r w:rsidRPr="00740118">
        <w:rPr>
          <w:sz w:val="28"/>
          <w:szCs w:val="28"/>
          <w:lang w:val="uk-UA"/>
        </w:rPr>
        <w:t>екосистеми у дітей групи соціального ризику</w:t>
      </w:r>
      <w:r>
        <w:rPr>
          <w:sz w:val="28"/>
          <w:szCs w:val="28"/>
          <w:lang w:val="uk-UA"/>
        </w:rPr>
        <w:t>……………………… 46</w:t>
      </w:r>
    </w:p>
    <w:p w:rsidR="00E431A5" w:rsidRPr="00B64B75" w:rsidRDefault="00E431A5" w:rsidP="00E431A5">
      <w:pPr>
        <w:spacing w:line="360" w:lineRule="auto"/>
        <w:rPr>
          <w:bCs/>
          <w:sz w:val="28"/>
          <w:lang w:val="uk-UA"/>
        </w:rPr>
      </w:pPr>
      <w:r>
        <w:rPr>
          <w:bCs/>
          <w:sz w:val="28"/>
          <w:szCs w:val="28"/>
          <w:lang w:val="uk-UA"/>
        </w:rPr>
        <w:t xml:space="preserve">          </w:t>
      </w:r>
      <w:r>
        <w:rPr>
          <w:bCs/>
          <w:sz w:val="28"/>
          <w:szCs w:val="28"/>
        </w:rPr>
        <w:t>Р</w:t>
      </w:r>
      <w:r>
        <w:rPr>
          <w:bCs/>
          <w:sz w:val="28"/>
          <w:szCs w:val="28"/>
          <w:lang w:val="uk-UA"/>
        </w:rPr>
        <w:t>озділ</w:t>
      </w:r>
      <w:r w:rsidRPr="00261484">
        <w:rPr>
          <w:bCs/>
          <w:sz w:val="28"/>
          <w:szCs w:val="28"/>
        </w:rPr>
        <w:t xml:space="preserve"> 2</w:t>
      </w:r>
      <w:r>
        <w:rPr>
          <w:bCs/>
          <w:sz w:val="28"/>
          <w:szCs w:val="28"/>
          <w:lang w:val="uk-UA"/>
        </w:rPr>
        <w:t xml:space="preserve">. </w:t>
      </w:r>
      <w:r w:rsidRPr="00261484">
        <w:rPr>
          <w:bCs/>
          <w:sz w:val="28"/>
          <w:szCs w:val="28"/>
        </w:rPr>
        <w:t xml:space="preserve"> Матеріали та методи  </w:t>
      </w:r>
      <w:proofErr w:type="gramStart"/>
      <w:r w:rsidRPr="00261484">
        <w:rPr>
          <w:bCs/>
          <w:sz w:val="28"/>
          <w:szCs w:val="28"/>
        </w:rPr>
        <w:t>досл</w:t>
      </w:r>
      <w:proofErr w:type="gramEnd"/>
      <w:r w:rsidRPr="00261484">
        <w:rPr>
          <w:bCs/>
          <w:sz w:val="28"/>
          <w:szCs w:val="28"/>
        </w:rPr>
        <w:t>іджень</w:t>
      </w:r>
      <w:r>
        <w:rPr>
          <w:bCs/>
          <w:sz w:val="28"/>
          <w:szCs w:val="28"/>
          <w:lang w:val="uk-UA"/>
        </w:rPr>
        <w:t xml:space="preserve"> ………………………………51</w:t>
      </w:r>
    </w:p>
    <w:p w:rsidR="00E431A5" w:rsidRPr="005E159E" w:rsidRDefault="00E431A5" w:rsidP="00E431A5">
      <w:pPr>
        <w:spacing w:line="360" w:lineRule="auto"/>
        <w:rPr>
          <w:bCs/>
          <w:sz w:val="28"/>
          <w:lang w:val="uk-UA"/>
        </w:rPr>
      </w:pPr>
      <w:r>
        <w:rPr>
          <w:bCs/>
          <w:sz w:val="28"/>
          <w:lang w:val="uk-UA"/>
        </w:rPr>
        <w:t xml:space="preserve">          </w:t>
      </w:r>
      <w:r>
        <w:rPr>
          <w:bCs/>
          <w:sz w:val="28"/>
          <w:lang w:val="uk-UA"/>
        </w:rPr>
        <w:tab/>
      </w:r>
      <w:r>
        <w:rPr>
          <w:bCs/>
          <w:sz w:val="28"/>
          <w:lang w:val="uk-UA"/>
        </w:rPr>
        <w:tab/>
      </w:r>
      <w:r>
        <w:rPr>
          <w:bCs/>
          <w:sz w:val="28"/>
        </w:rPr>
        <w:t xml:space="preserve">2.1. Загальна методика </w:t>
      </w:r>
      <w:proofErr w:type="gramStart"/>
      <w:r>
        <w:rPr>
          <w:bCs/>
          <w:sz w:val="28"/>
        </w:rPr>
        <w:t>досл</w:t>
      </w:r>
      <w:proofErr w:type="gramEnd"/>
      <w:r>
        <w:rPr>
          <w:bCs/>
          <w:sz w:val="28"/>
        </w:rPr>
        <w:t>і</w:t>
      </w:r>
      <w:r>
        <w:rPr>
          <w:bCs/>
          <w:sz w:val="28"/>
          <w:lang w:val="uk-UA"/>
        </w:rPr>
        <w:t>дження ………………………………  51</w:t>
      </w:r>
    </w:p>
    <w:p w:rsidR="00E431A5" w:rsidRPr="00B64B75" w:rsidRDefault="00E431A5" w:rsidP="00E431A5">
      <w:pPr>
        <w:spacing w:line="360" w:lineRule="auto"/>
        <w:rPr>
          <w:bCs/>
          <w:sz w:val="28"/>
          <w:lang w:val="uk-UA"/>
        </w:rPr>
      </w:pPr>
      <w:r>
        <w:rPr>
          <w:bCs/>
          <w:sz w:val="28"/>
          <w:lang w:val="uk-UA"/>
        </w:rPr>
        <w:t xml:space="preserve">                    </w:t>
      </w:r>
      <w:r w:rsidRPr="00DE706E">
        <w:rPr>
          <w:sz w:val="28"/>
        </w:rPr>
        <w:t xml:space="preserve">2.2. Використані методи </w:t>
      </w:r>
      <w:proofErr w:type="gramStart"/>
      <w:r w:rsidRPr="00DE706E">
        <w:rPr>
          <w:sz w:val="28"/>
        </w:rPr>
        <w:t>досл</w:t>
      </w:r>
      <w:proofErr w:type="gramEnd"/>
      <w:r w:rsidRPr="00DE706E">
        <w:rPr>
          <w:sz w:val="28"/>
        </w:rPr>
        <w:t>ідження</w:t>
      </w:r>
      <w:r>
        <w:rPr>
          <w:sz w:val="28"/>
          <w:lang w:val="uk-UA"/>
        </w:rPr>
        <w:t xml:space="preserve"> ……………………………    58</w:t>
      </w:r>
    </w:p>
    <w:p w:rsidR="00E431A5" w:rsidRPr="00B64B75" w:rsidRDefault="00E431A5" w:rsidP="00E431A5">
      <w:pPr>
        <w:spacing w:line="360" w:lineRule="auto"/>
        <w:ind w:left="1416"/>
        <w:jc w:val="both"/>
        <w:rPr>
          <w:sz w:val="28"/>
          <w:szCs w:val="28"/>
          <w:lang w:val="uk-UA"/>
        </w:rPr>
      </w:pPr>
      <w:r>
        <w:rPr>
          <w:sz w:val="28"/>
          <w:szCs w:val="28"/>
        </w:rPr>
        <w:t>2.2.1.</w:t>
      </w:r>
      <w:r>
        <w:rPr>
          <w:sz w:val="28"/>
          <w:szCs w:val="28"/>
          <w:lang w:val="uk-UA"/>
        </w:rPr>
        <w:t xml:space="preserve"> </w:t>
      </w:r>
      <w:r w:rsidRPr="00DE706E">
        <w:rPr>
          <w:sz w:val="28"/>
          <w:szCs w:val="28"/>
        </w:rPr>
        <w:t xml:space="preserve">Психодіагностичні методики та методи вивчення  </w:t>
      </w:r>
      <w:r>
        <w:rPr>
          <w:sz w:val="28"/>
          <w:szCs w:val="28"/>
          <w:lang w:val="uk-UA"/>
        </w:rPr>
        <w:t xml:space="preserve"> </w:t>
      </w:r>
      <w:r w:rsidRPr="00DE706E">
        <w:rPr>
          <w:sz w:val="28"/>
          <w:szCs w:val="28"/>
        </w:rPr>
        <w:t>психоемоційного статусу дитини</w:t>
      </w:r>
      <w:r>
        <w:rPr>
          <w:sz w:val="28"/>
          <w:szCs w:val="28"/>
          <w:lang w:val="uk-UA"/>
        </w:rPr>
        <w:t xml:space="preserve"> …………………………………   59</w:t>
      </w:r>
    </w:p>
    <w:p w:rsidR="00E431A5" w:rsidRPr="005F2B96" w:rsidRDefault="00E431A5" w:rsidP="00E431A5">
      <w:pPr>
        <w:spacing w:line="360" w:lineRule="auto"/>
        <w:ind w:firstLine="708"/>
        <w:jc w:val="both"/>
        <w:rPr>
          <w:sz w:val="28"/>
          <w:lang w:val="uk-UA"/>
        </w:rPr>
      </w:pPr>
      <w:r>
        <w:rPr>
          <w:sz w:val="28"/>
          <w:lang w:val="uk-UA"/>
        </w:rPr>
        <w:t xml:space="preserve">          </w:t>
      </w:r>
      <w:r w:rsidRPr="00DE706E">
        <w:rPr>
          <w:sz w:val="28"/>
        </w:rPr>
        <w:t xml:space="preserve">2.2.2. </w:t>
      </w:r>
      <w:r>
        <w:rPr>
          <w:sz w:val="28"/>
          <w:lang w:val="uk-UA"/>
        </w:rPr>
        <w:t xml:space="preserve">    </w:t>
      </w:r>
      <w:r w:rsidRPr="00DE706E">
        <w:rPr>
          <w:sz w:val="28"/>
        </w:rPr>
        <w:t>Оцінка фізичного та статевого розвитку дитини</w:t>
      </w:r>
      <w:r>
        <w:rPr>
          <w:sz w:val="28"/>
          <w:lang w:val="uk-UA"/>
        </w:rPr>
        <w:t xml:space="preserve"> ………    60</w:t>
      </w:r>
    </w:p>
    <w:p w:rsidR="00E431A5" w:rsidRPr="005F2B96" w:rsidRDefault="00E431A5" w:rsidP="00E431A5">
      <w:pPr>
        <w:spacing w:line="360" w:lineRule="auto"/>
        <w:ind w:left="1416"/>
        <w:jc w:val="both"/>
        <w:rPr>
          <w:sz w:val="28"/>
          <w:szCs w:val="28"/>
          <w:lang w:val="uk-UA"/>
        </w:rPr>
      </w:pPr>
      <w:r w:rsidRPr="00D94946">
        <w:rPr>
          <w:sz w:val="28"/>
          <w:szCs w:val="28"/>
        </w:rPr>
        <w:lastRenderedPageBreak/>
        <w:t xml:space="preserve">2.2.3. </w:t>
      </w:r>
      <w:r>
        <w:rPr>
          <w:sz w:val="28"/>
          <w:szCs w:val="28"/>
          <w:lang w:val="uk-UA"/>
        </w:rPr>
        <w:t xml:space="preserve"> </w:t>
      </w:r>
      <w:r w:rsidRPr="00D94946">
        <w:rPr>
          <w:sz w:val="28"/>
          <w:szCs w:val="28"/>
        </w:rPr>
        <w:t>Структурно-функціональна  та біохі</w:t>
      </w:r>
      <w:proofErr w:type="gramStart"/>
      <w:r w:rsidRPr="00D94946">
        <w:rPr>
          <w:sz w:val="28"/>
          <w:szCs w:val="28"/>
        </w:rPr>
        <w:t>м</w:t>
      </w:r>
      <w:proofErr w:type="gramEnd"/>
      <w:r w:rsidRPr="00D94946">
        <w:rPr>
          <w:sz w:val="28"/>
          <w:szCs w:val="28"/>
        </w:rPr>
        <w:t xml:space="preserve">ічна оцінка стану </w:t>
      </w:r>
      <w:r>
        <w:rPr>
          <w:sz w:val="28"/>
          <w:szCs w:val="28"/>
        </w:rPr>
        <w:t>кісткової тканини</w:t>
      </w:r>
      <w:r>
        <w:rPr>
          <w:sz w:val="28"/>
          <w:szCs w:val="28"/>
          <w:lang w:val="uk-UA"/>
        </w:rPr>
        <w:t xml:space="preserve"> …………………………………………………… 63</w:t>
      </w:r>
    </w:p>
    <w:p w:rsidR="00E431A5" w:rsidRDefault="00E431A5" w:rsidP="00E431A5">
      <w:pPr>
        <w:spacing w:line="360" w:lineRule="auto"/>
        <w:ind w:left="1416"/>
        <w:jc w:val="both"/>
        <w:rPr>
          <w:sz w:val="28"/>
          <w:szCs w:val="28"/>
          <w:lang w:val="uk-UA"/>
        </w:rPr>
      </w:pPr>
      <w:r>
        <w:rPr>
          <w:sz w:val="28"/>
          <w:szCs w:val="28"/>
          <w:lang w:val="uk-UA"/>
        </w:rPr>
        <w:t>2.2.4.  Оцінка якості харчування за основними показниками та сумарним вмістом флавоноїдів в раціоні …………………………   65</w:t>
      </w:r>
    </w:p>
    <w:p w:rsidR="00E431A5" w:rsidRPr="005F2B96" w:rsidRDefault="00E431A5" w:rsidP="00E431A5">
      <w:pPr>
        <w:spacing w:line="360" w:lineRule="auto"/>
        <w:ind w:left="1413"/>
        <w:jc w:val="both"/>
        <w:rPr>
          <w:sz w:val="28"/>
          <w:szCs w:val="28"/>
          <w:lang w:val="uk-UA"/>
        </w:rPr>
      </w:pPr>
      <w:r>
        <w:rPr>
          <w:sz w:val="28"/>
          <w:szCs w:val="28"/>
          <w:lang w:val="uk-UA"/>
        </w:rPr>
        <w:t xml:space="preserve">2.2.5.   </w:t>
      </w:r>
      <w:r w:rsidRPr="007D3DAE">
        <w:rPr>
          <w:sz w:val="28"/>
          <w:szCs w:val="28"/>
        </w:rPr>
        <w:t>Оцінка функціонального стану ССС та вегетативної нервової системи, аналіз адаптаційних реакцій, ста</w:t>
      </w:r>
      <w:r>
        <w:rPr>
          <w:sz w:val="28"/>
          <w:szCs w:val="28"/>
        </w:rPr>
        <w:t>ні</w:t>
      </w:r>
      <w:proofErr w:type="gramStart"/>
      <w:r>
        <w:rPr>
          <w:sz w:val="28"/>
          <w:szCs w:val="28"/>
        </w:rPr>
        <w:t>в</w:t>
      </w:r>
      <w:proofErr w:type="gramEnd"/>
      <w:r>
        <w:rPr>
          <w:sz w:val="28"/>
          <w:szCs w:val="28"/>
        </w:rPr>
        <w:t xml:space="preserve"> </w:t>
      </w:r>
      <w:proofErr w:type="gramStart"/>
      <w:r>
        <w:rPr>
          <w:sz w:val="28"/>
          <w:szCs w:val="28"/>
        </w:rPr>
        <w:t>та</w:t>
      </w:r>
      <w:proofErr w:type="gramEnd"/>
      <w:r>
        <w:rPr>
          <w:sz w:val="28"/>
          <w:szCs w:val="28"/>
        </w:rPr>
        <w:t xml:space="preserve"> резистентності організму</w:t>
      </w:r>
      <w:r>
        <w:rPr>
          <w:sz w:val="28"/>
          <w:szCs w:val="28"/>
          <w:lang w:val="uk-UA"/>
        </w:rPr>
        <w:t>………………………………………………………………66</w:t>
      </w:r>
    </w:p>
    <w:p w:rsidR="00E431A5" w:rsidRPr="005F2B96" w:rsidRDefault="00E431A5" w:rsidP="00E431A5">
      <w:pPr>
        <w:spacing w:line="360" w:lineRule="auto"/>
        <w:rPr>
          <w:sz w:val="28"/>
          <w:lang w:val="uk-UA"/>
        </w:rPr>
      </w:pPr>
      <w:r>
        <w:rPr>
          <w:sz w:val="28"/>
          <w:szCs w:val="28"/>
          <w:lang w:val="uk-UA"/>
        </w:rPr>
        <w:t xml:space="preserve">                    2.2.6.  </w:t>
      </w:r>
      <w:r w:rsidRPr="002A06DF">
        <w:rPr>
          <w:sz w:val="28"/>
          <w:lang w:val="uk-UA"/>
        </w:rPr>
        <w:t>Статистична обробка результатів</w:t>
      </w:r>
      <w:r>
        <w:rPr>
          <w:sz w:val="28"/>
          <w:lang w:val="uk-UA"/>
        </w:rPr>
        <w:t xml:space="preserve"> …………………………    70</w:t>
      </w:r>
    </w:p>
    <w:p w:rsidR="00E431A5" w:rsidRDefault="00E431A5" w:rsidP="00E431A5">
      <w:pPr>
        <w:spacing w:line="360" w:lineRule="auto"/>
        <w:ind w:left="708"/>
        <w:jc w:val="both"/>
        <w:rPr>
          <w:sz w:val="28"/>
          <w:lang w:val="uk-UA"/>
        </w:rPr>
      </w:pPr>
    </w:p>
    <w:p w:rsidR="00E431A5" w:rsidRDefault="00E431A5" w:rsidP="00E431A5">
      <w:pPr>
        <w:spacing w:line="360" w:lineRule="auto"/>
        <w:ind w:left="708"/>
        <w:jc w:val="both"/>
        <w:rPr>
          <w:sz w:val="28"/>
          <w:lang w:val="uk-UA"/>
        </w:rPr>
      </w:pPr>
    </w:p>
    <w:p w:rsidR="00E431A5" w:rsidRDefault="00E431A5" w:rsidP="00E431A5">
      <w:pPr>
        <w:spacing w:line="360" w:lineRule="auto"/>
        <w:ind w:left="708"/>
        <w:jc w:val="both"/>
        <w:rPr>
          <w:sz w:val="28"/>
          <w:lang w:val="uk-UA"/>
        </w:rPr>
      </w:pPr>
    </w:p>
    <w:p w:rsidR="00E431A5" w:rsidRDefault="00E431A5" w:rsidP="00E431A5">
      <w:pPr>
        <w:spacing w:line="360" w:lineRule="auto"/>
        <w:ind w:left="708"/>
        <w:jc w:val="both"/>
        <w:rPr>
          <w:sz w:val="28"/>
          <w:lang w:val="uk-UA"/>
        </w:rPr>
      </w:pPr>
      <w:r>
        <w:rPr>
          <w:sz w:val="28"/>
          <w:lang w:val="uk-UA"/>
        </w:rPr>
        <w:t>Розділ 3. Вікові та статеві психофізіологічні особливості формування       психоемоційних розладів у дітей груп соціального ризику ……………71</w:t>
      </w:r>
    </w:p>
    <w:p w:rsidR="00E431A5" w:rsidRDefault="00E431A5" w:rsidP="00E431A5">
      <w:pPr>
        <w:tabs>
          <w:tab w:val="left" w:pos="1440"/>
        </w:tabs>
        <w:spacing w:line="360" w:lineRule="auto"/>
        <w:ind w:firstLine="851"/>
        <w:jc w:val="center"/>
        <w:rPr>
          <w:sz w:val="28"/>
          <w:szCs w:val="28"/>
          <w:lang w:val="uk-UA"/>
        </w:rPr>
      </w:pPr>
      <w:r>
        <w:rPr>
          <w:sz w:val="28"/>
          <w:lang w:val="uk-UA"/>
        </w:rPr>
        <w:t xml:space="preserve">        3.1. </w:t>
      </w:r>
      <w:r w:rsidRPr="005F2B96">
        <w:rPr>
          <w:sz w:val="28"/>
          <w:szCs w:val="28"/>
        </w:rPr>
        <w:t>Основні показники формування  розладів</w:t>
      </w:r>
      <w:r>
        <w:rPr>
          <w:sz w:val="28"/>
          <w:szCs w:val="28"/>
        </w:rPr>
        <w:t xml:space="preserve"> психоемоційної сфер</w:t>
      </w:r>
      <w:r>
        <w:rPr>
          <w:sz w:val="28"/>
          <w:szCs w:val="28"/>
          <w:lang w:val="uk-UA"/>
        </w:rPr>
        <w:t>и</w:t>
      </w:r>
    </w:p>
    <w:p w:rsidR="00E431A5" w:rsidRDefault="00E431A5" w:rsidP="00E431A5">
      <w:pPr>
        <w:spacing w:line="360" w:lineRule="auto"/>
        <w:rPr>
          <w:sz w:val="28"/>
          <w:szCs w:val="28"/>
          <w:lang w:val="uk-UA"/>
        </w:rPr>
      </w:pPr>
      <w:r>
        <w:rPr>
          <w:sz w:val="28"/>
          <w:szCs w:val="28"/>
          <w:lang w:val="uk-UA"/>
        </w:rPr>
        <w:t xml:space="preserve">                     </w:t>
      </w:r>
      <w:r>
        <w:rPr>
          <w:sz w:val="28"/>
          <w:szCs w:val="28"/>
        </w:rPr>
        <w:t>у дітей груп</w:t>
      </w:r>
      <w:r w:rsidRPr="005F2B96">
        <w:rPr>
          <w:sz w:val="28"/>
          <w:szCs w:val="28"/>
        </w:rPr>
        <w:t xml:space="preserve"> </w:t>
      </w:r>
      <w:proofErr w:type="gramStart"/>
      <w:r w:rsidRPr="005F2B96">
        <w:rPr>
          <w:sz w:val="28"/>
          <w:szCs w:val="28"/>
        </w:rPr>
        <w:t>соц</w:t>
      </w:r>
      <w:proofErr w:type="gramEnd"/>
      <w:r w:rsidRPr="005F2B96">
        <w:rPr>
          <w:sz w:val="28"/>
          <w:szCs w:val="28"/>
        </w:rPr>
        <w:t>іального ризику</w:t>
      </w:r>
      <w:r>
        <w:rPr>
          <w:sz w:val="28"/>
          <w:szCs w:val="28"/>
          <w:lang w:val="uk-UA"/>
        </w:rPr>
        <w:t xml:space="preserve"> ………………………………… 73</w:t>
      </w:r>
    </w:p>
    <w:p w:rsidR="00E431A5" w:rsidRPr="00257250" w:rsidRDefault="00E431A5" w:rsidP="00E431A5">
      <w:pPr>
        <w:tabs>
          <w:tab w:val="left" w:pos="1440"/>
        </w:tabs>
        <w:spacing w:line="360" w:lineRule="auto"/>
        <w:rPr>
          <w:sz w:val="28"/>
          <w:szCs w:val="28"/>
          <w:lang w:val="uk-UA"/>
        </w:rPr>
      </w:pPr>
      <w:r>
        <w:rPr>
          <w:sz w:val="28"/>
          <w:szCs w:val="28"/>
          <w:lang w:val="uk-UA"/>
        </w:rPr>
        <w:t xml:space="preserve">                     3.2.  </w:t>
      </w:r>
      <w:r w:rsidRPr="007461BD">
        <w:rPr>
          <w:sz w:val="28"/>
          <w:szCs w:val="28"/>
        </w:rPr>
        <w:t>Оцінка  конституційного п</w:t>
      </w:r>
      <w:r>
        <w:rPr>
          <w:sz w:val="28"/>
          <w:szCs w:val="28"/>
        </w:rPr>
        <w:t>сихоемоційного стану дітей груп</w:t>
      </w:r>
    </w:p>
    <w:p w:rsidR="00E431A5" w:rsidRDefault="00E431A5" w:rsidP="00E431A5">
      <w:pPr>
        <w:spacing w:line="360" w:lineRule="auto"/>
        <w:rPr>
          <w:sz w:val="28"/>
          <w:szCs w:val="28"/>
          <w:lang w:val="uk-UA"/>
        </w:rPr>
      </w:pPr>
      <w:r>
        <w:rPr>
          <w:sz w:val="28"/>
          <w:szCs w:val="28"/>
          <w:lang w:val="uk-UA"/>
        </w:rPr>
        <w:t xml:space="preserve">                     </w:t>
      </w:r>
      <w:r w:rsidRPr="007461BD">
        <w:rPr>
          <w:sz w:val="28"/>
          <w:szCs w:val="28"/>
        </w:rPr>
        <w:t xml:space="preserve"> </w:t>
      </w:r>
      <w:proofErr w:type="gramStart"/>
      <w:r w:rsidRPr="007461BD">
        <w:rPr>
          <w:sz w:val="28"/>
          <w:szCs w:val="28"/>
        </w:rPr>
        <w:t>соц</w:t>
      </w:r>
      <w:proofErr w:type="gramEnd"/>
      <w:r w:rsidRPr="007461BD">
        <w:rPr>
          <w:sz w:val="28"/>
          <w:szCs w:val="28"/>
        </w:rPr>
        <w:t>іального ризику</w:t>
      </w:r>
      <w:r>
        <w:rPr>
          <w:sz w:val="28"/>
          <w:szCs w:val="28"/>
          <w:lang w:val="uk-UA"/>
        </w:rPr>
        <w:t xml:space="preserve"> ………………………………………………  92</w:t>
      </w:r>
    </w:p>
    <w:p w:rsidR="00E431A5" w:rsidRDefault="00E431A5" w:rsidP="00E431A5">
      <w:pPr>
        <w:spacing w:line="360" w:lineRule="auto"/>
        <w:ind w:left="708"/>
        <w:jc w:val="both"/>
        <w:rPr>
          <w:sz w:val="28"/>
          <w:szCs w:val="28"/>
          <w:lang w:val="uk-UA"/>
        </w:rPr>
      </w:pPr>
      <w:r>
        <w:rPr>
          <w:sz w:val="28"/>
          <w:szCs w:val="28"/>
          <w:lang w:val="uk-UA"/>
        </w:rPr>
        <w:t>Розділ 4. Особливості формування фізичного здоров</w:t>
      </w:r>
      <w:r w:rsidRPr="00542FC3">
        <w:rPr>
          <w:sz w:val="28"/>
          <w:szCs w:val="28"/>
        </w:rPr>
        <w:t>’</w:t>
      </w:r>
      <w:r>
        <w:rPr>
          <w:sz w:val="28"/>
          <w:szCs w:val="28"/>
          <w:lang w:val="uk-UA"/>
        </w:rPr>
        <w:t>я у дітей груп    соціального ризику та їх потреби у медичній допомозі………………  108</w:t>
      </w:r>
    </w:p>
    <w:p w:rsidR="00E431A5" w:rsidRDefault="00E431A5" w:rsidP="00E431A5">
      <w:pPr>
        <w:spacing w:line="360" w:lineRule="auto"/>
        <w:ind w:left="1440"/>
        <w:jc w:val="both"/>
        <w:rPr>
          <w:sz w:val="28"/>
          <w:szCs w:val="28"/>
          <w:lang w:val="uk-UA"/>
        </w:rPr>
      </w:pPr>
      <w:r>
        <w:rPr>
          <w:sz w:val="28"/>
          <w:szCs w:val="28"/>
          <w:lang w:val="uk-UA"/>
        </w:rPr>
        <w:t>4.1. Загальний аналіз показників стану здоров</w:t>
      </w:r>
      <w:r w:rsidRPr="006F43B0">
        <w:rPr>
          <w:sz w:val="28"/>
          <w:szCs w:val="28"/>
        </w:rPr>
        <w:t>’</w:t>
      </w:r>
      <w:r>
        <w:rPr>
          <w:sz w:val="28"/>
          <w:szCs w:val="28"/>
          <w:lang w:val="uk-UA"/>
        </w:rPr>
        <w:t>я дітей груп соціального ризику та особливості їх соціального та біологічного</w:t>
      </w:r>
    </w:p>
    <w:p w:rsidR="00E431A5" w:rsidRDefault="00E431A5" w:rsidP="00E431A5">
      <w:pPr>
        <w:spacing w:line="360" w:lineRule="auto"/>
        <w:ind w:left="1440"/>
        <w:jc w:val="both"/>
        <w:rPr>
          <w:sz w:val="28"/>
          <w:szCs w:val="28"/>
          <w:lang w:val="uk-UA"/>
        </w:rPr>
      </w:pPr>
      <w:r>
        <w:rPr>
          <w:sz w:val="28"/>
          <w:szCs w:val="28"/>
          <w:lang w:val="uk-UA"/>
        </w:rPr>
        <w:t>анамнезу…………………………………………………………… 108</w:t>
      </w:r>
    </w:p>
    <w:p w:rsidR="00E431A5" w:rsidRDefault="00E431A5" w:rsidP="00E431A5">
      <w:pPr>
        <w:spacing w:line="360" w:lineRule="auto"/>
        <w:jc w:val="center"/>
        <w:rPr>
          <w:sz w:val="28"/>
          <w:szCs w:val="28"/>
          <w:lang w:val="uk-UA"/>
        </w:rPr>
      </w:pPr>
      <w:r>
        <w:rPr>
          <w:sz w:val="28"/>
          <w:szCs w:val="28"/>
          <w:lang w:val="uk-UA"/>
        </w:rPr>
        <w:t xml:space="preserve">                   4</w:t>
      </w:r>
      <w:r w:rsidRPr="00257250">
        <w:rPr>
          <w:sz w:val="28"/>
          <w:szCs w:val="28"/>
          <w:lang w:val="uk-UA"/>
        </w:rPr>
        <w:t xml:space="preserve">.2. Характеристика адаптаційних реакцій за показниками лейкограм </w:t>
      </w:r>
    </w:p>
    <w:p w:rsidR="00E431A5" w:rsidRDefault="00E431A5" w:rsidP="00E431A5">
      <w:pPr>
        <w:spacing w:line="360" w:lineRule="auto"/>
        <w:rPr>
          <w:sz w:val="28"/>
          <w:szCs w:val="28"/>
          <w:lang w:val="uk-UA"/>
        </w:rPr>
      </w:pPr>
      <w:r>
        <w:rPr>
          <w:sz w:val="28"/>
          <w:szCs w:val="28"/>
          <w:lang w:val="uk-UA"/>
        </w:rPr>
        <w:t xml:space="preserve">                    </w:t>
      </w:r>
      <w:r w:rsidRPr="00257250">
        <w:rPr>
          <w:sz w:val="28"/>
          <w:szCs w:val="28"/>
          <w:lang w:val="uk-UA"/>
        </w:rPr>
        <w:t>дітей груп соціального ризику</w:t>
      </w:r>
      <w:r>
        <w:rPr>
          <w:sz w:val="28"/>
          <w:szCs w:val="28"/>
          <w:lang w:val="uk-UA"/>
        </w:rPr>
        <w:t xml:space="preserve"> …………………………………… 127</w:t>
      </w:r>
    </w:p>
    <w:p w:rsidR="00E431A5" w:rsidRDefault="00E431A5" w:rsidP="00E431A5">
      <w:pPr>
        <w:spacing w:line="360" w:lineRule="auto"/>
        <w:ind w:left="708"/>
        <w:jc w:val="both"/>
        <w:rPr>
          <w:sz w:val="28"/>
          <w:szCs w:val="28"/>
          <w:lang w:val="uk-UA"/>
        </w:rPr>
      </w:pPr>
      <w:r>
        <w:rPr>
          <w:sz w:val="28"/>
          <w:szCs w:val="28"/>
          <w:lang w:val="uk-UA"/>
        </w:rPr>
        <w:lastRenderedPageBreak/>
        <w:t>Розділ 5. Вікові та статеві особливості фізичного розвитку у дітей груп соціального ризику з донозологічними порушеннями мінералізації кісткової тканини ………………………………………………………… 148</w:t>
      </w:r>
    </w:p>
    <w:p w:rsidR="00E431A5" w:rsidRDefault="00E431A5" w:rsidP="00E431A5">
      <w:pPr>
        <w:spacing w:line="360" w:lineRule="auto"/>
        <w:ind w:left="708"/>
        <w:jc w:val="both"/>
        <w:rPr>
          <w:sz w:val="28"/>
          <w:lang w:val="uk-UA"/>
        </w:rPr>
      </w:pPr>
      <w:r>
        <w:rPr>
          <w:sz w:val="28"/>
          <w:szCs w:val="28"/>
          <w:lang w:val="uk-UA"/>
        </w:rPr>
        <w:t xml:space="preserve">         5.1. </w:t>
      </w:r>
      <w:r w:rsidRPr="0007071B">
        <w:rPr>
          <w:sz w:val="28"/>
          <w:lang w:val="uk-UA"/>
        </w:rPr>
        <w:t xml:space="preserve">Характеристика </w:t>
      </w:r>
      <w:r>
        <w:rPr>
          <w:sz w:val="28"/>
          <w:lang w:val="uk-UA"/>
        </w:rPr>
        <w:t xml:space="preserve">    </w:t>
      </w:r>
      <w:r w:rsidRPr="0007071B">
        <w:rPr>
          <w:sz w:val="28"/>
          <w:lang w:val="uk-UA"/>
        </w:rPr>
        <w:t xml:space="preserve">показників </w:t>
      </w:r>
      <w:r>
        <w:rPr>
          <w:sz w:val="28"/>
          <w:lang w:val="uk-UA"/>
        </w:rPr>
        <w:t xml:space="preserve">   </w:t>
      </w:r>
      <w:r w:rsidRPr="0007071B">
        <w:rPr>
          <w:sz w:val="28"/>
          <w:lang w:val="uk-UA"/>
        </w:rPr>
        <w:t xml:space="preserve">фізичного </w:t>
      </w:r>
      <w:r>
        <w:rPr>
          <w:sz w:val="28"/>
          <w:lang w:val="uk-UA"/>
        </w:rPr>
        <w:t xml:space="preserve">   </w:t>
      </w:r>
      <w:r w:rsidRPr="0007071B">
        <w:rPr>
          <w:sz w:val="28"/>
          <w:lang w:val="uk-UA"/>
        </w:rPr>
        <w:t xml:space="preserve">розвитку </w:t>
      </w:r>
      <w:r>
        <w:rPr>
          <w:sz w:val="28"/>
          <w:lang w:val="uk-UA"/>
        </w:rPr>
        <w:t>дітей груп</w:t>
      </w:r>
    </w:p>
    <w:p w:rsidR="00E431A5" w:rsidRDefault="00E431A5" w:rsidP="00E431A5">
      <w:pPr>
        <w:spacing w:line="360" w:lineRule="auto"/>
        <w:ind w:left="708"/>
        <w:jc w:val="both"/>
        <w:rPr>
          <w:sz w:val="28"/>
          <w:lang w:val="uk-UA"/>
        </w:rPr>
      </w:pPr>
      <w:r>
        <w:rPr>
          <w:sz w:val="28"/>
          <w:lang w:val="uk-UA"/>
        </w:rPr>
        <w:t xml:space="preserve">        </w:t>
      </w:r>
      <w:r w:rsidRPr="0007071B">
        <w:rPr>
          <w:sz w:val="28"/>
          <w:lang w:val="uk-UA"/>
        </w:rPr>
        <w:t xml:space="preserve"> соціального ризику</w:t>
      </w:r>
      <w:r>
        <w:rPr>
          <w:sz w:val="28"/>
          <w:lang w:val="uk-UA"/>
        </w:rPr>
        <w:t xml:space="preserve"> ………………………………………………… 148</w:t>
      </w:r>
    </w:p>
    <w:p w:rsidR="00E431A5" w:rsidRDefault="00E431A5" w:rsidP="00E431A5">
      <w:pPr>
        <w:spacing w:line="360" w:lineRule="auto"/>
        <w:ind w:firstLine="708"/>
        <w:jc w:val="both"/>
        <w:rPr>
          <w:color w:val="000000"/>
          <w:spacing w:val="3"/>
          <w:sz w:val="28"/>
          <w:szCs w:val="28"/>
          <w:lang w:val="uk-UA"/>
        </w:rPr>
      </w:pPr>
      <w:r>
        <w:rPr>
          <w:sz w:val="28"/>
          <w:lang w:val="uk-UA"/>
        </w:rPr>
        <w:t xml:space="preserve">         5.2. </w:t>
      </w:r>
      <w:r w:rsidRPr="0007071B">
        <w:rPr>
          <w:color w:val="000000"/>
          <w:spacing w:val="3"/>
          <w:sz w:val="28"/>
          <w:szCs w:val="28"/>
          <w:lang w:val="uk-UA"/>
        </w:rPr>
        <w:t xml:space="preserve">Особливості  антропометричних </w:t>
      </w:r>
      <w:r>
        <w:rPr>
          <w:color w:val="000000"/>
          <w:spacing w:val="3"/>
          <w:sz w:val="28"/>
          <w:szCs w:val="28"/>
          <w:lang w:val="uk-UA"/>
        </w:rPr>
        <w:t xml:space="preserve"> </w:t>
      </w:r>
      <w:r w:rsidRPr="0007071B">
        <w:rPr>
          <w:color w:val="000000"/>
          <w:spacing w:val="3"/>
          <w:sz w:val="28"/>
          <w:szCs w:val="28"/>
          <w:lang w:val="uk-UA"/>
        </w:rPr>
        <w:t xml:space="preserve">показників </w:t>
      </w:r>
      <w:r>
        <w:rPr>
          <w:color w:val="000000"/>
          <w:spacing w:val="3"/>
          <w:sz w:val="28"/>
          <w:szCs w:val="28"/>
          <w:lang w:val="uk-UA"/>
        </w:rPr>
        <w:t xml:space="preserve"> </w:t>
      </w:r>
      <w:r w:rsidRPr="0007071B">
        <w:rPr>
          <w:color w:val="000000"/>
          <w:spacing w:val="3"/>
          <w:sz w:val="28"/>
          <w:szCs w:val="28"/>
          <w:lang w:val="uk-UA"/>
        </w:rPr>
        <w:t xml:space="preserve">у </w:t>
      </w:r>
      <w:r>
        <w:rPr>
          <w:color w:val="000000"/>
          <w:spacing w:val="3"/>
          <w:sz w:val="28"/>
          <w:szCs w:val="28"/>
          <w:lang w:val="uk-UA"/>
        </w:rPr>
        <w:t xml:space="preserve">   </w:t>
      </w:r>
      <w:r w:rsidRPr="0007071B">
        <w:rPr>
          <w:color w:val="000000"/>
          <w:spacing w:val="3"/>
          <w:sz w:val="28"/>
          <w:szCs w:val="28"/>
          <w:lang w:val="uk-UA"/>
        </w:rPr>
        <w:t xml:space="preserve">дітей </w:t>
      </w:r>
      <w:r>
        <w:rPr>
          <w:color w:val="000000"/>
          <w:spacing w:val="3"/>
          <w:sz w:val="28"/>
          <w:szCs w:val="28"/>
          <w:lang w:val="uk-UA"/>
        </w:rPr>
        <w:t xml:space="preserve">      груп</w:t>
      </w:r>
      <w:r w:rsidRPr="0007071B">
        <w:rPr>
          <w:color w:val="000000"/>
          <w:spacing w:val="3"/>
          <w:sz w:val="28"/>
          <w:szCs w:val="28"/>
          <w:lang w:val="uk-UA"/>
        </w:rPr>
        <w:t xml:space="preserve"> </w:t>
      </w:r>
    </w:p>
    <w:p w:rsidR="00E431A5" w:rsidRDefault="00E431A5" w:rsidP="00E431A5">
      <w:pPr>
        <w:spacing w:line="360" w:lineRule="auto"/>
        <w:ind w:left="1416"/>
        <w:jc w:val="both"/>
        <w:rPr>
          <w:color w:val="000000"/>
          <w:spacing w:val="3"/>
          <w:sz w:val="28"/>
          <w:szCs w:val="28"/>
          <w:lang w:val="uk-UA"/>
        </w:rPr>
      </w:pPr>
      <w:r w:rsidRPr="0007071B">
        <w:rPr>
          <w:color w:val="000000"/>
          <w:spacing w:val="3"/>
          <w:sz w:val="28"/>
          <w:szCs w:val="28"/>
          <w:lang w:val="uk-UA"/>
        </w:rPr>
        <w:t xml:space="preserve">соціального ризику в залежності від  мінеральної щільності </w:t>
      </w:r>
      <w:r>
        <w:rPr>
          <w:color w:val="000000"/>
          <w:spacing w:val="3"/>
          <w:sz w:val="28"/>
          <w:szCs w:val="28"/>
          <w:lang w:val="uk-UA"/>
        </w:rPr>
        <w:t xml:space="preserve">          </w:t>
      </w:r>
      <w:r w:rsidRPr="0007071B">
        <w:rPr>
          <w:color w:val="000000"/>
          <w:spacing w:val="3"/>
          <w:sz w:val="28"/>
          <w:szCs w:val="28"/>
          <w:lang w:val="uk-UA"/>
        </w:rPr>
        <w:t>кісткової тканини</w:t>
      </w:r>
      <w:r>
        <w:rPr>
          <w:color w:val="000000"/>
          <w:spacing w:val="3"/>
          <w:sz w:val="28"/>
          <w:szCs w:val="28"/>
          <w:lang w:val="uk-UA"/>
        </w:rPr>
        <w:t xml:space="preserve"> ………………………………………………… 179</w:t>
      </w:r>
    </w:p>
    <w:p w:rsidR="00E431A5" w:rsidRDefault="00E431A5" w:rsidP="00E431A5">
      <w:pPr>
        <w:spacing w:line="360" w:lineRule="auto"/>
        <w:ind w:left="1320"/>
        <w:jc w:val="both"/>
        <w:rPr>
          <w:bCs/>
          <w:color w:val="000000"/>
          <w:spacing w:val="-3"/>
          <w:sz w:val="28"/>
          <w:szCs w:val="28"/>
          <w:lang w:val="uk-UA"/>
        </w:rPr>
      </w:pPr>
      <w:r>
        <w:rPr>
          <w:color w:val="000000"/>
          <w:spacing w:val="3"/>
          <w:sz w:val="28"/>
          <w:szCs w:val="28"/>
          <w:lang w:val="uk-UA"/>
        </w:rPr>
        <w:t xml:space="preserve">5.3. </w:t>
      </w:r>
      <w:r w:rsidRPr="00A32B68">
        <w:rPr>
          <w:bCs/>
          <w:color w:val="000000"/>
          <w:spacing w:val="-3"/>
          <w:sz w:val="28"/>
          <w:szCs w:val="28"/>
          <w:lang w:val="uk-UA"/>
        </w:rPr>
        <w:t>Біохімічні маркери кіс</w:t>
      </w:r>
      <w:r>
        <w:rPr>
          <w:bCs/>
          <w:color w:val="000000"/>
          <w:spacing w:val="-3"/>
          <w:sz w:val="28"/>
          <w:szCs w:val="28"/>
          <w:lang w:val="uk-UA"/>
        </w:rPr>
        <w:t xml:space="preserve">ткового метаболізму дітей груп </w:t>
      </w:r>
      <w:r w:rsidRPr="00A32B68">
        <w:rPr>
          <w:bCs/>
          <w:color w:val="000000"/>
          <w:spacing w:val="-3"/>
          <w:sz w:val="28"/>
          <w:szCs w:val="28"/>
          <w:lang w:val="uk-UA"/>
        </w:rPr>
        <w:t>соціального ризику</w:t>
      </w:r>
      <w:r>
        <w:rPr>
          <w:bCs/>
          <w:color w:val="000000"/>
          <w:spacing w:val="-3"/>
          <w:sz w:val="28"/>
          <w:szCs w:val="28"/>
          <w:lang w:val="uk-UA"/>
        </w:rPr>
        <w:t xml:space="preserve"> ………………………………………………………………… 187</w:t>
      </w:r>
    </w:p>
    <w:p w:rsidR="00E431A5" w:rsidRDefault="00E431A5" w:rsidP="00E431A5">
      <w:pPr>
        <w:spacing w:line="360" w:lineRule="auto"/>
        <w:ind w:left="720"/>
        <w:jc w:val="both"/>
        <w:rPr>
          <w:bCs/>
          <w:color w:val="000000"/>
          <w:spacing w:val="-3"/>
          <w:sz w:val="28"/>
          <w:szCs w:val="28"/>
          <w:lang w:val="uk-UA"/>
        </w:rPr>
      </w:pPr>
      <w:r>
        <w:rPr>
          <w:bCs/>
          <w:color w:val="000000"/>
          <w:spacing w:val="-3"/>
          <w:sz w:val="28"/>
          <w:szCs w:val="28"/>
          <w:lang w:val="uk-UA"/>
        </w:rPr>
        <w:t>Розділ 6.  Характеристика харчування дітей в школі-інтернаті, в соціально благополучних та неблагополучних сім</w:t>
      </w:r>
      <w:r w:rsidRPr="00EF6136">
        <w:rPr>
          <w:bCs/>
          <w:color w:val="000000"/>
          <w:spacing w:val="-3"/>
          <w:sz w:val="28"/>
          <w:szCs w:val="28"/>
        </w:rPr>
        <w:t>’</w:t>
      </w:r>
      <w:r>
        <w:rPr>
          <w:bCs/>
          <w:color w:val="000000"/>
          <w:spacing w:val="-3"/>
          <w:sz w:val="28"/>
          <w:szCs w:val="28"/>
          <w:lang w:val="uk-UA"/>
        </w:rPr>
        <w:t>ях………………………………  199</w:t>
      </w:r>
    </w:p>
    <w:p w:rsidR="00E431A5" w:rsidRDefault="00E431A5" w:rsidP="00E431A5">
      <w:pPr>
        <w:spacing w:line="360" w:lineRule="auto"/>
        <w:ind w:left="1440"/>
        <w:jc w:val="both"/>
        <w:rPr>
          <w:sz w:val="28"/>
          <w:szCs w:val="28"/>
          <w:lang w:val="uk-UA"/>
        </w:rPr>
      </w:pPr>
      <w:r>
        <w:rPr>
          <w:bCs/>
          <w:color w:val="000000"/>
          <w:spacing w:val="-3"/>
          <w:sz w:val="28"/>
          <w:szCs w:val="28"/>
          <w:lang w:val="uk-UA"/>
        </w:rPr>
        <w:t xml:space="preserve">6.1. </w:t>
      </w:r>
      <w:r w:rsidRPr="00CF254F">
        <w:rPr>
          <w:sz w:val="28"/>
          <w:szCs w:val="28"/>
          <w:lang w:val="uk-UA"/>
        </w:rPr>
        <w:t>Характеристика харчування дітей – вихованців школи-інтернату</w:t>
      </w:r>
      <w:r>
        <w:rPr>
          <w:sz w:val="28"/>
          <w:szCs w:val="28"/>
          <w:lang w:val="uk-UA"/>
        </w:rPr>
        <w:t>……………………………………………………………  200</w:t>
      </w:r>
    </w:p>
    <w:p w:rsidR="00E431A5" w:rsidRDefault="00E431A5" w:rsidP="00E431A5">
      <w:pPr>
        <w:spacing w:line="360" w:lineRule="auto"/>
        <w:ind w:left="1416" w:firstLine="12"/>
        <w:jc w:val="both"/>
        <w:rPr>
          <w:sz w:val="28"/>
          <w:szCs w:val="28"/>
          <w:lang w:val="uk-UA"/>
        </w:rPr>
      </w:pPr>
      <w:r>
        <w:rPr>
          <w:bCs/>
          <w:color w:val="000000"/>
          <w:spacing w:val="-3"/>
          <w:sz w:val="28"/>
          <w:szCs w:val="28"/>
          <w:lang w:val="uk-UA"/>
        </w:rPr>
        <w:t xml:space="preserve">6.2. </w:t>
      </w:r>
      <w:r w:rsidRPr="00AD3385">
        <w:rPr>
          <w:sz w:val="28"/>
          <w:szCs w:val="28"/>
          <w:lang w:val="uk-UA"/>
        </w:rPr>
        <w:t xml:space="preserve">Характеристика харчування школярів із соціально </w:t>
      </w:r>
      <w:r>
        <w:rPr>
          <w:sz w:val="28"/>
          <w:szCs w:val="28"/>
          <w:lang w:val="uk-UA"/>
        </w:rPr>
        <w:t xml:space="preserve">       </w:t>
      </w:r>
      <w:r w:rsidRPr="00AD3385">
        <w:rPr>
          <w:sz w:val="28"/>
          <w:szCs w:val="28"/>
          <w:lang w:val="uk-UA"/>
        </w:rPr>
        <w:t>благополучних та соціопатичних сімей</w:t>
      </w:r>
      <w:r>
        <w:rPr>
          <w:sz w:val="28"/>
          <w:szCs w:val="28"/>
          <w:lang w:val="uk-UA"/>
        </w:rPr>
        <w:t>…………………………   207</w:t>
      </w:r>
    </w:p>
    <w:p w:rsidR="00E431A5" w:rsidRDefault="00E431A5" w:rsidP="00E431A5">
      <w:pPr>
        <w:spacing w:line="360" w:lineRule="auto"/>
        <w:ind w:left="720"/>
        <w:jc w:val="both"/>
        <w:rPr>
          <w:bCs/>
          <w:color w:val="000000"/>
          <w:spacing w:val="-3"/>
          <w:sz w:val="28"/>
          <w:szCs w:val="28"/>
          <w:lang w:val="uk-UA"/>
        </w:rPr>
      </w:pPr>
      <w:r>
        <w:rPr>
          <w:bCs/>
          <w:color w:val="000000"/>
          <w:spacing w:val="-3"/>
          <w:sz w:val="28"/>
          <w:szCs w:val="28"/>
          <w:lang w:val="uk-UA"/>
        </w:rPr>
        <w:t>Розділ 7. Адаптаційні реакції в оцінці стану здоров</w:t>
      </w:r>
      <w:r w:rsidRPr="002A06DF">
        <w:rPr>
          <w:bCs/>
          <w:color w:val="000000"/>
          <w:spacing w:val="-3"/>
          <w:sz w:val="28"/>
          <w:szCs w:val="28"/>
          <w:lang w:val="uk-UA"/>
        </w:rPr>
        <w:t>’</w:t>
      </w:r>
      <w:r>
        <w:rPr>
          <w:bCs/>
          <w:color w:val="000000"/>
          <w:spacing w:val="-3"/>
          <w:sz w:val="28"/>
          <w:szCs w:val="28"/>
          <w:lang w:val="uk-UA"/>
        </w:rPr>
        <w:t>я дітей груп соціального ризику ……………………………………………………………………… 227</w:t>
      </w:r>
    </w:p>
    <w:p w:rsidR="00E431A5" w:rsidRDefault="00E431A5" w:rsidP="00E431A5">
      <w:pPr>
        <w:spacing w:line="360" w:lineRule="auto"/>
        <w:ind w:left="1416" w:firstLine="39"/>
        <w:jc w:val="both"/>
        <w:rPr>
          <w:bCs/>
          <w:sz w:val="28"/>
          <w:szCs w:val="28"/>
          <w:lang w:val="uk-UA"/>
        </w:rPr>
      </w:pPr>
      <w:r>
        <w:rPr>
          <w:bCs/>
          <w:color w:val="000000"/>
          <w:spacing w:val="-3"/>
          <w:sz w:val="28"/>
          <w:szCs w:val="28"/>
          <w:lang w:val="uk-UA"/>
        </w:rPr>
        <w:t xml:space="preserve">7.1. </w:t>
      </w:r>
      <w:r w:rsidRPr="008E68D1">
        <w:rPr>
          <w:bCs/>
          <w:sz w:val="28"/>
          <w:szCs w:val="28"/>
        </w:rPr>
        <w:t>А</w:t>
      </w:r>
      <w:r w:rsidRPr="008E68D1">
        <w:rPr>
          <w:bCs/>
          <w:sz w:val="28"/>
          <w:szCs w:val="28"/>
          <w:lang w:val="uk-UA"/>
        </w:rPr>
        <w:t xml:space="preserve">даптаційні показники </w:t>
      </w:r>
      <w:r>
        <w:rPr>
          <w:bCs/>
          <w:sz w:val="28"/>
          <w:szCs w:val="28"/>
          <w:lang w:val="uk-UA"/>
        </w:rPr>
        <w:t xml:space="preserve"> </w:t>
      </w:r>
      <w:r w:rsidRPr="008E68D1">
        <w:rPr>
          <w:bCs/>
          <w:sz w:val="28"/>
          <w:szCs w:val="28"/>
          <w:lang w:val="uk-UA"/>
        </w:rPr>
        <w:t>серцево-судинної</w:t>
      </w:r>
      <w:r>
        <w:rPr>
          <w:bCs/>
          <w:sz w:val="28"/>
          <w:szCs w:val="28"/>
          <w:lang w:val="uk-UA"/>
        </w:rPr>
        <w:t xml:space="preserve">  </w:t>
      </w:r>
      <w:r w:rsidRPr="008E68D1">
        <w:rPr>
          <w:bCs/>
          <w:sz w:val="28"/>
          <w:szCs w:val="28"/>
          <w:lang w:val="uk-UA"/>
        </w:rPr>
        <w:t xml:space="preserve"> системи </w:t>
      </w:r>
      <w:r>
        <w:rPr>
          <w:bCs/>
          <w:sz w:val="28"/>
          <w:szCs w:val="28"/>
          <w:lang w:val="uk-UA"/>
        </w:rPr>
        <w:t xml:space="preserve">  </w:t>
      </w:r>
      <w:r w:rsidRPr="008E68D1">
        <w:rPr>
          <w:bCs/>
          <w:sz w:val="28"/>
          <w:szCs w:val="28"/>
          <w:lang w:val="uk-UA"/>
        </w:rPr>
        <w:t xml:space="preserve">у </w:t>
      </w:r>
      <w:r>
        <w:rPr>
          <w:bCs/>
          <w:sz w:val="28"/>
          <w:szCs w:val="28"/>
          <w:lang w:val="uk-UA"/>
        </w:rPr>
        <w:t xml:space="preserve">  </w:t>
      </w:r>
      <w:r w:rsidRPr="008E68D1">
        <w:rPr>
          <w:bCs/>
          <w:sz w:val="28"/>
          <w:szCs w:val="28"/>
          <w:lang w:val="uk-UA"/>
        </w:rPr>
        <w:t>дітей</w:t>
      </w:r>
      <w:r>
        <w:rPr>
          <w:bCs/>
          <w:sz w:val="28"/>
          <w:szCs w:val="28"/>
          <w:lang w:val="uk-UA"/>
        </w:rPr>
        <w:t xml:space="preserve"> груп </w:t>
      </w:r>
      <w:proofErr w:type="gramStart"/>
      <w:r w:rsidRPr="008E68D1">
        <w:rPr>
          <w:bCs/>
          <w:sz w:val="28"/>
          <w:szCs w:val="28"/>
          <w:lang w:val="uk-UA"/>
        </w:rPr>
        <w:t>соц</w:t>
      </w:r>
      <w:proofErr w:type="gramEnd"/>
      <w:r w:rsidRPr="008E68D1">
        <w:rPr>
          <w:bCs/>
          <w:sz w:val="28"/>
          <w:szCs w:val="28"/>
          <w:lang w:val="uk-UA"/>
        </w:rPr>
        <w:t>іального ризику</w:t>
      </w:r>
      <w:r>
        <w:rPr>
          <w:bCs/>
          <w:sz w:val="28"/>
          <w:szCs w:val="28"/>
          <w:lang w:val="uk-UA"/>
        </w:rPr>
        <w:t xml:space="preserve"> ……………………  …………………… 227</w:t>
      </w:r>
    </w:p>
    <w:p w:rsidR="00E431A5" w:rsidRDefault="00E431A5" w:rsidP="00E431A5">
      <w:pPr>
        <w:spacing w:line="360" w:lineRule="auto"/>
        <w:ind w:left="1416"/>
        <w:jc w:val="both"/>
        <w:rPr>
          <w:bCs/>
          <w:color w:val="000000"/>
          <w:spacing w:val="-3"/>
          <w:sz w:val="28"/>
          <w:szCs w:val="28"/>
          <w:lang w:val="uk-UA"/>
        </w:rPr>
      </w:pPr>
      <w:r>
        <w:rPr>
          <w:bCs/>
          <w:color w:val="000000"/>
          <w:spacing w:val="-3"/>
          <w:sz w:val="28"/>
          <w:szCs w:val="28"/>
          <w:lang w:val="uk-UA"/>
        </w:rPr>
        <w:t>7.</w:t>
      </w:r>
      <w:r>
        <w:rPr>
          <w:bCs/>
          <w:sz w:val="28"/>
          <w:szCs w:val="28"/>
          <w:lang w:val="uk-UA"/>
        </w:rPr>
        <w:t xml:space="preserve">2. </w:t>
      </w:r>
      <w:r w:rsidRPr="00AD78CB">
        <w:rPr>
          <w:bCs/>
          <w:color w:val="000000"/>
          <w:spacing w:val="-3"/>
          <w:sz w:val="28"/>
          <w:szCs w:val="28"/>
          <w:lang w:val="uk-UA"/>
        </w:rPr>
        <w:t xml:space="preserve">Модель прогнозування «зниження адаптаційних можливостей» у дітей </w:t>
      </w:r>
      <w:r>
        <w:rPr>
          <w:bCs/>
          <w:color w:val="000000"/>
          <w:spacing w:val="-3"/>
          <w:sz w:val="28"/>
          <w:szCs w:val="28"/>
          <w:lang w:val="uk-UA"/>
        </w:rPr>
        <w:t xml:space="preserve">  </w:t>
      </w:r>
      <w:r w:rsidRPr="00AD78CB">
        <w:rPr>
          <w:bCs/>
          <w:color w:val="000000"/>
          <w:spacing w:val="-3"/>
          <w:sz w:val="28"/>
          <w:szCs w:val="28"/>
          <w:lang w:val="uk-UA"/>
        </w:rPr>
        <w:t>груп соціального ризику</w:t>
      </w:r>
      <w:r>
        <w:rPr>
          <w:bCs/>
          <w:color w:val="000000"/>
          <w:spacing w:val="-3"/>
          <w:sz w:val="28"/>
          <w:szCs w:val="28"/>
          <w:lang w:val="uk-UA"/>
        </w:rPr>
        <w:t>……………………………………  269</w:t>
      </w:r>
    </w:p>
    <w:p w:rsidR="00E431A5" w:rsidRDefault="00E431A5" w:rsidP="00E431A5">
      <w:pPr>
        <w:spacing w:line="360" w:lineRule="auto"/>
        <w:ind w:left="1410"/>
        <w:jc w:val="both"/>
        <w:rPr>
          <w:sz w:val="28"/>
          <w:szCs w:val="28"/>
          <w:lang w:val="uk-UA"/>
        </w:rPr>
      </w:pPr>
      <w:r>
        <w:rPr>
          <w:bCs/>
          <w:color w:val="000000"/>
          <w:spacing w:val="-3"/>
          <w:sz w:val="28"/>
          <w:szCs w:val="28"/>
          <w:lang w:val="uk-UA"/>
        </w:rPr>
        <w:lastRenderedPageBreak/>
        <w:t xml:space="preserve">7.3. </w:t>
      </w:r>
      <w:r w:rsidRPr="00AD78CB">
        <w:rPr>
          <w:sz w:val="28"/>
          <w:szCs w:val="28"/>
          <w:lang w:val="uk-UA"/>
        </w:rPr>
        <w:t xml:space="preserve">Ефективність моделі </w:t>
      </w:r>
      <w:r>
        <w:rPr>
          <w:sz w:val="28"/>
          <w:szCs w:val="28"/>
          <w:lang w:val="uk-UA"/>
        </w:rPr>
        <w:t xml:space="preserve">  </w:t>
      </w:r>
      <w:r w:rsidRPr="00AD78CB">
        <w:rPr>
          <w:sz w:val="28"/>
          <w:szCs w:val="28"/>
          <w:lang w:val="uk-UA"/>
        </w:rPr>
        <w:t xml:space="preserve">надання </w:t>
      </w:r>
      <w:r>
        <w:rPr>
          <w:sz w:val="28"/>
          <w:szCs w:val="28"/>
          <w:lang w:val="uk-UA"/>
        </w:rPr>
        <w:t xml:space="preserve"> </w:t>
      </w:r>
      <w:r w:rsidRPr="00AD78CB">
        <w:rPr>
          <w:sz w:val="28"/>
          <w:szCs w:val="28"/>
          <w:lang w:val="uk-UA"/>
        </w:rPr>
        <w:t>медико-психологічної</w:t>
      </w:r>
      <w:r>
        <w:rPr>
          <w:sz w:val="28"/>
          <w:szCs w:val="28"/>
          <w:lang w:val="uk-UA"/>
        </w:rPr>
        <w:t xml:space="preserve">  </w:t>
      </w:r>
      <w:r w:rsidRPr="00AD78CB">
        <w:rPr>
          <w:sz w:val="28"/>
          <w:szCs w:val="28"/>
          <w:lang w:val="uk-UA"/>
        </w:rPr>
        <w:t xml:space="preserve"> </w:t>
      </w:r>
      <w:r>
        <w:rPr>
          <w:sz w:val="28"/>
          <w:szCs w:val="28"/>
          <w:lang w:val="uk-UA"/>
        </w:rPr>
        <w:t xml:space="preserve">             </w:t>
      </w:r>
      <w:r w:rsidRPr="00AD78CB">
        <w:rPr>
          <w:sz w:val="28"/>
          <w:szCs w:val="28"/>
          <w:lang w:val="uk-UA"/>
        </w:rPr>
        <w:t xml:space="preserve">допомоги </w:t>
      </w:r>
      <w:r>
        <w:rPr>
          <w:sz w:val="28"/>
          <w:szCs w:val="28"/>
          <w:lang w:val="uk-UA"/>
        </w:rPr>
        <w:t xml:space="preserve"> </w:t>
      </w:r>
      <w:r w:rsidRPr="00AD78CB">
        <w:rPr>
          <w:sz w:val="28"/>
          <w:szCs w:val="28"/>
          <w:lang w:val="uk-UA"/>
        </w:rPr>
        <w:t>дітям груп соціального ризику</w:t>
      </w:r>
      <w:r>
        <w:rPr>
          <w:sz w:val="28"/>
          <w:szCs w:val="28"/>
          <w:lang w:val="uk-UA"/>
        </w:rPr>
        <w:t xml:space="preserve"> ………………………  281</w:t>
      </w:r>
      <w:r w:rsidRPr="00AD78CB">
        <w:rPr>
          <w:sz w:val="28"/>
          <w:szCs w:val="28"/>
          <w:lang w:val="uk-UA"/>
        </w:rPr>
        <w:t xml:space="preserve"> </w:t>
      </w:r>
    </w:p>
    <w:p w:rsidR="00E431A5" w:rsidRDefault="00E431A5" w:rsidP="00E431A5">
      <w:pPr>
        <w:spacing w:line="360" w:lineRule="auto"/>
        <w:ind w:left="720"/>
        <w:rPr>
          <w:sz w:val="28"/>
          <w:szCs w:val="28"/>
          <w:lang w:val="uk-UA"/>
        </w:rPr>
      </w:pPr>
      <w:r>
        <w:rPr>
          <w:sz w:val="28"/>
          <w:szCs w:val="28"/>
          <w:lang w:val="uk-UA"/>
        </w:rPr>
        <w:t>Розділ 8. Узагальнення результатів досліджень ………………………  289</w:t>
      </w:r>
    </w:p>
    <w:p w:rsidR="00E431A5" w:rsidRDefault="00E431A5" w:rsidP="00E431A5">
      <w:pPr>
        <w:spacing w:line="360" w:lineRule="auto"/>
        <w:ind w:left="720"/>
        <w:rPr>
          <w:sz w:val="28"/>
          <w:szCs w:val="28"/>
          <w:lang w:val="uk-UA"/>
        </w:rPr>
      </w:pPr>
      <w:r>
        <w:rPr>
          <w:sz w:val="28"/>
          <w:szCs w:val="28"/>
          <w:lang w:val="uk-UA"/>
        </w:rPr>
        <w:t>Висновки ……………………………………………………………………….</w:t>
      </w:r>
    </w:p>
    <w:p w:rsidR="00E431A5" w:rsidRDefault="00E431A5" w:rsidP="00E431A5">
      <w:pPr>
        <w:spacing w:line="360" w:lineRule="auto"/>
        <w:ind w:left="720"/>
        <w:rPr>
          <w:sz w:val="28"/>
          <w:szCs w:val="28"/>
          <w:lang w:val="uk-UA"/>
        </w:rPr>
      </w:pPr>
      <w:r>
        <w:rPr>
          <w:sz w:val="28"/>
          <w:szCs w:val="28"/>
          <w:lang w:val="uk-UA"/>
        </w:rPr>
        <w:t>Додатки …………………………………………………………………………</w:t>
      </w:r>
    </w:p>
    <w:p w:rsidR="00E431A5" w:rsidRPr="00AD78CB" w:rsidRDefault="00E431A5" w:rsidP="00E431A5">
      <w:pPr>
        <w:spacing w:line="360" w:lineRule="auto"/>
        <w:ind w:left="720"/>
        <w:rPr>
          <w:sz w:val="28"/>
          <w:szCs w:val="28"/>
          <w:lang w:val="uk-UA"/>
        </w:rPr>
      </w:pPr>
      <w:r>
        <w:rPr>
          <w:sz w:val="28"/>
          <w:szCs w:val="28"/>
          <w:lang w:val="uk-UA"/>
        </w:rPr>
        <w:t>Список використаних джерел ………………………………………………...</w:t>
      </w:r>
    </w:p>
    <w:p w:rsidR="00E431A5" w:rsidRPr="00AD78CB" w:rsidRDefault="00E431A5" w:rsidP="00E431A5">
      <w:pPr>
        <w:spacing w:line="360" w:lineRule="auto"/>
        <w:ind w:left="1416"/>
        <w:jc w:val="both"/>
        <w:rPr>
          <w:bCs/>
          <w:color w:val="000000"/>
          <w:spacing w:val="-3"/>
          <w:sz w:val="28"/>
          <w:szCs w:val="28"/>
          <w:lang w:val="uk-UA"/>
        </w:rPr>
      </w:pPr>
    </w:p>
    <w:p w:rsidR="00E431A5" w:rsidRDefault="00E431A5" w:rsidP="00E431A5">
      <w:pPr>
        <w:spacing w:line="360" w:lineRule="auto"/>
        <w:ind w:left="1416" w:firstLine="39"/>
        <w:jc w:val="both"/>
        <w:rPr>
          <w:bCs/>
          <w:sz w:val="28"/>
          <w:szCs w:val="28"/>
          <w:lang w:val="uk-UA"/>
        </w:rPr>
      </w:pPr>
    </w:p>
    <w:p w:rsidR="00E431A5" w:rsidRPr="008E68D1" w:rsidRDefault="00E431A5" w:rsidP="00E431A5">
      <w:pPr>
        <w:spacing w:line="360" w:lineRule="auto"/>
        <w:jc w:val="both"/>
        <w:rPr>
          <w:bCs/>
          <w:sz w:val="28"/>
          <w:szCs w:val="28"/>
          <w:lang w:val="uk-UA"/>
        </w:rPr>
      </w:pPr>
    </w:p>
    <w:p w:rsidR="00E431A5" w:rsidRPr="008E68D1" w:rsidRDefault="00E431A5" w:rsidP="00E431A5">
      <w:pPr>
        <w:spacing w:line="360" w:lineRule="auto"/>
        <w:ind w:left="1440"/>
        <w:jc w:val="both"/>
        <w:rPr>
          <w:sz w:val="28"/>
          <w:szCs w:val="28"/>
          <w:lang w:val="uk-UA"/>
        </w:rPr>
      </w:pPr>
    </w:p>
    <w:p w:rsidR="00E431A5" w:rsidRPr="00AD3385" w:rsidRDefault="00E431A5" w:rsidP="00E431A5">
      <w:pPr>
        <w:spacing w:line="360" w:lineRule="auto"/>
        <w:ind w:left="1440"/>
        <w:jc w:val="both"/>
        <w:rPr>
          <w:bCs/>
          <w:color w:val="000000"/>
          <w:spacing w:val="-3"/>
          <w:sz w:val="28"/>
          <w:szCs w:val="28"/>
          <w:lang w:val="uk-UA"/>
        </w:rPr>
      </w:pPr>
      <w:r w:rsidRPr="00AD3385">
        <w:rPr>
          <w:bCs/>
          <w:color w:val="000000"/>
          <w:spacing w:val="-3"/>
          <w:sz w:val="28"/>
          <w:szCs w:val="28"/>
          <w:lang w:val="uk-UA"/>
        </w:rPr>
        <w:t xml:space="preserve"> </w:t>
      </w:r>
    </w:p>
    <w:p w:rsidR="00E431A5" w:rsidRDefault="00E431A5" w:rsidP="00E431A5">
      <w:pPr>
        <w:spacing w:line="360" w:lineRule="auto"/>
        <w:ind w:left="720"/>
        <w:jc w:val="both"/>
        <w:rPr>
          <w:bCs/>
          <w:color w:val="000000"/>
          <w:spacing w:val="-3"/>
          <w:sz w:val="28"/>
          <w:szCs w:val="28"/>
          <w:lang w:val="uk-UA"/>
        </w:rPr>
      </w:pPr>
    </w:p>
    <w:p w:rsidR="00E431A5" w:rsidRDefault="00E431A5" w:rsidP="00E431A5">
      <w:pPr>
        <w:spacing w:line="360" w:lineRule="auto"/>
        <w:ind w:left="720"/>
        <w:jc w:val="both"/>
        <w:rPr>
          <w:bCs/>
          <w:color w:val="000000"/>
          <w:spacing w:val="-3"/>
          <w:sz w:val="28"/>
          <w:szCs w:val="28"/>
          <w:lang w:val="uk-UA"/>
        </w:rPr>
      </w:pPr>
    </w:p>
    <w:p w:rsidR="00E431A5" w:rsidRPr="008E68D1" w:rsidRDefault="00E431A5" w:rsidP="00E431A5">
      <w:pPr>
        <w:spacing w:line="360" w:lineRule="auto"/>
        <w:ind w:left="1320"/>
        <w:jc w:val="both"/>
        <w:rPr>
          <w:bCs/>
          <w:color w:val="000000"/>
          <w:spacing w:val="-3"/>
          <w:sz w:val="28"/>
          <w:szCs w:val="28"/>
          <w:lang w:val="uk-UA"/>
        </w:rPr>
      </w:pPr>
    </w:p>
    <w:p w:rsidR="00E431A5" w:rsidRPr="0007071B" w:rsidRDefault="00E431A5" w:rsidP="00E431A5">
      <w:pPr>
        <w:spacing w:line="360" w:lineRule="auto"/>
        <w:ind w:left="1416"/>
        <w:jc w:val="both"/>
        <w:rPr>
          <w:color w:val="000000"/>
          <w:spacing w:val="3"/>
          <w:sz w:val="28"/>
          <w:szCs w:val="28"/>
          <w:lang w:val="uk-UA"/>
        </w:rPr>
      </w:pPr>
    </w:p>
    <w:p w:rsidR="00E431A5" w:rsidRPr="0007071B" w:rsidRDefault="00E431A5" w:rsidP="00E431A5">
      <w:pPr>
        <w:spacing w:line="360" w:lineRule="auto"/>
        <w:ind w:left="708"/>
        <w:jc w:val="both"/>
        <w:rPr>
          <w:sz w:val="28"/>
          <w:lang w:val="uk-UA"/>
        </w:rPr>
      </w:pPr>
    </w:p>
    <w:p w:rsidR="00E431A5" w:rsidRPr="0007071B" w:rsidRDefault="00E431A5" w:rsidP="00E431A5">
      <w:pPr>
        <w:spacing w:line="360" w:lineRule="auto"/>
        <w:rPr>
          <w:sz w:val="28"/>
          <w:szCs w:val="28"/>
          <w:lang w:val="uk-UA"/>
        </w:rPr>
      </w:pPr>
    </w:p>
    <w:p w:rsidR="00E431A5" w:rsidRPr="00257250" w:rsidRDefault="00E431A5" w:rsidP="00E431A5">
      <w:pPr>
        <w:spacing w:line="360" w:lineRule="auto"/>
        <w:ind w:left="1440"/>
        <w:jc w:val="both"/>
        <w:rPr>
          <w:sz w:val="28"/>
          <w:szCs w:val="28"/>
          <w:lang w:val="uk-UA"/>
        </w:rPr>
      </w:pPr>
    </w:p>
    <w:p w:rsidR="00E431A5" w:rsidRPr="008E68D1" w:rsidRDefault="00E431A5" w:rsidP="00E431A5">
      <w:pPr>
        <w:spacing w:line="360" w:lineRule="auto"/>
        <w:rPr>
          <w:sz w:val="28"/>
          <w:szCs w:val="28"/>
          <w:lang w:val="uk-UA"/>
        </w:rPr>
      </w:pPr>
      <w:r>
        <w:rPr>
          <w:sz w:val="28"/>
          <w:szCs w:val="28"/>
          <w:lang w:val="uk-UA"/>
        </w:rPr>
        <w:t xml:space="preserve">                 </w:t>
      </w:r>
    </w:p>
    <w:p w:rsidR="00E431A5" w:rsidRPr="008E68D1" w:rsidRDefault="00E431A5" w:rsidP="00E431A5">
      <w:pPr>
        <w:spacing w:line="360" w:lineRule="auto"/>
        <w:ind w:left="708"/>
        <w:rPr>
          <w:sz w:val="28"/>
          <w:lang w:val="uk-UA"/>
        </w:rPr>
      </w:pPr>
    </w:p>
    <w:p w:rsidR="00E431A5" w:rsidRPr="00E63433" w:rsidRDefault="00E431A5" w:rsidP="00E431A5">
      <w:pPr>
        <w:spacing w:line="360" w:lineRule="auto"/>
        <w:rPr>
          <w:sz w:val="28"/>
          <w:lang w:val="uk-UA"/>
        </w:rPr>
      </w:pPr>
      <w:r>
        <w:rPr>
          <w:sz w:val="28"/>
          <w:lang w:val="uk-UA"/>
        </w:rPr>
        <w:t xml:space="preserve">   </w:t>
      </w:r>
    </w:p>
    <w:p w:rsidR="00E431A5" w:rsidRDefault="00E431A5" w:rsidP="00E431A5">
      <w:pPr>
        <w:ind w:firstLine="708"/>
        <w:jc w:val="center"/>
        <w:rPr>
          <w:b/>
          <w:sz w:val="28"/>
          <w:szCs w:val="28"/>
          <w:lang w:val="uk-UA"/>
        </w:rPr>
      </w:pPr>
      <w:r>
        <w:rPr>
          <w:b/>
          <w:sz w:val="28"/>
          <w:szCs w:val="28"/>
          <w:lang w:val="uk-UA"/>
        </w:rPr>
        <w:t>ПЕРЕ</w:t>
      </w:r>
      <w:r w:rsidRPr="00520430">
        <w:rPr>
          <w:b/>
          <w:sz w:val="28"/>
          <w:szCs w:val="28"/>
          <w:lang w:val="uk-UA"/>
        </w:rPr>
        <w:t xml:space="preserve">ЛІК УМОВНИХ </w:t>
      </w:r>
      <w:r>
        <w:rPr>
          <w:b/>
          <w:sz w:val="28"/>
          <w:szCs w:val="28"/>
          <w:lang w:val="uk-UA"/>
        </w:rPr>
        <w:t>ПОЗНАЧЕНЬ</w:t>
      </w:r>
    </w:p>
    <w:p w:rsidR="00E431A5" w:rsidRDefault="00E431A5" w:rsidP="00E431A5">
      <w:pPr>
        <w:ind w:firstLine="708"/>
        <w:jc w:val="center"/>
        <w:rPr>
          <w:b/>
          <w:sz w:val="28"/>
          <w:szCs w:val="28"/>
          <w:lang w:val="uk-UA"/>
        </w:rPr>
      </w:pPr>
    </w:p>
    <w:p w:rsidR="00E431A5" w:rsidRDefault="00E431A5" w:rsidP="00E431A5">
      <w:pPr>
        <w:spacing w:line="360" w:lineRule="auto"/>
        <w:ind w:firstLine="709"/>
        <w:rPr>
          <w:sz w:val="28"/>
          <w:szCs w:val="28"/>
          <w:lang w:val="uk-UA"/>
        </w:rPr>
      </w:pPr>
      <w:r>
        <w:rPr>
          <w:sz w:val="28"/>
          <w:szCs w:val="28"/>
          <w:lang w:val="uk-UA"/>
        </w:rPr>
        <w:t xml:space="preserve">БДЛ                       </w:t>
      </w:r>
      <w:r w:rsidRPr="007343C9">
        <w:rPr>
          <w:sz w:val="28"/>
          <w:szCs w:val="28"/>
        </w:rPr>
        <w:t>–</w:t>
      </w:r>
      <w:r>
        <w:rPr>
          <w:sz w:val="28"/>
          <w:szCs w:val="28"/>
          <w:lang w:val="uk-UA"/>
        </w:rPr>
        <w:t xml:space="preserve"> «будинок-дерево-людина»</w:t>
      </w:r>
    </w:p>
    <w:p w:rsidR="00E431A5" w:rsidRPr="000554D3" w:rsidRDefault="00E431A5" w:rsidP="00E431A5">
      <w:pPr>
        <w:spacing w:line="360" w:lineRule="auto"/>
        <w:ind w:firstLine="709"/>
        <w:rPr>
          <w:sz w:val="28"/>
          <w:szCs w:val="28"/>
          <w:lang w:val="uk-UA"/>
        </w:rPr>
      </w:pPr>
      <w:r>
        <w:rPr>
          <w:sz w:val="28"/>
          <w:szCs w:val="28"/>
          <w:lang w:val="uk-UA"/>
        </w:rPr>
        <w:t xml:space="preserve">ВБР                        </w:t>
      </w:r>
      <w:r w:rsidRPr="007343C9">
        <w:rPr>
          <w:sz w:val="28"/>
          <w:szCs w:val="28"/>
        </w:rPr>
        <w:t>–</w:t>
      </w:r>
      <w:r>
        <w:rPr>
          <w:sz w:val="28"/>
          <w:szCs w:val="28"/>
          <w:lang w:val="uk-UA"/>
        </w:rPr>
        <w:t xml:space="preserve"> варіант біологічного розвитку</w:t>
      </w:r>
    </w:p>
    <w:p w:rsidR="00E431A5" w:rsidRPr="00967290" w:rsidRDefault="00E431A5" w:rsidP="00E431A5">
      <w:pPr>
        <w:spacing w:line="360" w:lineRule="auto"/>
        <w:ind w:firstLine="709"/>
        <w:rPr>
          <w:sz w:val="28"/>
          <w:szCs w:val="28"/>
          <w:lang w:val="uk-UA"/>
        </w:rPr>
      </w:pPr>
      <w:r>
        <w:rPr>
          <w:sz w:val="28"/>
          <w:szCs w:val="28"/>
          <w:lang w:val="uk-UA"/>
        </w:rPr>
        <w:t xml:space="preserve">ВНС                      </w:t>
      </w:r>
      <w:r w:rsidRPr="00967290">
        <w:rPr>
          <w:sz w:val="28"/>
          <w:szCs w:val="28"/>
          <w:lang w:val="uk-UA"/>
        </w:rPr>
        <w:t>–</w:t>
      </w:r>
      <w:r>
        <w:rPr>
          <w:sz w:val="28"/>
          <w:szCs w:val="28"/>
          <w:lang w:val="uk-UA"/>
        </w:rPr>
        <w:t xml:space="preserve"> вегетативна нервова система</w:t>
      </w:r>
    </w:p>
    <w:p w:rsidR="00E431A5" w:rsidRDefault="00E431A5" w:rsidP="00E431A5">
      <w:pPr>
        <w:spacing w:line="360" w:lineRule="auto"/>
        <w:ind w:firstLine="709"/>
        <w:rPr>
          <w:sz w:val="28"/>
          <w:szCs w:val="28"/>
          <w:lang w:val="uk-UA"/>
        </w:rPr>
      </w:pPr>
      <w:r w:rsidRPr="00760422">
        <w:rPr>
          <w:sz w:val="28"/>
          <w:szCs w:val="28"/>
          <w:lang w:val="uk-UA"/>
        </w:rPr>
        <w:t>ДВК</w:t>
      </w:r>
      <w:r>
        <w:rPr>
          <w:sz w:val="28"/>
          <w:szCs w:val="28"/>
          <w:lang w:val="uk-UA"/>
        </w:rPr>
        <w:t xml:space="preserve">                      </w:t>
      </w:r>
      <w:r w:rsidRPr="00967290">
        <w:rPr>
          <w:sz w:val="28"/>
          <w:szCs w:val="28"/>
          <w:lang w:val="uk-UA"/>
        </w:rPr>
        <w:t>–</w:t>
      </w:r>
      <w:r>
        <w:rPr>
          <w:sz w:val="28"/>
          <w:szCs w:val="28"/>
          <w:lang w:val="uk-UA"/>
        </w:rPr>
        <w:t xml:space="preserve"> довжина верхної кінцівки</w:t>
      </w:r>
    </w:p>
    <w:p w:rsidR="00E431A5" w:rsidRDefault="00E431A5" w:rsidP="00E431A5">
      <w:pPr>
        <w:spacing w:line="360" w:lineRule="auto"/>
        <w:ind w:firstLine="709"/>
        <w:rPr>
          <w:sz w:val="28"/>
          <w:szCs w:val="28"/>
          <w:lang w:val="uk-UA"/>
        </w:rPr>
      </w:pPr>
      <w:r>
        <w:rPr>
          <w:sz w:val="28"/>
          <w:szCs w:val="28"/>
          <w:lang w:val="uk-UA"/>
        </w:rPr>
        <w:t xml:space="preserve">ДНК                      </w:t>
      </w:r>
      <w:r w:rsidRPr="00967290">
        <w:rPr>
          <w:sz w:val="28"/>
          <w:szCs w:val="28"/>
          <w:lang w:val="uk-UA"/>
        </w:rPr>
        <w:t>–</w:t>
      </w:r>
      <w:r>
        <w:rPr>
          <w:sz w:val="28"/>
          <w:szCs w:val="28"/>
          <w:lang w:val="uk-UA"/>
        </w:rPr>
        <w:t xml:space="preserve"> довжина нижньої кінцівки</w:t>
      </w:r>
    </w:p>
    <w:p w:rsidR="00E431A5" w:rsidRPr="004508B6" w:rsidRDefault="00E431A5" w:rsidP="00E431A5">
      <w:pPr>
        <w:spacing w:line="360" w:lineRule="auto"/>
        <w:ind w:firstLine="709"/>
        <w:rPr>
          <w:sz w:val="28"/>
          <w:szCs w:val="28"/>
          <w:lang w:val="uk-UA"/>
        </w:rPr>
      </w:pPr>
      <w:r>
        <w:rPr>
          <w:sz w:val="28"/>
          <w:szCs w:val="28"/>
          <w:lang w:val="uk-UA"/>
        </w:rPr>
        <w:lastRenderedPageBreak/>
        <w:t xml:space="preserve">ДО                        </w:t>
      </w:r>
      <w:r w:rsidRPr="007343C9">
        <w:rPr>
          <w:sz w:val="28"/>
          <w:szCs w:val="28"/>
        </w:rPr>
        <w:t>–</w:t>
      </w:r>
      <w:r>
        <w:rPr>
          <w:sz w:val="28"/>
          <w:szCs w:val="28"/>
          <w:lang w:val="uk-UA"/>
        </w:rPr>
        <w:t xml:space="preserve"> довжина обличчя</w:t>
      </w:r>
    </w:p>
    <w:p w:rsidR="00E431A5" w:rsidRDefault="00E431A5" w:rsidP="00E431A5">
      <w:pPr>
        <w:tabs>
          <w:tab w:val="left" w:pos="3060"/>
        </w:tabs>
        <w:spacing w:line="360" w:lineRule="auto"/>
        <w:ind w:firstLine="709"/>
        <w:jc w:val="both"/>
        <w:rPr>
          <w:sz w:val="28"/>
          <w:szCs w:val="28"/>
          <w:lang w:val="uk-UA"/>
        </w:rPr>
      </w:pPr>
      <w:r w:rsidRPr="00270321">
        <w:rPr>
          <w:sz w:val="28"/>
          <w:szCs w:val="28"/>
          <w:lang w:val="uk-UA"/>
        </w:rPr>
        <w:t>ДОН</w:t>
      </w:r>
      <w:r>
        <w:rPr>
          <w:sz w:val="28"/>
          <w:szCs w:val="28"/>
          <w:lang w:val="uk-UA"/>
        </w:rPr>
        <w:t xml:space="preserve">                     </w:t>
      </w:r>
      <w:r w:rsidRPr="00270321">
        <w:rPr>
          <w:sz w:val="28"/>
          <w:szCs w:val="28"/>
        </w:rPr>
        <w:t xml:space="preserve">– </w:t>
      </w:r>
      <w:r>
        <w:rPr>
          <w:sz w:val="28"/>
          <w:szCs w:val="28"/>
          <w:lang w:val="uk-UA"/>
        </w:rPr>
        <w:t xml:space="preserve"> дитячий опитувальник неврозів</w:t>
      </w:r>
    </w:p>
    <w:p w:rsidR="00E431A5" w:rsidRDefault="00E431A5" w:rsidP="00E431A5">
      <w:pPr>
        <w:spacing w:line="360" w:lineRule="auto"/>
        <w:ind w:firstLine="709"/>
        <w:jc w:val="both"/>
        <w:rPr>
          <w:sz w:val="28"/>
          <w:szCs w:val="28"/>
          <w:lang w:val="uk-UA"/>
        </w:rPr>
      </w:pPr>
      <w:r>
        <w:rPr>
          <w:sz w:val="28"/>
          <w:szCs w:val="28"/>
          <w:lang w:val="uk-UA"/>
        </w:rPr>
        <w:t xml:space="preserve">ЕКГ                      </w:t>
      </w:r>
      <w:r w:rsidRPr="00270321">
        <w:rPr>
          <w:sz w:val="28"/>
          <w:szCs w:val="28"/>
        </w:rPr>
        <w:t xml:space="preserve">– </w:t>
      </w:r>
      <w:r>
        <w:rPr>
          <w:sz w:val="28"/>
          <w:szCs w:val="28"/>
          <w:lang w:val="uk-UA"/>
        </w:rPr>
        <w:t xml:space="preserve"> електрокардіографія</w:t>
      </w:r>
    </w:p>
    <w:p w:rsidR="00E431A5" w:rsidRDefault="00E431A5" w:rsidP="00E431A5">
      <w:pPr>
        <w:spacing w:line="360" w:lineRule="auto"/>
        <w:ind w:firstLine="709"/>
        <w:jc w:val="both"/>
        <w:rPr>
          <w:sz w:val="28"/>
          <w:szCs w:val="28"/>
          <w:lang w:val="uk-UA"/>
        </w:rPr>
      </w:pPr>
      <w:r>
        <w:rPr>
          <w:sz w:val="28"/>
          <w:szCs w:val="28"/>
          <w:lang w:val="uk-UA"/>
        </w:rPr>
        <w:t xml:space="preserve">ЗАМ                     </w:t>
      </w:r>
      <w:r w:rsidRPr="00516004">
        <w:rPr>
          <w:sz w:val="28"/>
          <w:szCs w:val="28"/>
        </w:rPr>
        <w:t xml:space="preserve">– </w:t>
      </w:r>
      <w:r>
        <w:rPr>
          <w:sz w:val="28"/>
          <w:szCs w:val="28"/>
          <w:lang w:val="uk-UA"/>
        </w:rPr>
        <w:t xml:space="preserve"> зниження адаптаційних можливостей</w:t>
      </w:r>
    </w:p>
    <w:p w:rsidR="00E431A5" w:rsidRPr="008D486F" w:rsidRDefault="00E431A5" w:rsidP="00E431A5">
      <w:pPr>
        <w:spacing w:line="360" w:lineRule="auto"/>
        <w:ind w:firstLine="709"/>
        <w:jc w:val="both"/>
        <w:rPr>
          <w:sz w:val="28"/>
          <w:szCs w:val="28"/>
          <w:lang w:val="uk-UA"/>
        </w:rPr>
      </w:pPr>
      <w:r>
        <w:rPr>
          <w:sz w:val="28"/>
          <w:szCs w:val="28"/>
          <w:lang w:val="uk-UA"/>
        </w:rPr>
        <w:t xml:space="preserve">Зр                          </w:t>
      </w:r>
      <w:r w:rsidRPr="007343C9">
        <w:rPr>
          <w:sz w:val="28"/>
          <w:szCs w:val="28"/>
        </w:rPr>
        <w:t>–</w:t>
      </w:r>
      <w:r>
        <w:rPr>
          <w:sz w:val="28"/>
          <w:szCs w:val="28"/>
          <w:lang w:val="uk-UA"/>
        </w:rPr>
        <w:t xml:space="preserve">  зріст</w:t>
      </w:r>
    </w:p>
    <w:p w:rsidR="00E431A5" w:rsidRDefault="00E431A5" w:rsidP="00E431A5">
      <w:pPr>
        <w:spacing w:line="360" w:lineRule="auto"/>
        <w:ind w:firstLine="709"/>
        <w:jc w:val="both"/>
        <w:rPr>
          <w:sz w:val="28"/>
          <w:szCs w:val="28"/>
          <w:lang w:val="uk-UA"/>
        </w:rPr>
      </w:pPr>
      <w:r>
        <w:rPr>
          <w:sz w:val="28"/>
          <w:szCs w:val="28"/>
          <w:lang w:val="uk-UA"/>
        </w:rPr>
        <w:t xml:space="preserve">ЗХ                         </w:t>
      </w:r>
      <w:r w:rsidRPr="006A2BE5">
        <w:rPr>
          <w:sz w:val="28"/>
          <w:szCs w:val="28"/>
          <w:lang w:val="uk-UA"/>
        </w:rPr>
        <w:t xml:space="preserve">– </w:t>
      </w:r>
      <w:r>
        <w:rPr>
          <w:sz w:val="28"/>
          <w:szCs w:val="28"/>
          <w:lang w:val="uk-UA"/>
        </w:rPr>
        <w:t xml:space="preserve"> захворюваність</w:t>
      </w:r>
    </w:p>
    <w:p w:rsidR="00E431A5" w:rsidRDefault="00E431A5" w:rsidP="00E431A5">
      <w:pPr>
        <w:spacing w:line="360" w:lineRule="auto"/>
        <w:ind w:firstLine="709"/>
        <w:jc w:val="both"/>
        <w:rPr>
          <w:sz w:val="28"/>
          <w:szCs w:val="28"/>
          <w:lang w:val="uk-UA"/>
        </w:rPr>
      </w:pPr>
      <w:r>
        <w:rPr>
          <w:sz w:val="28"/>
          <w:szCs w:val="28"/>
          <w:lang w:val="uk-UA"/>
        </w:rPr>
        <w:t xml:space="preserve">ІВР                        </w:t>
      </w:r>
      <w:r w:rsidRPr="006A2BE5">
        <w:rPr>
          <w:sz w:val="28"/>
          <w:szCs w:val="28"/>
          <w:lang w:val="uk-UA"/>
        </w:rPr>
        <w:t>–</w:t>
      </w:r>
      <w:r>
        <w:rPr>
          <w:sz w:val="28"/>
          <w:szCs w:val="28"/>
          <w:lang w:val="uk-UA"/>
        </w:rPr>
        <w:t xml:space="preserve"> індекс вегетативної рівноваги</w:t>
      </w:r>
    </w:p>
    <w:p w:rsidR="00E431A5" w:rsidRDefault="00E431A5" w:rsidP="00E431A5">
      <w:pPr>
        <w:spacing w:line="360" w:lineRule="auto"/>
        <w:ind w:firstLine="709"/>
        <w:jc w:val="both"/>
        <w:rPr>
          <w:sz w:val="28"/>
          <w:szCs w:val="28"/>
          <w:lang w:val="uk-UA"/>
        </w:rPr>
      </w:pPr>
      <w:r>
        <w:rPr>
          <w:sz w:val="28"/>
          <w:szCs w:val="28"/>
          <w:lang w:val="uk-UA"/>
        </w:rPr>
        <w:t xml:space="preserve">ІПП                       </w:t>
      </w:r>
      <w:r w:rsidRPr="00B90C29">
        <w:rPr>
          <w:sz w:val="28"/>
          <w:szCs w:val="28"/>
          <w:lang w:val="uk-UA"/>
        </w:rPr>
        <w:t xml:space="preserve">– </w:t>
      </w:r>
      <w:r>
        <w:rPr>
          <w:sz w:val="28"/>
          <w:szCs w:val="28"/>
          <w:lang w:val="uk-UA"/>
        </w:rPr>
        <w:t>індекс поєднаної патології</w:t>
      </w:r>
    </w:p>
    <w:p w:rsidR="00E431A5" w:rsidRDefault="00E431A5" w:rsidP="00E431A5">
      <w:pPr>
        <w:spacing w:line="360" w:lineRule="auto"/>
        <w:ind w:firstLine="709"/>
        <w:jc w:val="both"/>
        <w:rPr>
          <w:sz w:val="28"/>
          <w:szCs w:val="28"/>
          <w:lang w:val="uk-UA"/>
        </w:rPr>
      </w:pPr>
      <w:r>
        <w:rPr>
          <w:sz w:val="28"/>
          <w:szCs w:val="28"/>
          <w:lang w:val="uk-UA"/>
        </w:rPr>
        <w:t xml:space="preserve">ІЦ                          </w:t>
      </w:r>
      <w:r w:rsidRPr="002A06DF">
        <w:rPr>
          <w:sz w:val="28"/>
          <w:szCs w:val="28"/>
          <w:lang w:val="uk-UA"/>
        </w:rPr>
        <w:t>–</w:t>
      </w:r>
      <w:r>
        <w:rPr>
          <w:sz w:val="28"/>
          <w:szCs w:val="28"/>
          <w:lang w:val="uk-UA"/>
        </w:rPr>
        <w:t xml:space="preserve"> інформаційна цінність</w:t>
      </w:r>
    </w:p>
    <w:p w:rsidR="00E431A5" w:rsidRPr="006F5390" w:rsidRDefault="00E431A5" w:rsidP="00E431A5">
      <w:pPr>
        <w:spacing w:line="360" w:lineRule="auto"/>
        <w:ind w:firstLine="709"/>
        <w:jc w:val="both"/>
        <w:rPr>
          <w:sz w:val="28"/>
          <w:szCs w:val="28"/>
          <w:lang w:val="uk-UA"/>
        </w:rPr>
      </w:pPr>
      <w:r>
        <w:rPr>
          <w:sz w:val="28"/>
          <w:szCs w:val="28"/>
          <w:lang w:val="uk-UA"/>
        </w:rPr>
        <w:t xml:space="preserve">КГ                          </w:t>
      </w:r>
      <w:r w:rsidRPr="007343C9">
        <w:rPr>
          <w:sz w:val="28"/>
          <w:szCs w:val="28"/>
        </w:rPr>
        <w:t>–</w:t>
      </w:r>
      <w:r>
        <w:rPr>
          <w:sz w:val="28"/>
          <w:szCs w:val="28"/>
          <w:lang w:val="uk-UA"/>
        </w:rPr>
        <w:t xml:space="preserve"> контрольна група</w:t>
      </w:r>
    </w:p>
    <w:p w:rsidR="00E431A5" w:rsidRDefault="00E431A5" w:rsidP="00E431A5">
      <w:pPr>
        <w:spacing w:line="360" w:lineRule="auto"/>
        <w:ind w:firstLine="709"/>
        <w:jc w:val="both"/>
        <w:rPr>
          <w:sz w:val="28"/>
          <w:szCs w:val="28"/>
          <w:lang w:val="uk-UA"/>
        </w:rPr>
      </w:pPr>
      <w:r>
        <w:rPr>
          <w:sz w:val="28"/>
          <w:szCs w:val="28"/>
          <w:lang w:val="uk-UA"/>
        </w:rPr>
        <w:t xml:space="preserve">КІГ                        </w:t>
      </w:r>
      <w:r w:rsidRPr="00B90C29">
        <w:rPr>
          <w:sz w:val="28"/>
          <w:szCs w:val="28"/>
          <w:lang w:val="uk-UA"/>
        </w:rPr>
        <w:t xml:space="preserve">– </w:t>
      </w:r>
      <w:r>
        <w:rPr>
          <w:sz w:val="28"/>
          <w:szCs w:val="28"/>
          <w:lang w:val="uk-UA"/>
        </w:rPr>
        <w:t xml:space="preserve"> кардіоінтервалографія</w:t>
      </w:r>
    </w:p>
    <w:p w:rsidR="00E431A5" w:rsidRDefault="00E431A5" w:rsidP="00E431A5">
      <w:pPr>
        <w:spacing w:line="360" w:lineRule="auto"/>
        <w:ind w:firstLine="709"/>
        <w:jc w:val="both"/>
        <w:rPr>
          <w:sz w:val="28"/>
          <w:szCs w:val="28"/>
          <w:lang w:val="uk-UA"/>
        </w:rPr>
      </w:pPr>
      <w:r>
        <w:rPr>
          <w:sz w:val="28"/>
          <w:szCs w:val="28"/>
          <w:lang w:val="uk-UA"/>
        </w:rPr>
        <w:t xml:space="preserve">КОП                      </w:t>
      </w:r>
      <w:r w:rsidRPr="009F1B2F">
        <w:rPr>
          <w:sz w:val="28"/>
          <w:szCs w:val="28"/>
        </w:rPr>
        <w:t>–</w:t>
      </w:r>
      <w:r>
        <w:rPr>
          <w:sz w:val="28"/>
          <w:szCs w:val="28"/>
          <w:lang w:val="uk-UA"/>
        </w:rPr>
        <w:t xml:space="preserve">  кліноортостатична проба</w:t>
      </w:r>
    </w:p>
    <w:p w:rsidR="00E431A5" w:rsidRPr="00C466DE" w:rsidRDefault="00E431A5" w:rsidP="00E431A5">
      <w:pPr>
        <w:spacing w:line="360" w:lineRule="auto"/>
        <w:ind w:firstLine="709"/>
        <w:jc w:val="both"/>
        <w:rPr>
          <w:sz w:val="28"/>
          <w:szCs w:val="28"/>
          <w:lang w:val="uk-UA"/>
        </w:rPr>
      </w:pPr>
      <w:r>
        <w:rPr>
          <w:sz w:val="28"/>
          <w:szCs w:val="28"/>
          <w:lang w:val="uk-UA"/>
        </w:rPr>
        <w:t xml:space="preserve">ЛФ                         </w:t>
      </w:r>
      <w:r w:rsidRPr="000554D3">
        <w:rPr>
          <w:sz w:val="28"/>
          <w:szCs w:val="28"/>
          <w:lang w:val="uk-UA"/>
        </w:rPr>
        <w:t>–</w:t>
      </w:r>
      <w:r>
        <w:rPr>
          <w:sz w:val="28"/>
          <w:szCs w:val="28"/>
          <w:lang w:val="uk-UA"/>
        </w:rPr>
        <w:t xml:space="preserve"> лужна фосфатаза</w:t>
      </w:r>
    </w:p>
    <w:p w:rsidR="00E431A5" w:rsidRDefault="00E431A5" w:rsidP="00E431A5">
      <w:pPr>
        <w:spacing w:line="360" w:lineRule="auto"/>
        <w:ind w:firstLine="709"/>
        <w:jc w:val="both"/>
        <w:rPr>
          <w:sz w:val="28"/>
          <w:szCs w:val="28"/>
          <w:lang w:val="uk-UA"/>
        </w:rPr>
      </w:pPr>
      <w:r>
        <w:rPr>
          <w:sz w:val="28"/>
          <w:szCs w:val="28"/>
          <w:lang w:val="uk-UA"/>
        </w:rPr>
        <w:t xml:space="preserve">Лф                         </w:t>
      </w:r>
      <w:r w:rsidRPr="000554D3">
        <w:rPr>
          <w:sz w:val="28"/>
          <w:szCs w:val="28"/>
          <w:lang w:val="uk-UA"/>
        </w:rPr>
        <w:t>–</w:t>
      </w:r>
      <w:r>
        <w:rPr>
          <w:sz w:val="28"/>
          <w:szCs w:val="28"/>
          <w:lang w:val="uk-UA"/>
        </w:rPr>
        <w:t xml:space="preserve"> лімфоцити</w:t>
      </w:r>
    </w:p>
    <w:p w:rsidR="00E431A5" w:rsidRPr="009F1B2F" w:rsidRDefault="00E431A5" w:rsidP="00E431A5">
      <w:pPr>
        <w:spacing w:line="360" w:lineRule="auto"/>
        <w:ind w:firstLine="709"/>
        <w:jc w:val="both"/>
        <w:rPr>
          <w:sz w:val="28"/>
          <w:szCs w:val="28"/>
          <w:lang w:val="uk-UA"/>
        </w:rPr>
      </w:pPr>
      <w:r>
        <w:rPr>
          <w:sz w:val="28"/>
          <w:szCs w:val="28"/>
          <w:lang w:val="uk-UA"/>
        </w:rPr>
        <w:t xml:space="preserve">МТ                         </w:t>
      </w:r>
      <w:r w:rsidRPr="000554D3">
        <w:rPr>
          <w:sz w:val="28"/>
          <w:szCs w:val="28"/>
          <w:lang w:val="uk-UA"/>
        </w:rPr>
        <w:t>–</w:t>
      </w:r>
      <w:r>
        <w:rPr>
          <w:sz w:val="28"/>
          <w:szCs w:val="28"/>
          <w:lang w:val="uk-UA"/>
        </w:rPr>
        <w:t xml:space="preserve"> маса тіла </w:t>
      </w:r>
    </w:p>
    <w:p w:rsidR="00E431A5" w:rsidRDefault="00E431A5" w:rsidP="00E431A5">
      <w:pPr>
        <w:spacing w:line="360" w:lineRule="auto"/>
        <w:ind w:firstLine="709"/>
        <w:jc w:val="both"/>
        <w:rPr>
          <w:sz w:val="28"/>
          <w:szCs w:val="28"/>
          <w:lang w:val="uk-UA"/>
        </w:rPr>
      </w:pPr>
      <w:r>
        <w:rPr>
          <w:sz w:val="28"/>
          <w:szCs w:val="28"/>
          <w:lang w:val="uk-UA"/>
        </w:rPr>
        <w:t xml:space="preserve">МЩКТ                 </w:t>
      </w:r>
      <w:r w:rsidRPr="007343C9">
        <w:rPr>
          <w:sz w:val="28"/>
          <w:szCs w:val="28"/>
        </w:rPr>
        <w:t>–</w:t>
      </w:r>
      <w:r>
        <w:rPr>
          <w:sz w:val="28"/>
          <w:szCs w:val="28"/>
          <w:lang w:val="uk-UA"/>
        </w:rPr>
        <w:t xml:space="preserve"> мінеральна щільність кісткової тканини</w:t>
      </w:r>
    </w:p>
    <w:p w:rsidR="00E431A5" w:rsidRDefault="00E431A5" w:rsidP="00E431A5">
      <w:pPr>
        <w:spacing w:line="360" w:lineRule="auto"/>
        <w:ind w:firstLine="709"/>
        <w:jc w:val="both"/>
        <w:rPr>
          <w:sz w:val="28"/>
          <w:szCs w:val="28"/>
          <w:lang w:val="uk-UA"/>
        </w:rPr>
      </w:pPr>
      <w:r>
        <w:rPr>
          <w:sz w:val="28"/>
          <w:szCs w:val="28"/>
          <w:lang w:val="uk-UA"/>
        </w:rPr>
        <w:t xml:space="preserve">ОК                        </w:t>
      </w:r>
      <w:r w:rsidRPr="007343C9">
        <w:rPr>
          <w:sz w:val="28"/>
          <w:szCs w:val="28"/>
        </w:rPr>
        <w:t xml:space="preserve">– </w:t>
      </w:r>
      <w:r>
        <w:rPr>
          <w:sz w:val="28"/>
          <w:szCs w:val="28"/>
          <w:lang w:val="uk-UA"/>
        </w:rPr>
        <w:t xml:space="preserve"> остеокальцин</w:t>
      </w:r>
    </w:p>
    <w:p w:rsidR="00E431A5" w:rsidRDefault="00E431A5" w:rsidP="00E431A5">
      <w:pPr>
        <w:spacing w:line="360" w:lineRule="auto"/>
        <w:ind w:firstLine="709"/>
        <w:jc w:val="both"/>
        <w:rPr>
          <w:sz w:val="28"/>
          <w:szCs w:val="28"/>
          <w:lang w:val="uk-UA"/>
        </w:rPr>
      </w:pPr>
      <w:r>
        <w:rPr>
          <w:sz w:val="28"/>
          <w:szCs w:val="28"/>
          <w:lang w:val="uk-UA"/>
        </w:rPr>
        <w:t xml:space="preserve">ОП                        </w:t>
      </w:r>
      <w:r w:rsidRPr="007343C9">
        <w:rPr>
          <w:sz w:val="28"/>
          <w:szCs w:val="28"/>
        </w:rPr>
        <w:t>–</w:t>
      </w:r>
      <w:r>
        <w:rPr>
          <w:sz w:val="28"/>
          <w:szCs w:val="28"/>
          <w:lang w:val="uk-UA"/>
        </w:rPr>
        <w:t xml:space="preserve">  обвід плеча</w:t>
      </w:r>
    </w:p>
    <w:p w:rsidR="00E431A5" w:rsidRPr="00760422" w:rsidRDefault="00E431A5" w:rsidP="00E431A5">
      <w:pPr>
        <w:spacing w:line="360" w:lineRule="auto"/>
        <w:ind w:firstLine="709"/>
        <w:jc w:val="both"/>
        <w:rPr>
          <w:sz w:val="28"/>
          <w:szCs w:val="28"/>
          <w:lang w:val="uk-UA"/>
        </w:rPr>
      </w:pPr>
      <w:r>
        <w:rPr>
          <w:sz w:val="28"/>
          <w:szCs w:val="28"/>
          <w:lang w:val="uk-UA"/>
        </w:rPr>
        <w:t xml:space="preserve">ОС                        </w:t>
      </w:r>
      <w:r w:rsidRPr="007343C9">
        <w:rPr>
          <w:sz w:val="28"/>
          <w:szCs w:val="28"/>
        </w:rPr>
        <w:t>–</w:t>
      </w:r>
      <w:r>
        <w:rPr>
          <w:sz w:val="28"/>
          <w:szCs w:val="28"/>
          <w:lang w:val="uk-UA"/>
        </w:rPr>
        <w:t xml:space="preserve">  обвід стегна</w:t>
      </w:r>
    </w:p>
    <w:p w:rsidR="00E431A5" w:rsidRDefault="00E431A5" w:rsidP="00E431A5">
      <w:pPr>
        <w:spacing w:line="360" w:lineRule="auto"/>
        <w:ind w:firstLine="709"/>
        <w:jc w:val="both"/>
        <w:rPr>
          <w:sz w:val="28"/>
          <w:szCs w:val="28"/>
          <w:lang w:val="uk-UA"/>
        </w:rPr>
      </w:pPr>
      <w:r>
        <w:rPr>
          <w:sz w:val="28"/>
          <w:szCs w:val="28"/>
          <w:lang w:val="uk-UA"/>
        </w:rPr>
        <w:t xml:space="preserve">ПА                        </w:t>
      </w:r>
      <w:r w:rsidRPr="00390190">
        <w:rPr>
          <w:sz w:val="28"/>
          <w:szCs w:val="28"/>
        </w:rPr>
        <w:t xml:space="preserve">– </w:t>
      </w:r>
      <w:r>
        <w:rPr>
          <w:sz w:val="28"/>
          <w:szCs w:val="28"/>
          <w:lang w:val="uk-UA"/>
        </w:rPr>
        <w:t xml:space="preserve"> порушення адаптації</w:t>
      </w:r>
    </w:p>
    <w:p w:rsidR="00E431A5" w:rsidRPr="00270321" w:rsidRDefault="00E431A5" w:rsidP="00E431A5">
      <w:pPr>
        <w:spacing w:line="360" w:lineRule="auto"/>
        <w:ind w:firstLine="709"/>
        <w:jc w:val="both"/>
        <w:rPr>
          <w:sz w:val="28"/>
          <w:szCs w:val="28"/>
          <w:lang w:val="uk-UA"/>
        </w:rPr>
      </w:pPr>
      <w:r>
        <w:rPr>
          <w:sz w:val="28"/>
          <w:szCs w:val="28"/>
          <w:lang w:val="uk-UA"/>
        </w:rPr>
        <w:t xml:space="preserve">ПГМФР                </w:t>
      </w:r>
      <w:r w:rsidRPr="00390190">
        <w:rPr>
          <w:sz w:val="28"/>
          <w:szCs w:val="28"/>
        </w:rPr>
        <w:t xml:space="preserve">– </w:t>
      </w:r>
      <w:r>
        <w:rPr>
          <w:sz w:val="28"/>
          <w:szCs w:val="28"/>
          <w:lang w:val="uk-UA"/>
        </w:rPr>
        <w:t xml:space="preserve"> порушення гармонійності морфофункціонального               </w:t>
      </w:r>
      <w:r w:rsidRPr="007343C9">
        <w:rPr>
          <w:sz w:val="28"/>
          <w:szCs w:val="28"/>
        </w:rPr>
        <w:t xml:space="preserve"> </w:t>
      </w:r>
      <w:r>
        <w:rPr>
          <w:sz w:val="28"/>
          <w:szCs w:val="28"/>
          <w:lang w:val="uk-UA"/>
        </w:rPr>
        <w:t xml:space="preserve"> </w:t>
      </w:r>
      <w:r w:rsidRPr="006A2BE5">
        <w:rPr>
          <w:sz w:val="28"/>
          <w:szCs w:val="28"/>
          <w:lang w:val="uk-UA"/>
        </w:rPr>
        <w:t xml:space="preserve"> </w:t>
      </w:r>
      <w:r>
        <w:rPr>
          <w:sz w:val="28"/>
          <w:szCs w:val="28"/>
          <w:lang w:val="uk-UA"/>
        </w:rPr>
        <w:t xml:space="preserve">    </w:t>
      </w:r>
    </w:p>
    <w:p w:rsidR="00E431A5" w:rsidRDefault="00E431A5" w:rsidP="00E431A5">
      <w:pPr>
        <w:spacing w:line="360" w:lineRule="auto"/>
        <w:ind w:firstLine="709"/>
        <w:jc w:val="both"/>
        <w:rPr>
          <w:sz w:val="28"/>
          <w:szCs w:val="28"/>
          <w:lang w:val="uk-UA"/>
        </w:rPr>
      </w:pPr>
      <w:r>
        <w:rPr>
          <w:sz w:val="28"/>
          <w:szCs w:val="28"/>
          <w:lang w:val="uk-UA"/>
        </w:rPr>
        <w:t xml:space="preserve">                                  розвитку</w:t>
      </w:r>
    </w:p>
    <w:p w:rsidR="00E431A5" w:rsidRPr="00A66E30" w:rsidRDefault="00E431A5" w:rsidP="00E431A5">
      <w:pPr>
        <w:spacing w:line="360" w:lineRule="auto"/>
        <w:ind w:firstLine="709"/>
        <w:jc w:val="both"/>
        <w:rPr>
          <w:sz w:val="28"/>
          <w:szCs w:val="28"/>
          <w:lang w:val="uk-UA"/>
        </w:rPr>
      </w:pPr>
      <w:r>
        <w:rPr>
          <w:sz w:val="28"/>
          <w:szCs w:val="28"/>
          <w:lang w:val="uk-UA"/>
        </w:rPr>
        <w:t xml:space="preserve">ПК                          </w:t>
      </w:r>
      <w:r w:rsidRPr="007343C9">
        <w:rPr>
          <w:sz w:val="28"/>
          <w:szCs w:val="28"/>
        </w:rPr>
        <w:t>–</w:t>
      </w:r>
      <w:r>
        <w:rPr>
          <w:sz w:val="28"/>
          <w:szCs w:val="28"/>
          <w:lang w:val="uk-UA"/>
        </w:rPr>
        <w:t xml:space="preserve"> прогностичний коефіцієнт </w:t>
      </w:r>
    </w:p>
    <w:p w:rsidR="00E431A5" w:rsidRDefault="00E431A5" w:rsidP="00E431A5">
      <w:pPr>
        <w:spacing w:line="360" w:lineRule="auto"/>
        <w:ind w:firstLine="709"/>
        <w:jc w:val="both"/>
        <w:rPr>
          <w:sz w:val="28"/>
          <w:szCs w:val="28"/>
          <w:lang w:val="uk-UA"/>
        </w:rPr>
      </w:pPr>
      <w:r>
        <w:rPr>
          <w:sz w:val="28"/>
          <w:szCs w:val="28"/>
          <w:lang w:val="uk-UA"/>
        </w:rPr>
        <w:t xml:space="preserve">ПФР                      </w:t>
      </w:r>
      <w:r w:rsidRPr="004E681B">
        <w:rPr>
          <w:sz w:val="28"/>
          <w:szCs w:val="28"/>
        </w:rPr>
        <w:t>–</w:t>
      </w:r>
      <w:r>
        <w:rPr>
          <w:sz w:val="28"/>
          <w:szCs w:val="28"/>
          <w:lang w:val="uk-UA"/>
        </w:rPr>
        <w:t xml:space="preserve"> порушення фізичного розвитку</w:t>
      </w:r>
    </w:p>
    <w:p w:rsidR="00E431A5" w:rsidRPr="0052509E" w:rsidRDefault="00E431A5" w:rsidP="00E431A5">
      <w:pPr>
        <w:spacing w:line="360" w:lineRule="auto"/>
        <w:ind w:firstLine="709"/>
        <w:jc w:val="both"/>
        <w:rPr>
          <w:sz w:val="28"/>
          <w:szCs w:val="28"/>
          <w:lang w:val="uk-UA"/>
        </w:rPr>
      </w:pPr>
      <w:r>
        <w:rPr>
          <w:sz w:val="28"/>
          <w:szCs w:val="28"/>
          <w:lang w:val="uk-UA"/>
        </w:rPr>
        <w:t xml:space="preserve">РА                         </w:t>
      </w:r>
      <w:r w:rsidRPr="007343C9">
        <w:rPr>
          <w:sz w:val="28"/>
          <w:szCs w:val="28"/>
        </w:rPr>
        <w:t>–</w:t>
      </w:r>
      <w:r>
        <w:rPr>
          <w:sz w:val="28"/>
          <w:szCs w:val="28"/>
          <w:lang w:val="uk-UA"/>
        </w:rPr>
        <w:t xml:space="preserve">  реакція активації</w:t>
      </w:r>
    </w:p>
    <w:p w:rsidR="00E431A5" w:rsidRPr="00C466DE" w:rsidRDefault="00E431A5" w:rsidP="00E431A5">
      <w:pPr>
        <w:spacing w:line="360" w:lineRule="auto"/>
        <w:ind w:firstLine="709"/>
        <w:jc w:val="both"/>
        <w:rPr>
          <w:sz w:val="28"/>
          <w:szCs w:val="28"/>
          <w:lang w:val="uk-UA"/>
        </w:rPr>
      </w:pPr>
      <w:r>
        <w:rPr>
          <w:sz w:val="28"/>
          <w:szCs w:val="28"/>
          <w:lang w:val="uk-UA"/>
        </w:rPr>
        <w:t xml:space="preserve">РТ                          </w:t>
      </w:r>
      <w:r w:rsidRPr="007343C9">
        <w:rPr>
          <w:sz w:val="28"/>
          <w:szCs w:val="28"/>
        </w:rPr>
        <w:t>–</w:t>
      </w:r>
      <w:r>
        <w:rPr>
          <w:sz w:val="28"/>
          <w:szCs w:val="28"/>
          <w:lang w:val="uk-UA"/>
        </w:rPr>
        <w:t xml:space="preserve"> реакція тренування</w:t>
      </w:r>
    </w:p>
    <w:p w:rsidR="00E431A5" w:rsidRDefault="00E431A5" w:rsidP="00E431A5">
      <w:pPr>
        <w:spacing w:line="360" w:lineRule="auto"/>
        <w:ind w:firstLine="709"/>
        <w:jc w:val="both"/>
        <w:rPr>
          <w:sz w:val="28"/>
          <w:szCs w:val="28"/>
          <w:lang w:val="uk-UA"/>
        </w:rPr>
      </w:pPr>
      <w:r>
        <w:rPr>
          <w:sz w:val="28"/>
          <w:szCs w:val="28"/>
          <w:lang w:val="uk-UA"/>
        </w:rPr>
        <w:t xml:space="preserve">РФ                         </w:t>
      </w:r>
      <w:r w:rsidRPr="004E681B">
        <w:rPr>
          <w:sz w:val="28"/>
          <w:szCs w:val="28"/>
        </w:rPr>
        <w:t>–</w:t>
      </w:r>
      <w:r>
        <w:rPr>
          <w:sz w:val="28"/>
          <w:szCs w:val="28"/>
          <w:lang w:val="uk-UA"/>
        </w:rPr>
        <w:t xml:space="preserve"> рівень функціонування</w:t>
      </w:r>
    </w:p>
    <w:p w:rsidR="00E431A5" w:rsidRDefault="00E431A5" w:rsidP="00E431A5">
      <w:pPr>
        <w:spacing w:line="360" w:lineRule="auto"/>
        <w:ind w:firstLine="709"/>
        <w:jc w:val="both"/>
        <w:rPr>
          <w:sz w:val="28"/>
          <w:szCs w:val="28"/>
          <w:lang w:val="uk-UA"/>
        </w:rPr>
      </w:pPr>
      <w:r>
        <w:rPr>
          <w:sz w:val="28"/>
          <w:szCs w:val="28"/>
          <w:lang w:val="uk-UA"/>
        </w:rPr>
        <w:t xml:space="preserve">СА                        </w:t>
      </w:r>
      <w:r w:rsidRPr="00AF3CE7">
        <w:rPr>
          <w:sz w:val="28"/>
          <w:szCs w:val="28"/>
        </w:rPr>
        <w:t xml:space="preserve">– </w:t>
      </w:r>
      <w:r>
        <w:rPr>
          <w:sz w:val="28"/>
          <w:szCs w:val="28"/>
          <w:lang w:val="uk-UA"/>
        </w:rPr>
        <w:t xml:space="preserve"> синусова аритмія</w:t>
      </w:r>
    </w:p>
    <w:p w:rsidR="00E431A5" w:rsidRDefault="00E431A5" w:rsidP="00E431A5">
      <w:pPr>
        <w:spacing w:line="360" w:lineRule="auto"/>
        <w:ind w:firstLine="709"/>
        <w:jc w:val="both"/>
        <w:rPr>
          <w:sz w:val="28"/>
          <w:szCs w:val="28"/>
          <w:lang w:val="uk-UA"/>
        </w:rPr>
      </w:pPr>
      <w:r>
        <w:rPr>
          <w:sz w:val="28"/>
          <w:szCs w:val="28"/>
          <w:lang w:val="uk-UA"/>
        </w:rPr>
        <w:t xml:space="preserve">САТ                      </w:t>
      </w:r>
      <w:r w:rsidRPr="00AF3CE7">
        <w:rPr>
          <w:sz w:val="28"/>
          <w:szCs w:val="28"/>
        </w:rPr>
        <w:t>–</w:t>
      </w:r>
      <w:r>
        <w:rPr>
          <w:sz w:val="28"/>
          <w:szCs w:val="28"/>
          <w:lang w:val="uk-UA"/>
        </w:rPr>
        <w:t xml:space="preserve"> систолічний артеріальний тиск</w:t>
      </w:r>
    </w:p>
    <w:p w:rsidR="00E431A5" w:rsidRDefault="00E431A5" w:rsidP="00E431A5">
      <w:pPr>
        <w:spacing w:line="360" w:lineRule="auto"/>
        <w:ind w:firstLine="709"/>
        <w:jc w:val="both"/>
        <w:rPr>
          <w:sz w:val="28"/>
          <w:szCs w:val="28"/>
          <w:lang w:val="uk-UA"/>
        </w:rPr>
      </w:pPr>
      <w:r>
        <w:rPr>
          <w:sz w:val="28"/>
          <w:szCs w:val="28"/>
          <w:lang w:val="uk-UA"/>
        </w:rPr>
        <w:t xml:space="preserve">ССС                      </w:t>
      </w:r>
      <w:r w:rsidRPr="00AF3CE7">
        <w:rPr>
          <w:sz w:val="28"/>
          <w:szCs w:val="28"/>
        </w:rPr>
        <w:t>–</w:t>
      </w:r>
      <w:r>
        <w:rPr>
          <w:sz w:val="28"/>
          <w:szCs w:val="28"/>
          <w:lang w:val="uk-UA"/>
        </w:rPr>
        <w:t xml:space="preserve"> серцево-судина система</w:t>
      </w:r>
    </w:p>
    <w:p w:rsidR="00E431A5" w:rsidRDefault="00E431A5" w:rsidP="00E431A5">
      <w:pPr>
        <w:spacing w:line="360" w:lineRule="auto"/>
        <w:ind w:firstLine="709"/>
        <w:jc w:val="both"/>
        <w:rPr>
          <w:sz w:val="28"/>
          <w:szCs w:val="28"/>
          <w:lang w:val="uk-UA"/>
        </w:rPr>
      </w:pPr>
      <w:r>
        <w:rPr>
          <w:sz w:val="28"/>
          <w:szCs w:val="28"/>
          <w:lang w:val="uk-UA"/>
        </w:rPr>
        <w:t xml:space="preserve">Сн                         </w:t>
      </w:r>
      <w:r w:rsidRPr="002A06DF">
        <w:rPr>
          <w:sz w:val="28"/>
          <w:szCs w:val="28"/>
          <w:lang w:val="uk-UA"/>
        </w:rPr>
        <w:t>–</w:t>
      </w:r>
      <w:r>
        <w:rPr>
          <w:sz w:val="28"/>
          <w:szCs w:val="28"/>
          <w:lang w:val="uk-UA"/>
        </w:rPr>
        <w:t xml:space="preserve">  сегментоядрові нейтрофіли</w:t>
      </w:r>
    </w:p>
    <w:p w:rsidR="00E431A5" w:rsidRDefault="00E431A5" w:rsidP="00E431A5">
      <w:pPr>
        <w:spacing w:line="360" w:lineRule="auto"/>
        <w:ind w:firstLine="709"/>
        <w:jc w:val="both"/>
        <w:rPr>
          <w:sz w:val="28"/>
          <w:szCs w:val="28"/>
          <w:lang w:val="uk-UA"/>
        </w:rPr>
      </w:pPr>
      <w:r>
        <w:rPr>
          <w:sz w:val="28"/>
          <w:szCs w:val="28"/>
          <w:lang w:val="uk-UA"/>
        </w:rPr>
        <w:lastRenderedPageBreak/>
        <w:t xml:space="preserve">СФ                        </w:t>
      </w:r>
      <w:r w:rsidRPr="002A06DF">
        <w:rPr>
          <w:sz w:val="28"/>
          <w:szCs w:val="28"/>
          <w:lang w:val="uk-UA"/>
        </w:rPr>
        <w:t>–</w:t>
      </w:r>
      <w:r>
        <w:rPr>
          <w:sz w:val="28"/>
          <w:szCs w:val="28"/>
          <w:lang w:val="uk-UA"/>
        </w:rPr>
        <w:t xml:space="preserve">  сумарні флавоноїди</w:t>
      </w:r>
    </w:p>
    <w:p w:rsidR="00E431A5" w:rsidRPr="0052509E" w:rsidRDefault="00E431A5" w:rsidP="00E431A5">
      <w:pPr>
        <w:spacing w:line="360" w:lineRule="auto"/>
        <w:ind w:firstLine="709"/>
        <w:jc w:val="both"/>
        <w:rPr>
          <w:sz w:val="28"/>
          <w:szCs w:val="28"/>
          <w:lang w:val="uk-UA"/>
        </w:rPr>
      </w:pPr>
      <w:r>
        <w:rPr>
          <w:sz w:val="28"/>
          <w:szCs w:val="28"/>
          <w:lang w:val="uk-UA"/>
        </w:rPr>
        <w:t xml:space="preserve">ТКВ                      </w:t>
      </w:r>
      <w:r w:rsidRPr="007343C9">
        <w:rPr>
          <w:sz w:val="28"/>
          <w:szCs w:val="28"/>
        </w:rPr>
        <w:t>–</w:t>
      </w:r>
      <w:r>
        <w:rPr>
          <w:sz w:val="28"/>
          <w:szCs w:val="28"/>
          <w:lang w:val="uk-UA"/>
        </w:rPr>
        <w:t xml:space="preserve"> тест кольорових відношень</w:t>
      </w:r>
    </w:p>
    <w:p w:rsidR="00E431A5" w:rsidRDefault="00E431A5" w:rsidP="00E431A5">
      <w:pPr>
        <w:spacing w:line="360" w:lineRule="auto"/>
        <w:ind w:firstLine="709"/>
        <w:jc w:val="both"/>
        <w:rPr>
          <w:sz w:val="28"/>
          <w:szCs w:val="28"/>
          <w:lang w:val="uk-UA"/>
        </w:rPr>
      </w:pPr>
      <w:r>
        <w:rPr>
          <w:sz w:val="28"/>
          <w:szCs w:val="28"/>
          <w:lang w:val="uk-UA"/>
        </w:rPr>
        <w:t xml:space="preserve">ТПК                      </w:t>
      </w:r>
      <w:r w:rsidRPr="00C97D05">
        <w:rPr>
          <w:sz w:val="28"/>
          <w:szCs w:val="28"/>
        </w:rPr>
        <w:t xml:space="preserve">– </w:t>
      </w:r>
      <w:r>
        <w:rPr>
          <w:sz w:val="28"/>
          <w:szCs w:val="28"/>
          <w:lang w:val="uk-UA"/>
        </w:rPr>
        <w:t>точка перетинання координат</w:t>
      </w:r>
    </w:p>
    <w:p w:rsidR="00E431A5" w:rsidRDefault="00E431A5" w:rsidP="00E431A5">
      <w:pPr>
        <w:spacing w:line="360" w:lineRule="auto"/>
        <w:ind w:firstLine="709"/>
        <w:jc w:val="both"/>
        <w:rPr>
          <w:sz w:val="28"/>
          <w:szCs w:val="28"/>
          <w:lang w:val="uk-UA"/>
        </w:rPr>
      </w:pPr>
      <w:r>
        <w:rPr>
          <w:sz w:val="28"/>
          <w:szCs w:val="28"/>
          <w:lang w:val="uk-UA"/>
        </w:rPr>
        <w:t xml:space="preserve">ТР                        </w:t>
      </w:r>
      <w:r w:rsidRPr="00C2135D">
        <w:rPr>
          <w:sz w:val="28"/>
          <w:szCs w:val="28"/>
        </w:rPr>
        <w:t xml:space="preserve">– </w:t>
      </w:r>
      <w:r>
        <w:rPr>
          <w:sz w:val="28"/>
          <w:szCs w:val="28"/>
          <w:lang w:val="uk-UA"/>
        </w:rPr>
        <w:t xml:space="preserve"> тривожність</w:t>
      </w:r>
    </w:p>
    <w:p w:rsidR="00E431A5" w:rsidRDefault="00E431A5" w:rsidP="00E431A5">
      <w:pPr>
        <w:spacing w:line="360" w:lineRule="auto"/>
        <w:ind w:firstLine="709"/>
        <w:jc w:val="both"/>
        <w:rPr>
          <w:sz w:val="28"/>
          <w:szCs w:val="28"/>
          <w:lang w:val="uk-UA"/>
        </w:rPr>
      </w:pPr>
      <w:r>
        <w:rPr>
          <w:sz w:val="28"/>
          <w:szCs w:val="28"/>
          <w:lang w:val="uk-UA"/>
        </w:rPr>
        <w:t xml:space="preserve">ЧСС                     </w:t>
      </w:r>
      <w:r w:rsidRPr="00C2135D">
        <w:rPr>
          <w:sz w:val="28"/>
          <w:szCs w:val="28"/>
        </w:rPr>
        <w:t xml:space="preserve">– </w:t>
      </w:r>
      <w:r>
        <w:rPr>
          <w:sz w:val="28"/>
          <w:szCs w:val="28"/>
          <w:lang w:val="uk-UA"/>
        </w:rPr>
        <w:t xml:space="preserve"> частота серцевих скорочень</w:t>
      </w:r>
    </w:p>
    <w:p w:rsidR="00E431A5" w:rsidRDefault="00E431A5" w:rsidP="00E431A5">
      <w:pPr>
        <w:spacing w:line="360" w:lineRule="auto"/>
        <w:ind w:firstLine="709"/>
        <w:jc w:val="both"/>
        <w:rPr>
          <w:sz w:val="28"/>
          <w:szCs w:val="28"/>
          <w:lang w:val="uk-UA"/>
        </w:rPr>
      </w:pPr>
      <w:r>
        <w:rPr>
          <w:sz w:val="28"/>
          <w:szCs w:val="28"/>
          <w:lang w:val="uk-UA"/>
        </w:rPr>
        <w:t xml:space="preserve">ШКТ                    </w:t>
      </w:r>
      <w:r w:rsidRPr="009F1B2F">
        <w:rPr>
          <w:sz w:val="28"/>
          <w:szCs w:val="28"/>
        </w:rPr>
        <w:t>–</w:t>
      </w:r>
      <w:r>
        <w:rPr>
          <w:sz w:val="28"/>
          <w:szCs w:val="28"/>
          <w:lang w:val="uk-UA"/>
        </w:rPr>
        <w:t xml:space="preserve">  шлунково-кишковий тракт</w:t>
      </w:r>
    </w:p>
    <w:p w:rsidR="00E431A5" w:rsidRPr="004508B6" w:rsidRDefault="00E431A5" w:rsidP="00E431A5">
      <w:pPr>
        <w:spacing w:line="360" w:lineRule="auto"/>
        <w:ind w:firstLine="709"/>
        <w:jc w:val="both"/>
        <w:rPr>
          <w:sz w:val="28"/>
          <w:szCs w:val="28"/>
          <w:lang w:val="uk-UA"/>
        </w:rPr>
      </w:pPr>
      <w:r>
        <w:rPr>
          <w:sz w:val="28"/>
          <w:szCs w:val="28"/>
          <w:lang w:val="uk-UA"/>
        </w:rPr>
        <w:t xml:space="preserve">ШО                      </w:t>
      </w:r>
      <w:r w:rsidRPr="007343C9">
        <w:rPr>
          <w:sz w:val="28"/>
          <w:szCs w:val="28"/>
        </w:rPr>
        <w:t>–</w:t>
      </w:r>
      <w:r>
        <w:rPr>
          <w:sz w:val="28"/>
          <w:szCs w:val="28"/>
          <w:lang w:val="uk-UA"/>
        </w:rPr>
        <w:t xml:space="preserve">  ширина обличчя</w:t>
      </w:r>
    </w:p>
    <w:p w:rsidR="00E431A5" w:rsidRDefault="00E431A5" w:rsidP="00E431A5">
      <w:pPr>
        <w:spacing w:line="360" w:lineRule="auto"/>
        <w:ind w:firstLine="709"/>
        <w:jc w:val="both"/>
        <w:rPr>
          <w:sz w:val="28"/>
          <w:szCs w:val="28"/>
          <w:lang w:val="uk-UA"/>
        </w:rPr>
      </w:pPr>
      <w:r>
        <w:rPr>
          <w:sz w:val="28"/>
          <w:szCs w:val="28"/>
          <w:lang w:val="en-US"/>
        </w:rPr>
        <w:t>BQI</w:t>
      </w:r>
      <w:r w:rsidRPr="00061C77">
        <w:rPr>
          <w:sz w:val="28"/>
          <w:szCs w:val="28"/>
          <w:lang w:val="uk-UA"/>
        </w:rPr>
        <w:t xml:space="preserve">                     </w:t>
      </w:r>
      <w:r>
        <w:rPr>
          <w:sz w:val="28"/>
          <w:szCs w:val="28"/>
          <w:lang w:val="uk-UA"/>
        </w:rPr>
        <w:t xml:space="preserve"> </w:t>
      </w:r>
      <w:r w:rsidRPr="00061C77">
        <w:rPr>
          <w:sz w:val="28"/>
          <w:szCs w:val="28"/>
          <w:lang w:val="uk-UA"/>
        </w:rPr>
        <w:t xml:space="preserve"> – індекс</w:t>
      </w:r>
      <w:r>
        <w:rPr>
          <w:sz w:val="28"/>
          <w:szCs w:val="28"/>
          <w:lang w:val="uk-UA"/>
        </w:rPr>
        <w:t xml:space="preserve"> якості кісткової тканини</w:t>
      </w:r>
    </w:p>
    <w:p w:rsidR="00E431A5" w:rsidRDefault="00E431A5" w:rsidP="00E431A5">
      <w:pPr>
        <w:spacing w:line="360" w:lineRule="auto"/>
        <w:ind w:firstLine="709"/>
        <w:jc w:val="both"/>
        <w:rPr>
          <w:sz w:val="28"/>
          <w:szCs w:val="28"/>
          <w:lang w:val="uk-UA"/>
        </w:rPr>
      </w:pPr>
      <w:r>
        <w:rPr>
          <w:sz w:val="28"/>
          <w:szCs w:val="28"/>
          <w:lang w:val="en-US"/>
        </w:rPr>
        <w:t>BUA</w:t>
      </w:r>
      <w:r w:rsidRPr="00061C77">
        <w:rPr>
          <w:sz w:val="28"/>
          <w:szCs w:val="28"/>
          <w:lang w:val="uk-UA"/>
        </w:rPr>
        <w:t xml:space="preserve">                    </w:t>
      </w:r>
      <w:r w:rsidRPr="00166EBB">
        <w:rPr>
          <w:sz w:val="28"/>
          <w:szCs w:val="28"/>
          <w:lang w:val="uk-UA"/>
        </w:rPr>
        <w:t xml:space="preserve"> </w:t>
      </w:r>
      <w:proofErr w:type="gramStart"/>
      <w:r w:rsidRPr="00061C77">
        <w:rPr>
          <w:sz w:val="28"/>
          <w:szCs w:val="28"/>
          <w:lang w:val="uk-UA"/>
        </w:rPr>
        <w:t xml:space="preserve">–  </w:t>
      </w:r>
      <w:r>
        <w:rPr>
          <w:sz w:val="28"/>
          <w:szCs w:val="28"/>
          <w:lang w:val="uk-UA"/>
        </w:rPr>
        <w:t>широкосмугове</w:t>
      </w:r>
      <w:proofErr w:type="gramEnd"/>
      <w:r>
        <w:rPr>
          <w:sz w:val="28"/>
          <w:szCs w:val="28"/>
          <w:lang w:val="uk-UA"/>
        </w:rPr>
        <w:t xml:space="preserve"> ультразвукове послаблення</w:t>
      </w:r>
    </w:p>
    <w:p w:rsidR="00E431A5" w:rsidRPr="00AF3CE7" w:rsidRDefault="00E431A5" w:rsidP="00E431A5">
      <w:pPr>
        <w:spacing w:line="360" w:lineRule="auto"/>
        <w:ind w:firstLine="709"/>
        <w:jc w:val="both"/>
        <w:rPr>
          <w:sz w:val="28"/>
          <w:szCs w:val="28"/>
          <w:lang w:val="uk-UA"/>
        </w:rPr>
      </w:pPr>
      <w:r>
        <w:rPr>
          <w:sz w:val="28"/>
          <w:szCs w:val="28"/>
          <w:lang w:val="en-US"/>
        </w:rPr>
        <w:t>SOS</w:t>
      </w:r>
      <w:r w:rsidRPr="00166EBB">
        <w:rPr>
          <w:sz w:val="28"/>
          <w:szCs w:val="28"/>
          <w:lang w:val="uk-UA"/>
        </w:rPr>
        <w:t xml:space="preserve">                      </w:t>
      </w:r>
      <w:proofErr w:type="gramStart"/>
      <w:r w:rsidRPr="00166EBB">
        <w:rPr>
          <w:sz w:val="28"/>
          <w:szCs w:val="28"/>
          <w:lang w:val="uk-UA"/>
        </w:rPr>
        <w:t xml:space="preserve">–  </w:t>
      </w:r>
      <w:r>
        <w:rPr>
          <w:sz w:val="28"/>
          <w:szCs w:val="28"/>
          <w:lang w:val="uk-UA"/>
        </w:rPr>
        <w:t>розповсюдження</w:t>
      </w:r>
      <w:proofErr w:type="gramEnd"/>
      <w:r>
        <w:rPr>
          <w:sz w:val="28"/>
          <w:szCs w:val="28"/>
          <w:lang w:val="uk-UA"/>
        </w:rPr>
        <w:t xml:space="preserve"> ультразвукової хвилі  </w:t>
      </w:r>
    </w:p>
    <w:p w:rsidR="00E431A5" w:rsidRDefault="00E431A5" w:rsidP="00E431A5">
      <w:pPr>
        <w:spacing w:line="360" w:lineRule="auto"/>
        <w:ind w:firstLine="709"/>
        <w:jc w:val="both"/>
        <w:rPr>
          <w:sz w:val="28"/>
          <w:szCs w:val="28"/>
          <w:lang w:val="uk-UA"/>
        </w:rPr>
      </w:pPr>
      <w:r>
        <w:rPr>
          <w:sz w:val="28"/>
          <w:szCs w:val="28"/>
          <w:lang w:val="uk-UA"/>
        </w:rPr>
        <w:t xml:space="preserve">  </w:t>
      </w:r>
    </w:p>
    <w:p w:rsidR="00E431A5" w:rsidRDefault="00E431A5" w:rsidP="00E431A5">
      <w:pPr>
        <w:spacing w:line="360" w:lineRule="auto"/>
        <w:ind w:firstLine="709"/>
        <w:jc w:val="both"/>
        <w:rPr>
          <w:sz w:val="28"/>
          <w:szCs w:val="28"/>
          <w:lang w:val="uk-UA"/>
        </w:rPr>
      </w:pPr>
    </w:p>
    <w:p w:rsidR="00E431A5" w:rsidRDefault="00E431A5" w:rsidP="00E431A5">
      <w:pPr>
        <w:ind w:firstLine="708"/>
        <w:jc w:val="both"/>
        <w:rPr>
          <w:sz w:val="28"/>
          <w:szCs w:val="28"/>
          <w:lang w:val="uk-UA"/>
        </w:rPr>
      </w:pPr>
    </w:p>
    <w:p w:rsidR="00E431A5" w:rsidRDefault="00E431A5" w:rsidP="00E431A5">
      <w:pPr>
        <w:ind w:firstLine="708"/>
        <w:jc w:val="both"/>
        <w:rPr>
          <w:sz w:val="28"/>
          <w:szCs w:val="28"/>
          <w:lang w:val="uk-UA"/>
        </w:rPr>
      </w:pPr>
    </w:p>
    <w:p w:rsidR="00E431A5" w:rsidRDefault="00E431A5" w:rsidP="00E431A5">
      <w:pPr>
        <w:ind w:firstLine="708"/>
        <w:jc w:val="both"/>
        <w:rPr>
          <w:sz w:val="28"/>
          <w:szCs w:val="28"/>
          <w:lang w:val="uk-UA"/>
        </w:rPr>
      </w:pPr>
    </w:p>
    <w:p w:rsidR="00E431A5" w:rsidRDefault="00E431A5" w:rsidP="00E431A5">
      <w:pPr>
        <w:ind w:firstLine="708"/>
        <w:jc w:val="both"/>
        <w:rPr>
          <w:sz w:val="28"/>
          <w:szCs w:val="28"/>
          <w:lang w:val="uk-UA"/>
        </w:rPr>
      </w:pPr>
    </w:p>
    <w:p w:rsidR="00E431A5" w:rsidRDefault="00E431A5" w:rsidP="00E431A5">
      <w:pPr>
        <w:ind w:firstLine="708"/>
        <w:jc w:val="both"/>
        <w:rPr>
          <w:sz w:val="28"/>
          <w:szCs w:val="28"/>
          <w:lang w:val="uk-UA"/>
        </w:rPr>
      </w:pPr>
    </w:p>
    <w:p w:rsidR="00E431A5" w:rsidRDefault="00E431A5" w:rsidP="00E431A5">
      <w:pPr>
        <w:ind w:firstLine="708"/>
        <w:jc w:val="both"/>
        <w:rPr>
          <w:sz w:val="28"/>
          <w:szCs w:val="28"/>
          <w:lang w:val="uk-UA"/>
        </w:rPr>
      </w:pPr>
    </w:p>
    <w:p w:rsidR="00E431A5" w:rsidRDefault="00E431A5" w:rsidP="00E431A5">
      <w:pPr>
        <w:ind w:firstLine="708"/>
        <w:jc w:val="both"/>
        <w:rPr>
          <w:sz w:val="28"/>
          <w:szCs w:val="28"/>
          <w:lang w:val="uk-UA"/>
        </w:rPr>
      </w:pPr>
    </w:p>
    <w:p w:rsidR="00E431A5" w:rsidRDefault="00E431A5" w:rsidP="00E431A5">
      <w:pPr>
        <w:spacing w:line="360" w:lineRule="auto"/>
        <w:jc w:val="center"/>
        <w:rPr>
          <w:b/>
          <w:sz w:val="28"/>
          <w:szCs w:val="28"/>
          <w:lang w:val="uk-UA"/>
        </w:rPr>
      </w:pPr>
    </w:p>
    <w:p w:rsidR="00E431A5" w:rsidRDefault="00E431A5" w:rsidP="00E431A5">
      <w:pPr>
        <w:spacing w:line="360" w:lineRule="auto"/>
        <w:jc w:val="center"/>
        <w:rPr>
          <w:b/>
          <w:sz w:val="28"/>
          <w:szCs w:val="28"/>
          <w:lang w:val="uk-UA"/>
        </w:rPr>
      </w:pPr>
    </w:p>
    <w:p w:rsidR="00E431A5" w:rsidRDefault="00E431A5" w:rsidP="00E431A5">
      <w:pPr>
        <w:spacing w:line="360" w:lineRule="auto"/>
        <w:jc w:val="center"/>
        <w:rPr>
          <w:b/>
          <w:sz w:val="28"/>
          <w:szCs w:val="28"/>
          <w:lang w:val="uk-UA"/>
        </w:rPr>
      </w:pPr>
    </w:p>
    <w:p w:rsidR="00E431A5" w:rsidRDefault="00E431A5" w:rsidP="00E431A5">
      <w:pPr>
        <w:spacing w:line="360" w:lineRule="auto"/>
        <w:jc w:val="center"/>
        <w:rPr>
          <w:b/>
          <w:sz w:val="28"/>
          <w:szCs w:val="28"/>
          <w:lang w:val="uk-UA"/>
        </w:rPr>
      </w:pPr>
      <w:r>
        <w:rPr>
          <w:b/>
          <w:sz w:val="28"/>
          <w:szCs w:val="28"/>
          <w:lang w:val="uk-UA"/>
        </w:rPr>
        <w:t>ВСТУП</w:t>
      </w:r>
    </w:p>
    <w:p w:rsidR="00E431A5" w:rsidRPr="00780D8C" w:rsidRDefault="00E431A5" w:rsidP="00E431A5">
      <w:pPr>
        <w:spacing w:line="360" w:lineRule="auto"/>
        <w:jc w:val="center"/>
        <w:rPr>
          <w:b/>
          <w:sz w:val="28"/>
          <w:szCs w:val="28"/>
          <w:lang w:val="uk-UA"/>
        </w:rPr>
      </w:pPr>
    </w:p>
    <w:p w:rsidR="00E431A5" w:rsidRDefault="00E431A5" w:rsidP="00E431A5">
      <w:pPr>
        <w:spacing w:line="360" w:lineRule="auto"/>
        <w:jc w:val="both"/>
        <w:rPr>
          <w:sz w:val="28"/>
          <w:szCs w:val="28"/>
          <w:lang w:val="uk-UA"/>
        </w:rPr>
      </w:pPr>
      <w:r w:rsidRPr="0049029E">
        <w:rPr>
          <w:b/>
          <w:sz w:val="28"/>
          <w:szCs w:val="28"/>
          <w:lang w:val="uk-UA"/>
        </w:rPr>
        <w:t>Актуальність проблеми</w:t>
      </w:r>
      <w:r w:rsidRPr="0049029E">
        <w:rPr>
          <w:b/>
          <w:i/>
          <w:sz w:val="28"/>
          <w:szCs w:val="28"/>
          <w:lang w:val="uk-UA"/>
        </w:rPr>
        <w:t xml:space="preserve">. </w:t>
      </w:r>
      <w:r w:rsidRPr="0049029E">
        <w:rPr>
          <w:sz w:val="28"/>
          <w:szCs w:val="28"/>
          <w:lang w:val="uk-UA"/>
        </w:rPr>
        <w:t>Здоров’я дітей – це найважливіша характеристика благополуччя суспільства та держави. Оцінка здоров’я дітей включає визначення фізичного, розумового, функціонального розвитку в різні віко</w:t>
      </w:r>
      <w:r>
        <w:rPr>
          <w:sz w:val="28"/>
          <w:szCs w:val="28"/>
          <w:lang w:val="uk-UA"/>
        </w:rPr>
        <w:t>ві періоди, соціальну</w:t>
      </w:r>
      <w:r w:rsidRPr="0049029E">
        <w:rPr>
          <w:sz w:val="28"/>
          <w:szCs w:val="28"/>
          <w:lang w:val="uk-UA"/>
        </w:rPr>
        <w:t xml:space="preserve"> адаптацію до постійних змін умов зовнішнього середовища, рівень неспецифічної резистентності та імунного захисту (Л.</w:t>
      </w:r>
      <w:r>
        <w:rPr>
          <w:sz w:val="28"/>
          <w:szCs w:val="28"/>
          <w:lang w:val="uk-UA"/>
        </w:rPr>
        <w:t xml:space="preserve">В. </w:t>
      </w:r>
      <w:r w:rsidRPr="0049029E">
        <w:rPr>
          <w:sz w:val="28"/>
          <w:szCs w:val="28"/>
          <w:lang w:val="uk-UA"/>
        </w:rPr>
        <w:t>Квашніна</w:t>
      </w:r>
      <w:r>
        <w:rPr>
          <w:sz w:val="28"/>
          <w:szCs w:val="28"/>
          <w:lang w:val="uk-UA"/>
        </w:rPr>
        <w:t>,</w:t>
      </w:r>
      <w:r w:rsidRPr="0049029E">
        <w:rPr>
          <w:sz w:val="28"/>
          <w:szCs w:val="28"/>
          <w:lang w:val="uk-UA"/>
        </w:rPr>
        <w:t xml:space="preserve"> </w:t>
      </w:r>
      <w:r>
        <w:rPr>
          <w:sz w:val="28"/>
          <w:szCs w:val="28"/>
          <w:lang w:val="uk-UA"/>
        </w:rPr>
        <w:t xml:space="preserve">2000; В.Г. </w:t>
      </w:r>
      <w:r w:rsidRPr="0049029E">
        <w:rPr>
          <w:sz w:val="28"/>
          <w:szCs w:val="28"/>
          <w:lang w:val="uk-UA"/>
        </w:rPr>
        <w:t>Майдан</w:t>
      </w:r>
      <w:r>
        <w:rPr>
          <w:sz w:val="28"/>
          <w:szCs w:val="28"/>
          <w:lang w:val="uk-UA"/>
        </w:rPr>
        <w:t>н</w:t>
      </w:r>
      <w:r w:rsidRPr="0049029E">
        <w:rPr>
          <w:sz w:val="28"/>
          <w:szCs w:val="28"/>
          <w:lang w:val="uk-UA"/>
        </w:rPr>
        <w:t>ик</w:t>
      </w:r>
      <w:r>
        <w:rPr>
          <w:sz w:val="28"/>
          <w:szCs w:val="28"/>
          <w:lang w:val="uk-UA"/>
        </w:rPr>
        <w:t>,</w:t>
      </w:r>
      <w:r w:rsidRPr="0049029E">
        <w:rPr>
          <w:sz w:val="28"/>
          <w:szCs w:val="28"/>
          <w:lang w:val="uk-UA"/>
        </w:rPr>
        <w:t xml:space="preserve"> 2001; </w:t>
      </w:r>
      <w:r>
        <w:rPr>
          <w:sz w:val="28"/>
          <w:szCs w:val="28"/>
          <w:lang w:val="uk-UA"/>
        </w:rPr>
        <w:t xml:space="preserve">О.Ф. </w:t>
      </w:r>
      <w:r w:rsidRPr="0049029E">
        <w:rPr>
          <w:sz w:val="28"/>
          <w:szCs w:val="28"/>
          <w:lang w:val="uk-UA"/>
        </w:rPr>
        <w:t>Вихристюк</w:t>
      </w:r>
      <w:r>
        <w:rPr>
          <w:sz w:val="28"/>
          <w:szCs w:val="28"/>
          <w:lang w:val="uk-UA"/>
        </w:rPr>
        <w:t>,</w:t>
      </w:r>
      <w:r w:rsidRPr="0049029E">
        <w:rPr>
          <w:sz w:val="28"/>
          <w:szCs w:val="28"/>
          <w:lang w:val="uk-UA"/>
        </w:rPr>
        <w:t xml:space="preserve"> 2001). </w:t>
      </w:r>
      <w:r>
        <w:rPr>
          <w:sz w:val="28"/>
          <w:szCs w:val="28"/>
          <w:lang w:val="uk-UA"/>
        </w:rPr>
        <w:t xml:space="preserve">Особливості політичної та соціально-економічної ситуації, що склалася в нашій державі, призводять до зниження потенціалу загальнолюдських та духовних цінностей, одним з наслідків якого є </w:t>
      </w:r>
      <w:r>
        <w:rPr>
          <w:sz w:val="28"/>
          <w:szCs w:val="28"/>
          <w:lang w:val="uk-UA"/>
        </w:rPr>
        <w:lastRenderedPageBreak/>
        <w:t>зростання кількості дітей-сиріт, дітей, позбавлених батьківського піклування  та соціально неблагополучних сімей.</w:t>
      </w:r>
    </w:p>
    <w:p w:rsidR="00E431A5" w:rsidRDefault="00E431A5" w:rsidP="00E431A5">
      <w:pPr>
        <w:spacing w:line="360" w:lineRule="auto"/>
        <w:ind w:firstLine="708"/>
        <w:jc w:val="both"/>
        <w:rPr>
          <w:sz w:val="28"/>
          <w:szCs w:val="28"/>
          <w:lang w:val="uk-UA"/>
        </w:rPr>
      </w:pPr>
      <w:r>
        <w:rPr>
          <w:sz w:val="28"/>
          <w:szCs w:val="28"/>
          <w:lang w:val="uk-UA"/>
        </w:rPr>
        <w:t>Згідно стратегії ВООЗ, одним з найважливіших факторів ризику, що впливають на здоров</w:t>
      </w:r>
      <w:r w:rsidRPr="00DD2B02">
        <w:rPr>
          <w:sz w:val="28"/>
          <w:szCs w:val="28"/>
          <w:lang w:val="uk-UA"/>
        </w:rPr>
        <w:t>’</w:t>
      </w:r>
      <w:r>
        <w:rPr>
          <w:sz w:val="28"/>
          <w:szCs w:val="28"/>
          <w:lang w:val="uk-UA"/>
        </w:rPr>
        <w:t xml:space="preserve">я, є спосіб життя ( Р.О. Моісеєнко, 2003; Ю.Г. Антипкін, 2005; </w:t>
      </w:r>
      <w:r>
        <w:rPr>
          <w:sz w:val="28"/>
          <w:szCs w:val="28"/>
          <w:lang w:val="en-US"/>
        </w:rPr>
        <w:t>B</w:t>
      </w:r>
      <w:r w:rsidRPr="00DE0BA3">
        <w:rPr>
          <w:sz w:val="28"/>
          <w:szCs w:val="28"/>
          <w:lang w:val="uk-UA"/>
        </w:rPr>
        <w:t>.</w:t>
      </w:r>
      <w:r>
        <w:rPr>
          <w:sz w:val="28"/>
          <w:szCs w:val="28"/>
          <w:lang w:val="en-US"/>
        </w:rPr>
        <w:t>N</w:t>
      </w:r>
      <w:r w:rsidRPr="00DE0BA3">
        <w:rPr>
          <w:sz w:val="28"/>
          <w:szCs w:val="28"/>
          <w:lang w:val="uk-UA"/>
        </w:rPr>
        <w:t xml:space="preserve">. </w:t>
      </w:r>
      <w:r>
        <w:rPr>
          <w:sz w:val="28"/>
          <w:szCs w:val="28"/>
          <w:lang w:val="en-US"/>
        </w:rPr>
        <w:t>Mason</w:t>
      </w:r>
      <w:r w:rsidRPr="00DE0BA3">
        <w:rPr>
          <w:sz w:val="28"/>
          <w:szCs w:val="28"/>
          <w:lang w:val="uk-UA"/>
        </w:rPr>
        <w:t xml:space="preserve">, </w:t>
      </w:r>
      <w:r>
        <w:rPr>
          <w:sz w:val="28"/>
          <w:szCs w:val="28"/>
          <w:lang w:val="en-US"/>
        </w:rPr>
        <w:t>A</w:t>
      </w:r>
      <w:r w:rsidRPr="00DE0BA3">
        <w:rPr>
          <w:sz w:val="28"/>
          <w:szCs w:val="28"/>
          <w:lang w:val="uk-UA"/>
        </w:rPr>
        <w:t xml:space="preserve">. </w:t>
      </w:r>
      <w:proofErr w:type="gramStart"/>
      <w:r>
        <w:rPr>
          <w:sz w:val="28"/>
          <w:szCs w:val="28"/>
          <w:lang w:val="en-US"/>
        </w:rPr>
        <w:t>McGinnes</w:t>
      </w:r>
      <w:r w:rsidRPr="00DE0BA3">
        <w:rPr>
          <w:sz w:val="28"/>
          <w:szCs w:val="28"/>
          <w:lang w:val="uk-UA"/>
        </w:rPr>
        <w:t>,</w:t>
      </w:r>
      <w:r>
        <w:rPr>
          <w:sz w:val="28"/>
          <w:szCs w:val="28"/>
          <w:lang w:val="uk-UA"/>
        </w:rPr>
        <w:t xml:space="preserve"> </w:t>
      </w:r>
      <w:r w:rsidRPr="00DE0BA3">
        <w:rPr>
          <w:sz w:val="28"/>
          <w:szCs w:val="28"/>
          <w:lang w:val="uk-UA"/>
        </w:rPr>
        <w:t>2005)</w:t>
      </w:r>
      <w:r>
        <w:rPr>
          <w:sz w:val="28"/>
          <w:szCs w:val="28"/>
          <w:lang w:val="uk-UA"/>
        </w:rPr>
        <w:t>.</w:t>
      </w:r>
      <w:proofErr w:type="gramEnd"/>
      <w:r>
        <w:rPr>
          <w:sz w:val="28"/>
          <w:szCs w:val="28"/>
          <w:lang w:val="uk-UA"/>
        </w:rPr>
        <w:t xml:space="preserve"> Діти</w:t>
      </w:r>
      <w:r w:rsidRPr="00A843E0">
        <w:rPr>
          <w:sz w:val="28"/>
          <w:szCs w:val="28"/>
        </w:rPr>
        <w:t>-</w:t>
      </w:r>
      <w:r>
        <w:rPr>
          <w:sz w:val="28"/>
          <w:szCs w:val="28"/>
          <w:lang w:val="uk-UA"/>
        </w:rPr>
        <w:t>сироти та діти, позбавлені батьківського піклування мають найбільш численну групу в містах, мешкають в достатньо складних умовах. За даними Держкомстату України (2005-2006 рр.) частка таких дітей вже складає 2,4% від загальної кількості дитячого населення України. За останні роки кількість дітей шкільного віку, які потребують влаштування в інтернатні заклади, збільшилася в 1,6 рази. Вивчення стану здоров</w:t>
      </w:r>
      <w:r w:rsidRPr="00ED1132">
        <w:rPr>
          <w:sz w:val="28"/>
          <w:szCs w:val="28"/>
          <w:lang w:val="uk-UA"/>
        </w:rPr>
        <w:t>’</w:t>
      </w:r>
      <w:r>
        <w:rPr>
          <w:sz w:val="28"/>
          <w:szCs w:val="28"/>
          <w:lang w:val="uk-UA"/>
        </w:rPr>
        <w:t xml:space="preserve">я дітей-сиріт, в тому числі тих, хто перебуває в державних інтернатних закладах, відносять до актуальних проблем тому, що серед цього контингенту здорові діти практично відсутні (М.М. Коренєв, 2003; Ю.Г. Антипкін, 2005; Є.І. Юліш, 2006).  </w:t>
      </w:r>
      <w:r w:rsidRPr="0049029E">
        <w:rPr>
          <w:sz w:val="28"/>
          <w:szCs w:val="28"/>
          <w:lang w:val="uk-UA"/>
        </w:rPr>
        <w:t xml:space="preserve">Кількість „соціопатичних” родин також зростає з кожним роком. Діти,  що виховуються в таких родинах, мешкають в антисанітарних, антисоціальних умовах, в умовах постійних конфліктних ситуацій. </w:t>
      </w:r>
      <w:r>
        <w:rPr>
          <w:sz w:val="28"/>
          <w:szCs w:val="28"/>
          <w:lang w:val="uk-UA"/>
        </w:rPr>
        <w:t xml:space="preserve">Всі ці діти формують </w:t>
      </w:r>
      <w:r w:rsidRPr="003E26CB">
        <w:rPr>
          <w:sz w:val="28"/>
          <w:szCs w:val="28"/>
          <w:lang w:val="uk-UA"/>
        </w:rPr>
        <w:t xml:space="preserve"> </w:t>
      </w:r>
      <w:r w:rsidRPr="0049029E">
        <w:rPr>
          <w:sz w:val="28"/>
          <w:szCs w:val="28"/>
          <w:lang w:val="uk-UA"/>
        </w:rPr>
        <w:t>„</w:t>
      </w:r>
      <w:r>
        <w:rPr>
          <w:sz w:val="28"/>
          <w:szCs w:val="28"/>
          <w:lang w:val="uk-UA"/>
        </w:rPr>
        <w:t>групи соціального ризику</w:t>
      </w:r>
      <w:r w:rsidRPr="0049029E">
        <w:rPr>
          <w:sz w:val="28"/>
          <w:szCs w:val="28"/>
          <w:lang w:val="uk-UA"/>
        </w:rPr>
        <w:t>”</w:t>
      </w:r>
      <w:r w:rsidRPr="003E26CB">
        <w:rPr>
          <w:sz w:val="28"/>
          <w:szCs w:val="28"/>
          <w:lang w:val="uk-UA"/>
        </w:rPr>
        <w:t xml:space="preserve"> (</w:t>
      </w:r>
      <w:r>
        <w:rPr>
          <w:sz w:val="28"/>
          <w:szCs w:val="28"/>
          <w:lang w:val="uk-UA"/>
        </w:rPr>
        <w:t>О.М. Лук</w:t>
      </w:r>
      <w:r w:rsidRPr="003E26CB">
        <w:rPr>
          <w:sz w:val="28"/>
          <w:szCs w:val="28"/>
          <w:lang w:val="uk-UA"/>
        </w:rPr>
        <w:t>’</w:t>
      </w:r>
      <w:r>
        <w:rPr>
          <w:sz w:val="28"/>
          <w:szCs w:val="28"/>
          <w:lang w:val="uk-UA"/>
        </w:rPr>
        <w:t xml:space="preserve">янова, 2000; О.І. Захаров, 2001; </w:t>
      </w:r>
      <w:r>
        <w:rPr>
          <w:sz w:val="28"/>
          <w:szCs w:val="28"/>
          <w:lang w:val="en-US"/>
        </w:rPr>
        <w:t>G</w:t>
      </w:r>
      <w:r w:rsidRPr="00B67109">
        <w:rPr>
          <w:sz w:val="28"/>
          <w:szCs w:val="28"/>
          <w:lang w:val="uk-UA"/>
        </w:rPr>
        <w:t xml:space="preserve">. </w:t>
      </w:r>
      <w:r>
        <w:rPr>
          <w:sz w:val="28"/>
          <w:szCs w:val="28"/>
          <w:lang w:val="en-US"/>
        </w:rPr>
        <w:t>Brown</w:t>
      </w:r>
      <w:r w:rsidRPr="00B67109">
        <w:rPr>
          <w:sz w:val="28"/>
          <w:szCs w:val="28"/>
          <w:lang w:val="uk-UA"/>
        </w:rPr>
        <w:t xml:space="preserve">, </w:t>
      </w:r>
      <w:r>
        <w:rPr>
          <w:sz w:val="28"/>
          <w:szCs w:val="28"/>
          <w:lang w:val="en-US"/>
        </w:rPr>
        <w:t>T</w:t>
      </w:r>
      <w:r w:rsidRPr="00B67109">
        <w:rPr>
          <w:sz w:val="28"/>
          <w:szCs w:val="28"/>
          <w:lang w:val="uk-UA"/>
        </w:rPr>
        <w:t xml:space="preserve">. </w:t>
      </w:r>
      <w:r>
        <w:rPr>
          <w:sz w:val="28"/>
          <w:szCs w:val="28"/>
          <w:lang w:val="en-US"/>
        </w:rPr>
        <w:t>Harris</w:t>
      </w:r>
      <w:r w:rsidRPr="00B67109">
        <w:rPr>
          <w:sz w:val="28"/>
          <w:szCs w:val="28"/>
          <w:lang w:val="uk-UA"/>
        </w:rPr>
        <w:t>, 1998).</w:t>
      </w:r>
    </w:p>
    <w:p w:rsidR="00E431A5" w:rsidRPr="00421A07" w:rsidRDefault="00E431A5" w:rsidP="00E431A5">
      <w:pPr>
        <w:spacing w:line="360" w:lineRule="auto"/>
        <w:ind w:firstLine="708"/>
        <w:jc w:val="both"/>
        <w:rPr>
          <w:sz w:val="28"/>
          <w:szCs w:val="28"/>
          <w:lang w:val="uk-UA"/>
        </w:rPr>
      </w:pPr>
      <w:r w:rsidRPr="003E26CB">
        <w:rPr>
          <w:sz w:val="28"/>
          <w:szCs w:val="28"/>
          <w:lang w:val="uk-UA"/>
        </w:rPr>
        <w:t xml:space="preserve"> </w:t>
      </w:r>
      <w:r>
        <w:rPr>
          <w:sz w:val="28"/>
          <w:szCs w:val="28"/>
          <w:lang w:val="uk-UA"/>
        </w:rPr>
        <w:t xml:space="preserve"> Цим дітям притаманне викривлення темпів фізичного</w:t>
      </w:r>
      <w:r w:rsidRPr="0049029E">
        <w:rPr>
          <w:sz w:val="28"/>
          <w:szCs w:val="28"/>
          <w:lang w:val="uk-UA"/>
        </w:rPr>
        <w:t xml:space="preserve">, </w:t>
      </w:r>
      <w:r>
        <w:rPr>
          <w:sz w:val="28"/>
          <w:szCs w:val="28"/>
          <w:lang w:val="uk-UA"/>
        </w:rPr>
        <w:t xml:space="preserve">статевого та психічного </w:t>
      </w:r>
      <w:r w:rsidRPr="0049029E">
        <w:rPr>
          <w:sz w:val="28"/>
          <w:szCs w:val="28"/>
          <w:lang w:val="uk-UA"/>
        </w:rPr>
        <w:t xml:space="preserve">розвитку, </w:t>
      </w:r>
      <w:r>
        <w:rPr>
          <w:sz w:val="28"/>
          <w:szCs w:val="28"/>
          <w:lang w:val="uk-UA"/>
        </w:rPr>
        <w:t xml:space="preserve">формування негативних емоційно-вольових функцій </w:t>
      </w:r>
      <w:r w:rsidRPr="0049029E">
        <w:rPr>
          <w:sz w:val="28"/>
          <w:szCs w:val="28"/>
          <w:lang w:val="uk-UA"/>
        </w:rPr>
        <w:t>(</w:t>
      </w:r>
      <w:r>
        <w:rPr>
          <w:sz w:val="28"/>
          <w:szCs w:val="28"/>
          <w:lang w:val="uk-UA"/>
        </w:rPr>
        <w:t xml:space="preserve">Н.Г. </w:t>
      </w:r>
      <w:r w:rsidRPr="0049029E">
        <w:rPr>
          <w:sz w:val="28"/>
          <w:szCs w:val="28"/>
          <w:lang w:val="uk-UA"/>
        </w:rPr>
        <w:t>Гойда</w:t>
      </w:r>
      <w:r>
        <w:rPr>
          <w:sz w:val="28"/>
          <w:szCs w:val="28"/>
          <w:lang w:val="uk-UA"/>
        </w:rPr>
        <w:t>,</w:t>
      </w:r>
      <w:r w:rsidRPr="0049029E">
        <w:rPr>
          <w:sz w:val="28"/>
          <w:szCs w:val="28"/>
          <w:lang w:val="uk-UA"/>
        </w:rPr>
        <w:t xml:space="preserve"> 1997; </w:t>
      </w:r>
      <w:r>
        <w:rPr>
          <w:sz w:val="28"/>
          <w:szCs w:val="28"/>
          <w:lang w:val="uk-UA"/>
        </w:rPr>
        <w:t xml:space="preserve"> М.О. </w:t>
      </w:r>
      <w:r w:rsidRPr="0049029E">
        <w:rPr>
          <w:sz w:val="28"/>
          <w:szCs w:val="28"/>
          <w:lang w:val="uk-UA"/>
        </w:rPr>
        <w:t>Корнюшин</w:t>
      </w:r>
      <w:r>
        <w:rPr>
          <w:sz w:val="28"/>
          <w:szCs w:val="28"/>
          <w:lang w:val="uk-UA"/>
        </w:rPr>
        <w:t>,</w:t>
      </w:r>
      <w:r w:rsidRPr="0049029E">
        <w:rPr>
          <w:sz w:val="28"/>
          <w:szCs w:val="28"/>
          <w:lang w:val="uk-UA"/>
        </w:rPr>
        <w:t xml:space="preserve"> 2001; </w:t>
      </w:r>
      <w:r>
        <w:rPr>
          <w:sz w:val="28"/>
          <w:szCs w:val="28"/>
          <w:lang w:val="uk-UA"/>
        </w:rPr>
        <w:t xml:space="preserve">В.К. </w:t>
      </w:r>
      <w:r w:rsidRPr="0049029E">
        <w:rPr>
          <w:sz w:val="28"/>
          <w:szCs w:val="28"/>
          <w:lang w:val="uk-UA"/>
        </w:rPr>
        <w:t>Козакевич</w:t>
      </w:r>
      <w:r>
        <w:rPr>
          <w:sz w:val="28"/>
          <w:szCs w:val="28"/>
          <w:lang w:val="uk-UA"/>
        </w:rPr>
        <w:t>,</w:t>
      </w:r>
      <w:r w:rsidRPr="0049029E">
        <w:rPr>
          <w:sz w:val="28"/>
          <w:szCs w:val="28"/>
          <w:lang w:val="uk-UA"/>
        </w:rPr>
        <w:t xml:space="preserve"> 2001; </w:t>
      </w:r>
      <w:r>
        <w:rPr>
          <w:sz w:val="28"/>
          <w:szCs w:val="28"/>
          <w:lang w:val="uk-UA"/>
        </w:rPr>
        <w:t xml:space="preserve">М.М. </w:t>
      </w:r>
      <w:r w:rsidRPr="0049029E">
        <w:rPr>
          <w:sz w:val="28"/>
          <w:szCs w:val="28"/>
          <w:lang w:val="uk-UA"/>
        </w:rPr>
        <w:t>Коренєв</w:t>
      </w:r>
      <w:r>
        <w:rPr>
          <w:sz w:val="28"/>
          <w:szCs w:val="28"/>
          <w:lang w:val="uk-UA"/>
        </w:rPr>
        <w:t xml:space="preserve">, </w:t>
      </w:r>
      <w:r w:rsidRPr="0049029E">
        <w:rPr>
          <w:sz w:val="28"/>
          <w:szCs w:val="28"/>
          <w:lang w:val="uk-UA"/>
        </w:rPr>
        <w:t xml:space="preserve"> 2002;</w:t>
      </w:r>
      <w:r>
        <w:rPr>
          <w:sz w:val="28"/>
          <w:szCs w:val="28"/>
          <w:lang w:val="uk-UA"/>
        </w:rPr>
        <w:t xml:space="preserve"> В.Р. Кучма, 2005). За даними ряду дослідників це пояснюється передусім дією факторів </w:t>
      </w:r>
      <w:r w:rsidRPr="0049029E">
        <w:rPr>
          <w:sz w:val="28"/>
          <w:szCs w:val="28"/>
          <w:lang w:val="uk-UA"/>
        </w:rPr>
        <w:t>„</w:t>
      </w:r>
      <w:r>
        <w:rPr>
          <w:sz w:val="28"/>
          <w:szCs w:val="28"/>
          <w:lang w:val="uk-UA"/>
        </w:rPr>
        <w:t>соціальної недостатності</w:t>
      </w:r>
      <w:r w:rsidRPr="00272E53">
        <w:rPr>
          <w:sz w:val="28"/>
          <w:szCs w:val="28"/>
          <w:lang w:val="uk-UA"/>
        </w:rPr>
        <w:t>”</w:t>
      </w:r>
      <w:r>
        <w:rPr>
          <w:sz w:val="28"/>
          <w:szCs w:val="28"/>
          <w:lang w:val="uk-UA"/>
        </w:rPr>
        <w:t>, серед яких найважливіша роль належить обтяженому соціальному анамнезу</w:t>
      </w:r>
      <w:r w:rsidRPr="0049029E">
        <w:rPr>
          <w:sz w:val="28"/>
          <w:szCs w:val="28"/>
          <w:lang w:val="uk-UA"/>
        </w:rPr>
        <w:t xml:space="preserve"> (</w:t>
      </w:r>
      <w:r>
        <w:rPr>
          <w:sz w:val="28"/>
          <w:szCs w:val="28"/>
          <w:lang w:val="uk-UA"/>
        </w:rPr>
        <w:t xml:space="preserve">О.М. </w:t>
      </w:r>
      <w:r w:rsidRPr="0049029E">
        <w:rPr>
          <w:sz w:val="28"/>
          <w:szCs w:val="28"/>
          <w:lang w:val="uk-UA"/>
        </w:rPr>
        <w:t>Лук’янова</w:t>
      </w:r>
      <w:r>
        <w:rPr>
          <w:sz w:val="28"/>
          <w:szCs w:val="28"/>
          <w:lang w:val="uk-UA"/>
        </w:rPr>
        <w:t>,</w:t>
      </w:r>
      <w:r w:rsidRPr="0049029E">
        <w:rPr>
          <w:sz w:val="28"/>
          <w:szCs w:val="28"/>
          <w:lang w:val="uk-UA"/>
        </w:rPr>
        <w:t xml:space="preserve"> 2000; </w:t>
      </w:r>
      <w:r>
        <w:rPr>
          <w:sz w:val="28"/>
          <w:szCs w:val="28"/>
          <w:lang w:val="uk-UA"/>
        </w:rPr>
        <w:t xml:space="preserve">А.А. </w:t>
      </w:r>
      <w:r w:rsidRPr="0049029E">
        <w:rPr>
          <w:sz w:val="28"/>
          <w:szCs w:val="28"/>
          <w:lang w:val="uk-UA"/>
        </w:rPr>
        <w:t>Баранов</w:t>
      </w:r>
      <w:r>
        <w:rPr>
          <w:sz w:val="28"/>
          <w:szCs w:val="28"/>
          <w:lang w:val="uk-UA"/>
        </w:rPr>
        <w:t>,</w:t>
      </w:r>
      <w:r w:rsidRPr="0049029E">
        <w:rPr>
          <w:sz w:val="28"/>
          <w:szCs w:val="28"/>
          <w:lang w:val="uk-UA"/>
        </w:rPr>
        <w:t xml:space="preserve"> 2003; </w:t>
      </w:r>
      <w:r>
        <w:rPr>
          <w:sz w:val="28"/>
          <w:szCs w:val="28"/>
          <w:lang w:val="uk-UA"/>
        </w:rPr>
        <w:t>Ю.А. Ямпольська,</w:t>
      </w:r>
      <w:r w:rsidRPr="0049029E">
        <w:rPr>
          <w:sz w:val="28"/>
          <w:szCs w:val="28"/>
          <w:lang w:val="uk-UA"/>
        </w:rPr>
        <w:t xml:space="preserve"> 2003;  </w:t>
      </w:r>
      <w:r>
        <w:rPr>
          <w:sz w:val="28"/>
          <w:szCs w:val="28"/>
          <w:lang w:val="uk-UA"/>
        </w:rPr>
        <w:t>Р.О.</w:t>
      </w:r>
      <w:r w:rsidRPr="0049029E">
        <w:rPr>
          <w:sz w:val="28"/>
          <w:szCs w:val="28"/>
          <w:lang w:val="uk-UA"/>
        </w:rPr>
        <w:t xml:space="preserve"> </w:t>
      </w:r>
      <w:r>
        <w:rPr>
          <w:sz w:val="28"/>
          <w:szCs w:val="28"/>
          <w:lang w:val="uk-UA"/>
        </w:rPr>
        <w:t>Моісеєнко,</w:t>
      </w:r>
      <w:r w:rsidRPr="0049029E">
        <w:rPr>
          <w:sz w:val="28"/>
          <w:szCs w:val="28"/>
          <w:lang w:val="uk-UA"/>
        </w:rPr>
        <w:t xml:space="preserve"> </w:t>
      </w:r>
      <w:r>
        <w:rPr>
          <w:sz w:val="28"/>
          <w:szCs w:val="28"/>
          <w:lang w:val="uk-UA"/>
        </w:rPr>
        <w:t xml:space="preserve">2003, </w:t>
      </w:r>
      <w:r w:rsidRPr="0049029E">
        <w:rPr>
          <w:sz w:val="28"/>
          <w:szCs w:val="28"/>
          <w:lang w:val="uk-UA"/>
        </w:rPr>
        <w:t xml:space="preserve">2004). </w:t>
      </w:r>
      <w:r>
        <w:rPr>
          <w:sz w:val="28"/>
          <w:szCs w:val="28"/>
          <w:lang w:val="uk-UA"/>
        </w:rPr>
        <w:t>На жаль, в нашій країні дослідження зазначених аспектів проблем здоров</w:t>
      </w:r>
      <w:r w:rsidRPr="00565807">
        <w:rPr>
          <w:sz w:val="28"/>
          <w:szCs w:val="28"/>
        </w:rPr>
        <w:t>’</w:t>
      </w:r>
      <w:r>
        <w:rPr>
          <w:sz w:val="28"/>
          <w:szCs w:val="28"/>
          <w:lang w:val="uk-UA"/>
        </w:rPr>
        <w:t>я та умов життя дітей груп соціального ризику проводяться вибірково, результати наукових розробок впроваджуються в практику досить повільно (М.М. Коренєв, 2002,2003;</w:t>
      </w:r>
      <w:r w:rsidRPr="0049029E">
        <w:rPr>
          <w:sz w:val="28"/>
          <w:szCs w:val="28"/>
          <w:lang w:val="uk-UA"/>
        </w:rPr>
        <w:t xml:space="preserve"> </w:t>
      </w:r>
      <w:r>
        <w:rPr>
          <w:sz w:val="28"/>
          <w:szCs w:val="28"/>
          <w:lang w:val="uk-UA"/>
        </w:rPr>
        <w:t>О.М. Лук</w:t>
      </w:r>
      <w:r w:rsidRPr="00030BFB">
        <w:rPr>
          <w:sz w:val="28"/>
          <w:szCs w:val="28"/>
        </w:rPr>
        <w:t>’</w:t>
      </w:r>
      <w:r>
        <w:rPr>
          <w:sz w:val="28"/>
          <w:szCs w:val="28"/>
          <w:lang w:val="uk-UA"/>
        </w:rPr>
        <w:t>янова, 2005). За даними комплексного дослідження науковців АМН України, протягом останніх десяти років спостерігається динамічне погіршення стану здоров</w:t>
      </w:r>
      <w:r w:rsidRPr="00CB1C16">
        <w:rPr>
          <w:sz w:val="28"/>
          <w:szCs w:val="28"/>
          <w:lang w:val="uk-UA"/>
        </w:rPr>
        <w:t>’</w:t>
      </w:r>
      <w:r>
        <w:rPr>
          <w:sz w:val="28"/>
          <w:szCs w:val="28"/>
          <w:lang w:val="uk-UA"/>
        </w:rPr>
        <w:t xml:space="preserve">я дітей груп соціального ризику, що потребує поглибленого вивчення </w:t>
      </w:r>
      <w:r>
        <w:rPr>
          <w:sz w:val="28"/>
          <w:szCs w:val="28"/>
          <w:lang w:val="uk-UA"/>
        </w:rPr>
        <w:lastRenderedPageBreak/>
        <w:t>причин такої тенденції, удосконалення системи медичного забезпечення, диспансерного спостереження та медико-психологічної допомоги дітям цієї категорії (Л.В. Квашніна, 2000; В.М. Пономаренко, 2003; О.М. Лук</w:t>
      </w:r>
      <w:r w:rsidRPr="00421A07">
        <w:rPr>
          <w:sz w:val="28"/>
          <w:szCs w:val="28"/>
          <w:lang w:val="uk-UA"/>
        </w:rPr>
        <w:t>’</w:t>
      </w:r>
      <w:r>
        <w:rPr>
          <w:sz w:val="28"/>
          <w:szCs w:val="28"/>
          <w:lang w:val="uk-UA"/>
        </w:rPr>
        <w:t>янова, 2005).</w:t>
      </w:r>
    </w:p>
    <w:p w:rsidR="00E431A5" w:rsidRPr="0049029E" w:rsidRDefault="00E431A5" w:rsidP="00E431A5">
      <w:pPr>
        <w:spacing w:line="360" w:lineRule="auto"/>
        <w:ind w:firstLine="708"/>
        <w:jc w:val="both"/>
        <w:rPr>
          <w:sz w:val="28"/>
          <w:szCs w:val="28"/>
          <w:lang w:val="uk-UA"/>
        </w:rPr>
      </w:pPr>
      <w:r>
        <w:rPr>
          <w:sz w:val="28"/>
          <w:szCs w:val="28"/>
          <w:lang w:val="uk-UA"/>
        </w:rPr>
        <w:t>Одним з перспективних заход</w:t>
      </w:r>
      <w:r w:rsidRPr="0049029E">
        <w:rPr>
          <w:sz w:val="28"/>
          <w:szCs w:val="28"/>
          <w:lang w:val="uk-UA"/>
        </w:rPr>
        <w:t>ів вирішення</w:t>
      </w:r>
      <w:r>
        <w:rPr>
          <w:sz w:val="28"/>
          <w:szCs w:val="28"/>
          <w:lang w:val="uk-UA"/>
        </w:rPr>
        <w:t xml:space="preserve"> проблеми</w:t>
      </w:r>
      <w:r w:rsidRPr="0049029E">
        <w:rPr>
          <w:sz w:val="28"/>
          <w:szCs w:val="28"/>
          <w:lang w:val="uk-UA"/>
        </w:rPr>
        <w:t xml:space="preserve"> охорони здоров</w:t>
      </w:r>
      <w:r w:rsidRPr="0049029E">
        <w:rPr>
          <w:sz w:val="28"/>
          <w:szCs w:val="28"/>
        </w:rPr>
        <w:t>’я д</w:t>
      </w:r>
      <w:r w:rsidRPr="0049029E">
        <w:rPr>
          <w:sz w:val="28"/>
          <w:szCs w:val="28"/>
          <w:lang w:val="uk-UA"/>
        </w:rPr>
        <w:t>і</w:t>
      </w:r>
      <w:r w:rsidRPr="0049029E">
        <w:rPr>
          <w:sz w:val="28"/>
          <w:szCs w:val="28"/>
        </w:rPr>
        <w:t xml:space="preserve">тей </w:t>
      </w:r>
      <w:r w:rsidRPr="0049029E">
        <w:rPr>
          <w:sz w:val="28"/>
          <w:szCs w:val="28"/>
          <w:lang w:val="uk-UA"/>
        </w:rPr>
        <w:t>є удосконалення профілактичного напрямку, що ґрунтується на принципово новому підході до оцінки здоров</w:t>
      </w:r>
      <w:r w:rsidRPr="0049029E">
        <w:rPr>
          <w:sz w:val="28"/>
          <w:szCs w:val="28"/>
        </w:rPr>
        <w:t>’</w:t>
      </w:r>
      <w:r w:rsidRPr="0049029E">
        <w:rPr>
          <w:sz w:val="28"/>
          <w:szCs w:val="28"/>
          <w:lang w:val="uk-UA"/>
        </w:rPr>
        <w:t xml:space="preserve">я та хвороби. У якості такого підходу все більшого значення набуває теорія адаптивного реагування </w:t>
      </w:r>
      <w:r>
        <w:rPr>
          <w:sz w:val="28"/>
          <w:szCs w:val="28"/>
          <w:lang w:val="uk-UA"/>
        </w:rPr>
        <w:t xml:space="preserve">з оцінкою адаптаційних можливостей </w:t>
      </w:r>
      <w:r w:rsidRPr="0049029E">
        <w:rPr>
          <w:sz w:val="28"/>
          <w:szCs w:val="28"/>
          <w:lang w:val="uk-UA"/>
        </w:rPr>
        <w:t>(</w:t>
      </w:r>
      <w:r>
        <w:rPr>
          <w:sz w:val="28"/>
          <w:szCs w:val="28"/>
          <w:lang w:val="uk-UA"/>
        </w:rPr>
        <w:t xml:space="preserve">Р.М. </w:t>
      </w:r>
      <w:r w:rsidRPr="0049029E">
        <w:rPr>
          <w:sz w:val="28"/>
          <w:szCs w:val="28"/>
          <w:lang w:val="uk-UA"/>
        </w:rPr>
        <w:t>Баєвский</w:t>
      </w:r>
      <w:r>
        <w:rPr>
          <w:sz w:val="28"/>
          <w:szCs w:val="28"/>
          <w:lang w:val="uk-UA"/>
        </w:rPr>
        <w:t>,</w:t>
      </w:r>
      <w:r w:rsidRPr="0049029E">
        <w:rPr>
          <w:sz w:val="28"/>
          <w:szCs w:val="28"/>
          <w:lang w:val="uk-UA"/>
        </w:rPr>
        <w:t xml:space="preserve"> </w:t>
      </w:r>
      <w:r>
        <w:rPr>
          <w:sz w:val="28"/>
          <w:szCs w:val="28"/>
          <w:lang w:val="uk-UA"/>
        </w:rPr>
        <w:t xml:space="preserve">А.П. </w:t>
      </w:r>
      <w:r w:rsidRPr="0049029E">
        <w:rPr>
          <w:sz w:val="28"/>
          <w:szCs w:val="28"/>
          <w:lang w:val="uk-UA"/>
        </w:rPr>
        <w:t>Берсенєва</w:t>
      </w:r>
      <w:r>
        <w:rPr>
          <w:sz w:val="28"/>
          <w:szCs w:val="28"/>
          <w:lang w:val="uk-UA"/>
        </w:rPr>
        <w:t>,</w:t>
      </w:r>
      <w:r w:rsidRPr="0049029E">
        <w:rPr>
          <w:sz w:val="28"/>
          <w:szCs w:val="28"/>
          <w:lang w:val="uk-UA"/>
        </w:rPr>
        <w:t xml:space="preserve"> </w:t>
      </w:r>
      <w:r>
        <w:rPr>
          <w:sz w:val="28"/>
          <w:szCs w:val="28"/>
          <w:lang w:val="uk-UA"/>
        </w:rPr>
        <w:t>1997;</w:t>
      </w:r>
      <w:r w:rsidRPr="0049029E">
        <w:rPr>
          <w:sz w:val="28"/>
          <w:szCs w:val="28"/>
          <w:lang w:val="uk-UA"/>
        </w:rPr>
        <w:t xml:space="preserve"> </w:t>
      </w:r>
      <w:r>
        <w:rPr>
          <w:sz w:val="28"/>
          <w:szCs w:val="28"/>
          <w:lang w:val="uk-UA"/>
        </w:rPr>
        <w:t xml:space="preserve"> І.Р. Бариляк, 2000; </w:t>
      </w:r>
      <w:r w:rsidRPr="0049029E">
        <w:rPr>
          <w:sz w:val="28"/>
          <w:szCs w:val="28"/>
          <w:lang w:val="uk-UA"/>
        </w:rPr>
        <w:t xml:space="preserve"> </w:t>
      </w:r>
      <w:r>
        <w:rPr>
          <w:sz w:val="28"/>
          <w:szCs w:val="28"/>
          <w:lang w:val="uk-UA"/>
        </w:rPr>
        <w:t xml:space="preserve">Л.В. </w:t>
      </w:r>
      <w:r w:rsidRPr="0049029E">
        <w:rPr>
          <w:sz w:val="28"/>
          <w:szCs w:val="28"/>
          <w:lang w:val="uk-UA"/>
        </w:rPr>
        <w:t>Квашніна</w:t>
      </w:r>
      <w:r>
        <w:rPr>
          <w:sz w:val="28"/>
          <w:szCs w:val="28"/>
          <w:lang w:val="uk-UA"/>
        </w:rPr>
        <w:t>, 2003; О.А. Цодікова, 2005)</w:t>
      </w:r>
      <w:r w:rsidRPr="0049029E">
        <w:rPr>
          <w:sz w:val="28"/>
          <w:szCs w:val="28"/>
          <w:lang w:val="uk-UA"/>
        </w:rPr>
        <w:t>, відповідно до якої здоров’я повинно оцінюватися як ступінь адаптованості організму до умов навколи</w:t>
      </w:r>
      <w:r>
        <w:rPr>
          <w:sz w:val="28"/>
          <w:szCs w:val="28"/>
          <w:lang w:val="uk-UA"/>
        </w:rPr>
        <w:t>шнього середовища, його фізичних, соціальних, психологічних впливів</w:t>
      </w:r>
      <w:r w:rsidRPr="0049029E">
        <w:rPr>
          <w:sz w:val="28"/>
          <w:szCs w:val="28"/>
          <w:lang w:val="uk-UA"/>
        </w:rPr>
        <w:t xml:space="preserve">. </w:t>
      </w:r>
      <w:r>
        <w:rPr>
          <w:sz w:val="28"/>
          <w:szCs w:val="28"/>
          <w:lang w:val="uk-UA"/>
        </w:rPr>
        <w:t>Для педіатричної практики, особливо стосовно дітей, що проживають та виховуються поза сім</w:t>
      </w:r>
      <w:r w:rsidRPr="00CC7603">
        <w:rPr>
          <w:sz w:val="28"/>
          <w:szCs w:val="28"/>
          <w:lang w:val="uk-UA"/>
        </w:rPr>
        <w:t>’</w:t>
      </w:r>
      <w:r>
        <w:rPr>
          <w:sz w:val="28"/>
          <w:szCs w:val="28"/>
          <w:lang w:val="uk-UA"/>
        </w:rPr>
        <w:t>єю, в умовах закритих дитячих колективів, якісна комплексна оцінка здоров</w:t>
      </w:r>
      <w:r w:rsidRPr="00CC7603">
        <w:rPr>
          <w:sz w:val="28"/>
          <w:szCs w:val="28"/>
          <w:lang w:val="uk-UA"/>
        </w:rPr>
        <w:t>’</w:t>
      </w:r>
      <w:r>
        <w:rPr>
          <w:sz w:val="28"/>
          <w:szCs w:val="28"/>
          <w:lang w:val="uk-UA"/>
        </w:rPr>
        <w:t xml:space="preserve">я на донозологічному етапі є надзвичайно важливою. </w:t>
      </w:r>
      <w:r w:rsidRPr="0049029E">
        <w:rPr>
          <w:sz w:val="28"/>
          <w:szCs w:val="28"/>
          <w:lang w:val="uk-UA"/>
        </w:rPr>
        <w:t xml:space="preserve">Саме в цих умовах ще можливим є профілактичне втручання  з метою попередження розвитку </w:t>
      </w:r>
      <w:r>
        <w:rPr>
          <w:sz w:val="28"/>
          <w:szCs w:val="28"/>
          <w:lang w:val="uk-UA"/>
        </w:rPr>
        <w:t>хвороби, а відтак і</w:t>
      </w:r>
      <w:r w:rsidRPr="0049029E">
        <w:rPr>
          <w:sz w:val="28"/>
          <w:szCs w:val="28"/>
          <w:lang w:val="uk-UA"/>
        </w:rPr>
        <w:t xml:space="preserve"> її ускладнень (</w:t>
      </w:r>
      <w:r>
        <w:rPr>
          <w:sz w:val="28"/>
          <w:szCs w:val="28"/>
          <w:lang w:val="uk-UA"/>
        </w:rPr>
        <w:t xml:space="preserve">І.М. </w:t>
      </w:r>
      <w:r w:rsidRPr="0049029E">
        <w:rPr>
          <w:sz w:val="28"/>
          <w:szCs w:val="28"/>
          <w:lang w:val="uk-UA"/>
        </w:rPr>
        <w:t>Воронцов</w:t>
      </w:r>
      <w:r>
        <w:rPr>
          <w:sz w:val="28"/>
          <w:szCs w:val="28"/>
          <w:lang w:val="uk-UA"/>
        </w:rPr>
        <w:t xml:space="preserve">, </w:t>
      </w:r>
      <w:r w:rsidRPr="0049029E">
        <w:rPr>
          <w:sz w:val="28"/>
          <w:szCs w:val="28"/>
          <w:lang w:val="uk-UA"/>
        </w:rPr>
        <w:t xml:space="preserve">1999; </w:t>
      </w:r>
      <w:r>
        <w:rPr>
          <w:sz w:val="28"/>
          <w:szCs w:val="28"/>
          <w:lang w:val="uk-UA"/>
        </w:rPr>
        <w:t>Р.О. Мойсеєнко,</w:t>
      </w:r>
      <w:r w:rsidRPr="0049029E">
        <w:rPr>
          <w:sz w:val="28"/>
          <w:szCs w:val="28"/>
          <w:lang w:val="uk-UA"/>
        </w:rPr>
        <w:t xml:space="preserve"> 2002; Н.С. </w:t>
      </w:r>
      <w:r>
        <w:rPr>
          <w:sz w:val="28"/>
          <w:szCs w:val="28"/>
          <w:lang w:val="uk-UA"/>
        </w:rPr>
        <w:t>Полька</w:t>
      </w:r>
      <w:r w:rsidRPr="0049029E">
        <w:rPr>
          <w:sz w:val="28"/>
          <w:szCs w:val="28"/>
          <w:lang w:val="uk-UA"/>
        </w:rPr>
        <w:t>,</w:t>
      </w:r>
      <w:r>
        <w:rPr>
          <w:sz w:val="28"/>
          <w:szCs w:val="28"/>
          <w:lang w:val="uk-UA"/>
        </w:rPr>
        <w:t xml:space="preserve"> </w:t>
      </w:r>
      <w:r w:rsidRPr="0049029E">
        <w:rPr>
          <w:sz w:val="28"/>
          <w:szCs w:val="28"/>
          <w:lang w:val="uk-UA"/>
        </w:rPr>
        <w:t>2003)</w:t>
      </w:r>
      <w:r>
        <w:rPr>
          <w:sz w:val="28"/>
          <w:szCs w:val="28"/>
          <w:lang w:val="uk-UA"/>
        </w:rPr>
        <w:t>.</w:t>
      </w:r>
      <w:r w:rsidRPr="0049029E">
        <w:rPr>
          <w:sz w:val="28"/>
          <w:szCs w:val="28"/>
          <w:lang w:val="uk-UA"/>
        </w:rPr>
        <w:t xml:space="preserve">   </w:t>
      </w:r>
    </w:p>
    <w:p w:rsidR="00E431A5" w:rsidRDefault="00E431A5" w:rsidP="00E431A5">
      <w:pPr>
        <w:spacing w:line="360" w:lineRule="auto"/>
        <w:ind w:firstLine="708"/>
        <w:jc w:val="both"/>
        <w:rPr>
          <w:sz w:val="28"/>
          <w:szCs w:val="28"/>
          <w:lang w:val="uk-UA"/>
        </w:rPr>
      </w:pPr>
      <w:r w:rsidRPr="0049029E">
        <w:rPr>
          <w:sz w:val="28"/>
          <w:szCs w:val="28"/>
          <w:lang w:val="uk-UA"/>
        </w:rPr>
        <w:t>Фізичний розвиток</w:t>
      </w:r>
      <w:r>
        <w:rPr>
          <w:sz w:val="28"/>
          <w:szCs w:val="28"/>
          <w:lang w:val="uk-UA"/>
        </w:rPr>
        <w:t xml:space="preserve"> і пластична структура скелету </w:t>
      </w:r>
      <w:r w:rsidRPr="0049029E">
        <w:rPr>
          <w:sz w:val="28"/>
          <w:szCs w:val="28"/>
          <w:lang w:val="uk-UA"/>
        </w:rPr>
        <w:t>інтегрально відображує статеві, вікові, фізіологічні особливості та</w:t>
      </w:r>
      <w:r>
        <w:rPr>
          <w:sz w:val="28"/>
          <w:szCs w:val="28"/>
          <w:lang w:val="uk-UA"/>
        </w:rPr>
        <w:t xml:space="preserve"> їх</w:t>
      </w:r>
      <w:r w:rsidRPr="0049029E">
        <w:rPr>
          <w:sz w:val="28"/>
          <w:szCs w:val="28"/>
          <w:lang w:val="uk-UA"/>
        </w:rPr>
        <w:t xml:space="preserve"> зв’язок з довкіллям</w:t>
      </w:r>
      <w:r>
        <w:rPr>
          <w:sz w:val="28"/>
          <w:szCs w:val="28"/>
          <w:lang w:val="uk-UA"/>
        </w:rPr>
        <w:t xml:space="preserve"> </w:t>
      </w:r>
      <w:r w:rsidRPr="0049029E">
        <w:rPr>
          <w:sz w:val="28"/>
          <w:szCs w:val="28"/>
          <w:lang w:val="uk-UA"/>
        </w:rPr>
        <w:t>(</w:t>
      </w:r>
      <w:r>
        <w:rPr>
          <w:sz w:val="28"/>
          <w:szCs w:val="28"/>
          <w:lang w:val="uk-UA"/>
        </w:rPr>
        <w:t>Ю.Г. Антипкін,</w:t>
      </w:r>
      <w:r w:rsidRPr="0049029E">
        <w:rPr>
          <w:sz w:val="28"/>
          <w:szCs w:val="28"/>
          <w:lang w:val="uk-UA"/>
        </w:rPr>
        <w:t xml:space="preserve"> 2001;</w:t>
      </w:r>
      <w:r>
        <w:rPr>
          <w:sz w:val="28"/>
          <w:szCs w:val="28"/>
          <w:lang w:val="uk-UA"/>
        </w:rPr>
        <w:t xml:space="preserve"> Л.П. </w:t>
      </w:r>
      <w:r w:rsidRPr="0049029E">
        <w:rPr>
          <w:sz w:val="28"/>
          <w:szCs w:val="28"/>
          <w:lang w:val="uk-UA"/>
        </w:rPr>
        <w:t>Арабська</w:t>
      </w:r>
      <w:r>
        <w:rPr>
          <w:sz w:val="28"/>
          <w:szCs w:val="28"/>
          <w:lang w:val="uk-UA"/>
        </w:rPr>
        <w:t>,</w:t>
      </w:r>
      <w:r w:rsidRPr="0049029E">
        <w:rPr>
          <w:sz w:val="28"/>
          <w:szCs w:val="28"/>
          <w:lang w:val="uk-UA"/>
        </w:rPr>
        <w:t xml:space="preserve"> 2001; </w:t>
      </w:r>
      <w:r>
        <w:rPr>
          <w:sz w:val="28"/>
          <w:szCs w:val="28"/>
          <w:lang w:val="uk-UA"/>
        </w:rPr>
        <w:t xml:space="preserve">В.В. </w:t>
      </w:r>
      <w:r w:rsidRPr="0049029E">
        <w:rPr>
          <w:sz w:val="28"/>
          <w:szCs w:val="28"/>
          <w:lang w:val="uk-UA"/>
        </w:rPr>
        <w:t>Поворознюк</w:t>
      </w:r>
      <w:r>
        <w:rPr>
          <w:sz w:val="28"/>
          <w:szCs w:val="28"/>
          <w:lang w:val="uk-UA"/>
        </w:rPr>
        <w:t>,</w:t>
      </w:r>
      <w:r w:rsidRPr="0049029E">
        <w:rPr>
          <w:sz w:val="28"/>
          <w:szCs w:val="28"/>
          <w:lang w:val="uk-UA"/>
        </w:rPr>
        <w:t xml:space="preserve"> </w:t>
      </w:r>
      <w:r>
        <w:rPr>
          <w:sz w:val="28"/>
          <w:szCs w:val="28"/>
          <w:lang w:val="uk-UA"/>
        </w:rPr>
        <w:t xml:space="preserve">2002), тому доцільність вивчення процесів порушення </w:t>
      </w:r>
      <w:r w:rsidRPr="0049029E">
        <w:rPr>
          <w:sz w:val="28"/>
          <w:szCs w:val="28"/>
          <w:lang w:val="uk-UA"/>
        </w:rPr>
        <w:t xml:space="preserve">фізичного розвитку </w:t>
      </w:r>
      <w:r>
        <w:rPr>
          <w:sz w:val="28"/>
          <w:szCs w:val="28"/>
          <w:lang w:val="uk-UA"/>
        </w:rPr>
        <w:t xml:space="preserve">в поєднанні з вивченням процесів метаболізму та мінералізації кісткової тканини </w:t>
      </w:r>
      <w:r w:rsidRPr="0049029E">
        <w:rPr>
          <w:sz w:val="28"/>
          <w:szCs w:val="28"/>
          <w:lang w:val="uk-UA"/>
        </w:rPr>
        <w:t xml:space="preserve">у дітей </w:t>
      </w:r>
      <w:r>
        <w:rPr>
          <w:sz w:val="28"/>
          <w:szCs w:val="28"/>
          <w:lang w:val="uk-UA"/>
        </w:rPr>
        <w:t>груп</w:t>
      </w:r>
      <w:r w:rsidRPr="0049029E">
        <w:rPr>
          <w:sz w:val="28"/>
          <w:szCs w:val="28"/>
          <w:lang w:val="uk-UA"/>
        </w:rPr>
        <w:t xml:space="preserve"> соціального ризику </w:t>
      </w:r>
      <w:r>
        <w:rPr>
          <w:sz w:val="28"/>
          <w:szCs w:val="28"/>
          <w:lang w:val="uk-UA"/>
        </w:rPr>
        <w:t xml:space="preserve"> та розробки</w:t>
      </w:r>
      <w:r w:rsidRPr="0049029E">
        <w:rPr>
          <w:sz w:val="28"/>
          <w:szCs w:val="28"/>
          <w:lang w:val="uk-UA"/>
        </w:rPr>
        <w:t xml:space="preserve"> відповідних заходів профілактики не викликає сумнівів</w:t>
      </w:r>
      <w:r>
        <w:rPr>
          <w:sz w:val="28"/>
          <w:szCs w:val="28"/>
          <w:lang w:val="uk-UA"/>
        </w:rPr>
        <w:t>.</w:t>
      </w:r>
    </w:p>
    <w:p w:rsidR="00E431A5" w:rsidRDefault="00E431A5" w:rsidP="00E431A5">
      <w:pPr>
        <w:spacing w:line="360" w:lineRule="auto"/>
        <w:ind w:firstLine="708"/>
        <w:jc w:val="both"/>
        <w:rPr>
          <w:sz w:val="28"/>
          <w:szCs w:val="28"/>
          <w:lang w:val="uk-UA"/>
        </w:rPr>
      </w:pPr>
      <w:r>
        <w:rPr>
          <w:sz w:val="28"/>
          <w:szCs w:val="28"/>
          <w:lang w:val="uk-UA"/>
        </w:rPr>
        <w:t xml:space="preserve"> Ш</w:t>
      </w:r>
      <w:r w:rsidRPr="0049029E">
        <w:rPr>
          <w:sz w:val="28"/>
          <w:szCs w:val="28"/>
          <w:lang w:val="uk-UA"/>
        </w:rPr>
        <w:t xml:space="preserve">ляхи вирішення цієї проблеми </w:t>
      </w:r>
      <w:r>
        <w:rPr>
          <w:sz w:val="28"/>
          <w:szCs w:val="28"/>
          <w:lang w:val="uk-UA"/>
        </w:rPr>
        <w:t xml:space="preserve">окреслені </w:t>
      </w:r>
      <w:r w:rsidRPr="0049029E">
        <w:rPr>
          <w:sz w:val="28"/>
          <w:szCs w:val="28"/>
          <w:lang w:val="uk-UA"/>
        </w:rPr>
        <w:t>в програмі ВООЗ „</w:t>
      </w:r>
      <w:r>
        <w:rPr>
          <w:sz w:val="28"/>
          <w:szCs w:val="28"/>
          <w:lang w:val="uk-UA"/>
        </w:rPr>
        <w:t>Здоров</w:t>
      </w:r>
      <w:r w:rsidRPr="002C2252">
        <w:rPr>
          <w:sz w:val="28"/>
          <w:szCs w:val="28"/>
        </w:rPr>
        <w:t>’</w:t>
      </w:r>
      <w:r>
        <w:rPr>
          <w:sz w:val="28"/>
          <w:szCs w:val="28"/>
          <w:lang w:val="uk-UA"/>
        </w:rPr>
        <w:t>я для всіх в ХХІ столітті</w:t>
      </w:r>
      <w:r w:rsidRPr="002C2252">
        <w:rPr>
          <w:sz w:val="28"/>
          <w:szCs w:val="28"/>
        </w:rPr>
        <w:t xml:space="preserve">” </w:t>
      </w:r>
      <w:r>
        <w:rPr>
          <w:sz w:val="28"/>
          <w:szCs w:val="28"/>
          <w:lang w:val="uk-UA"/>
        </w:rPr>
        <w:t>на 2000</w:t>
      </w:r>
      <w:r w:rsidRPr="002C2252">
        <w:rPr>
          <w:sz w:val="28"/>
          <w:szCs w:val="28"/>
        </w:rPr>
        <w:t>-</w:t>
      </w:r>
      <w:r>
        <w:rPr>
          <w:sz w:val="28"/>
          <w:szCs w:val="28"/>
          <w:lang w:val="uk-UA"/>
        </w:rPr>
        <w:t>201</w:t>
      </w:r>
      <w:r w:rsidRPr="002C2252">
        <w:rPr>
          <w:sz w:val="28"/>
          <w:szCs w:val="28"/>
        </w:rPr>
        <w:t>5</w:t>
      </w:r>
      <w:r w:rsidRPr="0049029E">
        <w:rPr>
          <w:sz w:val="28"/>
          <w:szCs w:val="28"/>
          <w:lang w:val="uk-UA"/>
        </w:rPr>
        <w:t xml:space="preserve"> роки. </w:t>
      </w:r>
      <w:r>
        <w:rPr>
          <w:sz w:val="28"/>
          <w:szCs w:val="28"/>
          <w:lang w:val="uk-UA"/>
        </w:rPr>
        <w:t xml:space="preserve">Поглиблене вивчення проблеми, </w:t>
      </w:r>
      <w:r w:rsidRPr="0049029E">
        <w:rPr>
          <w:sz w:val="28"/>
          <w:szCs w:val="28"/>
          <w:lang w:val="uk-UA"/>
        </w:rPr>
        <w:t>вдосконалення комплексної системи діагностики ранніх порушень здоров</w:t>
      </w:r>
      <w:r w:rsidRPr="00EC2436">
        <w:rPr>
          <w:sz w:val="28"/>
          <w:szCs w:val="28"/>
          <w:lang w:val="uk-UA"/>
        </w:rPr>
        <w:t>’я з використанням метод</w:t>
      </w:r>
      <w:r w:rsidRPr="0049029E">
        <w:rPr>
          <w:sz w:val="28"/>
          <w:szCs w:val="28"/>
          <w:lang w:val="uk-UA"/>
        </w:rPr>
        <w:t>і</w:t>
      </w:r>
      <w:r w:rsidRPr="00EC2436">
        <w:rPr>
          <w:sz w:val="28"/>
          <w:szCs w:val="28"/>
          <w:lang w:val="uk-UA"/>
        </w:rPr>
        <w:t>в математичного</w:t>
      </w:r>
      <w:r w:rsidRPr="0049029E">
        <w:rPr>
          <w:sz w:val="28"/>
          <w:szCs w:val="28"/>
          <w:lang w:val="uk-UA"/>
        </w:rPr>
        <w:t xml:space="preserve"> </w:t>
      </w:r>
      <w:r w:rsidRPr="00EC2436">
        <w:rPr>
          <w:sz w:val="28"/>
          <w:szCs w:val="28"/>
          <w:lang w:val="uk-UA"/>
        </w:rPr>
        <w:t>прогнозування</w:t>
      </w:r>
      <w:r w:rsidRPr="0049029E">
        <w:rPr>
          <w:sz w:val="28"/>
          <w:szCs w:val="28"/>
          <w:lang w:val="uk-UA"/>
        </w:rPr>
        <w:t xml:space="preserve"> дозволить </w:t>
      </w:r>
      <w:r>
        <w:rPr>
          <w:sz w:val="28"/>
          <w:szCs w:val="28"/>
          <w:lang w:val="uk-UA"/>
        </w:rPr>
        <w:t xml:space="preserve">проводити своєчасну корекцію пограничних станів, удосконалити організацію медичного нагляду за дітьми груп соціального ризику з визначенням адаптаційно-резервних можливостей дитини та плануванням оздоровчо-реабілітаційних заходів. </w:t>
      </w:r>
    </w:p>
    <w:p w:rsidR="00E431A5" w:rsidRPr="00BE48FF" w:rsidRDefault="00E431A5" w:rsidP="00E431A5">
      <w:pPr>
        <w:spacing w:line="360" w:lineRule="auto"/>
        <w:ind w:firstLine="708"/>
        <w:jc w:val="both"/>
        <w:rPr>
          <w:b/>
          <w:sz w:val="28"/>
          <w:szCs w:val="28"/>
          <w:lang w:val="uk-UA"/>
        </w:rPr>
      </w:pPr>
      <w:r w:rsidRPr="00A53D3E">
        <w:rPr>
          <w:b/>
          <w:sz w:val="28"/>
          <w:szCs w:val="28"/>
          <w:lang w:val="uk-UA"/>
        </w:rPr>
        <w:lastRenderedPageBreak/>
        <w:t>З</w:t>
      </w:r>
      <w:r w:rsidRPr="00A53D3E">
        <w:rPr>
          <w:b/>
          <w:sz w:val="28"/>
          <w:szCs w:val="28"/>
        </w:rPr>
        <w:t>’</w:t>
      </w:r>
      <w:r w:rsidRPr="00A53D3E">
        <w:rPr>
          <w:b/>
          <w:sz w:val="28"/>
          <w:szCs w:val="28"/>
          <w:lang w:val="uk-UA"/>
        </w:rPr>
        <w:t xml:space="preserve">вязок  роботи із науковими програмами, планами, темами. </w:t>
      </w:r>
      <w:r w:rsidRPr="003E2AE8">
        <w:rPr>
          <w:sz w:val="28"/>
          <w:szCs w:val="28"/>
          <w:lang w:val="uk-UA"/>
        </w:rPr>
        <w:t>Дисертація</w:t>
      </w:r>
      <w:r>
        <w:rPr>
          <w:sz w:val="28"/>
          <w:szCs w:val="28"/>
          <w:lang w:val="uk-UA"/>
        </w:rPr>
        <w:t xml:space="preserve"> виконана згідно плану </w:t>
      </w:r>
      <w:r>
        <w:rPr>
          <w:b/>
          <w:sz w:val="28"/>
          <w:szCs w:val="28"/>
          <w:lang w:val="uk-UA"/>
        </w:rPr>
        <w:t xml:space="preserve"> </w:t>
      </w:r>
      <w:r>
        <w:rPr>
          <w:sz w:val="28"/>
          <w:szCs w:val="28"/>
          <w:lang w:val="uk-UA"/>
        </w:rPr>
        <w:t>науково-дослідних робіт Луганського державного медичного університету та є фрагментом НДР «Характеристика порушень стану психофізичного здоров</w:t>
      </w:r>
      <w:r w:rsidRPr="00485F28">
        <w:rPr>
          <w:sz w:val="28"/>
          <w:szCs w:val="28"/>
          <w:lang w:val="uk-UA"/>
        </w:rPr>
        <w:t>’</w:t>
      </w:r>
      <w:r>
        <w:rPr>
          <w:sz w:val="28"/>
          <w:szCs w:val="28"/>
          <w:lang w:val="uk-UA"/>
        </w:rPr>
        <w:t>я, методи їх корекції та профілактики у дітей групи соціального ризику» (державний реєстраційний номер 0105</w:t>
      </w:r>
      <w:r w:rsidRPr="0036471D">
        <w:rPr>
          <w:sz w:val="28"/>
          <w:szCs w:val="28"/>
          <w:lang w:val="uk-UA"/>
        </w:rPr>
        <w:t xml:space="preserve"> </w:t>
      </w:r>
      <w:r>
        <w:rPr>
          <w:sz w:val="28"/>
          <w:szCs w:val="28"/>
          <w:lang w:val="en-US"/>
        </w:rPr>
        <w:t>V</w:t>
      </w:r>
      <w:r>
        <w:rPr>
          <w:sz w:val="28"/>
          <w:szCs w:val="28"/>
          <w:lang w:val="uk-UA"/>
        </w:rPr>
        <w:t>009</w:t>
      </w:r>
      <w:r w:rsidRPr="0036471D">
        <w:rPr>
          <w:sz w:val="28"/>
          <w:szCs w:val="28"/>
          <w:lang w:val="uk-UA"/>
        </w:rPr>
        <w:t>108</w:t>
      </w:r>
      <w:r>
        <w:rPr>
          <w:sz w:val="28"/>
          <w:szCs w:val="28"/>
          <w:lang w:val="uk-UA"/>
        </w:rPr>
        <w:t>), що виконується на кафедрі педіатрії з дитячими інфекціями та дитячою хірургією ЛугДМУ. Частина роботи була виконана відповідно як фрагмент НДР разом з відділом хвороб дитячого віку НІІ стоматології АМН України «Удосконалення лікування та профілактики рецидивів стоматологічних захворювань у дітей із зниженою неспецифічною резистентністю» (КПКВ 6561030 АМН 055.04)</w:t>
      </w:r>
      <w:r w:rsidRPr="00AC6D0E">
        <w:rPr>
          <w:sz w:val="28"/>
          <w:szCs w:val="28"/>
        </w:rPr>
        <w:t xml:space="preserve"> </w:t>
      </w:r>
      <w:r>
        <w:rPr>
          <w:sz w:val="28"/>
          <w:szCs w:val="28"/>
          <w:lang w:val="uk-UA"/>
        </w:rPr>
        <w:t>та лабораторією хімії Міністерства екології та природних ресурсів України й Українським науковим центром екології моря. Тема дисертації відповідає основним напрямкам довгострокової комплексної державної програми «Здоров</w:t>
      </w:r>
      <w:r w:rsidRPr="00BE48FF">
        <w:rPr>
          <w:sz w:val="28"/>
          <w:szCs w:val="28"/>
        </w:rPr>
        <w:t>’</w:t>
      </w:r>
      <w:r>
        <w:rPr>
          <w:sz w:val="28"/>
          <w:szCs w:val="28"/>
          <w:lang w:val="uk-UA"/>
        </w:rPr>
        <w:t>я нації на 2002-2011 роки» (Наказ Кабінету Міністрів від 10.01.2002 р.).</w:t>
      </w:r>
    </w:p>
    <w:p w:rsidR="00E431A5" w:rsidRDefault="00E431A5" w:rsidP="00E431A5">
      <w:pPr>
        <w:spacing w:line="360" w:lineRule="auto"/>
        <w:ind w:firstLine="708"/>
        <w:jc w:val="both"/>
        <w:rPr>
          <w:sz w:val="28"/>
          <w:szCs w:val="28"/>
          <w:lang w:val="uk-UA"/>
        </w:rPr>
      </w:pPr>
      <w:r w:rsidRPr="006A1119">
        <w:rPr>
          <w:b/>
          <w:sz w:val="28"/>
          <w:szCs w:val="28"/>
          <w:lang w:val="uk-UA"/>
        </w:rPr>
        <w:t>Мета дослідження.</w:t>
      </w:r>
      <w:r w:rsidRPr="0049029E">
        <w:rPr>
          <w:b/>
          <w:i/>
          <w:sz w:val="28"/>
          <w:szCs w:val="28"/>
          <w:lang w:val="uk-UA"/>
        </w:rPr>
        <w:t xml:space="preserve"> </w:t>
      </w:r>
      <w:r>
        <w:rPr>
          <w:sz w:val="28"/>
          <w:szCs w:val="28"/>
          <w:lang w:val="uk-UA"/>
        </w:rPr>
        <w:t>Удосконалити систему медико-психологічної допомоги дітям груп соціального ризику на основі вивчення стану їх здоров</w:t>
      </w:r>
      <w:r w:rsidRPr="003D52ED">
        <w:rPr>
          <w:sz w:val="28"/>
          <w:szCs w:val="28"/>
          <w:lang w:val="uk-UA"/>
        </w:rPr>
        <w:t>’</w:t>
      </w:r>
      <w:r>
        <w:rPr>
          <w:sz w:val="28"/>
          <w:szCs w:val="28"/>
          <w:lang w:val="uk-UA"/>
        </w:rPr>
        <w:t xml:space="preserve">я  та адаптаційних можливостей, визначення механізмів формування порушень, розробки та впровадження моделі ранньої діагностики, прогнозування та контролю ефективності оздоровчо-реабілітаційних заходів. </w:t>
      </w:r>
    </w:p>
    <w:p w:rsidR="00E431A5" w:rsidRPr="0024654D" w:rsidRDefault="00E431A5" w:rsidP="00E431A5">
      <w:pPr>
        <w:spacing w:line="360" w:lineRule="auto"/>
        <w:ind w:firstLine="708"/>
        <w:jc w:val="both"/>
        <w:rPr>
          <w:sz w:val="28"/>
          <w:szCs w:val="28"/>
          <w:lang w:val="uk-UA"/>
        </w:rPr>
      </w:pPr>
      <w:r>
        <w:rPr>
          <w:b/>
          <w:sz w:val="28"/>
          <w:szCs w:val="28"/>
          <w:lang w:val="uk-UA"/>
        </w:rPr>
        <w:t>Завдання</w:t>
      </w:r>
      <w:r w:rsidRPr="00B729F9">
        <w:rPr>
          <w:b/>
          <w:sz w:val="28"/>
          <w:szCs w:val="28"/>
          <w:lang w:val="uk-UA"/>
        </w:rPr>
        <w:t xml:space="preserve"> дослідження.</w:t>
      </w:r>
      <w:r w:rsidRPr="00B729F9">
        <w:rPr>
          <w:sz w:val="28"/>
          <w:szCs w:val="28"/>
          <w:lang w:val="uk-UA"/>
        </w:rPr>
        <w:t xml:space="preserve"> </w:t>
      </w:r>
    </w:p>
    <w:p w:rsidR="00E431A5" w:rsidRDefault="00E431A5" w:rsidP="00E431A5">
      <w:pPr>
        <w:spacing w:line="360" w:lineRule="auto"/>
        <w:jc w:val="both"/>
        <w:rPr>
          <w:sz w:val="28"/>
          <w:szCs w:val="28"/>
          <w:lang w:val="uk-UA"/>
        </w:rPr>
      </w:pPr>
      <w:r>
        <w:rPr>
          <w:sz w:val="28"/>
          <w:szCs w:val="28"/>
          <w:lang w:val="uk-UA"/>
        </w:rPr>
        <w:t xml:space="preserve">1.  Оцінити стан здоров’я у дітей шкільного віку груп соціального ризику (вихованці школи-інтернату та діти, що виховуються в  соціально неблагополучних сім’ях) з урахуванням вікової динаміки захворюваності. </w:t>
      </w:r>
    </w:p>
    <w:p w:rsidR="00E431A5" w:rsidRDefault="00E431A5" w:rsidP="003A12AC">
      <w:pPr>
        <w:numPr>
          <w:ilvl w:val="0"/>
          <w:numId w:val="40"/>
        </w:numPr>
        <w:suppressAutoHyphens w:val="0"/>
        <w:spacing w:line="360" w:lineRule="auto"/>
        <w:ind w:left="0" w:firstLine="0"/>
        <w:jc w:val="both"/>
        <w:rPr>
          <w:sz w:val="28"/>
          <w:szCs w:val="28"/>
          <w:lang w:val="uk-UA"/>
        </w:rPr>
      </w:pPr>
      <w:r>
        <w:rPr>
          <w:sz w:val="28"/>
          <w:szCs w:val="28"/>
          <w:lang w:val="uk-UA"/>
        </w:rPr>
        <w:t xml:space="preserve"> Проаналізувати основні соціальні та медико-біологічні чинники, що сприяють порушенням адаптації у дітей груп соціального ризику, визначити їх прогностичну інформативність та рангову значущість.</w:t>
      </w:r>
    </w:p>
    <w:p w:rsidR="00E431A5" w:rsidRDefault="00E431A5" w:rsidP="003A12AC">
      <w:pPr>
        <w:numPr>
          <w:ilvl w:val="0"/>
          <w:numId w:val="40"/>
        </w:numPr>
        <w:suppressAutoHyphens w:val="0"/>
        <w:spacing w:line="360" w:lineRule="auto"/>
        <w:ind w:left="0" w:firstLine="0"/>
        <w:jc w:val="both"/>
        <w:rPr>
          <w:sz w:val="28"/>
          <w:szCs w:val="28"/>
          <w:lang w:val="uk-UA"/>
        </w:rPr>
      </w:pPr>
      <w:r>
        <w:rPr>
          <w:sz w:val="28"/>
          <w:szCs w:val="28"/>
          <w:lang w:val="uk-UA"/>
        </w:rPr>
        <w:t xml:space="preserve"> Визначити вікові особливості психоемоційних станів та профілів невротизації дітей груп соціального ризику.</w:t>
      </w:r>
    </w:p>
    <w:p w:rsidR="00E431A5" w:rsidRDefault="00E431A5" w:rsidP="00E431A5">
      <w:pPr>
        <w:spacing w:line="360" w:lineRule="auto"/>
        <w:jc w:val="both"/>
        <w:rPr>
          <w:sz w:val="28"/>
          <w:szCs w:val="28"/>
          <w:lang w:val="uk-UA"/>
        </w:rPr>
      </w:pPr>
      <w:r>
        <w:rPr>
          <w:sz w:val="28"/>
          <w:szCs w:val="28"/>
          <w:lang w:val="uk-UA"/>
        </w:rPr>
        <w:lastRenderedPageBreak/>
        <w:t xml:space="preserve">4.  Дати порівняльну оцінку фізичного та статевого розвитку з урахуванням вікових особливостей, ступеню його гармонійності, біологічного віку, особливостей харчування дітей груп соціального ризику. </w:t>
      </w:r>
    </w:p>
    <w:p w:rsidR="00E431A5" w:rsidRDefault="00E431A5" w:rsidP="00E431A5">
      <w:pPr>
        <w:spacing w:line="360" w:lineRule="auto"/>
        <w:jc w:val="both"/>
        <w:rPr>
          <w:sz w:val="28"/>
          <w:szCs w:val="28"/>
          <w:lang w:val="uk-UA"/>
        </w:rPr>
      </w:pPr>
      <w:r>
        <w:rPr>
          <w:sz w:val="28"/>
          <w:szCs w:val="28"/>
          <w:lang w:val="uk-UA"/>
        </w:rPr>
        <w:t>5. Визначити варіанти біологічного розвитку  та його індивідуальні прогностичні  можливості у дітей підліткового віку груп соціального ризику.</w:t>
      </w:r>
    </w:p>
    <w:p w:rsidR="00E431A5" w:rsidRDefault="00E431A5" w:rsidP="00E431A5">
      <w:pPr>
        <w:spacing w:line="360" w:lineRule="auto"/>
        <w:jc w:val="both"/>
        <w:rPr>
          <w:sz w:val="28"/>
          <w:szCs w:val="28"/>
          <w:lang w:val="uk-UA"/>
        </w:rPr>
      </w:pPr>
      <w:r>
        <w:rPr>
          <w:sz w:val="28"/>
          <w:szCs w:val="28"/>
          <w:lang w:val="uk-UA"/>
        </w:rPr>
        <w:t>6.   Дослідити структурно-функціональний стан кісткової тканини у дітей груп соціального ризику за допомогою скринінгової ультразвукової денситометрії, визначити особливості біохімічних показників метаболізму та мінералізації кісткової тканини у дітей цих груп з урахуванням особливостей фізичного розвитку.</w:t>
      </w:r>
    </w:p>
    <w:p w:rsidR="00E431A5" w:rsidRDefault="00E431A5" w:rsidP="00E431A5">
      <w:pPr>
        <w:spacing w:line="360" w:lineRule="auto"/>
        <w:jc w:val="both"/>
        <w:rPr>
          <w:sz w:val="28"/>
          <w:szCs w:val="28"/>
          <w:lang w:val="uk-UA"/>
        </w:rPr>
      </w:pPr>
      <w:r>
        <w:rPr>
          <w:sz w:val="28"/>
          <w:szCs w:val="28"/>
          <w:lang w:val="uk-UA"/>
        </w:rPr>
        <w:t xml:space="preserve">7.  Оцінити харчові раціони у дітей груп соціального ризику та визначити показники, які за своєю інформативністю можуть стати діагностичними критеріями якості та збалансованості харчування. </w:t>
      </w:r>
    </w:p>
    <w:p w:rsidR="00E431A5" w:rsidRDefault="00E431A5" w:rsidP="00E431A5">
      <w:pPr>
        <w:spacing w:line="360" w:lineRule="auto"/>
        <w:jc w:val="both"/>
        <w:rPr>
          <w:sz w:val="28"/>
          <w:szCs w:val="28"/>
          <w:lang w:val="uk-UA"/>
        </w:rPr>
      </w:pPr>
      <w:r>
        <w:rPr>
          <w:sz w:val="28"/>
          <w:szCs w:val="28"/>
          <w:lang w:val="uk-UA"/>
        </w:rPr>
        <w:t>8.  Вивчити рівень адаптаційних реакцій за показниками лейкограми як діагностичних критеріїв ранніх порушень стану здоров’я та стан вегетативного гомеостазу у дітей груп соціального ризику за допомогою оцінки гемодинамічних критеріїв адаптації САТ та ЧСС в системі координат.</w:t>
      </w:r>
    </w:p>
    <w:p w:rsidR="00E431A5" w:rsidRDefault="00E431A5" w:rsidP="00E431A5">
      <w:pPr>
        <w:spacing w:line="360" w:lineRule="auto"/>
        <w:jc w:val="both"/>
        <w:rPr>
          <w:sz w:val="28"/>
          <w:szCs w:val="28"/>
          <w:lang w:val="uk-UA"/>
        </w:rPr>
      </w:pPr>
      <w:r>
        <w:rPr>
          <w:sz w:val="28"/>
          <w:szCs w:val="28"/>
          <w:lang w:val="uk-UA"/>
        </w:rPr>
        <w:t>9.  Оцінити результати структурного аналізу кластерних параметрів адаптаційних можливостей з виявленням вікових значущих факторів та створити математичну модель для індивідуального прогнозування порушення адаптаційних можливостей дітей груп соціального ризику.</w:t>
      </w:r>
    </w:p>
    <w:p w:rsidR="00E431A5" w:rsidRDefault="00E431A5" w:rsidP="00E431A5">
      <w:pPr>
        <w:spacing w:line="360" w:lineRule="auto"/>
        <w:jc w:val="both"/>
        <w:rPr>
          <w:sz w:val="28"/>
          <w:szCs w:val="28"/>
          <w:lang w:val="uk-UA"/>
        </w:rPr>
      </w:pPr>
      <w:r w:rsidRPr="00D46D8F">
        <w:rPr>
          <w:sz w:val="28"/>
          <w:szCs w:val="28"/>
          <w:lang w:val="uk-UA"/>
        </w:rPr>
        <w:t>10.   Розробити та впровадити модель медико-соціальної допомоги дітям груп соціального ризику з урахуванням їх адаптаційних можливостей  та оцінити її ефективність.</w:t>
      </w:r>
    </w:p>
    <w:p w:rsidR="00E431A5" w:rsidRPr="00D46D8F" w:rsidRDefault="00E431A5" w:rsidP="00E431A5">
      <w:pPr>
        <w:spacing w:line="360" w:lineRule="auto"/>
        <w:ind w:firstLine="708"/>
        <w:jc w:val="both"/>
        <w:rPr>
          <w:sz w:val="28"/>
          <w:szCs w:val="28"/>
          <w:lang w:val="uk-UA"/>
        </w:rPr>
      </w:pPr>
      <w:r w:rsidRPr="00B51F4F">
        <w:rPr>
          <w:i/>
          <w:sz w:val="28"/>
          <w:szCs w:val="28"/>
          <w:lang w:val="uk-UA"/>
        </w:rPr>
        <w:t>Об’єкт дослідження</w:t>
      </w:r>
      <w:r w:rsidRPr="00B51F4F">
        <w:rPr>
          <w:sz w:val="28"/>
          <w:szCs w:val="28"/>
          <w:lang w:val="uk-UA"/>
        </w:rPr>
        <w:t>.</w:t>
      </w:r>
      <w:r w:rsidRPr="00D46D8F">
        <w:rPr>
          <w:sz w:val="28"/>
          <w:szCs w:val="28"/>
          <w:lang w:val="uk-UA"/>
        </w:rPr>
        <w:t xml:space="preserve"> </w:t>
      </w:r>
      <w:r>
        <w:rPr>
          <w:sz w:val="28"/>
          <w:szCs w:val="28"/>
          <w:lang w:val="uk-UA"/>
        </w:rPr>
        <w:t>Фізичний та психічний розвиток дітей шкільного віку з груп соціального ризику.</w:t>
      </w:r>
    </w:p>
    <w:p w:rsidR="00E431A5" w:rsidRDefault="00E431A5" w:rsidP="00E431A5">
      <w:pPr>
        <w:pStyle w:val="2"/>
        <w:spacing w:line="360" w:lineRule="auto"/>
        <w:ind w:firstLine="708"/>
        <w:jc w:val="both"/>
        <w:rPr>
          <w:b w:val="0"/>
          <w:i w:val="0"/>
          <w:lang w:val="uk-UA"/>
        </w:rPr>
      </w:pPr>
      <w:r>
        <w:rPr>
          <w:b w:val="0"/>
          <w:lang w:val="uk-UA"/>
        </w:rPr>
        <w:t>Предмет дослідження:</w:t>
      </w:r>
      <w:r w:rsidRPr="008E5C99">
        <w:rPr>
          <w:b w:val="0"/>
          <w:lang w:val="uk-UA"/>
        </w:rPr>
        <w:t xml:space="preserve"> </w:t>
      </w:r>
      <w:r>
        <w:rPr>
          <w:b w:val="0"/>
          <w:i w:val="0"/>
          <w:lang w:val="uk-UA"/>
        </w:rPr>
        <w:t xml:space="preserve">фізичний розвиток, його гармонійність та біологічна зрілість за стандартними </w:t>
      </w:r>
      <w:r>
        <w:rPr>
          <w:b w:val="0"/>
          <w:i w:val="0"/>
          <w:lang w:val="uk-UA"/>
        </w:rPr>
        <w:lastRenderedPageBreak/>
        <w:t xml:space="preserve">показниками, психологічні особливості за показниками психологічних та психофізіологічних проб та тестів з побудовою індивідуальних та групових психоемоційних профілів, стан вегетативного гомеостазу за даними ЕКГ, КІГ, мінеральна щільність кісткової тканини (за даними ультразвукової денситометрії та показників кісткового метаболізму), якість харчування за стандартними показниками та вмістом флавоноїдів. </w:t>
      </w:r>
    </w:p>
    <w:p w:rsidR="00E431A5" w:rsidRDefault="00E431A5" w:rsidP="00E431A5">
      <w:pPr>
        <w:pStyle w:val="2"/>
        <w:spacing w:line="360" w:lineRule="auto"/>
        <w:ind w:firstLine="708"/>
        <w:jc w:val="both"/>
        <w:rPr>
          <w:b w:val="0"/>
          <w:i w:val="0"/>
          <w:lang w:val="uk-UA"/>
        </w:rPr>
      </w:pPr>
      <w:r w:rsidRPr="008E5C99">
        <w:rPr>
          <w:b w:val="0"/>
          <w:lang w:val="uk-UA"/>
        </w:rPr>
        <w:t>Методи дослідження:</w:t>
      </w:r>
      <w:r>
        <w:rPr>
          <w:b w:val="0"/>
          <w:i w:val="0"/>
          <w:lang w:val="uk-UA"/>
        </w:rPr>
        <w:t xml:space="preserve"> медико-соціальні, загальні</w:t>
      </w:r>
      <w:r w:rsidRPr="00172E09">
        <w:rPr>
          <w:lang w:val="uk-UA"/>
        </w:rPr>
        <w:t xml:space="preserve"> </w:t>
      </w:r>
      <w:r>
        <w:rPr>
          <w:b w:val="0"/>
          <w:i w:val="0"/>
          <w:lang w:val="uk-UA"/>
        </w:rPr>
        <w:t>клінічні, біохімічні, антропометричні, функціональні, психологічні, математично-статистичні, аналітико-логістичні, метод експертних оцінок.</w:t>
      </w:r>
    </w:p>
    <w:p w:rsidR="00E431A5" w:rsidRDefault="00E431A5" w:rsidP="00E431A5">
      <w:pPr>
        <w:spacing w:line="360" w:lineRule="auto"/>
        <w:jc w:val="both"/>
        <w:rPr>
          <w:sz w:val="28"/>
          <w:szCs w:val="28"/>
          <w:lang w:val="uk-UA"/>
        </w:rPr>
      </w:pPr>
      <w:r w:rsidRPr="0049029E">
        <w:rPr>
          <w:sz w:val="28"/>
          <w:szCs w:val="28"/>
          <w:lang w:val="uk-UA"/>
        </w:rPr>
        <w:t xml:space="preserve">        </w:t>
      </w:r>
      <w:r w:rsidRPr="0049029E">
        <w:rPr>
          <w:b/>
          <w:sz w:val="28"/>
          <w:szCs w:val="28"/>
          <w:lang w:val="uk-UA"/>
        </w:rPr>
        <w:t xml:space="preserve">Наукова новизна </w:t>
      </w:r>
      <w:r>
        <w:rPr>
          <w:b/>
          <w:sz w:val="28"/>
          <w:szCs w:val="28"/>
          <w:lang w:val="uk-UA"/>
        </w:rPr>
        <w:t xml:space="preserve">одержаних результатів.  </w:t>
      </w:r>
      <w:r w:rsidRPr="00976984">
        <w:rPr>
          <w:sz w:val="28"/>
          <w:szCs w:val="28"/>
          <w:lang w:val="uk-UA"/>
        </w:rPr>
        <w:t>В роботі</w:t>
      </w:r>
      <w:r>
        <w:rPr>
          <w:b/>
          <w:sz w:val="28"/>
          <w:szCs w:val="28"/>
          <w:lang w:val="uk-UA"/>
        </w:rPr>
        <w:t xml:space="preserve"> </w:t>
      </w:r>
      <w:r>
        <w:rPr>
          <w:sz w:val="28"/>
          <w:szCs w:val="28"/>
          <w:lang w:val="uk-UA"/>
        </w:rPr>
        <w:t xml:space="preserve">вперше проведене комплексне медико-соціальне дослідження стану здоров’я та оцінка </w:t>
      </w:r>
      <w:r>
        <w:rPr>
          <w:sz w:val="28"/>
          <w:szCs w:val="28"/>
          <w:lang w:val="uk-UA"/>
        </w:rPr>
        <w:lastRenderedPageBreak/>
        <w:t xml:space="preserve">адаптаційних можливостей дітей шкільного віку з груп соціального ризику (вихованці шкіл-інтернатів та діти, що мешкають в соціально неблагополучних сім’ях). </w:t>
      </w:r>
    </w:p>
    <w:p w:rsidR="00E431A5" w:rsidRDefault="00E431A5" w:rsidP="00E431A5">
      <w:pPr>
        <w:spacing w:line="360" w:lineRule="auto"/>
        <w:ind w:firstLine="708"/>
        <w:jc w:val="both"/>
        <w:rPr>
          <w:sz w:val="28"/>
          <w:szCs w:val="28"/>
          <w:lang w:val="uk-UA"/>
        </w:rPr>
      </w:pPr>
      <w:r>
        <w:rPr>
          <w:sz w:val="28"/>
          <w:szCs w:val="28"/>
          <w:lang w:val="uk-UA"/>
        </w:rPr>
        <w:t xml:space="preserve">Вперше для оцінки стану здоров’я дітей шкільного віку з груп соціального ризику застосований системний підхід з визначенням діагностичних критеріїв ранніх порушень здоров’я на донозологічному етапі. </w:t>
      </w:r>
    </w:p>
    <w:p w:rsidR="00E431A5" w:rsidRDefault="00E431A5" w:rsidP="00E431A5">
      <w:pPr>
        <w:spacing w:line="360" w:lineRule="auto"/>
        <w:ind w:firstLine="708"/>
        <w:jc w:val="both"/>
        <w:rPr>
          <w:sz w:val="28"/>
          <w:szCs w:val="28"/>
          <w:lang w:val="uk-UA"/>
        </w:rPr>
      </w:pPr>
      <w:r>
        <w:rPr>
          <w:sz w:val="28"/>
          <w:szCs w:val="28"/>
          <w:lang w:val="uk-UA"/>
        </w:rPr>
        <w:t xml:space="preserve">Встановлено  зв’язок рівня  здоров’я дітей груп соціального ризику з індивідуальними  адаптаційними резервами, соматотипом, рівнем біологічної зрілості, що сприяє виявленню змін стану здоров’я  ще на донозологічному рівні. </w:t>
      </w:r>
    </w:p>
    <w:p w:rsidR="00E431A5" w:rsidRDefault="00E431A5" w:rsidP="00E431A5">
      <w:pPr>
        <w:spacing w:line="360" w:lineRule="auto"/>
        <w:ind w:firstLine="708"/>
        <w:jc w:val="both"/>
        <w:rPr>
          <w:sz w:val="28"/>
          <w:szCs w:val="28"/>
          <w:lang w:val="uk-UA"/>
        </w:rPr>
      </w:pPr>
      <w:r>
        <w:rPr>
          <w:sz w:val="28"/>
          <w:szCs w:val="28"/>
          <w:lang w:val="uk-UA"/>
        </w:rPr>
        <w:t>За власно розробленою методикою визначені  індивідуальні варіанти прогнозування біологічного розвитку та його прогностичні можливості у підлітків груп соціального ризику за власною методикою та впроваджені в педіатричну практику.</w:t>
      </w:r>
    </w:p>
    <w:p w:rsidR="00E431A5" w:rsidRDefault="00E431A5" w:rsidP="00E431A5">
      <w:pPr>
        <w:spacing w:line="360" w:lineRule="auto"/>
        <w:ind w:firstLine="708"/>
        <w:jc w:val="both"/>
        <w:rPr>
          <w:sz w:val="28"/>
          <w:szCs w:val="28"/>
          <w:lang w:val="uk-UA"/>
        </w:rPr>
      </w:pPr>
      <w:r>
        <w:rPr>
          <w:sz w:val="28"/>
          <w:szCs w:val="28"/>
          <w:lang w:val="uk-UA"/>
        </w:rPr>
        <w:t>Розроблено власну методику визначення індивідуальних та групових профілів невротизації для дітей груп соціального ризику в залежності від впливу соціальних факторів.</w:t>
      </w:r>
    </w:p>
    <w:p w:rsidR="00E431A5" w:rsidRDefault="00E431A5" w:rsidP="00E431A5">
      <w:pPr>
        <w:spacing w:line="360" w:lineRule="auto"/>
        <w:ind w:firstLine="708"/>
        <w:jc w:val="both"/>
        <w:rPr>
          <w:sz w:val="28"/>
          <w:szCs w:val="28"/>
          <w:lang w:val="uk-UA"/>
        </w:rPr>
      </w:pPr>
      <w:r>
        <w:rPr>
          <w:sz w:val="28"/>
          <w:szCs w:val="28"/>
          <w:lang w:val="uk-UA"/>
        </w:rPr>
        <w:t>Вперше розроблений та впроваджений в практику охорони здоров</w:t>
      </w:r>
      <w:r w:rsidRPr="00220DCD">
        <w:rPr>
          <w:sz w:val="28"/>
          <w:szCs w:val="28"/>
          <w:lang w:val="uk-UA"/>
        </w:rPr>
        <w:t>’</w:t>
      </w:r>
      <w:r>
        <w:rPr>
          <w:sz w:val="28"/>
          <w:szCs w:val="28"/>
          <w:lang w:val="uk-UA"/>
        </w:rPr>
        <w:t>я спосіб оцінки інтенсивності біологічного розвитку підлітків (патент на корисну модель №27292 від 25.10.2007 р.).</w:t>
      </w:r>
    </w:p>
    <w:p w:rsidR="00E431A5" w:rsidRDefault="00E431A5" w:rsidP="00E431A5">
      <w:pPr>
        <w:spacing w:line="360" w:lineRule="auto"/>
        <w:ind w:firstLine="708"/>
        <w:jc w:val="both"/>
        <w:rPr>
          <w:sz w:val="28"/>
          <w:szCs w:val="28"/>
          <w:lang w:val="uk-UA"/>
        </w:rPr>
      </w:pPr>
      <w:r>
        <w:rPr>
          <w:sz w:val="28"/>
          <w:szCs w:val="28"/>
          <w:lang w:val="uk-UA"/>
        </w:rPr>
        <w:t>Визначені особливості метаболізму та мінералізації кісткової тканини в залежності від ступеня фізичного розвитку у дітей груп соціального ризику, що стало підставою для проведення вчасних профілактичних заходів по запобіганню формування остеопенічного синдрому.</w:t>
      </w:r>
    </w:p>
    <w:p w:rsidR="00E431A5" w:rsidRDefault="00E431A5" w:rsidP="00E431A5">
      <w:pPr>
        <w:spacing w:line="360" w:lineRule="auto"/>
        <w:ind w:firstLine="708"/>
        <w:jc w:val="both"/>
        <w:rPr>
          <w:sz w:val="28"/>
          <w:szCs w:val="28"/>
          <w:lang w:val="uk-UA"/>
        </w:rPr>
      </w:pPr>
      <w:r>
        <w:rPr>
          <w:sz w:val="28"/>
          <w:szCs w:val="28"/>
          <w:lang w:val="uk-UA"/>
        </w:rPr>
        <w:t>Створено математичну модель ранньої діагностики донозологічних станів та порушень адаптації дітей  груп соціального ризику.</w:t>
      </w:r>
    </w:p>
    <w:p w:rsidR="00E431A5" w:rsidRDefault="00E431A5" w:rsidP="00E431A5">
      <w:pPr>
        <w:spacing w:line="360" w:lineRule="auto"/>
        <w:ind w:firstLine="708"/>
        <w:jc w:val="both"/>
        <w:rPr>
          <w:sz w:val="28"/>
          <w:szCs w:val="28"/>
          <w:lang w:val="uk-UA"/>
        </w:rPr>
      </w:pPr>
      <w:r>
        <w:rPr>
          <w:sz w:val="28"/>
          <w:szCs w:val="28"/>
          <w:lang w:val="uk-UA"/>
        </w:rPr>
        <w:t xml:space="preserve"> Науково обґрунтовано, розроблено та впроваджено в роботу шкіл-інтернатів Луганської області модель надання медико-психологічної допомоги дітям груп соціального ризику шкільного віку з визначенням адаптаційних можливостей з метою підвищення якості медико-психологічної допомоги дітям груп соціального ризику шкільного віку, які перебувають в системі державних </w:t>
      </w:r>
      <w:r>
        <w:rPr>
          <w:sz w:val="28"/>
          <w:szCs w:val="28"/>
          <w:lang w:val="uk-UA"/>
        </w:rPr>
        <w:lastRenderedPageBreak/>
        <w:t>закладів та мешкають в соціально неблагополучних сім</w:t>
      </w:r>
      <w:r w:rsidRPr="0024417F">
        <w:rPr>
          <w:sz w:val="28"/>
          <w:szCs w:val="28"/>
          <w:lang w:val="uk-UA"/>
        </w:rPr>
        <w:t>’</w:t>
      </w:r>
      <w:r>
        <w:rPr>
          <w:sz w:val="28"/>
          <w:szCs w:val="28"/>
          <w:lang w:val="uk-UA"/>
        </w:rPr>
        <w:t xml:space="preserve">ях, яка показала свою ефективність. </w:t>
      </w:r>
    </w:p>
    <w:p w:rsidR="00E431A5" w:rsidRPr="0032519E" w:rsidRDefault="00E431A5" w:rsidP="00E431A5">
      <w:pPr>
        <w:pStyle w:val="4"/>
        <w:ind w:firstLine="708"/>
        <w:jc w:val="both"/>
        <w:rPr>
          <w:b/>
          <w:sz w:val="28"/>
          <w:szCs w:val="28"/>
          <w:lang w:val="uk-UA"/>
        </w:rPr>
      </w:pPr>
      <w:r>
        <w:rPr>
          <w:sz w:val="28"/>
          <w:szCs w:val="28"/>
          <w:lang w:val="uk-UA"/>
        </w:rPr>
        <w:t xml:space="preserve">Теоретичне значення одержаних результатів. </w:t>
      </w:r>
      <w:r w:rsidRPr="004F015F">
        <w:rPr>
          <w:b/>
          <w:sz w:val="28"/>
          <w:szCs w:val="28"/>
          <w:lang w:val="uk-UA"/>
        </w:rPr>
        <w:t>Теоре</w:t>
      </w:r>
      <w:r>
        <w:rPr>
          <w:b/>
          <w:sz w:val="28"/>
          <w:szCs w:val="28"/>
          <w:lang w:val="uk-UA"/>
        </w:rPr>
        <w:t xml:space="preserve">тичне значення роботи полягає у </w:t>
      </w:r>
      <w:r w:rsidRPr="004F015F">
        <w:rPr>
          <w:b/>
          <w:sz w:val="28"/>
          <w:szCs w:val="28"/>
          <w:lang w:val="uk-UA"/>
        </w:rPr>
        <w:t xml:space="preserve">внеску </w:t>
      </w:r>
      <w:r>
        <w:rPr>
          <w:b/>
          <w:sz w:val="28"/>
          <w:szCs w:val="28"/>
          <w:lang w:val="uk-UA"/>
        </w:rPr>
        <w:t>в соціальну педіатричну науку в розділі особливостей формування здоров</w:t>
      </w:r>
      <w:r w:rsidRPr="0032519E">
        <w:rPr>
          <w:b/>
          <w:sz w:val="28"/>
          <w:szCs w:val="28"/>
        </w:rPr>
        <w:t>’</w:t>
      </w:r>
      <w:r>
        <w:rPr>
          <w:b/>
          <w:sz w:val="28"/>
          <w:szCs w:val="28"/>
          <w:lang w:val="uk-UA"/>
        </w:rPr>
        <w:t>я дітей з соціально-кризових категорій.</w:t>
      </w:r>
    </w:p>
    <w:p w:rsidR="00E431A5" w:rsidRDefault="00E431A5" w:rsidP="00E431A5">
      <w:pPr>
        <w:spacing w:line="360" w:lineRule="auto"/>
        <w:ind w:firstLine="708"/>
        <w:jc w:val="both"/>
        <w:rPr>
          <w:sz w:val="28"/>
          <w:szCs w:val="28"/>
          <w:lang w:val="uk-UA"/>
        </w:rPr>
      </w:pPr>
      <w:r w:rsidRPr="005D2961">
        <w:rPr>
          <w:b/>
          <w:sz w:val="28"/>
          <w:szCs w:val="28"/>
          <w:lang w:val="uk-UA"/>
        </w:rPr>
        <w:t>Практичне значення одержаних результатів.</w:t>
      </w:r>
      <w:r>
        <w:rPr>
          <w:sz w:val="28"/>
          <w:szCs w:val="28"/>
          <w:lang w:val="uk-UA"/>
        </w:rPr>
        <w:t xml:space="preserve"> В роботі розраховані вікові регіональні стандарти фізичного розвитку дітей, які  впроваджені в практику лікувально-профілактичних закладів Луганської області. </w:t>
      </w:r>
    </w:p>
    <w:p w:rsidR="00E431A5" w:rsidRDefault="00E431A5" w:rsidP="00E431A5">
      <w:pPr>
        <w:pStyle w:val="4"/>
        <w:ind w:firstLine="708"/>
        <w:jc w:val="both"/>
        <w:rPr>
          <w:b/>
          <w:sz w:val="28"/>
          <w:szCs w:val="28"/>
          <w:lang w:val="uk-UA"/>
        </w:rPr>
      </w:pPr>
      <w:r w:rsidRPr="005646DF">
        <w:rPr>
          <w:b/>
          <w:sz w:val="28"/>
          <w:szCs w:val="28"/>
          <w:lang w:val="uk-UA"/>
        </w:rPr>
        <w:t xml:space="preserve">Обґрунтовані та розроблені критерії </w:t>
      </w:r>
      <w:r>
        <w:rPr>
          <w:b/>
          <w:sz w:val="28"/>
          <w:szCs w:val="28"/>
          <w:lang w:val="uk-UA"/>
        </w:rPr>
        <w:t xml:space="preserve">комплексної </w:t>
      </w:r>
      <w:r w:rsidRPr="005646DF">
        <w:rPr>
          <w:b/>
          <w:sz w:val="28"/>
          <w:szCs w:val="28"/>
          <w:lang w:val="uk-UA"/>
        </w:rPr>
        <w:t xml:space="preserve">скринінгової діагностики ранніх порушень стану фізичного та психічного здоров’я дітей шкільного віку груп соціального ризику. </w:t>
      </w:r>
    </w:p>
    <w:p w:rsidR="00E431A5" w:rsidRPr="00C62703" w:rsidRDefault="00E431A5" w:rsidP="00E431A5">
      <w:pPr>
        <w:spacing w:line="360" w:lineRule="auto"/>
        <w:ind w:firstLine="709"/>
        <w:jc w:val="both"/>
        <w:rPr>
          <w:sz w:val="28"/>
          <w:szCs w:val="28"/>
          <w:lang w:val="uk-UA"/>
        </w:rPr>
      </w:pPr>
      <w:r w:rsidRPr="00C62703">
        <w:rPr>
          <w:sz w:val="28"/>
          <w:szCs w:val="28"/>
          <w:lang w:val="uk-UA"/>
        </w:rPr>
        <w:t>За оцінкою структурно-ф</w:t>
      </w:r>
      <w:r>
        <w:rPr>
          <w:sz w:val="28"/>
          <w:szCs w:val="28"/>
          <w:lang w:val="uk-UA"/>
        </w:rPr>
        <w:t>ункціонального стану кісткової  системи (ультразвукова денситометрія, біохімічні маркери кісткового метаболізму та мінералізації) в поєднанні з даними антропометрії та оцінкою фізичного розвитку створені та впроваджені в практику рекомендації щодо раннього виявлення формування остеопенічного синдрому.</w:t>
      </w:r>
    </w:p>
    <w:p w:rsidR="00E431A5" w:rsidRPr="005646DF" w:rsidRDefault="00E431A5" w:rsidP="00E431A5">
      <w:pPr>
        <w:pStyle w:val="4"/>
        <w:ind w:firstLine="708"/>
        <w:jc w:val="both"/>
        <w:rPr>
          <w:b/>
          <w:sz w:val="28"/>
          <w:szCs w:val="28"/>
          <w:lang w:val="uk-UA"/>
        </w:rPr>
      </w:pPr>
      <w:r w:rsidRPr="005646DF">
        <w:rPr>
          <w:b/>
          <w:sz w:val="28"/>
          <w:szCs w:val="28"/>
          <w:lang w:val="uk-UA"/>
        </w:rPr>
        <w:t xml:space="preserve">За виявленими закономірностями </w:t>
      </w:r>
      <w:r>
        <w:rPr>
          <w:b/>
          <w:sz w:val="28"/>
          <w:szCs w:val="28"/>
          <w:lang w:val="uk-UA"/>
        </w:rPr>
        <w:t>взаємозв</w:t>
      </w:r>
      <w:r w:rsidRPr="0070710A">
        <w:rPr>
          <w:b/>
          <w:sz w:val="28"/>
          <w:szCs w:val="28"/>
          <w:lang w:val="uk-UA"/>
        </w:rPr>
        <w:t>’</w:t>
      </w:r>
      <w:r>
        <w:rPr>
          <w:b/>
          <w:sz w:val="28"/>
          <w:szCs w:val="28"/>
          <w:lang w:val="uk-UA"/>
        </w:rPr>
        <w:t>язкі</w:t>
      </w:r>
      <w:r w:rsidRPr="0070710A">
        <w:rPr>
          <w:b/>
          <w:sz w:val="28"/>
          <w:szCs w:val="28"/>
          <w:lang w:val="uk-UA"/>
        </w:rPr>
        <w:t xml:space="preserve">в </w:t>
      </w:r>
      <w:r w:rsidRPr="005646DF">
        <w:rPr>
          <w:b/>
          <w:sz w:val="28"/>
          <w:szCs w:val="28"/>
          <w:lang w:val="uk-UA"/>
        </w:rPr>
        <w:t>мі</w:t>
      </w:r>
      <w:r>
        <w:rPr>
          <w:b/>
          <w:sz w:val="28"/>
          <w:szCs w:val="28"/>
          <w:lang w:val="uk-UA"/>
        </w:rPr>
        <w:t>ж рівнем соматичного здоров’я, фізичним розвитком</w:t>
      </w:r>
      <w:r w:rsidRPr="005646DF">
        <w:rPr>
          <w:b/>
          <w:sz w:val="28"/>
          <w:szCs w:val="28"/>
          <w:lang w:val="uk-UA"/>
        </w:rPr>
        <w:t xml:space="preserve">, біологічною зрілістю, станом вегетативного гомеостазу, психофізіологічними особливостями дітей груп соціального ризику </w:t>
      </w:r>
      <w:r>
        <w:rPr>
          <w:b/>
          <w:sz w:val="28"/>
          <w:szCs w:val="28"/>
          <w:lang w:val="uk-UA"/>
        </w:rPr>
        <w:t xml:space="preserve">створена математична модель індивідуальної оцінки адаптаційних можливостей дитини групи соціального ризику. </w:t>
      </w:r>
    </w:p>
    <w:p w:rsidR="00E431A5" w:rsidRPr="0088732B" w:rsidRDefault="00E431A5" w:rsidP="00E431A5">
      <w:pPr>
        <w:spacing w:line="360" w:lineRule="auto"/>
        <w:jc w:val="both"/>
        <w:rPr>
          <w:sz w:val="28"/>
          <w:szCs w:val="28"/>
          <w:lang w:val="uk-UA"/>
        </w:rPr>
      </w:pPr>
      <w:r>
        <w:rPr>
          <w:lang w:val="uk-UA"/>
        </w:rPr>
        <w:tab/>
      </w:r>
      <w:r w:rsidRPr="00BB1E08">
        <w:rPr>
          <w:sz w:val="28"/>
          <w:szCs w:val="28"/>
          <w:lang w:val="uk-UA"/>
        </w:rPr>
        <w:t>Розроблена та впроваджена</w:t>
      </w:r>
      <w:r>
        <w:rPr>
          <w:b/>
          <w:sz w:val="28"/>
          <w:szCs w:val="28"/>
          <w:lang w:val="uk-UA"/>
        </w:rPr>
        <w:t xml:space="preserve"> </w:t>
      </w:r>
      <w:r>
        <w:rPr>
          <w:sz w:val="28"/>
          <w:szCs w:val="28"/>
          <w:lang w:val="uk-UA"/>
        </w:rPr>
        <w:t xml:space="preserve">модель </w:t>
      </w:r>
      <w:r w:rsidRPr="0088732B">
        <w:rPr>
          <w:sz w:val="28"/>
          <w:szCs w:val="28"/>
          <w:lang w:val="uk-UA"/>
        </w:rPr>
        <w:t xml:space="preserve">пролонгованого клінічного та психологічного моніторингу стану здоров’я дітей груп соціального ризику та розроблена </w:t>
      </w:r>
      <w:r>
        <w:rPr>
          <w:sz w:val="28"/>
          <w:szCs w:val="28"/>
          <w:lang w:val="uk-UA"/>
        </w:rPr>
        <w:t xml:space="preserve">модель </w:t>
      </w:r>
      <w:r w:rsidRPr="0088732B">
        <w:rPr>
          <w:sz w:val="28"/>
          <w:szCs w:val="28"/>
          <w:lang w:val="uk-UA"/>
        </w:rPr>
        <w:t>визначення рівня адаптаційних можливостей.</w:t>
      </w:r>
    </w:p>
    <w:p w:rsidR="00E431A5" w:rsidRDefault="00E431A5" w:rsidP="00E431A5">
      <w:pPr>
        <w:spacing w:line="360" w:lineRule="auto"/>
        <w:ind w:firstLine="708"/>
        <w:jc w:val="both"/>
        <w:rPr>
          <w:sz w:val="28"/>
          <w:szCs w:val="28"/>
          <w:lang w:val="uk-UA"/>
        </w:rPr>
      </w:pPr>
      <w:r w:rsidRPr="00CB5B76">
        <w:rPr>
          <w:b/>
          <w:sz w:val="28"/>
          <w:szCs w:val="28"/>
          <w:lang w:val="uk-UA"/>
        </w:rPr>
        <w:lastRenderedPageBreak/>
        <w:t>Впровадження результатів досліджень в практику.</w:t>
      </w:r>
      <w:r>
        <w:rPr>
          <w:b/>
          <w:sz w:val="28"/>
          <w:szCs w:val="28"/>
          <w:lang w:val="uk-UA"/>
        </w:rPr>
        <w:t xml:space="preserve"> </w:t>
      </w:r>
      <w:r>
        <w:rPr>
          <w:sz w:val="28"/>
          <w:szCs w:val="28"/>
          <w:lang w:val="uk-UA"/>
        </w:rPr>
        <w:t xml:space="preserve">За результатами досліджень видано методичні рекомендації для педіатрів, що працюють в системі загальноосвітніх шкіл, шкіл-інтернатів «Подолання кризових станів в дитячому та підлітковому середовищі». </w:t>
      </w:r>
    </w:p>
    <w:p w:rsidR="00E431A5" w:rsidRDefault="00E431A5" w:rsidP="00E431A5">
      <w:pPr>
        <w:spacing w:line="360" w:lineRule="auto"/>
        <w:ind w:firstLine="708"/>
        <w:jc w:val="both"/>
        <w:rPr>
          <w:lang w:val="uk-UA"/>
        </w:rPr>
      </w:pPr>
      <w:r>
        <w:rPr>
          <w:sz w:val="28"/>
          <w:szCs w:val="28"/>
          <w:lang w:val="uk-UA"/>
        </w:rPr>
        <w:t>Запропоновані принципи діагностики порушень адаптації та методи їх корекції впроваджені в роботу міських дитячих поліклінік № 1, № 2, № 4              (м. Луганськ), поліклінічних відділень (мм. Алчевськ, Стаханов, Лутугіно),    9 дитячих притулків та 3 шкіл-інтернатів Луганської області, 1 школи-інтернату  (м. Одеса),  обласного реабілітаційного центру неповнолітніх та Центру</w:t>
      </w:r>
      <w:r>
        <w:rPr>
          <w:sz w:val="28"/>
          <w:lang w:val="uk-UA"/>
        </w:rPr>
        <w:t xml:space="preserve"> соціально-психологічної реабілітації неповнолітніх Луганської облдержадміністрації.</w:t>
      </w:r>
    </w:p>
    <w:p w:rsidR="00E431A5" w:rsidRDefault="00E431A5" w:rsidP="00E431A5">
      <w:pPr>
        <w:spacing w:line="360" w:lineRule="auto"/>
        <w:ind w:firstLine="708"/>
        <w:jc w:val="both"/>
        <w:rPr>
          <w:sz w:val="28"/>
          <w:lang w:val="uk-UA"/>
        </w:rPr>
      </w:pPr>
      <w:r>
        <w:rPr>
          <w:sz w:val="28"/>
          <w:szCs w:val="28"/>
          <w:lang w:val="uk-UA"/>
        </w:rPr>
        <w:t>Наукові розробки дисертації використовуються в навчальному процесі на кафедрі пропедевтики дитячих хвороб, на кафедрі педіатрії з дитячими інфекціями та дитячою хірургією, на кафедрі педіатрії післядипломної освіти ЛугДМУ, на кафедрі стоматології дитячого віку Одеського НМУ ім. І.І. Мечникова. Отримані дані знайшли відображення в книзі під ред. академіка АМН України Ю.Г. Антипкіна «Медико-психологічні та соціальні проблеми дітей групи соціального ризику, шляхи подолання» (2008). З метою оцінки ефективності моделі надання медико-психологічної допомоги дітям груп соціального ризику з визначенням їх адаптаційних можливостей була розроблена та впроваджена програма «Кризовий центр для дітей та підлітків»  яка стала переможцем республіканського конкурсу експериментальних майданчиків</w:t>
      </w:r>
      <w:r>
        <w:rPr>
          <w:lang w:val="uk-UA"/>
        </w:rPr>
        <w:t xml:space="preserve"> </w:t>
      </w:r>
      <w:r>
        <w:rPr>
          <w:sz w:val="28"/>
          <w:szCs w:val="28"/>
          <w:lang w:val="uk-UA"/>
        </w:rPr>
        <w:t>(Київ, Український державний центр соціальних служб для молоді, 1998)</w:t>
      </w:r>
      <w:r>
        <w:rPr>
          <w:lang w:val="uk-UA"/>
        </w:rPr>
        <w:t xml:space="preserve"> </w:t>
      </w:r>
      <w:r>
        <w:rPr>
          <w:sz w:val="28"/>
          <w:szCs w:val="28"/>
          <w:lang w:val="uk-UA"/>
        </w:rPr>
        <w:t>та</w:t>
      </w:r>
      <w:r>
        <w:rPr>
          <w:sz w:val="28"/>
          <w:lang w:val="uk-UA"/>
        </w:rPr>
        <w:t xml:space="preserve">  дотепер є постійно діючою  в обласному Центрі соціально-психологічної реабілітації неповнолітніх Луганської облдержадміністрації та обласному Реабілітаційному центрі неповнолітніх. </w:t>
      </w:r>
    </w:p>
    <w:p w:rsidR="00E431A5" w:rsidRDefault="00E431A5" w:rsidP="00E431A5">
      <w:pPr>
        <w:spacing w:line="360" w:lineRule="auto"/>
        <w:ind w:firstLine="708"/>
        <w:jc w:val="both"/>
        <w:rPr>
          <w:sz w:val="28"/>
          <w:szCs w:val="28"/>
          <w:lang w:val="uk-UA"/>
        </w:rPr>
      </w:pPr>
      <w:r w:rsidRPr="004D7202">
        <w:rPr>
          <w:b/>
          <w:sz w:val="28"/>
          <w:szCs w:val="28"/>
          <w:lang w:val="uk-UA"/>
        </w:rPr>
        <w:t>Особистий внесок здобувача.</w:t>
      </w:r>
      <w:r>
        <w:rPr>
          <w:b/>
          <w:sz w:val="28"/>
          <w:szCs w:val="28"/>
          <w:lang w:val="uk-UA"/>
        </w:rPr>
        <w:t xml:space="preserve"> </w:t>
      </w:r>
      <w:r>
        <w:rPr>
          <w:sz w:val="28"/>
          <w:szCs w:val="28"/>
          <w:lang w:val="uk-UA"/>
        </w:rPr>
        <w:t xml:space="preserve">Дисертаційна робота є завершеним, самостійним науковим дослідженням. Автору належить вибір теми, визначення мети і адекватних задач дослідження, методологічних основ її виконання.  Самостійно проводилось накопичення, викопіювання первинної документації, </w:t>
      </w:r>
      <w:r>
        <w:rPr>
          <w:sz w:val="28"/>
          <w:szCs w:val="28"/>
          <w:lang w:val="uk-UA"/>
        </w:rPr>
        <w:lastRenderedPageBreak/>
        <w:t xml:space="preserve">відбір дітей та розподіл їх на групи,  взято участь у їх клінічному обстеженні та спостереженні. </w:t>
      </w:r>
    </w:p>
    <w:p w:rsidR="00E431A5" w:rsidRDefault="00E431A5" w:rsidP="00E431A5">
      <w:pPr>
        <w:spacing w:line="360" w:lineRule="auto"/>
        <w:ind w:firstLine="708"/>
        <w:jc w:val="both"/>
        <w:rPr>
          <w:sz w:val="28"/>
          <w:szCs w:val="28"/>
          <w:lang w:val="uk-UA"/>
        </w:rPr>
      </w:pPr>
      <w:r>
        <w:rPr>
          <w:sz w:val="28"/>
          <w:szCs w:val="28"/>
          <w:lang w:val="uk-UA"/>
        </w:rPr>
        <w:t>Аналіз отриманих результатів, проведення антропометричних досліджень дітей групи соціального ризику, проведення денситометричного обстеження було виконано дисертантом особисто. Автором створено комп</w:t>
      </w:r>
      <w:r w:rsidRPr="0000427F">
        <w:rPr>
          <w:sz w:val="28"/>
          <w:szCs w:val="28"/>
        </w:rPr>
        <w:t>’</w:t>
      </w:r>
      <w:r>
        <w:rPr>
          <w:sz w:val="28"/>
          <w:szCs w:val="28"/>
          <w:lang w:val="uk-UA"/>
        </w:rPr>
        <w:t>ютерну базу даних результатів обстеження, проведено статистичний аналіз досліджень із застосуванням стандартних комп</w:t>
      </w:r>
      <w:r w:rsidRPr="0000427F">
        <w:rPr>
          <w:sz w:val="28"/>
          <w:szCs w:val="28"/>
        </w:rPr>
        <w:t>’</w:t>
      </w:r>
      <w:r>
        <w:rPr>
          <w:sz w:val="28"/>
          <w:szCs w:val="28"/>
          <w:lang w:val="uk-UA"/>
        </w:rPr>
        <w:t>ютерних програм. Розроблена математична модель визначення адаптаційних можливостей дітей груп соціального ризику з доведеною ефективністю. Інтерпретовано отримані результати, сформульовані висновки, науково обґрунтовані практичні рекомендації, розроблені діагностичні алгоритми. Автор підготувала до друку  самостійні наукові праці, виступила з доповідями на конференціях.</w:t>
      </w:r>
    </w:p>
    <w:p w:rsidR="00E431A5" w:rsidRPr="007249BB" w:rsidRDefault="00E431A5" w:rsidP="00E431A5">
      <w:pPr>
        <w:spacing w:line="360" w:lineRule="auto"/>
        <w:ind w:firstLine="708"/>
        <w:jc w:val="both"/>
        <w:rPr>
          <w:sz w:val="28"/>
          <w:szCs w:val="28"/>
          <w:lang w:val="uk-UA"/>
        </w:rPr>
      </w:pPr>
      <w:r w:rsidRPr="007249BB">
        <w:rPr>
          <w:b/>
          <w:sz w:val="28"/>
          <w:szCs w:val="28"/>
          <w:lang w:val="uk-UA"/>
        </w:rPr>
        <w:t>Апробація результатів дисертації</w:t>
      </w:r>
      <w:r>
        <w:rPr>
          <w:b/>
          <w:sz w:val="28"/>
          <w:szCs w:val="28"/>
          <w:lang w:val="uk-UA"/>
        </w:rPr>
        <w:t xml:space="preserve">. </w:t>
      </w:r>
      <w:r w:rsidRPr="007249BB">
        <w:rPr>
          <w:sz w:val="28"/>
          <w:szCs w:val="28"/>
          <w:lang w:val="uk-UA"/>
        </w:rPr>
        <w:t>Матеріали дисертаційної ро</w:t>
      </w:r>
      <w:r>
        <w:rPr>
          <w:sz w:val="28"/>
          <w:szCs w:val="28"/>
          <w:lang w:val="uk-UA"/>
        </w:rPr>
        <w:t xml:space="preserve">боти висвітлені й обговорені на Міжнародній науково-практичній конференції «Здорова дитина: ріст, розвиток та проблеми норми в сучасних умовах» (Чернівці, 2002), на </w:t>
      </w:r>
      <w:r>
        <w:rPr>
          <w:sz w:val="28"/>
          <w:szCs w:val="28"/>
          <w:lang w:val="en-US"/>
        </w:rPr>
        <w:t>IX</w:t>
      </w:r>
      <w:r>
        <w:rPr>
          <w:sz w:val="28"/>
          <w:szCs w:val="28"/>
          <w:lang w:val="uk-UA"/>
        </w:rPr>
        <w:t xml:space="preserve"> Конгресі  Світової федерації українських лікарських товариств (Луганськ, 2002), на </w:t>
      </w:r>
      <w:r>
        <w:rPr>
          <w:sz w:val="28"/>
          <w:szCs w:val="28"/>
          <w:lang w:val="en-US"/>
        </w:rPr>
        <w:t>IV</w:t>
      </w:r>
      <w:r w:rsidRPr="003A67D0">
        <w:rPr>
          <w:sz w:val="28"/>
          <w:szCs w:val="28"/>
          <w:lang w:val="uk-UA"/>
        </w:rPr>
        <w:t>-</w:t>
      </w:r>
      <w:r>
        <w:rPr>
          <w:sz w:val="28"/>
          <w:szCs w:val="28"/>
          <w:lang w:val="uk-UA"/>
        </w:rPr>
        <w:t>й науково-практичній конференції «Актуальні проблеми фармакології в педіатрії» (Харків, 2003), на ІІІ Всеукраїнській науково-практичній конференції «Питання імунології в педіатрії» (Київ, 2003), на Всеукраїнській науково-практичній конференції «Медико-соціальні аспекти охорони здоров</w:t>
      </w:r>
      <w:r w:rsidRPr="00D22FAD">
        <w:rPr>
          <w:sz w:val="28"/>
          <w:szCs w:val="28"/>
          <w:lang w:val="uk-UA"/>
        </w:rPr>
        <w:t>’</w:t>
      </w:r>
      <w:r>
        <w:rPr>
          <w:sz w:val="28"/>
          <w:szCs w:val="28"/>
          <w:lang w:val="uk-UA"/>
        </w:rPr>
        <w:t xml:space="preserve">я дітей-сиріт та дітей, позбавлених батьківського піклування» (Харків, 2003), на І Всеукраїнській науково-практичній конференції «Актуальні проблеми біомінералогії» (Луганськ,  2004), на ІІІ Всеукраїнській науково-практичній конференції «Актуальні проблеми дитячої ревматології» (Євпаторія, 2004 ), на ІІ Міжнародній науково-практичній конференції «Здоровій дитині - здорове середовище» (Чернівці, 2004), на </w:t>
      </w:r>
      <w:r>
        <w:rPr>
          <w:sz w:val="28"/>
          <w:szCs w:val="28"/>
          <w:lang w:val="en-US"/>
        </w:rPr>
        <w:t>IV</w:t>
      </w:r>
      <w:r>
        <w:rPr>
          <w:sz w:val="28"/>
          <w:szCs w:val="28"/>
          <w:lang w:val="uk-UA"/>
        </w:rPr>
        <w:t xml:space="preserve"> Українському симпозіумі «Остеопороз: епідеміологія, клініка, діагностика, профілактика та лікування» (Київ-Луганськ, 2005.), на </w:t>
      </w:r>
      <w:r w:rsidRPr="00951B81">
        <w:rPr>
          <w:sz w:val="28"/>
          <w:szCs w:val="28"/>
          <w:lang w:val="uk-UA"/>
        </w:rPr>
        <w:t xml:space="preserve"> </w:t>
      </w:r>
      <w:r>
        <w:rPr>
          <w:sz w:val="28"/>
          <w:szCs w:val="28"/>
          <w:lang w:val="en-US"/>
        </w:rPr>
        <w:t>I</w:t>
      </w:r>
      <w:r w:rsidRPr="00951B81">
        <w:rPr>
          <w:sz w:val="28"/>
          <w:szCs w:val="28"/>
          <w:lang w:val="uk-UA"/>
        </w:rPr>
        <w:t xml:space="preserve"> </w:t>
      </w:r>
      <w:r>
        <w:rPr>
          <w:sz w:val="28"/>
          <w:szCs w:val="28"/>
          <w:lang w:val="en-US"/>
        </w:rPr>
        <w:t>Central</w:t>
      </w:r>
      <w:r w:rsidRPr="00951B81">
        <w:rPr>
          <w:sz w:val="28"/>
          <w:szCs w:val="28"/>
          <w:lang w:val="uk-UA"/>
        </w:rPr>
        <w:t xml:space="preserve"> </w:t>
      </w:r>
      <w:r>
        <w:rPr>
          <w:sz w:val="28"/>
          <w:szCs w:val="28"/>
          <w:lang w:val="en-US"/>
        </w:rPr>
        <w:t>European</w:t>
      </w:r>
      <w:r w:rsidRPr="00951B81">
        <w:rPr>
          <w:sz w:val="28"/>
          <w:szCs w:val="28"/>
          <w:lang w:val="uk-UA"/>
        </w:rPr>
        <w:t xml:space="preserve"> </w:t>
      </w:r>
      <w:r>
        <w:rPr>
          <w:sz w:val="28"/>
          <w:szCs w:val="28"/>
          <w:lang w:val="en-US"/>
        </w:rPr>
        <w:t>Congress</w:t>
      </w:r>
      <w:r w:rsidRPr="00951B81">
        <w:rPr>
          <w:sz w:val="28"/>
          <w:szCs w:val="28"/>
          <w:lang w:val="uk-UA"/>
        </w:rPr>
        <w:t xml:space="preserve"> </w:t>
      </w:r>
      <w:r>
        <w:rPr>
          <w:sz w:val="28"/>
          <w:szCs w:val="28"/>
          <w:lang w:val="en-US"/>
        </w:rPr>
        <w:t>of</w:t>
      </w:r>
      <w:r w:rsidRPr="00951B81">
        <w:rPr>
          <w:sz w:val="28"/>
          <w:szCs w:val="28"/>
          <w:lang w:val="uk-UA"/>
        </w:rPr>
        <w:t xml:space="preserve"> </w:t>
      </w:r>
      <w:r>
        <w:rPr>
          <w:sz w:val="28"/>
          <w:szCs w:val="28"/>
          <w:lang w:val="en-US"/>
        </w:rPr>
        <w:t>Osteoporosis</w:t>
      </w:r>
      <w:r w:rsidRPr="00951B81">
        <w:rPr>
          <w:sz w:val="28"/>
          <w:szCs w:val="28"/>
          <w:lang w:val="uk-UA"/>
        </w:rPr>
        <w:t xml:space="preserve"> </w:t>
      </w:r>
      <w:r>
        <w:rPr>
          <w:sz w:val="28"/>
          <w:szCs w:val="28"/>
          <w:lang w:val="en-US"/>
        </w:rPr>
        <w:t>and</w:t>
      </w:r>
      <w:r w:rsidRPr="00951B81">
        <w:rPr>
          <w:sz w:val="28"/>
          <w:szCs w:val="28"/>
          <w:lang w:val="uk-UA"/>
        </w:rPr>
        <w:t xml:space="preserve"> </w:t>
      </w:r>
      <w:r>
        <w:rPr>
          <w:sz w:val="28"/>
          <w:szCs w:val="28"/>
          <w:lang w:val="en-US"/>
        </w:rPr>
        <w:t>Osteoarthritis</w:t>
      </w:r>
      <w:r w:rsidRPr="00951B81">
        <w:rPr>
          <w:sz w:val="28"/>
          <w:szCs w:val="28"/>
          <w:lang w:val="uk-UA"/>
        </w:rPr>
        <w:t xml:space="preserve"> </w:t>
      </w:r>
      <w:r w:rsidRPr="00B23575">
        <w:rPr>
          <w:sz w:val="28"/>
          <w:szCs w:val="28"/>
          <w:lang w:val="uk-UA"/>
        </w:rPr>
        <w:t>(</w:t>
      </w:r>
      <w:r>
        <w:rPr>
          <w:sz w:val="28"/>
          <w:szCs w:val="28"/>
          <w:lang w:val="en-US"/>
        </w:rPr>
        <w:t>Krakow</w:t>
      </w:r>
      <w:r w:rsidRPr="00B23575">
        <w:rPr>
          <w:sz w:val="28"/>
          <w:szCs w:val="28"/>
          <w:lang w:val="uk-UA"/>
        </w:rPr>
        <w:t xml:space="preserve">, </w:t>
      </w:r>
      <w:r w:rsidRPr="00430930">
        <w:rPr>
          <w:sz w:val="28"/>
          <w:szCs w:val="28"/>
          <w:lang w:val="uk-UA"/>
        </w:rPr>
        <w:t>2005),</w:t>
      </w:r>
      <w:r>
        <w:rPr>
          <w:sz w:val="28"/>
          <w:szCs w:val="28"/>
          <w:lang w:val="uk-UA"/>
        </w:rPr>
        <w:t xml:space="preserve"> на </w:t>
      </w:r>
      <w:r>
        <w:rPr>
          <w:sz w:val="28"/>
          <w:szCs w:val="28"/>
          <w:lang w:val="en-US"/>
        </w:rPr>
        <w:t>V</w:t>
      </w:r>
      <w:r w:rsidRPr="00430930">
        <w:rPr>
          <w:sz w:val="28"/>
          <w:szCs w:val="28"/>
          <w:lang w:val="uk-UA"/>
        </w:rPr>
        <w:t xml:space="preserve"> </w:t>
      </w:r>
      <w:r>
        <w:rPr>
          <w:sz w:val="28"/>
          <w:szCs w:val="28"/>
          <w:lang w:val="uk-UA"/>
        </w:rPr>
        <w:t xml:space="preserve">науково-практичній конференції «Актуальні проблеми дитячої педіатрії» (Євпаторія, 2006), на  Українській науково-практичній конференції «Сучасна педіатрія. Проблеми та перспективи» (Харків, </w:t>
      </w:r>
      <w:r>
        <w:rPr>
          <w:sz w:val="28"/>
          <w:szCs w:val="28"/>
          <w:lang w:val="uk-UA"/>
        </w:rPr>
        <w:lastRenderedPageBreak/>
        <w:t>2007), на Міжнародній науково-практичній конференції «Проблемні питання метаболічних розладів у дітей та підлітків» (Київ, 2007).</w:t>
      </w:r>
    </w:p>
    <w:p w:rsidR="00E431A5" w:rsidRDefault="00E431A5" w:rsidP="00E431A5">
      <w:pPr>
        <w:spacing w:line="360" w:lineRule="auto"/>
        <w:ind w:firstLine="708"/>
        <w:jc w:val="both"/>
        <w:rPr>
          <w:sz w:val="28"/>
          <w:szCs w:val="28"/>
          <w:lang w:val="uk-UA"/>
        </w:rPr>
      </w:pPr>
      <w:r w:rsidRPr="007249BB">
        <w:rPr>
          <w:b/>
          <w:sz w:val="28"/>
          <w:szCs w:val="28"/>
          <w:lang w:val="uk-UA"/>
        </w:rPr>
        <w:t>Публікації</w:t>
      </w:r>
      <w:r>
        <w:rPr>
          <w:b/>
          <w:sz w:val="28"/>
          <w:szCs w:val="28"/>
          <w:lang w:val="uk-UA"/>
        </w:rPr>
        <w:t>.</w:t>
      </w:r>
      <w:r w:rsidRPr="00F6396B">
        <w:rPr>
          <w:b/>
          <w:sz w:val="28"/>
          <w:szCs w:val="28"/>
          <w:lang w:val="uk-UA"/>
        </w:rPr>
        <w:t xml:space="preserve"> </w:t>
      </w:r>
      <w:r w:rsidRPr="004E293F">
        <w:rPr>
          <w:sz w:val="28"/>
          <w:szCs w:val="28"/>
          <w:lang w:val="uk-UA"/>
        </w:rPr>
        <w:t>За темою дисертації опубліковано 47 робіт, з них</w:t>
      </w:r>
      <w:r>
        <w:rPr>
          <w:sz w:val="28"/>
          <w:szCs w:val="28"/>
          <w:lang w:val="uk-UA"/>
        </w:rPr>
        <w:t>:</w:t>
      </w:r>
      <w:r>
        <w:rPr>
          <w:b/>
          <w:sz w:val="28"/>
          <w:szCs w:val="28"/>
          <w:lang w:val="uk-UA"/>
        </w:rPr>
        <w:t xml:space="preserve"> </w:t>
      </w:r>
      <w:r>
        <w:rPr>
          <w:sz w:val="28"/>
          <w:szCs w:val="28"/>
          <w:lang w:val="uk-UA"/>
        </w:rPr>
        <w:t>16 журнальних статей та 6 працях у наукових збірниках, що внесені до переліку фахових видань з медичних наук ВАК України, 10 з яких є самостійними, 5 розділів в монографії, 2 статті в міжнародних журналах, 22 тези конференцій, з</w:t>
      </w:r>
      <w:r w:rsidRPr="004E293F">
        <w:rPr>
          <w:sz w:val="28"/>
          <w:szCs w:val="28"/>
          <w:lang w:val="uk-UA"/>
        </w:rPr>
        <w:t>’</w:t>
      </w:r>
      <w:r>
        <w:rPr>
          <w:sz w:val="28"/>
          <w:szCs w:val="28"/>
          <w:lang w:val="uk-UA"/>
        </w:rPr>
        <w:t>їздів, конгресів. Отримано 1 патент на корисну модель № 27292 «Спосіб оцінки інтенсивності біологічного розвитку підлітків» від 25.10.2007 р.</w:t>
      </w:r>
    </w:p>
    <w:p w:rsidR="00E431A5" w:rsidRDefault="00E431A5" w:rsidP="00E431A5">
      <w:pPr>
        <w:spacing w:line="360" w:lineRule="auto"/>
        <w:ind w:firstLine="708"/>
        <w:jc w:val="both"/>
        <w:rPr>
          <w:sz w:val="28"/>
          <w:szCs w:val="28"/>
          <w:lang w:val="uk-UA"/>
        </w:rPr>
      </w:pPr>
    </w:p>
    <w:p w:rsidR="00E431A5" w:rsidRDefault="00E431A5" w:rsidP="00E431A5">
      <w:pPr>
        <w:spacing w:line="360" w:lineRule="auto"/>
        <w:ind w:firstLine="708"/>
        <w:jc w:val="both"/>
        <w:rPr>
          <w:sz w:val="28"/>
          <w:szCs w:val="28"/>
          <w:lang w:val="uk-UA"/>
        </w:rPr>
      </w:pPr>
    </w:p>
    <w:p w:rsidR="00E431A5" w:rsidRDefault="00E431A5" w:rsidP="00E431A5">
      <w:pPr>
        <w:spacing w:line="360" w:lineRule="auto"/>
        <w:ind w:firstLine="708"/>
        <w:jc w:val="both"/>
        <w:rPr>
          <w:sz w:val="28"/>
          <w:szCs w:val="28"/>
          <w:lang w:val="uk-UA"/>
        </w:rPr>
      </w:pPr>
    </w:p>
    <w:p w:rsidR="00E431A5" w:rsidRDefault="00E431A5" w:rsidP="00E431A5">
      <w:pPr>
        <w:spacing w:line="360" w:lineRule="auto"/>
        <w:ind w:firstLine="708"/>
        <w:jc w:val="center"/>
        <w:rPr>
          <w:b/>
          <w:sz w:val="28"/>
          <w:szCs w:val="28"/>
          <w:lang w:val="uk-UA"/>
        </w:rPr>
      </w:pPr>
      <w:r w:rsidRPr="002901EA">
        <w:rPr>
          <w:b/>
          <w:sz w:val="28"/>
          <w:szCs w:val="28"/>
          <w:lang w:val="uk-UA"/>
        </w:rPr>
        <w:t>ВИСНОВКИ</w:t>
      </w:r>
    </w:p>
    <w:p w:rsidR="00E431A5" w:rsidRDefault="00E431A5" w:rsidP="00E431A5">
      <w:pPr>
        <w:spacing w:line="360" w:lineRule="auto"/>
        <w:jc w:val="both"/>
        <w:rPr>
          <w:sz w:val="28"/>
          <w:szCs w:val="28"/>
          <w:lang w:val="uk-UA"/>
        </w:rPr>
      </w:pPr>
      <w:r>
        <w:rPr>
          <w:b/>
          <w:sz w:val="28"/>
          <w:szCs w:val="28"/>
          <w:lang w:val="uk-UA"/>
        </w:rPr>
        <w:t xml:space="preserve"> </w:t>
      </w:r>
      <w:r>
        <w:rPr>
          <w:b/>
          <w:sz w:val="28"/>
          <w:szCs w:val="28"/>
          <w:lang w:val="uk-UA"/>
        </w:rPr>
        <w:tab/>
      </w:r>
      <w:r w:rsidRPr="00D249B4">
        <w:rPr>
          <w:sz w:val="28"/>
          <w:szCs w:val="28"/>
          <w:lang w:val="uk-UA"/>
        </w:rPr>
        <w:t>У дисертації наведено теоретичне обґрунтування нових підходів та нового в</w:t>
      </w:r>
      <w:r>
        <w:rPr>
          <w:sz w:val="28"/>
          <w:szCs w:val="28"/>
          <w:lang w:val="uk-UA"/>
        </w:rPr>
        <w:t>ирішення проблеми сучасної педіатрії – удосконалення системи профілактики порушень фізичного та психічного розвитку у дітей груп соціального ризику з порушеннями адаптаційних можливостей організму на основі поглибленого вивчення механізмів їх формування з розробкою методів ранньої діагностики, прогнозування та індивідуалізованих заходів корекції.</w:t>
      </w:r>
    </w:p>
    <w:p w:rsidR="00E431A5" w:rsidRDefault="00E431A5" w:rsidP="00E431A5">
      <w:pPr>
        <w:spacing w:line="360" w:lineRule="auto"/>
        <w:ind w:firstLine="709"/>
        <w:jc w:val="both"/>
        <w:rPr>
          <w:sz w:val="28"/>
          <w:szCs w:val="28"/>
          <w:lang w:val="uk-UA"/>
        </w:rPr>
      </w:pPr>
      <w:r>
        <w:rPr>
          <w:sz w:val="28"/>
          <w:szCs w:val="28"/>
          <w:lang w:val="uk-UA"/>
        </w:rPr>
        <w:t>1. Стан здоров</w:t>
      </w:r>
      <w:r w:rsidRPr="004029BE">
        <w:rPr>
          <w:sz w:val="28"/>
          <w:szCs w:val="28"/>
          <w:lang w:val="uk-UA"/>
        </w:rPr>
        <w:t>’</w:t>
      </w:r>
      <w:r>
        <w:rPr>
          <w:sz w:val="28"/>
          <w:szCs w:val="28"/>
          <w:lang w:val="uk-UA"/>
        </w:rPr>
        <w:t>я дітей груп соціального ризику (вихованці шкіл-інтернатів та діти з соціально неблагополучних сімей) з позицій визначення адаптаційних можливостей організму характеризується значною частотою його порушень, а саме:</w:t>
      </w:r>
      <w:r w:rsidRPr="007979DE">
        <w:rPr>
          <w:sz w:val="28"/>
          <w:szCs w:val="28"/>
          <w:lang w:val="uk-UA"/>
        </w:rPr>
        <w:t xml:space="preserve"> </w:t>
      </w:r>
      <w:r>
        <w:rPr>
          <w:sz w:val="28"/>
          <w:szCs w:val="28"/>
          <w:lang w:val="uk-UA"/>
        </w:rPr>
        <w:t>частими інфекційними респіраторними захворюваннями (69,7 % та 75,2 %, відповідно),  патологією  ШКТ  (59,9 % та 60,6 %,  відповідно), нервовими розладами (64,6 % та 42,2 %, відповідно), патологією ЛОР-органів (54,3 % та 58,6 %, відповідно), дисгармонійним фізичним розвитком (45,3 % та 53,4 %, відповідно),</w:t>
      </w:r>
      <w:r w:rsidRPr="00E5628B">
        <w:rPr>
          <w:sz w:val="28"/>
          <w:szCs w:val="28"/>
          <w:lang w:val="uk-UA"/>
        </w:rPr>
        <w:t xml:space="preserve"> </w:t>
      </w:r>
      <w:r>
        <w:rPr>
          <w:sz w:val="28"/>
          <w:szCs w:val="28"/>
          <w:lang w:val="uk-UA"/>
        </w:rPr>
        <w:t>частотою поліморбідних станів (67,9 % та 78,1 %, відповідно), високим індексом поєднаної патології  (3,51 та 4,02, відповідно).</w:t>
      </w:r>
      <w:r w:rsidRPr="00BA69A0">
        <w:rPr>
          <w:sz w:val="28"/>
          <w:szCs w:val="28"/>
          <w:lang w:val="uk-UA"/>
        </w:rPr>
        <w:t xml:space="preserve"> </w:t>
      </w:r>
      <w:r>
        <w:rPr>
          <w:sz w:val="28"/>
          <w:szCs w:val="28"/>
          <w:lang w:val="uk-UA"/>
        </w:rPr>
        <w:t xml:space="preserve"> Найвища  захворюваність у дітей  1 групи була визначена в віці 7-10 років (φ=2,77; р&lt;0,01),  в  віці 11-13 років визначено її зниження (φ=2,18; р&lt;0,05), в віці 14-16 років – знову підвищення (φ=2,69; р&lt;0,01). У дітей 2 групи в віці 11-13 років визначили незначне збільшення загальної захворюваності  в порівнянні з  показниками </w:t>
      </w:r>
      <w:r>
        <w:rPr>
          <w:sz w:val="28"/>
          <w:szCs w:val="28"/>
          <w:lang w:val="uk-UA"/>
        </w:rPr>
        <w:lastRenderedPageBreak/>
        <w:t xml:space="preserve">дітей віком 7-10 років (φ=1,55, φ=1,75; р&lt;0,05, відповідно). Найбільш низький рівень  захворюваності визначили у віці 14-16 років (φ=1,10; р&lt;0,01). Для  усіх вікових періодів рівень захворюваності дітей 1 групи був значно вищим за рівень дітей 2 групи. </w:t>
      </w:r>
    </w:p>
    <w:p w:rsidR="00E431A5" w:rsidRDefault="00E431A5" w:rsidP="00E431A5">
      <w:pPr>
        <w:spacing w:line="360" w:lineRule="auto"/>
        <w:ind w:firstLine="708"/>
        <w:jc w:val="both"/>
        <w:rPr>
          <w:sz w:val="28"/>
          <w:szCs w:val="28"/>
          <w:lang w:val="uk-UA"/>
        </w:rPr>
      </w:pPr>
      <w:r>
        <w:rPr>
          <w:sz w:val="28"/>
          <w:szCs w:val="28"/>
          <w:lang w:val="uk-UA"/>
        </w:rPr>
        <w:t>2. Головними чинниками  ризику зниження адаптаційних можливостей дітей груп соціального ризику (1 та 2 групи)  згідно рангової цінності є шкідливі звички батьків: алкоголізм (ПК: 0,9 - 0,9), відсутність батків (ПК: 0,9-0,8), безробіття батьків (ПК: 0,8-0,9), асоціальний спосіб життя (ПК: 0,8-0,8), високий рівень загальної захворюваності (ПК: 0,7-0,8), проблеми харчування (ПК: 0,6-0,8), патологія вагітності та пологів (ПК:0,5-0,5).</w:t>
      </w:r>
    </w:p>
    <w:p w:rsidR="00E431A5" w:rsidRPr="00CD7B9D" w:rsidRDefault="00E431A5" w:rsidP="00E431A5">
      <w:pPr>
        <w:spacing w:line="360" w:lineRule="auto"/>
        <w:ind w:firstLine="708"/>
        <w:jc w:val="both"/>
        <w:rPr>
          <w:b/>
          <w:sz w:val="28"/>
          <w:szCs w:val="28"/>
          <w:lang w:val="uk-UA"/>
        </w:rPr>
      </w:pPr>
      <w:r>
        <w:rPr>
          <w:sz w:val="28"/>
          <w:szCs w:val="28"/>
          <w:lang w:val="uk-UA"/>
        </w:rPr>
        <w:t>3. Встановлено високий рівень невротизації з превалюванням</w:t>
      </w:r>
      <w:r w:rsidRPr="00DC6696">
        <w:rPr>
          <w:sz w:val="28"/>
          <w:szCs w:val="28"/>
          <w:lang w:val="uk-UA"/>
        </w:rPr>
        <w:t xml:space="preserve"> </w:t>
      </w:r>
      <w:r>
        <w:rPr>
          <w:sz w:val="28"/>
          <w:szCs w:val="28"/>
          <w:lang w:val="uk-UA"/>
        </w:rPr>
        <w:t xml:space="preserve">психосоматичних розладів (71,2 %) та емоційних (67,8 %) серед дітей  1 групи з  найвищим загостренням невротичного регістру  в 9-12 років – у дівчат та в 7-13 років – у хлопців; термін тривалості невротичного напруження перевищував показники дітей контрольної групи в 1,3 рази – у дівчат та в 1,4 рази – у хлопців. У дітей 2 групи соціального ризику превалювали адаптаційні (43,5 %) та емоційні (52,3 %) розлади, віковий термін найвищого загострення невротичного регістру було зареєстровано в 11-13 років – у дівчат та в 13-14 років – у хлопців; термін тривалості невротичного напруження був аналогічним показникам контрольної групи у дівчат та був  в 2,5 рази нижчим за показники хлопців контрольної групи. </w:t>
      </w:r>
    </w:p>
    <w:p w:rsidR="00E431A5" w:rsidRDefault="00E431A5" w:rsidP="00E431A5">
      <w:pPr>
        <w:spacing w:line="360" w:lineRule="auto"/>
        <w:ind w:firstLine="709"/>
        <w:jc w:val="both"/>
        <w:rPr>
          <w:color w:val="000000"/>
          <w:spacing w:val="3"/>
          <w:sz w:val="28"/>
          <w:szCs w:val="28"/>
          <w:lang w:val="uk-UA"/>
        </w:rPr>
      </w:pPr>
      <w:r>
        <w:rPr>
          <w:sz w:val="28"/>
          <w:szCs w:val="28"/>
          <w:lang w:val="uk-UA"/>
        </w:rPr>
        <w:t xml:space="preserve">4. Встановлено вікові та статеві відмінності у настанні періодів активації фізичного розвитку: «стрибки» зросту у дітей груп соціального ризику (1 та 2 групи) відбуваються пізніше, ніж у дітей контрольної групи, на 1,2-1,5 роки, відповідно. </w:t>
      </w:r>
      <w:r>
        <w:rPr>
          <w:color w:val="000000"/>
          <w:spacing w:val="3"/>
          <w:sz w:val="28"/>
          <w:szCs w:val="28"/>
          <w:lang w:val="uk-UA"/>
        </w:rPr>
        <w:t xml:space="preserve">У  дітей 1 групи показники відставання від паспортного віку перевищували показники контрольної групи в 1,5 рази серед дівчат і в 1,9 рази  серед хлопців в період від 7 до 13 років. Діти 2 групи мали стабільно високі показники відставання від паспортного віку незалежно від статі  в віці 7-10 років та 11-13 років (66,6 % та 54,5 %, відповідно), з подовженням цієї тенденції у хлопців (стабільно низькі показники у 54,5% протягом всього третього вікового періоду). </w:t>
      </w:r>
    </w:p>
    <w:p w:rsidR="00E431A5" w:rsidRDefault="00E431A5" w:rsidP="00E431A5">
      <w:pPr>
        <w:spacing w:line="360" w:lineRule="auto"/>
        <w:ind w:firstLine="708"/>
        <w:jc w:val="both"/>
        <w:rPr>
          <w:sz w:val="28"/>
          <w:szCs w:val="28"/>
          <w:lang w:val="uk-UA"/>
        </w:rPr>
      </w:pPr>
      <w:r>
        <w:rPr>
          <w:sz w:val="28"/>
          <w:szCs w:val="28"/>
          <w:lang w:val="uk-UA"/>
        </w:rPr>
        <w:lastRenderedPageBreak/>
        <w:t>5. За даними аналізу показників варіантів перспективи біологічного розвитку  встановлено, що частка дітей з показниками нижчими за 9,0 ум.од. в 1 та 2  групах була в 2,4-2,6 рази (відповідно)  більша, ніж у дітей контрольної групи, що свідчить про тенденцію до раннього завершення процесу зростання у  певної частки дітей груп соціального ризику.</w:t>
      </w:r>
    </w:p>
    <w:p w:rsidR="00E431A5" w:rsidRDefault="00E431A5" w:rsidP="00E431A5">
      <w:pPr>
        <w:spacing w:line="360" w:lineRule="auto"/>
        <w:ind w:firstLine="708"/>
        <w:jc w:val="both"/>
        <w:rPr>
          <w:sz w:val="28"/>
          <w:szCs w:val="28"/>
          <w:lang w:val="uk-UA"/>
        </w:rPr>
      </w:pPr>
      <w:r>
        <w:rPr>
          <w:sz w:val="28"/>
          <w:szCs w:val="28"/>
          <w:lang w:val="uk-UA"/>
        </w:rPr>
        <w:t xml:space="preserve">6. Виявлені  ранні порушення процесів мінералізації кісткової тканини  у вигляді початкових денситометричних ознак остеопенії  у 67,7 % дітей 1 групи та у 56,9 % дітей 2 групи, що вказує на початок порушення пластичних процесів. Встановлено </w:t>
      </w:r>
      <w:r>
        <w:rPr>
          <w:color w:val="000000"/>
          <w:spacing w:val="3"/>
          <w:sz w:val="28"/>
          <w:szCs w:val="28"/>
          <w:lang w:val="uk-UA"/>
        </w:rPr>
        <w:t>підвищення екскреції фосфору та кальцію (р&lt;0,05, р&lt;0,05, відповідно), підвищення рівня</w:t>
      </w:r>
      <w:r w:rsidRPr="0013462A">
        <w:rPr>
          <w:color w:val="000000"/>
          <w:spacing w:val="3"/>
          <w:sz w:val="28"/>
          <w:szCs w:val="28"/>
          <w:lang w:val="uk-UA"/>
        </w:rPr>
        <w:t xml:space="preserve"> </w:t>
      </w:r>
      <w:r>
        <w:rPr>
          <w:color w:val="000000"/>
          <w:spacing w:val="3"/>
          <w:sz w:val="28"/>
          <w:szCs w:val="28"/>
          <w:lang w:val="uk-UA"/>
        </w:rPr>
        <w:t xml:space="preserve">іонізованого кальцію (р &lt;0,05) </w:t>
      </w:r>
      <w:r>
        <w:rPr>
          <w:sz w:val="28"/>
          <w:szCs w:val="28"/>
          <w:lang w:val="uk-UA"/>
        </w:rPr>
        <w:t xml:space="preserve"> на фоні зниження мінеральної щільності кісткової тканини (</w:t>
      </w:r>
      <w:r>
        <w:rPr>
          <w:color w:val="000000"/>
          <w:spacing w:val="3"/>
          <w:sz w:val="28"/>
          <w:szCs w:val="28"/>
          <w:lang w:val="en-US"/>
        </w:rPr>
        <w:t>Z</w:t>
      </w:r>
      <w:r w:rsidRPr="00530CB7">
        <w:rPr>
          <w:color w:val="000000"/>
          <w:spacing w:val="3"/>
          <w:sz w:val="28"/>
          <w:szCs w:val="28"/>
          <w:lang w:val="uk-UA"/>
        </w:rPr>
        <w:t>-</w:t>
      </w:r>
      <w:r>
        <w:rPr>
          <w:color w:val="000000"/>
          <w:spacing w:val="3"/>
          <w:sz w:val="28"/>
          <w:szCs w:val="28"/>
          <w:lang w:val="en-US"/>
        </w:rPr>
        <w:t>score</w:t>
      </w:r>
      <w:r>
        <w:rPr>
          <w:color w:val="000000"/>
          <w:spacing w:val="3"/>
          <w:sz w:val="28"/>
          <w:szCs w:val="28"/>
          <w:lang w:val="uk-UA"/>
        </w:rPr>
        <w:t xml:space="preserve"> від -1,6 </w:t>
      </w:r>
      <w:r>
        <w:rPr>
          <w:color w:val="000000"/>
          <w:spacing w:val="3"/>
          <w:sz w:val="28"/>
          <w:szCs w:val="28"/>
          <w:lang w:val="en-US"/>
        </w:rPr>
        <w:t>SD</w:t>
      </w:r>
      <w:r w:rsidRPr="00530CB7">
        <w:rPr>
          <w:color w:val="000000"/>
          <w:spacing w:val="3"/>
          <w:sz w:val="28"/>
          <w:szCs w:val="28"/>
          <w:lang w:val="uk-UA"/>
        </w:rPr>
        <w:t xml:space="preserve"> </w:t>
      </w:r>
      <w:r>
        <w:rPr>
          <w:color w:val="000000"/>
          <w:spacing w:val="3"/>
          <w:sz w:val="28"/>
          <w:szCs w:val="28"/>
          <w:lang w:val="uk-UA"/>
        </w:rPr>
        <w:t>до   -2,</w:t>
      </w:r>
      <w:r w:rsidRPr="00846F37">
        <w:rPr>
          <w:color w:val="000000"/>
          <w:spacing w:val="3"/>
          <w:sz w:val="28"/>
          <w:szCs w:val="28"/>
          <w:lang w:val="uk-UA"/>
        </w:rPr>
        <w:t>4</w:t>
      </w:r>
      <w:r>
        <w:rPr>
          <w:color w:val="000000"/>
          <w:spacing w:val="3"/>
          <w:sz w:val="28"/>
          <w:szCs w:val="28"/>
          <w:lang w:val="uk-UA"/>
        </w:rPr>
        <w:t xml:space="preserve"> </w:t>
      </w:r>
      <w:r>
        <w:rPr>
          <w:color w:val="000000"/>
          <w:spacing w:val="3"/>
          <w:sz w:val="28"/>
          <w:szCs w:val="28"/>
          <w:lang w:val="en-US"/>
        </w:rPr>
        <w:t>SD</w:t>
      </w:r>
      <w:r>
        <w:rPr>
          <w:color w:val="000000"/>
          <w:spacing w:val="3"/>
          <w:sz w:val="28"/>
          <w:szCs w:val="28"/>
          <w:lang w:val="uk-UA"/>
        </w:rPr>
        <w:t xml:space="preserve">), </w:t>
      </w:r>
      <w:r>
        <w:rPr>
          <w:sz w:val="28"/>
          <w:szCs w:val="28"/>
          <w:lang w:val="uk-UA"/>
        </w:rPr>
        <w:t xml:space="preserve"> низьких показників зросту та фізичного розвитку дітей груп соціального ризику, що підтверджує формування остеопенічного синдрому. </w:t>
      </w:r>
    </w:p>
    <w:p w:rsidR="00E431A5" w:rsidRDefault="00E431A5" w:rsidP="00E431A5">
      <w:pPr>
        <w:spacing w:line="360" w:lineRule="auto"/>
        <w:ind w:firstLine="708"/>
        <w:jc w:val="both"/>
        <w:rPr>
          <w:sz w:val="28"/>
          <w:szCs w:val="28"/>
          <w:lang w:val="uk-UA"/>
        </w:rPr>
      </w:pPr>
      <w:r>
        <w:rPr>
          <w:sz w:val="28"/>
          <w:szCs w:val="28"/>
          <w:lang w:val="uk-UA"/>
        </w:rPr>
        <w:t>7.</w:t>
      </w:r>
      <w:r w:rsidRPr="00715DAD">
        <w:rPr>
          <w:sz w:val="28"/>
          <w:szCs w:val="28"/>
          <w:lang w:val="uk-UA"/>
        </w:rPr>
        <w:t xml:space="preserve"> </w:t>
      </w:r>
      <w:r>
        <w:rPr>
          <w:sz w:val="28"/>
          <w:szCs w:val="28"/>
          <w:lang w:val="uk-UA"/>
        </w:rPr>
        <w:t>У  вихованців шкіл-інтернатів  виявили дисбаланс  харчового раціону, що формує зміни енергетичної цінності харчування дитини (51,1 % добової норми кальцію, фосфору – 23,8 %, заліза – 33,4 %) зниження споживання білків (в 1,3 рази). Добове споживання флавоноїдів у дітей груп соціального ризику є значно нижчим  (600,0-800,0 мг/добу) від норми  (950,0-1000,0 мг/ добу) з паралельним збільшенням вживання вуглеводів (в 2,6 рази) що, в свою чергу, може бути показником незбалансованості раціону,</w:t>
      </w:r>
      <w:r w:rsidRPr="00664061">
        <w:rPr>
          <w:sz w:val="28"/>
          <w:szCs w:val="28"/>
          <w:lang w:val="uk-UA"/>
        </w:rPr>
        <w:t xml:space="preserve"> </w:t>
      </w:r>
      <w:r>
        <w:rPr>
          <w:sz w:val="28"/>
          <w:szCs w:val="28"/>
          <w:lang w:val="uk-UA"/>
        </w:rPr>
        <w:t>однією з причин  зниження рівня адаптаційних можливостей та фактором формування остеопенічного синдрому.</w:t>
      </w:r>
    </w:p>
    <w:p w:rsidR="00E431A5" w:rsidRDefault="00E431A5" w:rsidP="00E431A5">
      <w:pPr>
        <w:spacing w:line="360" w:lineRule="auto"/>
        <w:ind w:firstLine="708"/>
        <w:jc w:val="both"/>
        <w:rPr>
          <w:sz w:val="28"/>
          <w:szCs w:val="28"/>
          <w:lang w:val="uk-UA"/>
        </w:rPr>
      </w:pPr>
      <w:r>
        <w:rPr>
          <w:sz w:val="28"/>
          <w:szCs w:val="28"/>
          <w:lang w:val="uk-UA"/>
        </w:rPr>
        <w:t>8. Виявлені прояви дисбалансу адаптаційних процесів за показниками</w:t>
      </w:r>
      <w:r w:rsidRPr="00A7284C">
        <w:rPr>
          <w:sz w:val="28"/>
          <w:szCs w:val="28"/>
          <w:lang w:val="uk-UA"/>
        </w:rPr>
        <w:t xml:space="preserve"> </w:t>
      </w:r>
      <w:r>
        <w:rPr>
          <w:sz w:val="28"/>
          <w:szCs w:val="28"/>
          <w:lang w:val="uk-UA"/>
        </w:rPr>
        <w:t xml:space="preserve">лейкограми згідно циклічної моделі зміни адаптаційних реакцій у дітей основних груп. У дівчат  1 та 2 групи з боку станів гострого та хронічного   стресів статистично вірогідної різниці не визначено, але у дівчат 2 групи показники стану збалансованої патології були в 2,4 рази нижчими, ніж показники 1 групи (р &lt;0,01), а від показників контрольної групи відрізнялись в 10-12 разів (р&lt;0,001). У хлопців 1 та 2 груп стан хронічного стресу реєструвався в 2,3 та 4,6 разів частіше, відповідно до показників  контрольної групи. </w:t>
      </w:r>
    </w:p>
    <w:p w:rsidR="00E431A5" w:rsidRDefault="00E431A5" w:rsidP="00E431A5">
      <w:pPr>
        <w:spacing w:line="360" w:lineRule="auto"/>
        <w:ind w:firstLine="708"/>
        <w:jc w:val="both"/>
        <w:rPr>
          <w:sz w:val="28"/>
          <w:szCs w:val="28"/>
          <w:lang w:val="uk-UA"/>
        </w:rPr>
      </w:pPr>
      <w:r>
        <w:rPr>
          <w:sz w:val="28"/>
          <w:szCs w:val="28"/>
          <w:lang w:val="uk-UA"/>
        </w:rPr>
        <w:lastRenderedPageBreak/>
        <w:t>9.</w:t>
      </w:r>
      <w:r w:rsidRPr="007C5AC2">
        <w:rPr>
          <w:sz w:val="28"/>
          <w:szCs w:val="28"/>
          <w:lang w:val="uk-UA"/>
        </w:rPr>
        <w:t xml:space="preserve"> </w:t>
      </w:r>
      <w:r>
        <w:rPr>
          <w:sz w:val="28"/>
          <w:szCs w:val="28"/>
          <w:lang w:val="uk-UA"/>
        </w:rPr>
        <w:t xml:space="preserve">  Встановлено зміни з боку ССС у дітей груп соціального ризику:</w:t>
      </w:r>
      <w:r w:rsidRPr="004B142C">
        <w:rPr>
          <w:sz w:val="28"/>
          <w:szCs w:val="28"/>
          <w:lang w:val="uk-UA"/>
        </w:rPr>
        <w:t xml:space="preserve"> </w:t>
      </w:r>
      <w:r>
        <w:rPr>
          <w:sz w:val="28"/>
          <w:szCs w:val="28"/>
          <w:lang w:val="uk-UA"/>
        </w:rPr>
        <w:t xml:space="preserve">діти 1 групи мали більш трьох ознак функціональних змін ССС в 13,7 - 27,0 %  випадків (залежно від віку), в  2 групі – реєструвалось 10,5 – 20,0 % осіб із трьома та більш ознаками дисфункції ССС. Синусова аритмія як показник вегетативної дизрегуляції виявлена  у 5,0 % дітей контрольної групи  в віці 7-10 років та у 18,2 % та 20,4 % дітей 1 та 2 груп, відповідно. В  віці 11 - 13 років  в    1 групі  значущі зміни ритму реєструвались у 30,6 % дітей (в 3 рази більше за показники контрольної групи та в 2 рази більше за показники 2 групи). В віці 14 - 16 років 75,6 %  дітей контрольної групи мали стабільний серцевий ритм,  в основних групах цей показник був 49,6 % та 46,6 %, відповідно. </w:t>
      </w:r>
    </w:p>
    <w:p w:rsidR="00E431A5" w:rsidRPr="00C147AE" w:rsidRDefault="00E431A5" w:rsidP="00E431A5">
      <w:pPr>
        <w:spacing w:line="360" w:lineRule="auto"/>
        <w:ind w:firstLine="709"/>
        <w:jc w:val="both"/>
        <w:rPr>
          <w:sz w:val="28"/>
          <w:szCs w:val="28"/>
          <w:lang w:val="uk-UA"/>
        </w:rPr>
      </w:pPr>
      <w:r>
        <w:rPr>
          <w:sz w:val="28"/>
          <w:szCs w:val="28"/>
          <w:lang w:val="uk-UA"/>
        </w:rPr>
        <w:t>10.    В процесі зростання та розвитку дитини рівні функціонування ССС відображують стан адаптаційних можливостей організму, який може бути визначений комбінантним зсувом САТ та ЧСС в системі координат.</w:t>
      </w:r>
      <w:r w:rsidRPr="00E51E82">
        <w:rPr>
          <w:sz w:val="28"/>
          <w:szCs w:val="28"/>
          <w:lang w:val="uk-UA"/>
        </w:rPr>
        <w:t xml:space="preserve"> </w:t>
      </w:r>
      <w:r>
        <w:rPr>
          <w:sz w:val="28"/>
          <w:szCs w:val="28"/>
          <w:lang w:val="uk-UA"/>
        </w:rPr>
        <w:t>У дітей 1 групи ТПК систолічного артеріального тиску та частоти серцевих скорочень  були розташовані в центральній зоні («зоні здоров</w:t>
      </w:r>
      <w:r w:rsidRPr="00C51DBC">
        <w:rPr>
          <w:sz w:val="28"/>
          <w:szCs w:val="28"/>
        </w:rPr>
        <w:t>’</w:t>
      </w:r>
      <w:r>
        <w:rPr>
          <w:sz w:val="28"/>
          <w:szCs w:val="28"/>
        </w:rPr>
        <w:t xml:space="preserve">я») в </w:t>
      </w:r>
      <w:r>
        <w:rPr>
          <w:sz w:val="28"/>
          <w:szCs w:val="28"/>
          <w:lang w:val="uk-UA"/>
        </w:rPr>
        <w:t>4</w:t>
      </w:r>
      <w:r>
        <w:rPr>
          <w:sz w:val="28"/>
          <w:szCs w:val="28"/>
        </w:rPr>
        <w:t>0,9</w:t>
      </w:r>
      <w:r>
        <w:rPr>
          <w:sz w:val="28"/>
          <w:szCs w:val="28"/>
          <w:lang w:val="uk-UA"/>
        </w:rPr>
        <w:t xml:space="preserve"> </w:t>
      </w:r>
      <w:r>
        <w:rPr>
          <w:sz w:val="28"/>
          <w:szCs w:val="28"/>
        </w:rPr>
        <w:t>%</w:t>
      </w:r>
      <w:r>
        <w:rPr>
          <w:sz w:val="28"/>
          <w:szCs w:val="28"/>
          <w:lang w:val="uk-UA"/>
        </w:rPr>
        <w:t xml:space="preserve"> випадків</w:t>
      </w:r>
      <w:r>
        <w:rPr>
          <w:sz w:val="28"/>
          <w:szCs w:val="28"/>
        </w:rPr>
        <w:t xml:space="preserve">, у </w:t>
      </w:r>
      <w:r>
        <w:rPr>
          <w:sz w:val="28"/>
          <w:szCs w:val="28"/>
          <w:lang w:val="uk-UA"/>
        </w:rPr>
        <w:t xml:space="preserve">    59,1 </w:t>
      </w:r>
      <w:r>
        <w:rPr>
          <w:sz w:val="28"/>
          <w:szCs w:val="28"/>
        </w:rPr>
        <w:t xml:space="preserve">% </w:t>
      </w:r>
      <w:r>
        <w:rPr>
          <w:sz w:val="28"/>
          <w:szCs w:val="28"/>
          <w:lang w:val="uk-UA"/>
        </w:rPr>
        <w:t>дітей – виходила за її межи, при цьому стадія напруги мала місце у     64,7 % дітей, резистентності – у 35,3 %, до зони виснаження не потрапила жодна дитина. У дітей 2 групи розподіл ТПК відрізнявся від критеріїв дітей як контрольної, так і 1-ї групи: до центральної зони потрапили тільки 46,6 %  дітей, при цьому стадія напруження реєструвалась у  них в 53,5 % випадків, резистентності – у 24,7 %  та виснаження – у 23,9 %, що визначає значну міру зниження функціональних резервів ССС та звуження адаптаційних можливостей організму дітей груп соціального ризику, особливо дітей, що проживають в соціопатичних сім</w:t>
      </w:r>
      <w:r w:rsidRPr="00C147AE">
        <w:rPr>
          <w:sz w:val="28"/>
          <w:szCs w:val="28"/>
          <w:lang w:val="uk-UA"/>
        </w:rPr>
        <w:t>’</w:t>
      </w:r>
      <w:r>
        <w:rPr>
          <w:sz w:val="28"/>
          <w:szCs w:val="28"/>
          <w:lang w:val="uk-UA"/>
        </w:rPr>
        <w:t>ях.</w:t>
      </w:r>
    </w:p>
    <w:p w:rsidR="00E431A5" w:rsidRPr="007C789E" w:rsidRDefault="00E431A5" w:rsidP="00E431A5">
      <w:pPr>
        <w:spacing w:line="360" w:lineRule="auto"/>
        <w:ind w:firstLine="709"/>
        <w:jc w:val="both"/>
        <w:rPr>
          <w:sz w:val="28"/>
          <w:szCs w:val="28"/>
          <w:lang w:val="uk-UA"/>
        </w:rPr>
      </w:pPr>
      <w:r>
        <w:rPr>
          <w:sz w:val="28"/>
          <w:szCs w:val="28"/>
          <w:lang w:val="uk-UA"/>
        </w:rPr>
        <w:t xml:space="preserve">11. За даними математичного кластерного аналізу встановлено, що найбільш значущими параметрами для визначення адаптаційних можливостей дітей груп соціального ризику були (в порядку ієрархії) синусові аритмії (φ=3,83, р&lt;0,001), захворюваність (φ=2,69, р&lt;0,01), тривожність (φ=2,16, р&lt;0,05), індекс поєднаної патології (φ=1,62, р&gt;0,05),  зміни індексу вегетативної рівноваги (φ=1,07, р&gt;0,05),  порушення адаптації за показниками лейкограми (φ=0,84, р&gt;0,05), порушення гармонійності морфофункціонального розвитку (φ=0,54, </w:t>
      </w:r>
      <w:r>
        <w:rPr>
          <w:sz w:val="28"/>
          <w:szCs w:val="28"/>
          <w:lang w:val="uk-UA"/>
        </w:rPr>
        <w:lastRenderedPageBreak/>
        <w:t>р&gt;0,05), порушення фізичного розвитку (φ=0,32, р&gt;0,05). Створена математична модель медико-соціальної допомоги з оцінкою адаптаційного потенціалу для дітей груп соціального ризику, значущими складовими якої є індивідуалізована оцінка здоров</w:t>
      </w:r>
      <w:r w:rsidRPr="00C774C7">
        <w:rPr>
          <w:sz w:val="28"/>
          <w:szCs w:val="28"/>
          <w:lang w:val="uk-UA"/>
        </w:rPr>
        <w:t>’</w:t>
      </w:r>
      <w:r>
        <w:rPr>
          <w:sz w:val="28"/>
          <w:szCs w:val="28"/>
          <w:lang w:val="uk-UA"/>
        </w:rPr>
        <w:t>я та адаптаційних можливостей дитини, динамічний моніторинг стану здоров</w:t>
      </w:r>
      <w:r w:rsidRPr="005C08FD">
        <w:rPr>
          <w:sz w:val="28"/>
          <w:szCs w:val="28"/>
          <w:lang w:val="uk-UA"/>
        </w:rPr>
        <w:t>’</w:t>
      </w:r>
      <w:r>
        <w:rPr>
          <w:sz w:val="28"/>
          <w:szCs w:val="28"/>
          <w:lang w:val="uk-UA"/>
        </w:rPr>
        <w:t>я з медико-психологічним супроводом та ранніми реабілітаційними заходами, просвітницька робота з дітьми та сім</w:t>
      </w:r>
      <w:r w:rsidRPr="007C789E">
        <w:rPr>
          <w:sz w:val="28"/>
          <w:szCs w:val="28"/>
          <w:lang w:val="uk-UA"/>
        </w:rPr>
        <w:t>’</w:t>
      </w:r>
      <w:r>
        <w:rPr>
          <w:sz w:val="28"/>
          <w:szCs w:val="28"/>
          <w:lang w:val="uk-UA"/>
        </w:rPr>
        <w:t>ями по формуванню здорового способу життя.</w:t>
      </w:r>
    </w:p>
    <w:p w:rsidR="00E431A5" w:rsidRPr="00DE00FA" w:rsidRDefault="00E431A5" w:rsidP="00E431A5">
      <w:pPr>
        <w:spacing w:line="360" w:lineRule="auto"/>
        <w:ind w:firstLine="708"/>
        <w:jc w:val="both"/>
        <w:rPr>
          <w:sz w:val="28"/>
          <w:szCs w:val="28"/>
          <w:lang w:val="uk-UA"/>
        </w:rPr>
      </w:pPr>
      <w:r>
        <w:rPr>
          <w:sz w:val="28"/>
          <w:szCs w:val="28"/>
          <w:lang w:val="uk-UA"/>
        </w:rPr>
        <w:t xml:space="preserve">  12. Запропонована модель надання </w:t>
      </w:r>
      <w:r w:rsidRPr="000B3730">
        <w:rPr>
          <w:sz w:val="28"/>
          <w:szCs w:val="28"/>
          <w:lang w:val="uk-UA"/>
        </w:rPr>
        <w:t>медико-психологічної допомоги</w:t>
      </w:r>
      <w:r>
        <w:rPr>
          <w:sz w:val="28"/>
          <w:szCs w:val="28"/>
          <w:lang w:val="uk-UA"/>
        </w:rPr>
        <w:t xml:space="preserve"> </w:t>
      </w:r>
      <w:r w:rsidRPr="000B3730">
        <w:rPr>
          <w:sz w:val="28"/>
          <w:szCs w:val="28"/>
          <w:lang w:val="uk-UA"/>
        </w:rPr>
        <w:t>дітям</w:t>
      </w:r>
      <w:r>
        <w:rPr>
          <w:sz w:val="28"/>
          <w:szCs w:val="28"/>
          <w:lang w:val="uk-UA"/>
        </w:rPr>
        <w:t xml:space="preserve"> груп соціального ризику з урахуванням їх адаптаційних можливостей дозволила на 34,5 % підвищити показники виявлення первинної патології під час медичних оглядів, в 3,7 рази підвищити ефективність диспансерного спостереження за рахунок вчасних реабілітаційних заходів у дітей ІІ та ІІІ груп здоров</w:t>
      </w:r>
      <w:r w:rsidRPr="00466A87">
        <w:rPr>
          <w:sz w:val="28"/>
          <w:szCs w:val="28"/>
          <w:lang w:val="uk-UA"/>
        </w:rPr>
        <w:t>’</w:t>
      </w:r>
      <w:r>
        <w:rPr>
          <w:sz w:val="28"/>
          <w:szCs w:val="28"/>
          <w:lang w:val="uk-UA"/>
        </w:rPr>
        <w:t>я, в 2,5 рази знизити частоту щорічних випадків ГРВІ</w:t>
      </w:r>
      <w:r>
        <w:rPr>
          <w:bCs/>
          <w:color w:val="000000"/>
          <w:spacing w:val="-3"/>
          <w:sz w:val="28"/>
          <w:szCs w:val="28"/>
          <w:lang w:val="uk-UA"/>
        </w:rPr>
        <w:t xml:space="preserve"> серед вихованців школи-інтернату,  зменшити прояви психоемоційних розладів у 32,3 % дітей 1 групи та у 20,1 % дітей 2 групи за рахунок вчасних психокорекційних заходів.  </w:t>
      </w:r>
    </w:p>
    <w:p w:rsidR="00E431A5" w:rsidRPr="003C21E0" w:rsidRDefault="00E431A5" w:rsidP="00E431A5">
      <w:pPr>
        <w:jc w:val="center"/>
        <w:rPr>
          <w:b/>
          <w:sz w:val="28"/>
          <w:szCs w:val="28"/>
          <w:lang w:val="uk-UA"/>
        </w:rPr>
      </w:pPr>
      <w:r w:rsidRPr="003C21E0">
        <w:rPr>
          <w:b/>
          <w:sz w:val="28"/>
          <w:szCs w:val="28"/>
          <w:lang w:val="uk-UA"/>
        </w:rPr>
        <w:t>СПИСОК ВИКОРИСТАНИХ ДЖЕРЕЛ</w:t>
      </w:r>
    </w:p>
    <w:p w:rsidR="00E431A5" w:rsidRDefault="00E431A5" w:rsidP="00E431A5">
      <w:pPr>
        <w:jc w:val="center"/>
        <w:rPr>
          <w:sz w:val="28"/>
          <w:szCs w:val="28"/>
          <w:lang w:val="en-US"/>
        </w:rPr>
      </w:pP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Аарва П., Холмогорова Г.Т.</w:t>
      </w:r>
      <w:r>
        <w:rPr>
          <w:sz w:val="28"/>
          <w:szCs w:val="28"/>
          <w:lang w:val="uk-UA"/>
        </w:rPr>
        <w:t xml:space="preserve"> Результаты проекта ТАСИС// </w:t>
      </w:r>
      <w:r w:rsidRPr="00C218C3">
        <w:rPr>
          <w:sz w:val="28"/>
          <w:szCs w:val="28"/>
          <w:lang w:val="uk-UA"/>
        </w:rPr>
        <w:t>Профилактика заболеваний и укрепление здоровья. - 2000. - №</w:t>
      </w:r>
      <w:r w:rsidRPr="003C21E0">
        <w:rPr>
          <w:sz w:val="28"/>
          <w:szCs w:val="28"/>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23</w:t>
      </w:r>
      <w:r w:rsidRPr="003C21E0">
        <w:rPr>
          <w:sz w:val="28"/>
          <w:szCs w:val="28"/>
        </w:rPr>
        <w:t>-</w:t>
      </w:r>
      <w:r w:rsidRPr="00C218C3">
        <w:rPr>
          <w:sz w:val="28"/>
          <w:szCs w:val="28"/>
          <w:lang w:val="uk-UA"/>
        </w:rPr>
        <w:t>24.</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Аболенская А.В., Самохвалова В.П., Разживина Г.Н</w:t>
      </w:r>
      <w:r>
        <w:rPr>
          <w:sz w:val="28"/>
          <w:szCs w:val="28"/>
          <w:lang w:val="uk-UA"/>
        </w:rPr>
        <w:t xml:space="preserve">. </w:t>
      </w:r>
      <w:r w:rsidRPr="00C218C3">
        <w:rPr>
          <w:sz w:val="28"/>
          <w:szCs w:val="28"/>
        </w:rPr>
        <w:t>Способ оценки адаптационных возможностей детского организма// Физиология человека.</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С.50</w:t>
      </w:r>
      <w:r>
        <w:rPr>
          <w:sz w:val="28"/>
          <w:szCs w:val="28"/>
          <w:lang w:val="uk-UA"/>
        </w:rPr>
        <w:t>-</w:t>
      </w:r>
      <w:r w:rsidRPr="00C218C3">
        <w:rPr>
          <w:sz w:val="28"/>
          <w:szCs w:val="28"/>
        </w:rPr>
        <w:t>54.</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Агарков С.Т.</w:t>
      </w:r>
      <w:r>
        <w:rPr>
          <w:sz w:val="28"/>
          <w:szCs w:val="28"/>
          <w:lang w:val="uk-UA"/>
        </w:rPr>
        <w:t xml:space="preserve"> Сексопатология. </w:t>
      </w:r>
      <w:r w:rsidRPr="00C218C3">
        <w:rPr>
          <w:sz w:val="28"/>
          <w:szCs w:val="28"/>
          <w:lang w:val="uk-UA"/>
        </w:rPr>
        <w:t>Психологические пр</w:t>
      </w:r>
      <w:r>
        <w:rPr>
          <w:sz w:val="28"/>
          <w:szCs w:val="28"/>
          <w:lang w:val="uk-UA"/>
        </w:rPr>
        <w:t>оявления пубертатного периода: [Справ</w:t>
      </w:r>
      <w:r w:rsidRPr="00C218C3">
        <w:rPr>
          <w:sz w:val="28"/>
          <w:szCs w:val="28"/>
          <w:lang w:val="uk-UA"/>
        </w:rPr>
        <w:t>очник</w:t>
      </w:r>
      <w:r>
        <w:rPr>
          <w:sz w:val="28"/>
          <w:szCs w:val="28"/>
          <w:lang w:val="uk-UA"/>
        </w:rPr>
        <w:t xml:space="preserve">] / Г.С.Васенко, С.Т.Агарков. </w:t>
      </w:r>
      <w:r w:rsidRPr="00C218C3">
        <w:rPr>
          <w:sz w:val="28"/>
          <w:szCs w:val="28"/>
          <w:lang w:val="uk-UA"/>
        </w:rPr>
        <w:t>-</w:t>
      </w:r>
      <w:r>
        <w:rPr>
          <w:sz w:val="28"/>
          <w:szCs w:val="28"/>
          <w:lang w:val="uk-UA"/>
        </w:rPr>
        <w:t xml:space="preserve"> М.: Медицина</w:t>
      </w:r>
      <w:r w:rsidRPr="00C218C3">
        <w:rPr>
          <w:sz w:val="28"/>
          <w:szCs w:val="28"/>
          <w:lang w:val="uk-UA"/>
        </w:rPr>
        <w:t>,</w:t>
      </w:r>
      <w:r>
        <w:rPr>
          <w:sz w:val="28"/>
          <w:szCs w:val="28"/>
          <w:lang w:val="uk-UA"/>
        </w:rPr>
        <w:t xml:space="preserve"> </w:t>
      </w:r>
      <w:r w:rsidRPr="00C218C3">
        <w:rPr>
          <w:sz w:val="28"/>
          <w:szCs w:val="28"/>
          <w:lang w:val="uk-UA"/>
        </w:rPr>
        <w:t>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55-</w:t>
      </w:r>
      <w:r w:rsidRPr="00C218C3">
        <w:rPr>
          <w:sz w:val="28"/>
          <w:szCs w:val="28"/>
          <w:lang w:val="uk-UA"/>
        </w:rPr>
        <w:t>57.</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 xml:space="preserve">Адаптированный </w:t>
      </w:r>
      <w:r>
        <w:rPr>
          <w:sz w:val="28"/>
          <w:szCs w:val="28"/>
          <w:lang w:val="uk-UA"/>
        </w:rPr>
        <w:t xml:space="preserve">вариант детского личностного </w:t>
      </w:r>
      <w:r w:rsidRPr="00C218C3">
        <w:rPr>
          <w:sz w:val="28"/>
          <w:szCs w:val="28"/>
          <w:lang w:val="uk-UA"/>
        </w:rPr>
        <w:t xml:space="preserve">опросника </w:t>
      </w:r>
      <w:r>
        <w:rPr>
          <w:sz w:val="28"/>
          <w:szCs w:val="28"/>
          <w:lang w:val="uk-UA"/>
        </w:rPr>
        <w:t>Р.Кеттела: Метод. рекомендации. / С</w:t>
      </w:r>
      <w:r w:rsidRPr="00C218C3">
        <w:rPr>
          <w:sz w:val="28"/>
          <w:szCs w:val="28"/>
          <w:lang w:val="uk-UA"/>
        </w:rPr>
        <w:t xml:space="preserve">ост. </w:t>
      </w:r>
      <w:r>
        <w:rPr>
          <w:sz w:val="28"/>
          <w:szCs w:val="28"/>
          <w:lang w:val="uk-UA"/>
        </w:rPr>
        <w:t>Э.М.</w:t>
      </w:r>
      <w:r w:rsidRPr="00C218C3">
        <w:rPr>
          <w:sz w:val="28"/>
          <w:szCs w:val="28"/>
          <w:lang w:val="uk-UA"/>
        </w:rPr>
        <w:t>Александровская</w:t>
      </w:r>
      <w:r>
        <w:rPr>
          <w:sz w:val="28"/>
          <w:szCs w:val="28"/>
          <w:lang w:val="uk-UA"/>
        </w:rPr>
        <w:t xml:space="preserve">. - </w:t>
      </w:r>
      <w:r w:rsidRPr="00C218C3">
        <w:rPr>
          <w:sz w:val="28"/>
          <w:szCs w:val="28"/>
          <w:lang w:val="uk-UA"/>
        </w:rPr>
        <w:t>Л.</w:t>
      </w:r>
      <w:r>
        <w:rPr>
          <w:sz w:val="28"/>
          <w:szCs w:val="28"/>
          <w:lang w:val="uk-UA"/>
        </w:rPr>
        <w:t xml:space="preserve">: Медицина, </w:t>
      </w:r>
      <w:r w:rsidRPr="00C218C3">
        <w:rPr>
          <w:sz w:val="28"/>
          <w:szCs w:val="28"/>
          <w:lang w:val="uk-UA"/>
        </w:rPr>
        <w:t>1997.</w:t>
      </w:r>
      <w:r>
        <w:rPr>
          <w:sz w:val="28"/>
          <w:szCs w:val="28"/>
          <w:lang w:val="uk-UA"/>
        </w:rPr>
        <w:t xml:space="preserve"> – </w:t>
      </w:r>
      <w:r w:rsidRPr="00C218C3">
        <w:rPr>
          <w:sz w:val="28"/>
          <w:szCs w:val="28"/>
          <w:lang w:val="uk-UA"/>
        </w:rPr>
        <w:t>34</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Акулич Н.С., Царева С.Н. Охрана репродуктивного</w:t>
      </w:r>
      <w:r>
        <w:rPr>
          <w:sz w:val="28"/>
          <w:szCs w:val="28"/>
        </w:rPr>
        <w:t xml:space="preserve"> здоровья подростков: Сб. науч</w:t>
      </w:r>
      <w:r w:rsidRPr="00C218C3">
        <w:rPr>
          <w:sz w:val="28"/>
          <w:szCs w:val="28"/>
        </w:rPr>
        <w:t>.</w:t>
      </w:r>
      <w:r>
        <w:rPr>
          <w:sz w:val="28"/>
          <w:szCs w:val="28"/>
          <w:lang w:val="uk-UA"/>
        </w:rPr>
        <w:t xml:space="preserve"> работ. -  </w:t>
      </w:r>
      <w:r>
        <w:rPr>
          <w:sz w:val="28"/>
          <w:szCs w:val="28"/>
        </w:rPr>
        <w:t>Минск</w:t>
      </w:r>
      <w:r>
        <w:rPr>
          <w:sz w:val="28"/>
          <w:szCs w:val="28"/>
          <w:lang w:val="uk-UA"/>
        </w:rPr>
        <w:t xml:space="preserve">: Мир, </w:t>
      </w:r>
      <w:r w:rsidRPr="00C218C3">
        <w:rPr>
          <w:sz w:val="28"/>
          <w:szCs w:val="28"/>
        </w:rPr>
        <w:t>2000.</w:t>
      </w:r>
      <w:r>
        <w:rPr>
          <w:sz w:val="28"/>
          <w:szCs w:val="28"/>
          <w:lang w:val="uk-UA"/>
        </w:rPr>
        <w:t xml:space="preserve"> </w:t>
      </w:r>
      <w:r w:rsidRPr="00C218C3">
        <w:rPr>
          <w:sz w:val="28"/>
          <w:szCs w:val="28"/>
        </w:rPr>
        <w:t>-  С.</w:t>
      </w:r>
      <w:r>
        <w:rPr>
          <w:sz w:val="28"/>
          <w:szCs w:val="28"/>
        </w:rPr>
        <w:t xml:space="preserve"> </w:t>
      </w:r>
      <w:r w:rsidRPr="00C218C3">
        <w:rPr>
          <w:sz w:val="28"/>
          <w:szCs w:val="28"/>
        </w:rPr>
        <w:t>51</w:t>
      </w:r>
      <w:r>
        <w:rPr>
          <w:sz w:val="28"/>
          <w:szCs w:val="28"/>
          <w:lang w:val="uk-UA"/>
        </w:rPr>
        <w:t>-</w:t>
      </w:r>
      <w:r w:rsidRPr="00C218C3">
        <w:rPr>
          <w:sz w:val="28"/>
          <w:szCs w:val="28"/>
        </w:rPr>
        <w:t>54.</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lastRenderedPageBreak/>
        <w:t>Александров А.А., Розанов В.Б. Эпидемиология и профилактика повышенного артериального давления у детей и подростков// Российский педиатрический журнал.</w:t>
      </w:r>
      <w:r>
        <w:rPr>
          <w:sz w:val="28"/>
          <w:szCs w:val="28"/>
          <w:lang w:val="uk-UA"/>
        </w:rPr>
        <w:t xml:space="preserve"> </w:t>
      </w:r>
      <w:r w:rsidRPr="00C218C3">
        <w:rPr>
          <w:sz w:val="28"/>
          <w:szCs w:val="28"/>
          <w:lang w:val="uk-UA"/>
        </w:rPr>
        <w:t>-</w:t>
      </w:r>
      <w:r>
        <w:rPr>
          <w:sz w:val="28"/>
          <w:szCs w:val="28"/>
          <w:lang w:val="uk-UA"/>
        </w:rPr>
        <w:t xml:space="preserve"> 2002</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16</w:t>
      </w:r>
      <w:r>
        <w:rPr>
          <w:sz w:val="28"/>
          <w:szCs w:val="28"/>
          <w:lang w:val="uk-UA"/>
        </w:rPr>
        <w:t>-</w:t>
      </w:r>
      <w:r w:rsidRPr="00C218C3">
        <w:rPr>
          <w:sz w:val="28"/>
          <w:szCs w:val="28"/>
          <w:lang w:val="uk-UA"/>
        </w:rPr>
        <w:t>20.</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Александров Ю.И. Основы психофизиологии.</w:t>
      </w:r>
      <w:r>
        <w:rPr>
          <w:sz w:val="28"/>
          <w:szCs w:val="28"/>
        </w:rPr>
        <w:t xml:space="preserve"> -</w:t>
      </w:r>
      <w:r w:rsidRPr="00C218C3">
        <w:rPr>
          <w:sz w:val="28"/>
          <w:szCs w:val="28"/>
          <w:lang w:val="uk-UA"/>
        </w:rPr>
        <w:t xml:space="preserve"> </w:t>
      </w:r>
      <w:r w:rsidRPr="00C218C3">
        <w:rPr>
          <w:sz w:val="28"/>
          <w:szCs w:val="28"/>
        </w:rPr>
        <w:t>М.:</w:t>
      </w:r>
      <w:r w:rsidRPr="00C218C3">
        <w:rPr>
          <w:sz w:val="28"/>
          <w:szCs w:val="28"/>
          <w:lang w:val="uk-UA"/>
        </w:rPr>
        <w:t xml:space="preserve"> </w:t>
      </w:r>
      <w:r>
        <w:rPr>
          <w:sz w:val="28"/>
          <w:szCs w:val="28"/>
        </w:rPr>
        <w:t>Инфра</w:t>
      </w:r>
      <w:r w:rsidRPr="00C218C3">
        <w:rPr>
          <w:sz w:val="28"/>
          <w:szCs w:val="28"/>
        </w:rPr>
        <w:t>,</w:t>
      </w:r>
      <w:r>
        <w:rPr>
          <w:sz w:val="28"/>
          <w:szCs w:val="28"/>
        </w:rPr>
        <w:t xml:space="preserve"> </w:t>
      </w:r>
      <w:r w:rsidRPr="00C218C3">
        <w:rPr>
          <w:sz w:val="28"/>
          <w:szCs w:val="28"/>
        </w:rPr>
        <w:t>1998.</w:t>
      </w:r>
      <w:r>
        <w:rPr>
          <w:sz w:val="28"/>
          <w:szCs w:val="28"/>
          <w:lang w:val="uk-UA"/>
        </w:rPr>
        <w:t xml:space="preserve"> </w:t>
      </w:r>
      <w:r>
        <w:rPr>
          <w:sz w:val="28"/>
          <w:szCs w:val="28"/>
        </w:rPr>
        <w:t>–</w:t>
      </w:r>
      <w:r>
        <w:rPr>
          <w:sz w:val="28"/>
          <w:szCs w:val="28"/>
          <w:lang w:val="uk-UA"/>
        </w:rPr>
        <w:t xml:space="preserve"> </w:t>
      </w:r>
      <w:r w:rsidRPr="00C218C3">
        <w:rPr>
          <w:sz w:val="28"/>
          <w:szCs w:val="28"/>
        </w:rPr>
        <w:t>432</w:t>
      </w:r>
      <w:r>
        <w:rPr>
          <w:sz w:val="28"/>
          <w:szCs w:val="28"/>
        </w:rPr>
        <w:t xml:space="preserve"> </w:t>
      </w:r>
      <w:r w:rsidRPr="00C218C3">
        <w:rPr>
          <w:sz w:val="28"/>
          <w:szCs w:val="28"/>
        </w:rPr>
        <w:t>с</w:t>
      </w:r>
      <w:r>
        <w:rPr>
          <w:sz w:val="28"/>
          <w:szCs w:val="28"/>
          <w:lang w:val="uk-UA"/>
        </w:rPr>
        <w:t>.</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 xml:space="preserve">Александровская Э.М., Гильяшева И.Н. Адаптированный модифицированный вариант детского личностного </w:t>
      </w:r>
      <w:r>
        <w:rPr>
          <w:sz w:val="28"/>
          <w:szCs w:val="28"/>
          <w:lang w:val="uk-UA"/>
        </w:rPr>
        <w:t>опросника и его применение: Уч.</w:t>
      </w:r>
      <w:r w:rsidRPr="00C218C3">
        <w:rPr>
          <w:sz w:val="28"/>
          <w:szCs w:val="28"/>
          <w:lang w:val="uk-UA"/>
        </w:rPr>
        <w:t xml:space="preserve"> </w:t>
      </w:r>
      <w:r>
        <w:rPr>
          <w:sz w:val="28"/>
          <w:szCs w:val="28"/>
          <w:lang w:val="uk-UA"/>
        </w:rPr>
        <w:t>пособие.-</w:t>
      </w:r>
      <w:r w:rsidRPr="00C218C3">
        <w:rPr>
          <w:sz w:val="28"/>
          <w:szCs w:val="28"/>
          <w:lang w:val="uk-UA"/>
        </w:rPr>
        <w:t>-</w:t>
      </w:r>
      <w:r>
        <w:rPr>
          <w:sz w:val="28"/>
          <w:szCs w:val="28"/>
          <w:lang w:val="uk-UA"/>
        </w:rPr>
        <w:t xml:space="preserve"> М.: Инфра, </w:t>
      </w:r>
      <w:r w:rsidRPr="00C218C3">
        <w:rPr>
          <w:sz w:val="28"/>
          <w:szCs w:val="28"/>
          <w:lang w:val="uk-UA"/>
        </w:rPr>
        <w:t>1995.</w:t>
      </w:r>
      <w:r>
        <w:rPr>
          <w:sz w:val="28"/>
          <w:szCs w:val="28"/>
          <w:lang w:val="uk-UA"/>
        </w:rPr>
        <w:t xml:space="preserve"> – </w:t>
      </w:r>
      <w:r w:rsidRPr="00C218C3">
        <w:rPr>
          <w:sz w:val="28"/>
          <w:szCs w:val="28"/>
          <w:lang w:val="uk-UA"/>
        </w:rPr>
        <w:t>107</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 xml:space="preserve">Альбицкий В.Ю., </w:t>
      </w:r>
      <w:proofErr w:type="gramStart"/>
      <w:r w:rsidRPr="00C218C3">
        <w:rPr>
          <w:sz w:val="28"/>
          <w:szCs w:val="28"/>
        </w:rPr>
        <w:t>Сигал</w:t>
      </w:r>
      <w:proofErr w:type="gramEnd"/>
      <w:r w:rsidRPr="00C218C3">
        <w:rPr>
          <w:sz w:val="28"/>
          <w:szCs w:val="28"/>
        </w:rPr>
        <w:t xml:space="preserve"> Т.М., Ананьич С.А. Состояние здоровья детей </w:t>
      </w:r>
      <w:r>
        <w:rPr>
          <w:sz w:val="28"/>
          <w:szCs w:val="28"/>
        </w:rPr>
        <w:t>из социопатических семей //</w:t>
      </w:r>
      <w:r>
        <w:rPr>
          <w:sz w:val="28"/>
          <w:szCs w:val="28"/>
          <w:lang w:val="uk-UA"/>
        </w:rPr>
        <w:t xml:space="preserve"> </w:t>
      </w:r>
      <w:r>
        <w:rPr>
          <w:sz w:val="28"/>
          <w:szCs w:val="28"/>
        </w:rPr>
        <w:t>Рос</w:t>
      </w:r>
      <w:r>
        <w:rPr>
          <w:sz w:val="28"/>
          <w:szCs w:val="28"/>
          <w:lang w:val="uk-UA"/>
        </w:rPr>
        <w:t>сийский</w:t>
      </w:r>
      <w:r w:rsidRPr="00C218C3">
        <w:rPr>
          <w:sz w:val="28"/>
          <w:szCs w:val="28"/>
        </w:rPr>
        <w:t xml:space="preserve"> вестник перинатологии и педиатрии.</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1999.</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rPr>
        <w:t xml:space="preserve"> </w:t>
      </w:r>
      <w:r w:rsidRPr="00C218C3">
        <w:rPr>
          <w:sz w:val="28"/>
          <w:szCs w:val="28"/>
        </w:rPr>
        <w:t>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С.8</w:t>
      </w:r>
      <w:r>
        <w:rPr>
          <w:sz w:val="28"/>
          <w:szCs w:val="28"/>
          <w:lang w:val="uk-UA"/>
        </w:rPr>
        <w:t>-</w:t>
      </w:r>
      <w:r w:rsidRPr="00C218C3">
        <w:rPr>
          <w:sz w:val="28"/>
          <w:szCs w:val="28"/>
        </w:rPr>
        <w:t>11.</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Альбицкий В.Ю., Волкова Г.М. Дети из многодетн</w:t>
      </w:r>
      <w:r w:rsidRPr="00C218C3">
        <w:rPr>
          <w:sz w:val="28"/>
          <w:szCs w:val="28"/>
        </w:rPr>
        <w:t xml:space="preserve">ых семей: образ жизни, </w:t>
      </w:r>
      <w:r>
        <w:rPr>
          <w:sz w:val="28"/>
          <w:szCs w:val="28"/>
        </w:rPr>
        <w:t>здоровье, оптимизация медико</w:t>
      </w:r>
      <w:r>
        <w:rPr>
          <w:sz w:val="28"/>
          <w:szCs w:val="28"/>
          <w:lang w:val="uk-UA"/>
        </w:rPr>
        <w:t>-</w:t>
      </w:r>
      <w:r w:rsidRPr="00C218C3">
        <w:rPr>
          <w:sz w:val="28"/>
          <w:szCs w:val="28"/>
        </w:rPr>
        <w:t>социальной помощи// Российский педиатрический журнал.</w:t>
      </w:r>
      <w:r>
        <w:rPr>
          <w:sz w:val="28"/>
          <w:szCs w:val="28"/>
          <w:lang w:val="uk-UA"/>
        </w:rPr>
        <w:t xml:space="preserve"> </w:t>
      </w:r>
      <w:r w:rsidRPr="00C218C3">
        <w:rPr>
          <w:sz w:val="28"/>
          <w:szCs w:val="28"/>
        </w:rPr>
        <w:t>-</w:t>
      </w:r>
      <w:r>
        <w:rPr>
          <w:sz w:val="28"/>
          <w:szCs w:val="28"/>
        </w:rPr>
        <w:t xml:space="preserve"> </w:t>
      </w:r>
      <w:r w:rsidRPr="00C218C3">
        <w:rPr>
          <w:sz w:val="28"/>
          <w:szCs w:val="28"/>
        </w:rPr>
        <w:t>1999.</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rPr>
        <w:t xml:space="preserve"> </w:t>
      </w:r>
      <w:r w:rsidRPr="00C218C3">
        <w:rPr>
          <w:sz w:val="28"/>
          <w:szCs w:val="28"/>
        </w:rPr>
        <w:t>4.</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rPr>
        <w:t xml:space="preserve"> </w:t>
      </w:r>
      <w:r w:rsidRPr="00C218C3">
        <w:rPr>
          <w:sz w:val="28"/>
          <w:szCs w:val="28"/>
        </w:rPr>
        <w:t>16</w:t>
      </w:r>
      <w:r>
        <w:rPr>
          <w:sz w:val="28"/>
          <w:szCs w:val="28"/>
          <w:lang w:val="uk-UA"/>
        </w:rPr>
        <w:t>-</w:t>
      </w:r>
      <w:r w:rsidRPr="00C218C3">
        <w:rPr>
          <w:sz w:val="28"/>
          <w:szCs w:val="28"/>
        </w:rPr>
        <w:t>19.</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Альбицкий В.Ю., Ибрагимо</w:t>
      </w:r>
      <w:r>
        <w:rPr>
          <w:sz w:val="28"/>
          <w:szCs w:val="28"/>
        </w:rPr>
        <w:t>в А.И., Гасиловская Т.А. Дети</w:t>
      </w:r>
      <w:r>
        <w:rPr>
          <w:sz w:val="28"/>
          <w:szCs w:val="28"/>
          <w:lang w:val="uk-UA"/>
        </w:rPr>
        <w:t>-</w:t>
      </w:r>
      <w:r>
        <w:rPr>
          <w:sz w:val="28"/>
          <w:szCs w:val="28"/>
        </w:rPr>
        <w:t>сироты: медико</w:t>
      </w:r>
      <w:r>
        <w:rPr>
          <w:sz w:val="28"/>
          <w:szCs w:val="28"/>
          <w:lang w:val="uk-UA"/>
        </w:rPr>
        <w:t>-</w:t>
      </w:r>
      <w:r w:rsidRPr="00C218C3">
        <w:rPr>
          <w:sz w:val="28"/>
          <w:szCs w:val="28"/>
        </w:rPr>
        <w:t>ор</w:t>
      </w:r>
      <w:r>
        <w:rPr>
          <w:sz w:val="28"/>
          <w:szCs w:val="28"/>
        </w:rPr>
        <w:t xml:space="preserve">ганизационные проблемы// Труды 1Х съезда педиатров России. </w:t>
      </w:r>
      <w:r w:rsidRPr="00C218C3">
        <w:rPr>
          <w:sz w:val="28"/>
          <w:szCs w:val="28"/>
        </w:rPr>
        <w:t>- М.,</w:t>
      </w:r>
      <w:r>
        <w:rPr>
          <w:sz w:val="28"/>
          <w:szCs w:val="28"/>
        </w:rPr>
        <w:t xml:space="preserve"> </w:t>
      </w:r>
      <w:r w:rsidRPr="00C218C3">
        <w:rPr>
          <w:sz w:val="28"/>
          <w:szCs w:val="28"/>
        </w:rPr>
        <w:t>2001.</w:t>
      </w:r>
      <w:r>
        <w:rPr>
          <w:sz w:val="28"/>
          <w:szCs w:val="28"/>
          <w:lang w:val="uk-UA"/>
        </w:rPr>
        <w:t xml:space="preserve"> </w:t>
      </w:r>
      <w:r w:rsidRPr="00C218C3">
        <w:rPr>
          <w:sz w:val="28"/>
          <w:szCs w:val="28"/>
        </w:rPr>
        <w:t>- С.</w:t>
      </w:r>
      <w:r>
        <w:rPr>
          <w:sz w:val="28"/>
          <w:szCs w:val="28"/>
        </w:rPr>
        <w:t xml:space="preserve"> </w:t>
      </w:r>
      <w:r w:rsidRPr="00C218C3">
        <w:rPr>
          <w:sz w:val="28"/>
          <w:szCs w:val="28"/>
        </w:rPr>
        <w:t>56</w:t>
      </w:r>
      <w:r>
        <w:rPr>
          <w:sz w:val="28"/>
          <w:szCs w:val="28"/>
          <w:lang w:val="uk-UA"/>
        </w:rPr>
        <w:t>-</w:t>
      </w:r>
      <w:r w:rsidRPr="00C218C3">
        <w:rPr>
          <w:sz w:val="28"/>
          <w:szCs w:val="28"/>
        </w:rPr>
        <w:t>57.</w:t>
      </w:r>
    </w:p>
    <w:p w:rsidR="00E431A5" w:rsidRPr="00C218C3" w:rsidRDefault="00E431A5" w:rsidP="003A12AC">
      <w:pPr>
        <w:numPr>
          <w:ilvl w:val="0"/>
          <w:numId w:val="41"/>
        </w:numPr>
        <w:tabs>
          <w:tab w:val="clear" w:pos="1698"/>
          <w:tab w:val="num" w:pos="1260"/>
        </w:tabs>
        <w:suppressAutoHyphens w:val="0"/>
        <w:spacing w:line="360" w:lineRule="auto"/>
        <w:jc w:val="both"/>
        <w:rPr>
          <w:sz w:val="28"/>
          <w:szCs w:val="28"/>
          <w:lang w:val="uk-UA"/>
        </w:rPr>
      </w:pPr>
      <w:r>
        <w:rPr>
          <w:sz w:val="28"/>
          <w:szCs w:val="28"/>
        </w:rPr>
        <w:t>Альманах психологических тестов: [Справочник].</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rPr>
        <w:t>М.,</w:t>
      </w:r>
      <w:r>
        <w:rPr>
          <w:sz w:val="28"/>
          <w:szCs w:val="28"/>
        </w:rPr>
        <w:t xml:space="preserve"> </w:t>
      </w:r>
      <w:r w:rsidRPr="00C218C3">
        <w:rPr>
          <w:sz w:val="28"/>
          <w:szCs w:val="28"/>
        </w:rPr>
        <w:t>1995.</w:t>
      </w:r>
      <w:r>
        <w:rPr>
          <w:sz w:val="28"/>
          <w:szCs w:val="28"/>
          <w:lang w:val="uk-UA"/>
        </w:rPr>
        <w:t xml:space="preserve"> </w:t>
      </w:r>
      <w:r>
        <w:rPr>
          <w:sz w:val="28"/>
          <w:szCs w:val="28"/>
        </w:rPr>
        <w:t>–</w:t>
      </w:r>
      <w:r>
        <w:rPr>
          <w:sz w:val="28"/>
          <w:szCs w:val="28"/>
          <w:lang w:val="uk-UA"/>
        </w:rPr>
        <w:t xml:space="preserve"> </w:t>
      </w:r>
      <w:r w:rsidRPr="00C218C3">
        <w:rPr>
          <w:sz w:val="28"/>
          <w:szCs w:val="28"/>
        </w:rPr>
        <w:t>206</w:t>
      </w:r>
      <w:r>
        <w:rPr>
          <w:sz w:val="28"/>
          <w:szCs w:val="28"/>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Антипкін Ю.Г. Стан здоров’я дітей в умовах дії різних екологічних чинників</w:t>
      </w:r>
      <w:r>
        <w:rPr>
          <w:sz w:val="28"/>
          <w:szCs w:val="28"/>
          <w:lang w:val="uk-UA"/>
        </w:rPr>
        <w:t xml:space="preserve"> </w:t>
      </w:r>
      <w:r w:rsidRPr="00C218C3">
        <w:rPr>
          <w:sz w:val="28"/>
          <w:szCs w:val="28"/>
          <w:lang w:val="uk-UA"/>
        </w:rPr>
        <w:t>// Мистецтво лікування.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2005.</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16</w:t>
      </w:r>
      <w:r>
        <w:rPr>
          <w:sz w:val="28"/>
          <w:szCs w:val="28"/>
          <w:lang w:val="uk-UA"/>
        </w:rPr>
        <w:t>-</w:t>
      </w:r>
      <w:r w:rsidRPr="00C218C3">
        <w:rPr>
          <w:sz w:val="28"/>
          <w:szCs w:val="28"/>
          <w:lang w:val="uk-UA"/>
        </w:rPr>
        <w:t>24.</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Антропов Ю.Ф., Карпина Л.М. Вегетативные наруш</w:t>
      </w:r>
      <w:r>
        <w:rPr>
          <w:sz w:val="28"/>
          <w:szCs w:val="28"/>
        </w:rPr>
        <w:t>ения и расстройства желудочно</w:t>
      </w:r>
      <w:r>
        <w:rPr>
          <w:sz w:val="28"/>
          <w:szCs w:val="28"/>
          <w:lang w:val="uk-UA"/>
        </w:rPr>
        <w:t>-</w:t>
      </w:r>
      <w:r w:rsidRPr="00C218C3">
        <w:rPr>
          <w:sz w:val="28"/>
          <w:szCs w:val="28"/>
        </w:rPr>
        <w:t>кишечного тракта у детей и подростков</w:t>
      </w:r>
      <w:r>
        <w:rPr>
          <w:sz w:val="28"/>
          <w:szCs w:val="28"/>
        </w:rPr>
        <w:t xml:space="preserve"> </w:t>
      </w:r>
      <w:r w:rsidRPr="00C218C3">
        <w:rPr>
          <w:sz w:val="28"/>
          <w:szCs w:val="28"/>
        </w:rPr>
        <w:t>// Педиатрия.</w:t>
      </w:r>
      <w:r>
        <w:rPr>
          <w:sz w:val="28"/>
          <w:szCs w:val="28"/>
          <w:lang w:val="uk-UA"/>
        </w:rPr>
        <w:t xml:space="preserve"> </w:t>
      </w:r>
      <w:r w:rsidRPr="00C218C3">
        <w:rPr>
          <w:sz w:val="28"/>
          <w:szCs w:val="28"/>
        </w:rPr>
        <w:t>-</w:t>
      </w:r>
      <w:r>
        <w:rPr>
          <w:sz w:val="28"/>
          <w:szCs w:val="28"/>
          <w:lang w:val="uk-UA"/>
        </w:rPr>
        <w:t xml:space="preserve"> </w:t>
      </w:r>
      <w:r>
        <w:rPr>
          <w:sz w:val="28"/>
          <w:szCs w:val="28"/>
        </w:rPr>
        <w:t>1999</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rPr>
        <w:t xml:space="preserve"> </w:t>
      </w:r>
      <w:r w:rsidRPr="00C218C3">
        <w:rPr>
          <w:sz w:val="28"/>
          <w:szCs w:val="28"/>
        </w:rPr>
        <w:t>3.</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rPr>
        <w:t xml:space="preserve"> </w:t>
      </w:r>
      <w:r w:rsidRPr="00C218C3">
        <w:rPr>
          <w:sz w:val="28"/>
          <w:szCs w:val="28"/>
        </w:rPr>
        <w:t>52</w:t>
      </w:r>
      <w:r>
        <w:rPr>
          <w:sz w:val="28"/>
          <w:szCs w:val="28"/>
          <w:lang w:val="uk-UA"/>
        </w:rPr>
        <w:t>-</w:t>
      </w:r>
      <w:r w:rsidRPr="00C218C3">
        <w:rPr>
          <w:sz w:val="28"/>
          <w:szCs w:val="28"/>
        </w:rPr>
        <w:t>54.</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Антропов Ю.Ф. Функ</w:t>
      </w:r>
      <w:r>
        <w:rPr>
          <w:sz w:val="28"/>
          <w:szCs w:val="28"/>
        </w:rPr>
        <w:t xml:space="preserve">циональные нарушения </w:t>
      </w:r>
      <w:proofErr w:type="gramStart"/>
      <w:r>
        <w:rPr>
          <w:sz w:val="28"/>
          <w:szCs w:val="28"/>
        </w:rPr>
        <w:t>сердечно</w:t>
      </w:r>
      <w:r>
        <w:rPr>
          <w:sz w:val="28"/>
          <w:szCs w:val="28"/>
          <w:lang w:val="uk-UA"/>
        </w:rPr>
        <w:t>-</w:t>
      </w:r>
      <w:r w:rsidRPr="00C218C3">
        <w:rPr>
          <w:sz w:val="28"/>
          <w:szCs w:val="28"/>
        </w:rPr>
        <w:t>сосудистой</w:t>
      </w:r>
      <w:proofErr w:type="gramEnd"/>
      <w:r w:rsidRPr="00C218C3">
        <w:rPr>
          <w:sz w:val="28"/>
          <w:szCs w:val="28"/>
        </w:rPr>
        <w:t xml:space="preserve"> системы при депрессии у детей и подростков</w:t>
      </w:r>
      <w:r>
        <w:rPr>
          <w:sz w:val="28"/>
          <w:szCs w:val="28"/>
        </w:rPr>
        <w:t xml:space="preserve"> </w:t>
      </w:r>
      <w:r w:rsidRPr="00C218C3">
        <w:rPr>
          <w:sz w:val="28"/>
          <w:szCs w:val="28"/>
        </w:rPr>
        <w:t>// Педиатрия.</w:t>
      </w:r>
      <w:r>
        <w:rPr>
          <w:sz w:val="28"/>
          <w:szCs w:val="28"/>
          <w:lang w:val="uk-UA"/>
        </w:rPr>
        <w:t xml:space="preserve"> </w:t>
      </w:r>
      <w:r w:rsidRPr="00C218C3">
        <w:rPr>
          <w:sz w:val="28"/>
          <w:szCs w:val="28"/>
        </w:rPr>
        <w:t>-</w:t>
      </w:r>
      <w:r>
        <w:rPr>
          <w:sz w:val="28"/>
          <w:szCs w:val="28"/>
          <w:lang w:val="uk-UA"/>
        </w:rPr>
        <w:t xml:space="preserve"> </w:t>
      </w:r>
      <w:r>
        <w:rPr>
          <w:sz w:val="28"/>
          <w:szCs w:val="28"/>
        </w:rPr>
        <w:t>1999</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rPr>
        <w:t xml:space="preserve"> </w:t>
      </w:r>
      <w:r w:rsidRPr="00C218C3">
        <w:rPr>
          <w:sz w:val="28"/>
          <w:szCs w:val="28"/>
        </w:rPr>
        <w:t>6.</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rPr>
        <w:t xml:space="preserve"> </w:t>
      </w:r>
      <w:r w:rsidRPr="00C218C3">
        <w:rPr>
          <w:sz w:val="28"/>
          <w:szCs w:val="28"/>
        </w:rPr>
        <w:t>36</w:t>
      </w:r>
      <w:r>
        <w:rPr>
          <w:sz w:val="28"/>
          <w:szCs w:val="28"/>
          <w:lang w:val="uk-UA"/>
        </w:rPr>
        <w:t>-</w:t>
      </w:r>
      <w:r w:rsidRPr="00C218C3">
        <w:rPr>
          <w:sz w:val="28"/>
          <w:szCs w:val="28"/>
        </w:rPr>
        <w:t>38</w:t>
      </w:r>
      <w:r>
        <w:rPr>
          <w:sz w:val="28"/>
          <w:szCs w:val="28"/>
          <w:lang w:val="uk-UA"/>
        </w:rPr>
        <w:t>.</w:t>
      </w:r>
    </w:p>
    <w:p w:rsidR="00E431A5"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Арабська Л.П. Фі</w:t>
      </w:r>
      <w:r>
        <w:rPr>
          <w:sz w:val="28"/>
          <w:szCs w:val="28"/>
          <w:lang w:val="uk-UA"/>
        </w:rPr>
        <w:t>зичний розвиток та структурно-</w:t>
      </w:r>
      <w:r w:rsidRPr="00C218C3">
        <w:rPr>
          <w:sz w:val="28"/>
          <w:szCs w:val="28"/>
          <w:lang w:val="uk-UA"/>
        </w:rPr>
        <w:t>функціональний стан кісткової системи у дітей різних категорій радіаційного нагляду та шляхи профілактики і реа</w:t>
      </w:r>
      <w:r>
        <w:rPr>
          <w:sz w:val="28"/>
          <w:szCs w:val="28"/>
          <w:lang w:val="uk-UA"/>
        </w:rPr>
        <w:t>білітації їх порушень:</w:t>
      </w:r>
      <w:r w:rsidRPr="00C218C3">
        <w:rPr>
          <w:sz w:val="28"/>
          <w:szCs w:val="28"/>
          <w:lang w:val="uk-UA"/>
        </w:rPr>
        <w:t xml:space="preserve"> Автореф.</w:t>
      </w:r>
      <w:r>
        <w:rPr>
          <w:sz w:val="28"/>
          <w:szCs w:val="28"/>
          <w:lang w:val="uk-UA"/>
        </w:rPr>
        <w:t xml:space="preserve"> </w:t>
      </w:r>
      <w:r w:rsidRPr="00C218C3">
        <w:rPr>
          <w:sz w:val="28"/>
          <w:szCs w:val="28"/>
          <w:lang w:val="uk-UA"/>
        </w:rPr>
        <w:t>дис.</w:t>
      </w:r>
      <w:r>
        <w:rPr>
          <w:sz w:val="28"/>
          <w:szCs w:val="28"/>
          <w:lang w:val="uk-UA"/>
        </w:rPr>
        <w:t xml:space="preserve"> …</w:t>
      </w:r>
      <w:r w:rsidRPr="00C218C3">
        <w:rPr>
          <w:sz w:val="28"/>
          <w:szCs w:val="28"/>
          <w:lang w:val="uk-UA"/>
        </w:rPr>
        <w:t xml:space="preserve"> докт</w:t>
      </w:r>
      <w:r>
        <w:rPr>
          <w:sz w:val="28"/>
          <w:szCs w:val="28"/>
          <w:lang w:val="uk-UA"/>
        </w:rPr>
        <w:t>ора</w:t>
      </w:r>
      <w:r w:rsidRPr="00C218C3">
        <w:rPr>
          <w:sz w:val="28"/>
          <w:szCs w:val="28"/>
          <w:lang w:val="uk-UA"/>
        </w:rPr>
        <w:t xml:space="preserve"> мед</w:t>
      </w:r>
      <w:r>
        <w:rPr>
          <w:sz w:val="28"/>
          <w:szCs w:val="28"/>
          <w:lang w:val="uk-UA"/>
        </w:rPr>
        <w:t xml:space="preserve">. наук / НІІ ПАГ АМН України. - </w:t>
      </w:r>
      <w:r w:rsidRPr="00C218C3">
        <w:rPr>
          <w:sz w:val="28"/>
          <w:szCs w:val="28"/>
          <w:lang w:val="uk-UA"/>
        </w:rPr>
        <w:t>Київ, 2001.</w:t>
      </w:r>
      <w:r>
        <w:rPr>
          <w:sz w:val="28"/>
          <w:szCs w:val="28"/>
          <w:lang w:val="uk-UA"/>
        </w:rPr>
        <w:t xml:space="preserve"> –</w:t>
      </w:r>
      <w:r w:rsidRPr="00C218C3">
        <w:rPr>
          <w:sz w:val="28"/>
          <w:szCs w:val="28"/>
          <w:lang w:val="uk-UA"/>
        </w:rPr>
        <w:t xml:space="preserve"> 39</w:t>
      </w:r>
      <w:r>
        <w:rPr>
          <w:sz w:val="28"/>
          <w:szCs w:val="28"/>
          <w:lang w:val="uk-UA"/>
        </w:rPr>
        <w:t xml:space="preserve"> </w:t>
      </w:r>
      <w:r w:rsidRPr="00C218C3">
        <w:rPr>
          <w:sz w:val="28"/>
          <w:szCs w:val="28"/>
          <w:lang w:val="uk-UA"/>
        </w:rPr>
        <w:t>с.</w:t>
      </w:r>
    </w:p>
    <w:p w:rsidR="00E431A5"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Pr>
          <w:sz w:val="28"/>
          <w:szCs w:val="28"/>
          <w:lang w:val="uk-UA"/>
        </w:rPr>
        <w:lastRenderedPageBreak/>
        <w:t>Арабська Л.П., Лук</w:t>
      </w:r>
      <w:r w:rsidRPr="00605C83">
        <w:rPr>
          <w:sz w:val="28"/>
          <w:szCs w:val="28"/>
          <w:lang w:val="uk-UA"/>
        </w:rPr>
        <w:t>’</w:t>
      </w:r>
      <w:r>
        <w:rPr>
          <w:sz w:val="28"/>
          <w:szCs w:val="28"/>
          <w:lang w:val="uk-UA"/>
        </w:rPr>
        <w:t>янова О.М., Антипкін Ю.Г Структурно-функціональний стан кісткової тканини у дітей, що мешкають на радіаційно-забруднених територіях // Педіатрія, акушерство та гінекологія. - 1999.- № 4. - С. 32-33.</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lang w:val="uk-UA"/>
        </w:rPr>
      </w:pPr>
      <w:r w:rsidRPr="00C218C3">
        <w:rPr>
          <w:sz w:val="28"/>
          <w:szCs w:val="28"/>
          <w:lang w:val="uk-UA"/>
        </w:rPr>
        <w:t>Арбузова В.Н., Проскурина Т.Ю. Эпидемиология и профи</w:t>
      </w:r>
      <w:r>
        <w:rPr>
          <w:sz w:val="28"/>
          <w:szCs w:val="28"/>
          <w:lang w:val="uk-UA"/>
        </w:rPr>
        <w:t>лактика пограничных нервно-</w:t>
      </w:r>
      <w:r w:rsidRPr="00C218C3">
        <w:rPr>
          <w:sz w:val="28"/>
          <w:szCs w:val="28"/>
          <w:lang w:val="uk-UA"/>
        </w:rPr>
        <w:t>психических расс</w:t>
      </w:r>
      <w:r>
        <w:rPr>
          <w:sz w:val="28"/>
          <w:szCs w:val="28"/>
          <w:lang w:val="uk-UA"/>
        </w:rPr>
        <w:t>тройств у учащихся старших классов // Охрана здоровь</w:t>
      </w:r>
      <w:r w:rsidRPr="00C218C3">
        <w:rPr>
          <w:sz w:val="28"/>
          <w:szCs w:val="28"/>
          <w:lang w:val="uk-UA"/>
        </w:rPr>
        <w:t>я детей и подростков: Респ.</w:t>
      </w:r>
      <w:r>
        <w:rPr>
          <w:sz w:val="28"/>
          <w:szCs w:val="28"/>
          <w:lang w:val="uk-UA"/>
        </w:rPr>
        <w:t xml:space="preserve"> </w:t>
      </w:r>
      <w:r w:rsidRPr="00C218C3">
        <w:rPr>
          <w:sz w:val="28"/>
          <w:szCs w:val="28"/>
          <w:lang w:val="uk-UA"/>
        </w:rPr>
        <w:t>межвед.</w:t>
      </w:r>
      <w:r>
        <w:rPr>
          <w:sz w:val="28"/>
          <w:szCs w:val="28"/>
          <w:lang w:val="uk-UA"/>
        </w:rPr>
        <w:t xml:space="preserve"> </w:t>
      </w:r>
      <w:r w:rsidRPr="00C218C3">
        <w:rPr>
          <w:sz w:val="28"/>
          <w:szCs w:val="28"/>
          <w:lang w:val="uk-UA"/>
        </w:rPr>
        <w:t>сб.</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Киев,</w:t>
      </w:r>
      <w:r>
        <w:rPr>
          <w:sz w:val="28"/>
          <w:szCs w:val="28"/>
          <w:lang w:val="uk-UA"/>
        </w:rPr>
        <w:t xml:space="preserve"> </w:t>
      </w:r>
      <w:r w:rsidRPr="00C218C3">
        <w:rPr>
          <w:sz w:val="28"/>
          <w:szCs w:val="28"/>
          <w:lang w:val="uk-UA"/>
        </w:rPr>
        <w:t>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21</w:t>
      </w:r>
      <w:r>
        <w:rPr>
          <w:sz w:val="28"/>
          <w:szCs w:val="28"/>
          <w:lang w:val="uk-UA"/>
        </w:rPr>
        <w:t>-</w:t>
      </w:r>
      <w:r w:rsidRPr="00C218C3">
        <w:rPr>
          <w:sz w:val="28"/>
          <w:szCs w:val="28"/>
          <w:lang w:val="uk-UA"/>
        </w:rPr>
        <w:t>24.</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 xml:space="preserve">Артемчук А.Ф. Метематические модели </w:t>
      </w:r>
      <w:r w:rsidRPr="00C218C3">
        <w:rPr>
          <w:sz w:val="28"/>
          <w:szCs w:val="28"/>
        </w:rPr>
        <w:t>экзоэкологических  взаимоотношен</w:t>
      </w:r>
      <w:r>
        <w:rPr>
          <w:sz w:val="28"/>
          <w:szCs w:val="28"/>
        </w:rPr>
        <w:t>ий при алкогольной подростково</w:t>
      </w:r>
      <w:r>
        <w:rPr>
          <w:sz w:val="28"/>
          <w:szCs w:val="28"/>
          <w:lang w:val="uk-UA"/>
        </w:rPr>
        <w:t>-</w:t>
      </w:r>
      <w:r w:rsidRPr="00C218C3">
        <w:rPr>
          <w:sz w:val="28"/>
          <w:szCs w:val="28"/>
        </w:rPr>
        <w:t>юношеской зависимости</w:t>
      </w:r>
      <w:r>
        <w:rPr>
          <w:sz w:val="28"/>
          <w:szCs w:val="28"/>
          <w:lang w:val="uk-UA"/>
        </w:rPr>
        <w:t xml:space="preserve"> </w:t>
      </w:r>
      <w:r w:rsidRPr="00C218C3">
        <w:rPr>
          <w:sz w:val="28"/>
          <w:szCs w:val="28"/>
        </w:rPr>
        <w:t>// Международный медицинский журнал.</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2002.</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4.</w:t>
      </w:r>
      <w:r>
        <w:rPr>
          <w:sz w:val="28"/>
          <w:szCs w:val="28"/>
          <w:lang w:val="uk-UA"/>
        </w:rPr>
        <w:t xml:space="preserve"> </w:t>
      </w:r>
      <w:r w:rsidRPr="00C218C3">
        <w:rPr>
          <w:sz w:val="28"/>
          <w:szCs w:val="28"/>
        </w:rPr>
        <w:t>-</w:t>
      </w:r>
      <w:r>
        <w:rPr>
          <w:sz w:val="28"/>
          <w:szCs w:val="28"/>
        </w:rPr>
        <w:t xml:space="preserve">  </w:t>
      </w:r>
      <w:r w:rsidRPr="00C218C3">
        <w:rPr>
          <w:sz w:val="28"/>
          <w:szCs w:val="28"/>
        </w:rPr>
        <w:t>С.</w:t>
      </w:r>
      <w:r>
        <w:rPr>
          <w:sz w:val="28"/>
          <w:szCs w:val="28"/>
          <w:lang w:val="uk-UA"/>
        </w:rPr>
        <w:t xml:space="preserve"> </w:t>
      </w:r>
      <w:r w:rsidRPr="00C218C3">
        <w:rPr>
          <w:sz w:val="28"/>
          <w:szCs w:val="28"/>
        </w:rPr>
        <w:t>53</w:t>
      </w:r>
      <w:r>
        <w:rPr>
          <w:sz w:val="28"/>
          <w:szCs w:val="28"/>
          <w:lang w:val="uk-UA"/>
        </w:rPr>
        <w:t>-</w:t>
      </w:r>
      <w:r w:rsidRPr="00C218C3">
        <w:rPr>
          <w:sz w:val="28"/>
          <w:szCs w:val="28"/>
        </w:rPr>
        <w:t>59.</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Ахмедов Т.И., Шовковая Н.В</w:t>
      </w:r>
      <w:r>
        <w:rPr>
          <w:sz w:val="28"/>
          <w:szCs w:val="28"/>
        </w:rPr>
        <w:t>., Федоренко Н.А.</w:t>
      </w:r>
      <w:r w:rsidRPr="00C218C3">
        <w:rPr>
          <w:sz w:val="28"/>
          <w:szCs w:val="28"/>
        </w:rPr>
        <w:t xml:space="preserve"> Психосоматический подход к медицине</w:t>
      </w:r>
      <w:r>
        <w:rPr>
          <w:sz w:val="28"/>
          <w:szCs w:val="28"/>
          <w:lang w:val="uk-UA"/>
        </w:rPr>
        <w:t xml:space="preserve"> </w:t>
      </w:r>
      <w:r w:rsidRPr="00C218C3">
        <w:rPr>
          <w:sz w:val="28"/>
          <w:szCs w:val="28"/>
        </w:rPr>
        <w:t>// Врачебная практика.</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2000.</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4.</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91</w:t>
      </w:r>
      <w:r>
        <w:rPr>
          <w:sz w:val="28"/>
          <w:szCs w:val="28"/>
          <w:lang w:val="uk-UA"/>
        </w:rPr>
        <w:t>-</w:t>
      </w:r>
      <w:r w:rsidRPr="00C218C3">
        <w:rPr>
          <w:sz w:val="28"/>
          <w:szCs w:val="28"/>
        </w:rPr>
        <w:t>96</w:t>
      </w:r>
      <w:r>
        <w:rPr>
          <w:sz w:val="28"/>
          <w:szCs w:val="28"/>
          <w:lang w:val="uk-UA"/>
        </w:rPr>
        <w:t>.</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Баевский Р.М. Прогнозирование состояний на границе нормы и патологии. -</w:t>
      </w:r>
      <w:r>
        <w:rPr>
          <w:sz w:val="28"/>
          <w:szCs w:val="28"/>
          <w:lang w:val="uk-UA"/>
        </w:rPr>
        <w:t xml:space="preserve"> </w:t>
      </w:r>
      <w:r>
        <w:rPr>
          <w:sz w:val="28"/>
          <w:szCs w:val="28"/>
        </w:rPr>
        <w:t xml:space="preserve"> М.</w:t>
      </w:r>
      <w:r>
        <w:rPr>
          <w:sz w:val="28"/>
          <w:szCs w:val="28"/>
          <w:lang w:val="uk-UA"/>
        </w:rPr>
        <w:t xml:space="preserve">: Медицина, </w:t>
      </w:r>
      <w:r w:rsidRPr="00C218C3">
        <w:rPr>
          <w:sz w:val="28"/>
          <w:szCs w:val="28"/>
        </w:rPr>
        <w:t>1979.</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94</w:t>
      </w:r>
      <w:r>
        <w:rPr>
          <w:sz w:val="28"/>
          <w:szCs w:val="28"/>
          <w:lang w:val="uk-UA"/>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Баевский Р.М. Оценка и классификация уровней здоровья с точки зрения адаптации</w:t>
      </w:r>
      <w:r>
        <w:rPr>
          <w:sz w:val="28"/>
          <w:szCs w:val="28"/>
          <w:lang w:val="uk-UA"/>
        </w:rPr>
        <w:t xml:space="preserve"> </w:t>
      </w:r>
      <w:r>
        <w:rPr>
          <w:sz w:val="28"/>
          <w:szCs w:val="28"/>
        </w:rPr>
        <w:t>// Вестн</w:t>
      </w:r>
      <w:r>
        <w:rPr>
          <w:sz w:val="28"/>
          <w:szCs w:val="28"/>
          <w:lang w:val="uk-UA"/>
        </w:rPr>
        <w:t>ик</w:t>
      </w:r>
      <w:r w:rsidRPr="00C218C3">
        <w:rPr>
          <w:sz w:val="28"/>
          <w:szCs w:val="28"/>
        </w:rPr>
        <w:t xml:space="preserve"> АМН СССР.</w:t>
      </w:r>
      <w:r>
        <w:rPr>
          <w:sz w:val="28"/>
          <w:szCs w:val="28"/>
          <w:lang w:val="uk-UA"/>
        </w:rPr>
        <w:t xml:space="preserve"> </w:t>
      </w:r>
      <w:r w:rsidRPr="00C218C3">
        <w:rPr>
          <w:sz w:val="28"/>
          <w:szCs w:val="28"/>
        </w:rPr>
        <w:t>-</w:t>
      </w:r>
      <w:r>
        <w:rPr>
          <w:sz w:val="28"/>
          <w:szCs w:val="28"/>
          <w:lang w:val="uk-UA"/>
        </w:rPr>
        <w:t xml:space="preserve"> </w:t>
      </w:r>
      <w:r>
        <w:rPr>
          <w:sz w:val="28"/>
          <w:szCs w:val="28"/>
        </w:rPr>
        <w:t>19</w:t>
      </w:r>
      <w:r>
        <w:rPr>
          <w:sz w:val="28"/>
          <w:szCs w:val="28"/>
          <w:lang w:val="uk-UA"/>
        </w:rPr>
        <w:t>95</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9.</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73</w:t>
      </w:r>
      <w:r>
        <w:rPr>
          <w:sz w:val="28"/>
          <w:szCs w:val="28"/>
          <w:lang w:val="uk-UA"/>
        </w:rPr>
        <w:t>-</w:t>
      </w:r>
      <w:r w:rsidRPr="00C218C3">
        <w:rPr>
          <w:sz w:val="28"/>
          <w:szCs w:val="28"/>
        </w:rPr>
        <w:t>79.</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Баевский Р.М. Методика оценки функционального сос</w:t>
      </w:r>
      <w:r>
        <w:rPr>
          <w:sz w:val="28"/>
          <w:szCs w:val="28"/>
        </w:rPr>
        <w:t>тояния организма человека</w:t>
      </w:r>
      <w:r>
        <w:rPr>
          <w:sz w:val="28"/>
          <w:szCs w:val="28"/>
          <w:lang w:val="uk-UA"/>
        </w:rPr>
        <w:t xml:space="preserve"> </w:t>
      </w:r>
      <w:r>
        <w:rPr>
          <w:sz w:val="28"/>
          <w:szCs w:val="28"/>
        </w:rPr>
        <w:t>// Медицина</w:t>
      </w:r>
      <w:r>
        <w:rPr>
          <w:sz w:val="28"/>
          <w:szCs w:val="28"/>
          <w:lang w:val="uk-UA"/>
        </w:rPr>
        <w:t xml:space="preserve"> </w:t>
      </w:r>
      <w:r>
        <w:rPr>
          <w:sz w:val="28"/>
          <w:szCs w:val="28"/>
        </w:rPr>
        <w:t>труда и промы</w:t>
      </w:r>
      <w:r>
        <w:rPr>
          <w:sz w:val="28"/>
          <w:szCs w:val="28"/>
          <w:lang w:val="uk-UA"/>
        </w:rPr>
        <w:t xml:space="preserve">шленная </w:t>
      </w:r>
      <w:r w:rsidRPr="00C218C3">
        <w:rPr>
          <w:sz w:val="28"/>
          <w:szCs w:val="28"/>
        </w:rPr>
        <w:t>экология.</w:t>
      </w:r>
      <w:r>
        <w:rPr>
          <w:sz w:val="28"/>
          <w:szCs w:val="28"/>
        </w:rPr>
        <w:t xml:space="preserve"> </w:t>
      </w:r>
      <w:r w:rsidRPr="00C218C3">
        <w:rPr>
          <w:sz w:val="28"/>
          <w:szCs w:val="28"/>
        </w:rPr>
        <w:t>-</w:t>
      </w:r>
      <w:r>
        <w:rPr>
          <w:sz w:val="28"/>
          <w:szCs w:val="28"/>
        </w:rPr>
        <w:t xml:space="preserve"> 199</w:t>
      </w:r>
      <w:r>
        <w:rPr>
          <w:sz w:val="28"/>
          <w:szCs w:val="28"/>
          <w:lang w:val="uk-UA"/>
        </w:rPr>
        <w:t>9</w:t>
      </w:r>
      <w:r w:rsidRPr="00C218C3">
        <w:rPr>
          <w:sz w:val="28"/>
          <w:szCs w:val="28"/>
        </w:rPr>
        <w:t>.</w:t>
      </w:r>
      <w:r>
        <w:rPr>
          <w:sz w:val="28"/>
          <w:szCs w:val="28"/>
        </w:rPr>
        <w:t xml:space="preserve"> </w:t>
      </w:r>
      <w:r w:rsidRPr="00C218C3">
        <w:rPr>
          <w:sz w:val="28"/>
          <w:szCs w:val="28"/>
        </w:rPr>
        <w:t>-</w:t>
      </w:r>
      <w:r>
        <w:rPr>
          <w:sz w:val="28"/>
          <w:szCs w:val="28"/>
        </w:rPr>
        <w:t xml:space="preserve"> </w:t>
      </w:r>
      <w:r w:rsidRPr="00C218C3">
        <w:rPr>
          <w:sz w:val="28"/>
          <w:szCs w:val="28"/>
        </w:rPr>
        <w:t>№</w:t>
      </w:r>
      <w:r>
        <w:rPr>
          <w:sz w:val="28"/>
          <w:szCs w:val="28"/>
          <w:lang w:val="uk-UA"/>
        </w:rPr>
        <w:t xml:space="preserve"> </w:t>
      </w:r>
      <w:r w:rsidRPr="00C218C3">
        <w:rPr>
          <w:sz w:val="28"/>
          <w:szCs w:val="28"/>
        </w:rPr>
        <w:t>3.</w:t>
      </w:r>
      <w:r>
        <w:rPr>
          <w:sz w:val="28"/>
          <w:szCs w:val="28"/>
        </w:rPr>
        <w:t xml:space="preserve"> </w:t>
      </w:r>
      <w:r w:rsidRPr="00C218C3">
        <w:rPr>
          <w:sz w:val="28"/>
          <w:szCs w:val="28"/>
        </w:rPr>
        <w:t>-</w:t>
      </w:r>
      <w:r>
        <w:rPr>
          <w:sz w:val="28"/>
          <w:szCs w:val="28"/>
        </w:rPr>
        <w:t xml:space="preserve"> </w:t>
      </w:r>
      <w:r w:rsidRPr="00C218C3">
        <w:rPr>
          <w:sz w:val="28"/>
          <w:szCs w:val="28"/>
        </w:rPr>
        <w:t>С.</w:t>
      </w:r>
      <w:r>
        <w:rPr>
          <w:sz w:val="28"/>
          <w:szCs w:val="28"/>
          <w:lang w:val="uk-UA"/>
        </w:rPr>
        <w:t xml:space="preserve"> </w:t>
      </w:r>
      <w:r w:rsidRPr="00C218C3">
        <w:rPr>
          <w:sz w:val="28"/>
          <w:szCs w:val="28"/>
        </w:rPr>
        <w:t>30</w:t>
      </w:r>
      <w:r>
        <w:rPr>
          <w:sz w:val="28"/>
          <w:szCs w:val="28"/>
          <w:lang w:val="uk-UA"/>
        </w:rPr>
        <w:t>-</w:t>
      </w:r>
      <w:r w:rsidRPr="00C218C3">
        <w:rPr>
          <w:sz w:val="28"/>
          <w:szCs w:val="28"/>
        </w:rPr>
        <w:t>34.</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Баевский Р.М., Берсенева А.П. Оценка адаптационных возможностей организма и риск развития заболеваний.</w:t>
      </w:r>
      <w:r>
        <w:rPr>
          <w:sz w:val="28"/>
          <w:szCs w:val="28"/>
        </w:rPr>
        <w:t xml:space="preserve"> - М.</w:t>
      </w:r>
      <w:r>
        <w:rPr>
          <w:sz w:val="28"/>
          <w:szCs w:val="28"/>
          <w:lang w:val="uk-UA"/>
        </w:rPr>
        <w:t>: Инфо, 2000</w:t>
      </w:r>
      <w:r w:rsidRPr="00C218C3">
        <w:rPr>
          <w:sz w:val="28"/>
          <w:szCs w:val="28"/>
        </w:rPr>
        <w:t>.</w:t>
      </w:r>
      <w:r>
        <w:rPr>
          <w:sz w:val="28"/>
          <w:szCs w:val="28"/>
        </w:rPr>
        <w:t xml:space="preserve"> – </w:t>
      </w:r>
      <w:r w:rsidRPr="00C218C3">
        <w:rPr>
          <w:sz w:val="28"/>
          <w:szCs w:val="28"/>
        </w:rPr>
        <w:t>116</w:t>
      </w:r>
      <w:r>
        <w:rPr>
          <w:sz w:val="28"/>
          <w:szCs w:val="28"/>
          <w:lang w:val="uk-UA"/>
        </w:rPr>
        <w:t xml:space="preserve"> </w:t>
      </w:r>
      <w:r w:rsidRPr="00C218C3">
        <w:rPr>
          <w:sz w:val="28"/>
          <w:szCs w:val="28"/>
        </w:rPr>
        <w:t>с.</w:t>
      </w:r>
    </w:p>
    <w:p w:rsidR="00E431A5" w:rsidRDefault="00E431A5" w:rsidP="003A12AC">
      <w:pPr>
        <w:numPr>
          <w:ilvl w:val="0"/>
          <w:numId w:val="41"/>
        </w:numPr>
        <w:tabs>
          <w:tab w:val="clear" w:pos="1698"/>
        </w:tabs>
        <w:suppressAutoHyphens w:val="0"/>
        <w:spacing w:line="360" w:lineRule="auto"/>
        <w:ind w:left="1260" w:hanging="540"/>
        <w:jc w:val="both"/>
        <w:rPr>
          <w:sz w:val="28"/>
          <w:szCs w:val="28"/>
          <w:lang w:val="uk-UA"/>
        </w:rPr>
      </w:pPr>
      <w:r w:rsidRPr="00C218C3">
        <w:rPr>
          <w:sz w:val="28"/>
          <w:szCs w:val="28"/>
          <w:lang w:val="uk-UA"/>
        </w:rPr>
        <w:t xml:space="preserve">Баль Л.В. Детский потенциал образовательных программ в области </w:t>
      </w:r>
      <w:r>
        <w:rPr>
          <w:sz w:val="28"/>
          <w:szCs w:val="28"/>
          <w:lang w:val="uk-UA"/>
        </w:rPr>
        <w:t>здоровья // Труды</w:t>
      </w:r>
      <w:r w:rsidRPr="00C218C3">
        <w:rPr>
          <w:sz w:val="28"/>
          <w:szCs w:val="28"/>
          <w:lang w:val="uk-UA"/>
        </w:rPr>
        <w:t xml:space="preserve"> Всероссийского форума по политике в области общественного здоровья.</w:t>
      </w:r>
      <w:r>
        <w:rPr>
          <w:sz w:val="28"/>
          <w:szCs w:val="28"/>
          <w:lang w:val="uk-UA"/>
        </w:rPr>
        <w:t xml:space="preserve"> </w:t>
      </w:r>
      <w:r w:rsidRPr="00C218C3">
        <w:rPr>
          <w:sz w:val="28"/>
          <w:szCs w:val="28"/>
          <w:lang w:val="uk-UA"/>
        </w:rPr>
        <w:t>- М.,</w:t>
      </w:r>
      <w:r>
        <w:rPr>
          <w:sz w:val="28"/>
          <w:szCs w:val="28"/>
          <w:lang w:val="uk-UA"/>
        </w:rPr>
        <w:t xml:space="preserve"> </w:t>
      </w:r>
      <w:r w:rsidRPr="00C218C3">
        <w:rPr>
          <w:sz w:val="28"/>
          <w:szCs w:val="28"/>
          <w:lang w:val="uk-UA"/>
        </w:rPr>
        <w:t>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56</w:t>
      </w:r>
      <w:r>
        <w:rPr>
          <w:sz w:val="28"/>
          <w:szCs w:val="28"/>
          <w:lang w:val="uk-UA"/>
        </w:rPr>
        <w:t>-</w:t>
      </w:r>
      <w:r w:rsidRPr="00C218C3">
        <w:rPr>
          <w:sz w:val="28"/>
          <w:szCs w:val="28"/>
          <w:lang w:val="uk-UA"/>
        </w:rPr>
        <w:t>57.</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Барабаш Н.А., Кувшинов Д.Ю., Тульчинский М.Я. Взаимосвязь стрессов и процессов физического развития у лиц юношеского возраста</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Перинатология и педиатрия.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38</w:t>
      </w:r>
      <w:r>
        <w:rPr>
          <w:sz w:val="28"/>
          <w:szCs w:val="28"/>
          <w:lang w:val="uk-UA"/>
        </w:rPr>
        <w:t>-</w:t>
      </w:r>
      <w:r w:rsidRPr="00C218C3">
        <w:rPr>
          <w:sz w:val="28"/>
          <w:szCs w:val="28"/>
          <w:lang w:val="uk-UA"/>
        </w:rPr>
        <w:t>41.</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Баранов А.А. Здоровье детей России: научн</w:t>
      </w:r>
      <w:r w:rsidRPr="00C218C3">
        <w:rPr>
          <w:sz w:val="28"/>
          <w:szCs w:val="28"/>
        </w:rPr>
        <w:t>ые и организационные приоритеты</w:t>
      </w:r>
      <w:r>
        <w:rPr>
          <w:sz w:val="28"/>
          <w:szCs w:val="28"/>
        </w:rPr>
        <w:t xml:space="preserve"> </w:t>
      </w:r>
      <w:r w:rsidRPr="00C218C3">
        <w:rPr>
          <w:sz w:val="28"/>
          <w:szCs w:val="28"/>
        </w:rPr>
        <w:t>// Педиатрия.</w:t>
      </w:r>
      <w:r>
        <w:rPr>
          <w:sz w:val="28"/>
          <w:szCs w:val="28"/>
        </w:rPr>
        <w:t xml:space="preserve"> </w:t>
      </w:r>
      <w:r w:rsidRPr="00C218C3">
        <w:rPr>
          <w:sz w:val="28"/>
          <w:szCs w:val="28"/>
        </w:rPr>
        <w:t>-</w:t>
      </w:r>
      <w:r>
        <w:rPr>
          <w:sz w:val="28"/>
          <w:szCs w:val="28"/>
        </w:rPr>
        <w:t xml:space="preserve"> </w:t>
      </w:r>
      <w:r w:rsidRPr="00C218C3">
        <w:rPr>
          <w:sz w:val="28"/>
          <w:szCs w:val="28"/>
        </w:rPr>
        <w:t>1999.</w:t>
      </w:r>
      <w:r>
        <w:rPr>
          <w:sz w:val="28"/>
          <w:szCs w:val="28"/>
        </w:rPr>
        <w:t xml:space="preserve"> </w:t>
      </w:r>
      <w:r w:rsidRPr="00C218C3">
        <w:rPr>
          <w:sz w:val="28"/>
          <w:szCs w:val="28"/>
        </w:rPr>
        <w:t>-</w:t>
      </w:r>
      <w:r>
        <w:rPr>
          <w:sz w:val="28"/>
          <w:szCs w:val="28"/>
        </w:rPr>
        <w:t xml:space="preserve"> </w:t>
      </w:r>
      <w:r w:rsidRPr="00C218C3">
        <w:rPr>
          <w:sz w:val="28"/>
          <w:szCs w:val="28"/>
        </w:rPr>
        <w:t>№</w:t>
      </w:r>
      <w:r>
        <w:rPr>
          <w:sz w:val="28"/>
          <w:szCs w:val="28"/>
        </w:rPr>
        <w:t xml:space="preserve"> </w:t>
      </w:r>
      <w:r w:rsidRPr="00C218C3">
        <w:rPr>
          <w:sz w:val="28"/>
          <w:szCs w:val="28"/>
        </w:rPr>
        <w:t>2.</w:t>
      </w:r>
      <w:r>
        <w:rPr>
          <w:sz w:val="28"/>
          <w:szCs w:val="28"/>
        </w:rPr>
        <w:t xml:space="preserve"> </w:t>
      </w:r>
      <w:r w:rsidRPr="00C218C3">
        <w:rPr>
          <w:sz w:val="28"/>
          <w:szCs w:val="28"/>
        </w:rPr>
        <w:t>-</w:t>
      </w:r>
      <w:r>
        <w:rPr>
          <w:sz w:val="28"/>
          <w:szCs w:val="28"/>
        </w:rPr>
        <w:t xml:space="preserve"> </w:t>
      </w:r>
      <w:r w:rsidRPr="00C218C3">
        <w:rPr>
          <w:sz w:val="28"/>
          <w:szCs w:val="28"/>
        </w:rPr>
        <w:t>С.</w:t>
      </w:r>
      <w:r>
        <w:rPr>
          <w:sz w:val="28"/>
          <w:szCs w:val="28"/>
        </w:rPr>
        <w:t xml:space="preserve"> </w:t>
      </w:r>
      <w:r w:rsidRPr="00C218C3">
        <w:rPr>
          <w:sz w:val="28"/>
          <w:szCs w:val="28"/>
        </w:rPr>
        <w:t>40</w:t>
      </w:r>
      <w:r>
        <w:rPr>
          <w:sz w:val="28"/>
          <w:szCs w:val="28"/>
        </w:rPr>
        <w:t>-</w:t>
      </w:r>
      <w:r w:rsidRPr="00C218C3">
        <w:rPr>
          <w:sz w:val="28"/>
          <w:szCs w:val="28"/>
        </w:rPr>
        <w:t>42.</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lastRenderedPageBreak/>
        <w:t>Баранов А.А. Проблем</w:t>
      </w:r>
      <w:r w:rsidRPr="00C218C3">
        <w:rPr>
          <w:sz w:val="28"/>
          <w:szCs w:val="28"/>
        </w:rPr>
        <w:t>ы роста и развития здорового ре</w:t>
      </w:r>
      <w:r>
        <w:rPr>
          <w:sz w:val="28"/>
          <w:szCs w:val="28"/>
        </w:rPr>
        <w:t>бенка: теоретические и научно-практические проблемы //</w:t>
      </w:r>
      <w:r w:rsidRPr="00C218C3">
        <w:rPr>
          <w:sz w:val="28"/>
          <w:szCs w:val="28"/>
        </w:rPr>
        <w:t xml:space="preserve"> Р</w:t>
      </w:r>
      <w:r>
        <w:rPr>
          <w:sz w:val="28"/>
          <w:szCs w:val="28"/>
        </w:rPr>
        <w:t xml:space="preserve">оссийский педиатрический </w:t>
      </w:r>
      <w:r w:rsidRPr="00C218C3">
        <w:rPr>
          <w:sz w:val="28"/>
          <w:szCs w:val="28"/>
        </w:rPr>
        <w:t>журнал.</w:t>
      </w:r>
      <w:r>
        <w:rPr>
          <w:sz w:val="28"/>
          <w:szCs w:val="28"/>
        </w:rPr>
        <w:t xml:space="preserve"> </w:t>
      </w:r>
      <w:r w:rsidRPr="00C218C3">
        <w:rPr>
          <w:sz w:val="28"/>
          <w:szCs w:val="28"/>
        </w:rPr>
        <w:t>-</w:t>
      </w:r>
      <w:r>
        <w:rPr>
          <w:sz w:val="28"/>
          <w:szCs w:val="28"/>
        </w:rPr>
        <w:t xml:space="preserve"> </w:t>
      </w:r>
      <w:r w:rsidRPr="00C218C3">
        <w:rPr>
          <w:sz w:val="28"/>
          <w:szCs w:val="28"/>
        </w:rPr>
        <w:t>1999.</w:t>
      </w:r>
      <w:r>
        <w:rPr>
          <w:sz w:val="28"/>
          <w:szCs w:val="28"/>
        </w:rPr>
        <w:t xml:space="preserve"> </w:t>
      </w:r>
      <w:r w:rsidRPr="00C218C3">
        <w:rPr>
          <w:sz w:val="28"/>
          <w:szCs w:val="28"/>
        </w:rPr>
        <w:t>-</w:t>
      </w:r>
      <w:r>
        <w:rPr>
          <w:sz w:val="28"/>
          <w:szCs w:val="28"/>
        </w:rPr>
        <w:t xml:space="preserve"> </w:t>
      </w:r>
      <w:r w:rsidRPr="00C218C3">
        <w:rPr>
          <w:sz w:val="28"/>
          <w:szCs w:val="28"/>
        </w:rPr>
        <w:t xml:space="preserve"> №</w:t>
      </w:r>
      <w:r>
        <w:rPr>
          <w:sz w:val="28"/>
          <w:szCs w:val="28"/>
        </w:rPr>
        <w:t xml:space="preserve"> </w:t>
      </w:r>
      <w:r w:rsidRPr="00C218C3">
        <w:rPr>
          <w:sz w:val="28"/>
          <w:szCs w:val="28"/>
        </w:rPr>
        <w:t>2.</w:t>
      </w:r>
      <w:r>
        <w:rPr>
          <w:sz w:val="28"/>
          <w:szCs w:val="28"/>
        </w:rPr>
        <w:t xml:space="preserve"> </w:t>
      </w:r>
      <w:r w:rsidRPr="00C218C3">
        <w:rPr>
          <w:sz w:val="28"/>
          <w:szCs w:val="28"/>
        </w:rPr>
        <w:t>-</w:t>
      </w:r>
      <w:r>
        <w:rPr>
          <w:sz w:val="28"/>
          <w:szCs w:val="28"/>
        </w:rPr>
        <w:t xml:space="preserve"> </w:t>
      </w:r>
      <w:r w:rsidRPr="00C218C3">
        <w:rPr>
          <w:sz w:val="28"/>
          <w:szCs w:val="28"/>
        </w:rPr>
        <w:t>С.</w:t>
      </w:r>
      <w:r>
        <w:rPr>
          <w:sz w:val="28"/>
          <w:szCs w:val="28"/>
        </w:rPr>
        <w:t xml:space="preserve"> </w:t>
      </w:r>
      <w:r w:rsidRPr="00C218C3">
        <w:rPr>
          <w:sz w:val="28"/>
          <w:szCs w:val="28"/>
        </w:rPr>
        <w:t>4</w:t>
      </w:r>
      <w:r>
        <w:rPr>
          <w:sz w:val="28"/>
          <w:szCs w:val="28"/>
        </w:rPr>
        <w:t>-</w:t>
      </w:r>
      <w:r w:rsidRPr="00C218C3">
        <w:rPr>
          <w:sz w:val="28"/>
          <w:szCs w:val="28"/>
        </w:rPr>
        <w:t>6.</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Баранов А.А., Щеплягина Л.А. Физиология роста и развития детей и подростков.</w:t>
      </w:r>
      <w:r>
        <w:rPr>
          <w:sz w:val="28"/>
          <w:szCs w:val="28"/>
          <w:lang w:val="uk-UA"/>
        </w:rPr>
        <w:t xml:space="preserve"> </w:t>
      </w:r>
      <w:r w:rsidRPr="00C218C3">
        <w:rPr>
          <w:sz w:val="28"/>
          <w:szCs w:val="28"/>
          <w:lang w:val="uk-UA"/>
        </w:rPr>
        <w:t>-</w:t>
      </w:r>
      <w:r>
        <w:rPr>
          <w:sz w:val="28"/>
          <w:szCs w:val="28"/>
          <w:lang w:val="uk-UA"/>
        </w:rPr>
        <w:t xml:space="preserve"> М.: Оазис, </w:t>
      </w:r>
      <w:r w:rsidRPr="00C218C3">
        <w:rPr>
          <w:sz w:val="28"/>
          <w:szCs w:val="28"/>
          <w:lang w:val="uk-UA"/>
        </w:rPr>
        <w:t>2000.</w:t>
      </w:r>
      <w:r>
        <w:rPr>
          <w:sz w:val="28"/>
          <w:szCs w:val="28"/>
          <w:lang w:val="uk-UA"/>
        </w:rPr>
        <w:t xml:space="preserve"> – </w:t>
      </w:r>
      <w:r w:rsidRPr="00C218C3">
        <w:rPr>
          <w:sz w:val="28"/>
          <w:szCs w:val="28"/>
          <w:lang w:val="uk-UA"/>
        </w:rPr>
        <w:t>584</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Бариляк И.Р., Тимченко О.И., Сердюк О.М. Ожидаемая продолжительность жизни при рождении и достижении определенного возраста в некото</w:t>
      </w:r>
      <w:r>
        <w:rPr>
          <w:sz w:val="28"/>
          <w:szCs w:val="28"/>
        </w:rPr>
        <w:t xml:space="preserve">рых городах Украины // Журнал </w:t>
      </w:r>
      <w:r w:rsidRPr="00C218C3">
        <w:rPr>
          <w:sz w:val="28"/>
          <w:szCs w:val="28"/>
        </w:rPr>
        <w:t>АМН Укра</w:t>
      </w:r>
      <w:r w:rsidRPr="00C218C3">
        <w:rPr>
          <w:sz w:val="28"/>
          <w:szCs w:val="28"/>
          <w:lang w:val="uk-UA"/>
        </w:rPr>
        <w:t>їни.</w:t>
      </w:r>
      <w:r>
        <w:rPr>
          <w:sz w:val="28"/>
          <w:szCs w:val="28"/>
          <w:lang w:val="uk-UA"/>
        </w:rPr>
        <w:t xml:space="preserve"> - 1999</w:t>
      </w:r>
      <w:r w:rsidRPr="00C218C3">
        <w:rPr>
          <w:sz w:val="28"/>
          <w:szCs w:val="28"/>
          <w:lang w:val="uk-UA"/>
        </w:rPr>
        <w:t>. -</w:t>
      </w:r>
      <w:r>
        <w:rPr>
          <w:sz w:val="28"/>
          <w:szCs w:val="28"/>
          <w:lang w:val="uk-UA"/>
        </w:rPr>
        <w:t xml:space="preserve"> </w:t>
      </w:r>
      <w:r w:rsidRPr="00C218C3">
        <w:rPr>
          <w:sz w:val="28"/>
          <w:szCs w:val="28"/>
          <w:lang w:val="uk-UA"/>
        </w:rPr>
        <w:t>Т.3,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92</w:t>
      </w:r>
      <w:r>
        <w:rPr>
          <w:sz w:val="28"/>
          <w:szCs w:val="28"/>
          <w:lang w:val="uk-UA"/>
        </w:rPr>
        <w:t>-</w:t>
      </w:r>
      <w:r w:rsidRPr="00C218C3">
        <w:rPr>
          <w:sz w:val="28"/>
          <w:szCs w:val="28"/>
          <w:lang w:val="uk-UA"/>
        </w:rPr>
        <w:t>99.</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Бариляк І.Р., Полька Н.С. Фізичний розвиток дітей різних регіонів України</w:t>
      </w:r>
      <w:r>
        <w:rPr>
          <w:sz w:val="28"/>
          <w:szCs w:val="28"/>
          <w:lang w:val="uk-UA"/>
        </w:rPr>
        <w:t xml:space="preserve">. – Тернопіль.: Наука, </w:t>
      </w:r>
      <w:r w:rsidRPr="00C218C3">
        <w:rPr>
          <w:sz w:val="28"/>
          <w:szCs w:val="28"/>
          <w:lang w:val="uk-UA"/>
        </w:rPr>
        <w:t>2000.</w:t>
      </w:r>
      <w:r>
        <w:rPr>
          <w:sz w:val="28"/>
          <w:szCs w:val="28"/>
          <w:lang w:val="uk-UA"/>
        </w:rPr>
        <w:t xml:space="preserve"> – </w:t>
      </w:r>
      <w:r w:rsidRPr="00C218C3">
        <w:rPr>
          <w:sz w:val="28"/>
          <w:szCs w:val="28"/>
          <w:lang w:val="uk-UA"/>
        </w:rPr>
        <w:t>208</w:t>
      </w:r>
      <w:r>
        <w:rPr>
          <w:sz w:val="28"/>
          <w:szCs w:val="28"/>
          <w:lang w:val="uk-UA"/>
        </w:rPr>
        <w:t xml:space="preserve"> </w:t>
      </w:r>
      <w:r w:rsidRPr="00C218C3">
        <w:rPr>
          <w:sz w:val="28"/>
          <w:szCs w:val="28"/>
          <w:lang w:val="uk-UA"/>
        </w:rPr>
        <w:t>с.</w:t>
      </w:r>
    </w:p>
    <w:p w:rsidR="00E431A5" w:rsidRPr="00604C6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Безруков Л.О., Каланча Р.І, Корнєва В.В. Стан здоров’я дітей, позбавлених батьківської опіки</w:t>
      </w:r>
      <w:r>
        <w:rPr>
          <w:sz w:val="28"/>
          <w:szCs w:val="28"/>
          <w:lang w:val="uk-UA"/>
        </w:rPr>
        <w:t xml:space="preserve"> </w:t>
      </w:r>
      <w:r w:rsidRPr="00C218C3">
        <w:rPr>
          <w:sz w:val="28"/>
          <w:szCs w:val="28"/>
          <w:lang w:val="uk-UA"/>
        </w:rPr>
        <w:t>// Педіатрія, акушерство та гінекологія.</w:t>
      </w:r>
      <w:r>
        <w:rPr>
          <w:sz w:val="28"/>
          <w:szCs w:val="28"/>
          <w:lang w:val="uk-UA"/>
        </w:rPr>
        <w:t xml:space="preserve"> </w:t>
      </w:r>
      <w:r w:rsidRPr="00C218C3">
        <w:rPr>
          <w:sz w:val="28"/>
          <w:szCs w:val="28"/>
          <w:lang w:val="uk-UA"/>
        </w:rPr>
        <w:t xml:space="preserve">- </w:t>
      </w:r>
      <w:r w:rsidRPr="00604C63">
        <w:rPr>
          <w:sz w:val="28"/>
          <w:szCs w:val="28"/>
          <w:lang w:val="uk-UA"/>
        </w:rPr>
        <w:t>1999.</w:t>
      </w:r>
      <w:r>
        <w:rPr>
          <w:sz w:val="28"/>
          <w:szCs w:val="28"/>
          <w:lang w:val="uk-UA"/>
        </w:rPr>
        <w:t xml:space="preserve"> </w:t>
      </w:r>
      <w:r w:rsidRPr="00604C63">
        <w:rPr>
          <w:sz w:val="28"/>
          <w:szCs w:val="28"/>
          <w:lang w:val="uk-UA"/>
        </w:rPr>
        <w:t>- №</w:t>
      </w:r>
      <w:r>
        <w:rPr>
          <w:sz w:val="28"/>
          <w:szCs w:val="28"/>
          <w:lang w:val="uk-UA"/>
        </w:rPr>
        <w:t xml:space="preserve"> </w:t>
      </w:r>
      <w:r w:rsidRPr="00604C63">
        <w:rPr>
          <w:sz w:val="28"/>
          <w:szCs w:val="28"/>
          <w:lang w:val="uk-UA"/>
        </w:rPr>
        <w:t>4.</w:t>
      </w:r>
      <w:r>
        <w:rPr>
          <w:sz w:val="28"/>
          <w:szCs w:val="28"/>
          <w:lang w:val="uk-UA"/>
        </w:rPr>
        <w:t xml:space="preserve"> </w:t>
      </w:r>
      <w:r w:rsidRPr="00604C63">
        <w:rPr>
          <w:sz w:val="28"/>
          <w:szCs w:val="28"/>
          <w:lang w:val="uk-UA"/>
        </w:rPr>
        <w:t>- С.</w:t>
      </w:r>
      <w:r>
        <w:rPr>
          <w:sz w:val="28"/>
          <w:szCs w:val="28"/>
          <w:lang w:val="uk-UA"/>
        </w:rPr>
        <w:t xml:space="preserve"> </w:t>
      </w:r>
      <w:r w:rsidRPr="00604C63">
        <w:rPr>
          <w:sz w:val="28"/>
          <w:szCs w:val="28"/>
          <w:lang w:val="uk-UA"/>
        </w:rPr>
        <w:t>27</w:t>
      </w:r>
      <w:r>
        <w:rPr>
          <w:sz w:val="28"/>
          <w:szCs w:val="28"/>
          <w:lang w:val="uk-UA"/>
        </w:rPr>
        <w:t>-</w:t>
      </w:r>
      <w:r w:rsidRPr="00604C63">
        <w:rPr>
          <w:sz w:val="28"/>
          <w:szCs w:val="28"/>
          <w:lang w:val="uk-UA"/>
        </w:rPr>
        <w:t>30.</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t>Бейтуганова А.З. Особенности полового созревания школьниц с различным уровнем их физического развития</w:t>
      </w:r>
      <w:r>
        <w:rPr>
          <w:sz w:val="28"/>
          <w:szCs w:val="28"/>
        </w:rPr>
        <w:t>: Автореф.</w:t>
      </w:r>
      <w:r w:rsidRPr="00C218C3">
        <w:rPr>
          <w:sz w:val="28"/>
          <w:szCs w:val="28"/>
        </w:rPr>
        <w:t xml:space="preserve"> дис. </w:t>
      </w:r>
      <w:r>
        <w:rPr>
          <w:sz w:val="28"/>
          <w:szCs w:val="28"/>
        </w:rPr>
        <w:t>… кандидата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 xml:space="preserve">аук / РАМН. – М., </w:t>
      </w:r>
      <w:r>
        <w:rPr>
          <w:sz w:val="28"/>
          <w:szCs w:val="28"/>
          <w:lang w:val="uk-UA"/>
        </w:rPr>
        <w:t>2006</w:t>
      </w:r>
      <w:r w:rsidRPr="00C218C3">
        <w:rPr>
          <w:sz w:val="28"/>
          <w:szCs w:val="28"/>
        </w:rPr>
        <w:t>.</w:t>
      </w:r>
      <w:r>
        <w:rPr>
          <w:sz w:val="28"/>
          <w:szCs w:val="28"/>
        </w:rPr>
        <w:t xml:space="preserve"> – </w:t>
      </w:r>
      <w:r w:rsidRPr="00C218C3">
        <w:rPr>
          <w:sz w:val="28"/>
          <w:szCs w:val="28"/>
        </w:rPr>
        <w:t>33</w:t>
      </w:r>
      <w:r>
        <w:rPr>
          <w:sz w:val="28"/>
          <w:szCs w:val="28"/>
        </w:rPr>
        <w:t xml:space="preserve"> </w:t>
      </w:r>
      <w:r w:rsidRPr="00C218C3">
        <w:rPr>
          <w:sz w:val="28"/>
          <w:szCs w:val="28"/>
        </w:rPr>
        <w:t>с.</w:t>
      </w:r>
    </w:p>
    <w:p w:rsidR="00E431A5" w:rsidRPr="00586447"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t>Бекетова Г.В. Гормональн</w:t>
      </w:r>
      <w:r w:rsidRPr="00C218C3">
        <w:rPr>
          <w:sz w:val="28"/>
          <w:szCs w:val="28"/>
          <w:lang w:val="uk-UA"/>
        </w:rPr>
        <w:t>и</w:t>
      </w:r>
      <w:r w:rsidRPr="00C218C3">
        <w:rPr>
          <w:sz w:val="28"/>
          <w:szCs w:val="28"/>
        </w:rPr>
        <w:t>й гомеостаз при хрон</w:t>
      </w:r>
      <w:r w:rsidRPr="00C218C3">
        <w:rPr>
          <w:sz w:val="28"/>
          <w:szCs w:val="28"/>
          <w:lang w:val="uk-UA"/>
        </w:rPr>
        <w:t>ічних</w:t>
      </w:r>
      <w:r w:rsidRPr="00C218C3">
        <w:rPr>
          <w:sz w:val="28"/>
          <w:szCs w:val="28"/>
        </w:rPr>
        <w:t xml:space="preserve"> гастродуоден</w:t>
      </w:r>
      <w:r w:rsidRPr="00C218C3">
        <w:rPr>
          <w:sz w:val="28"/>
          <w:szCs w:val="28"/>
          <w:lang w:val="uk-UA"/>
        </w:rPr>
        <w:t>і</w:t>
      </w:r>
      <w:r w:rsidRPr="00C218C3">
        <w:rPr>
          <w:sz w:val="28"/>
          <w:szCs w:val="28"/>
        </w:rPr>
        <w:t>тах у</w:t>
      </w:r>
      <w:r w:rsidRPr="00C218C3">
        <w:rPr>
          <w:sz w:val="28"/>
          <w:szCs w:val="28"/>
          <w:lang w:val="uk-UA"/>
        </w:rPr>
        <w:t xml:space="preserve"> дітей</w:t>
      </w:r>
      <w:r>
        <w:rPr>
          <w:sz w:val="28"/>
          <w:szCs w:val="28"/>
          <w:lang w:val="uk-UA"/>
        </w:rPr>
        <w:t xml:space="preserve"> </w:t>
      </w:r>
      <w:r w:rsidRPr="00C218C3">
        <w:rPr>
          <w:sz w:val="28"/>
          <w:szCs w:val="28"/>
          <w:lang w:val="uk-UA"/>
        </w:rPr>
        <w:t>// Перинатологія та педіатрія.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   С.</w:t>
      </w:r>
      <w:r>
        <w:rPr>
          <w:sz w:val="28"/>
          <w:szCs w:val="28"/>
          <w:lang w:val="uk-UA"/>
        </w:rPr>
        <w:t xml:space="preserve"> </w:t>
      </w:r>
      <w:r w:rsidRPr="00C218C3">
        <w:rPr>
          <w:sz w:val="28"/>
          <w:szCs w:val="28"/>
          <w:lang w:val="uk-UA"/>
        </w:rPr>
        <w:t>47</w:t>
      </w:r>
      <w:r>
        <w:rPr>
          <w:sz w:val="28"/>
          <w:szCs w:val="28"/>
          <w:lang w:val="uk-UA"/>
        </w:rPr>
        <w:t>-</w:t>
      </w:r>
      <w:r w:rsidRPr="00C218C3">
        <w:rPr>
          <w:sz w:val="28"/>
          <w:szCs w:val="28"/>
          <w:lang w:val="uk-UA"/>
        </w:rPr>
        <w:t>49.</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rPr>
      </w:pPr>
      <w:r>
        <w:rPr>
          <w:sz w:val="28"/>
          <w:szCs w:val="28"/>
          <w:lang w:val="uk-UA"/>
        </w:rPr>
        <w:t xml:space="preserve">Белалова </w:t>
      </w:r>
      <w:r w:rsidRPr="00C218C3">
        <w:rPr>
          <w:sz w:val="28"/>
          <w:szCs w:val="28"/>
          <w:lang w:val="uk-UA"/>
        </w:rPr>
        <w:t>Л.Я.</w:t>
      </w:r>
      <w:r w:rsidRPr="00C218C3">
        <w:rPr>
          <w:sz w:val="28"/>
          <w:szCs w:val="28"/>
        </w:rPr>
        <w:t xml:space="preserve"> Значение кардиоваскулярных функциональных тестов в оценке адаптационных реакций у детей с нарушениями сердечного ритма на санаторном этапе лечения</w:t>
      </w:r>
      <w:r>
        <w:rPr>
          <w:sz w:val="28"/>
          <w:szCs w:val="28"/>
        </w:rPr>
        <w:t xml:space="preserve"> </w:t>
      </w:r>
      <w:r w:rsidRPr="00C218C3">
        <w:rPr>
          <w:sz w:val="28"/>
          <w:szCs w:val="28"/>
        </w:rPr>
        <w:t>// Вестник физиотерапии и курортологии.</w:t>
      </w:r>
      <w:r>
        <w:rPr>
          <w:sz w:val="28"/>
          <w:szCs w:val="28"/>
        </w:rPr>
        <w:t xml:space="preserve"> </w:t>
      </w:r>
      <w:r w:rsidRPr="00C218C3">
        <w:rPr>
          <w:sz w:val="28"/>
          <w:szCs w:val="28"/>
        </w:rPr>
        <w:t>-</w:t>
      </w:r>
      <w:r>
        <w:rPr>
          <w:sz w:val="28"/>
          <w:szCs w:val="28"/>
        </w:rPr>
        <w:t xml:space="preserve"> </w:t>
      </w:r>
      <w:r w:rsidRPr="00C218C3">
        <w:rPr>
          <w:sz w:val="28"/>
          <w:szCs w:val="28"/>
        </w:rPr>
        <w:t>2003.</w:t>
      </w:r>
      <w:r>
        <w:rPr>
          <w:sz w:val="28"/>
          <w:szCs w:val="28"/>
        </w:rPr>
        <w:t xml:space="preserve"> </w:t>
      </w:r>
      <w:r w:rsidRPr="00C218C3">
        <w:rPr>
          <w:sz w:val="28"/>
          <w:szCs w:val="28"/>
        </w:rPr>
        <w:t>-</w:t>
      </w:r>
      <w:r>
        <w:rPr>
          <w:sz w:val="28"/>
          <w:szCs w:val="28"/>
        </w:rPr>
        <w:t xml:space="preserve"> </w:t>
      </w:r>
      <w:r w:rsidRPr="00C218C3">
        <w:rPr>
          <w:sz w:val="28"/>
          <w:szCs w:val="28"/>
        </w:rPr>
        <w:t>№</w:t>
      </w:r>
      <w:r>
        <w:rPr>
          <w:sz w:val="28"/>
          <w:szCs w:val="28"/>
        </w:rPr>
        <w:t xml:space="preserve"> </w:t>
      </w:r>
      <w:r w:rsidRPr="00C218C3">
        <w:rPr>
          <w:sz w:val="28"/>
          <w:szCs w:val="28"/>
        </w:rPr>
        <w:t>1.</w:t>
      </w:r>
      <w:r>
        <w:rPr>
          <w:sz w:val="28"/>
          <w:szCs w:val="28"/>
        </w:rPr>
        <w:t xml:space="preserve"> </w:t>
      </w:r>
      <w:r w:rsidRPr="00C218C3">
        <w:rPr>
          <w:sz w:val="28"/>
          <w:szCs w:val="28"/>
        </w:rPr>
        <w:t>-</w:t>
      </w:r>
      <w:r>
        <w:rPr>
          <w:sz w:val="28"/>
          <w:szCs w:val="28"/>
        </w:rPr>
        <w:t xml:space="preserve"> </w:t>
      </w:r>
      <w:r w:rsidRPr="00C218C3">
        <w:rPr>
          <w:sz w:val="28"/>
          <w:szCs w:val="28"/>
        </w:rPr>
        <w:t>С.</w:t>
      </w:r>
      <w:r>
        <w:rPr>
          <w:sz w:val="28"/>
          <w:szCs w:val="28"/>
        </w:rPr>
        <w:t xml:space="preserve"> </w:t>
      </w:r>
      <w:r w:rsidRPr="00C218C3">
        <w:rPr>
          <w:sz w:val="28"/>
          <w:szCs w:val="28"/>
        </w:rPr>
        <w:t>97</w:t>
      </w:r>
      <w:r>
        <w:rPr>
          <w:sz w:val="28"/>
          <w:szCs w:val="28"/>
        </w:rPr>
        <w:t>-</w:t>
      </w:r>
      <w:r w:rsidRPr="00C218C3">
        <w:rPr>
          <w:sz w:val="28"/>
          <w:szCs w:val="28"/>
        </w:rPr>
        <w:t>99.</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Белоконь Н</w:t>
      </w:r>
      <w:r>
        <w:rPr>
          <w:sz w:val="28"/>
          <w:szCs w:val="28"/>
          <w:lang w:val="uk-UA"/>
        </w:rPr>
        <w:t xml:space="preserve">. </w:t>
      </w:r>
      <w:r w:rsidRPr="00C218C3">
        <w:rPr>
          <w:sz w:val="28"/>
          <w:szCs w:val="28"/>
          <w:lang w:val="uk-UA"/>
        </w:rPr>
        <w:t>А., Шварков С. Б., Осокина Г.</w:t>
      </w:r>
      <w:r>
        <w:rPr>
          <w:sz w:val="28"/>
          <w:szCs w:val="28"/>
          <w:lang w:val="uk-UA"/>
        </w:rPr>
        <w:t xml:space="preserve">Г. </w:t>
      </w:r>
      <w:r w:rsidRPr="00C218C3">
        <w:rPr>
          <w:sz w:val="28"/>
          <w:szCs w:val="28"/>
          <w:lang w:val="uk-UA"/>
        </w:rPr>
        <w:t>Подходы к диагностике синдрома вегетососудистой дистонии у детей // Педиатрия.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2006.</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37</w:t>
      </w:r>
      <w:r>
        <w:rPr>
          <w:sz w:val="28"/>
          <w:szCs w:val="28"/>
          <w:lang w:val="uk-UA"/>
        </w:rPr>
        <w:t>-</w:t>
      </w:r>
      <w:r w:rsidRPr="00C218C3">
        <w:rPr>
          <w:sz w:val="28"/>
          <w:szCs w:val="28"/>
          <w:lang w:val="uk-UA"/>
        </w:rPr>
        <w:t>40.</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Белоусов Ю.В., Батырев М.И. Кардиоинтервалографи</w:t>
      </w:r>
      <w:r>
        <w:rPr>
          <w:sz w:val="28"/>
          <w:szCs w:val="28"/>
        </w:rPr>
        <w:t>я (</w:t>
      </w:r>
      <w:proofErr w:type="gramStart"/>
      <w:r>
        <w:rPr>
          <w:sz w:val="28"/>
          <w:szCs w:val="28"/>
        </w:rPr>
        <w:t>вариационная</w:t>
      </w:r>
      <w:proofErr w:type="gramEnd"/>
      <w:r>
        <w:rPr>
          <w:sz w:val="28"/>
          <w:szCs w:val="28"/>
        </w:rPr>
        <w:t xml:space="preserve"> пульс</w:t>
      </w:r>
      <w:r w:rsidRPr="00C218C3">
        <w:rPr>
          <w:sz w:val="28"/>
          <w:szCs w:val="28"/>
        </w:rPr>
        <w:t>метрия) в детской гастроэнте</w:t>
      </w:r>
      <w:r>
        <w:rPr>
          <w:sz w:val="28"/>
          <w:szCs w:val="28"/>
        </w:rPr>
        <w:t>рологии. - М.:  Медицина,</w:t>
      </w:r>
      <w:r>
        <w:rPr>
          <w:sz w:val="28"/>
          <w:szCs w:val="28"/>
          <w:lang w:val="uk-UA"/>
        </w:rPr>
        <w:t xml:space="preserve"> </w:t>
      </w:r>
      <w:r w:rsidRPr="00C218C3">
        <w:rPr>
          <w:sz w:val="28"/>
          <w:szCs w:val="28"/>
        </w:rPr>
        <w:t>1999.</w:t>
      </w:r>
      <w:r>
        <w:rPr>
          <w:sz w:val="28"/>
          <w:szCs w:val="28"/>
        </w:rPr>
        <w:t xml:space="preserve"> – </w:t>
      </w:r>
      <w:r w:rsidRPr="00C218C3">
        <w:rPr>
          <w:sz w:val="28"/>
          <w:szCs w:val="28"/>
        </w:rPr>
        <w:t>125</w:t>
      </w:r>
      <w:r>
        <w:rPr>
          <w:sz w:val="28"/>
          <w:szCs w:val="28"/>
        </w:rPr>
        <w:t xml:space="preserve"> </w:t>
      </w:r>
      <w:r w:rsidRPr="00C218C3">
        <w:rPr>
          <w:sz w:val="28"/>
          <w:szCs w:val="28"/>
        </w:rPr>
        <w:t>с.</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lang w:val="uk-UA"/>
        </w:rPr>
      </w:pPr>
      <w:r w:rsidRPr="00C218C3">
        <w:rPr>
          <w:sz w:val="28"/>
          <w:szCs w:val="28"/>
          <w:lang w:val="uk-UA"/>
        </w:rPr>
        <w:lastRenderedPageBreak/>
        <w:t>Бєляєва О.Є.,</w:t>
      </w:r>
      <w:r>
        <w:rPr>
          <w:sz w:val="28"/>
          <w:szCs w:val="28"/>
          <w:lang w:val="uk-UA"/>
        </w:rPr>
        <w:t xml:space="preserve"> </w:t>
      </w:r>
      <w:r w:rsidRPr="00C218C3">
        <w:rPr>
          <w:sz w:val="28"/>
          <w:szCs w:val="28"/>
          <w:lang w:val="uk-UA"/>
        </w:rPr>
        <w:t>Колотій Н.М., Ци</w:t>
      </w:r>
      <w:r>
        <w:rPr>
          <w:sz w:val="28"/>
          <w:szCs w:val="28"/>
          <w:lang w:val="uk-UA"/>
        </w:rPr>
        <w:t>люрик С.М. Програма соціально-</w:t>
      </w:r>
      <w:r w:rsidRPr="00C218C3">
        <w:rPr>
          <w:sz w:val="28"/>
          <w:szCs w:val="28"/>
          <w:lang w:val="uk-UA"/>
        </w:rPr>
        <w:t>пси</w:t>
      </w:r>
      <w:r>
        <w:rPr>
          <w:sz w:val="28"/>
          <w:szCs w:val="28"/>
          <w:lang w:val="uk-UA"/>
        </w:rPr>
        <w:t>хологічної реабілітації дітей-</w:t>
      </w:r>
      <w:r w:rsidRPr="00C218C3">
        <w:rPr>
          <w:sz w:val="28"/>
          <w:szCs w:val="28"/>
          <w:lang w:val="uk-UA"/>
        </w:rPr>
        <w:t>сиріт та дітей, позбавлених батьківського піклування, в умовах шкі</w:t>
      </w:r>
      <w:r>
        <w:rPr>
          <w:sz w:val="28"/>
          <w:szCs w:val="28"/>
          <w:lang w:val="uk-UA"/>
        </w:rPr>
        <w:t>л-</w:t>
      </w:r>
      <w:r w:rsidRPr="00C218C3">
        <w:rPr>
          <w:sz w:val="28"/>
          <w:szCs w:val="28"/>
          <w:lang w:val="uk-UA"/>
        </w:rPr>
        <w:t xml:space="preserve">інтернатів. </w:t>
      </w:r>
      <w:r>
        <w:rPr>
          <w:sz w:val="28"/>
          <w:szCs w:val="28"/>
          <w:lang w:val="uk-UA"/>
        </w:rPr>
        <w:t xml:space="preserve">– Х.: МедИНФО, </w:t>
      </w:r>
      <w:r w:rsidRPr="00C218C3">
        <w:rPr>
          <w:sz w:val="28"/>
          <w:szCs w:val="28"/>
          <w:lang w:val="uk-UA"/>
        </w:rPr>
        <w:t>2005.</w:t>
      </w:r>
      <w:r>
        <w:rPr>
          <w:sz w:val="28"/>
          <w:szCs w:val="28"/>
          <w:lang w:val="uk-UA"/>
        </w:rPr>
        <w:t xml:space="preserve"> – </w:t>
      </w:r>
      <w:r w:rsidRPr="00C218C3">
        <w:rPr>
          <w:sz w:val="28"/>
          <w:szCs w:val="28"/>
          <w:lang w:val="uk-UA"/>
        </w:rPr>
        <w:t>29</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lang w:val="uk-UA"/>
        </w:rPr>
      </w:pPr>
      <w:r w:rsidRPr="00C218C3">
        <w:rPr>
          <w:sz w:val="28"/>
          <w:szCs w:val="28"/>
          <w:lang w:val="uk-UA"/>
        </w:rPr>
        <w:t>Беневоленская Л.И. Руководство по остеопорозу.</w:t>
      </w:r>
      <w:r>
        <w:rPr>
          <w:sz w:val="28"/>
          <w:szCs w:val="28"/>
          <w:lang w:val="uk-UA"/>
        </w:rPr>
        <w:t xml:space="preserve"> - М.: Наука, </w:t>
      </w:r>
      <w:r w:rsidRPr="00C218C3">
        <w:rPr>
          <w:sz w:val="28"/>
          <w:szCs w:val="28"/>
          <w:lang w:val="uk-UA"/>
        </w:rPr>
        <w:t>2003.</w:t>
      </w:r>
      <w:r>
        <w:rPr>
          <w:sz w:val="28"/>
          <w:szCs w:val="28"/>
          <w:lang w:val="uk-UA"/>
        </w:rPr>
        <w:t xml:space="preserve"> </w:t>
      </w:r>
      <w:r w:rsidRPr="00C218C3">
        <w:rPr>
          <w:sz w:val="28"/>
          <w:szCs w:val="28"/>
          <w:lang w:val="uk-UA"/>
        </w:rPr>
        <w:t>-524</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lang w:val="uk-UA"/>
        </w:rPr>
      </w:pPr>
      <w:r w:rsidRPr="00C218C3">
        <w:rPr>
          <w:sz w:val="28"/>
          <w:szCs w:val="28"/>
          <w:lang w:val="uk-UA"/>
        </w:rPr>
        <w:t>Беро М.Н. Нарушение и коррекция здоровья семей ликвидаторов чернобыльской аварии.</w:t>
      </w:r>
      <w:r>
        <w:rPr>
          <w:sz w:val="28"/>
          <w:szCs w:val="28"/>
          <w:lang w:val="uk-UA"/>
        </w:rPr>
        <w:t xml:space="preserve"> – Х.: МедИНФО</w:t>
      </w:r>
      <w:r w:rsidRPr="00C218C3">
        <w:rPr>
          <w:sz w:val="28"/>
          <w:szCs w:val="28"/>
          <w:lang w:val="uk-UA"/>
        </w:rPr>
        <w:t>,</w:t>
      </w:r>
      <w:r>
        <w:rPr>
          <w:sz w:val="28"/>
          <w:szCs w:val="28"/>
          <w:lang w:val="uk-UA"/>
        </w:rPr>
        <w:t xml:space="preserve"> </w:t>
      </w:r>
      <w:r w:rsidRPr="00C218C3">
        <w:rPr>
          <w:sz w:val="28"/>
          <w:szCs w:val="28"/>
          <w:lang w:val="uk-UA"/>
        </w:rPr>
        <w:t>1999.</w:t>
      </w:r>
      <w:r>
        <w:rPr>
          <w:sz w:val="28"/>
          <w:szCs w:val="28"/>
          <w:lang w:val="uk-UA"/>
        </w:rPr>
        <w:t xml:space="preserve"> – </w:t>
      </w:r>
      <w:r w:rsidRPr="00C218C3">
        <w:rPr>
          <w:sz w:val="28"/>
          <w:szCs w:val="28"/>
          <w:lang w:val="uk-UA"/>
        </w:rPr>
        <w:t>234</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lang w:val="uk-UA"/>
        </w:rPr>
      </w:pPr>
      <w:r w:rsidRPr="00C218C3">
        <w:rPr>
          <w:sz w:val="28"/>
          <w:szCs w:val="28"/>
          <w:lang w:val="uk-UA"/>
        </w:rPr>
        <w:t>Богоявленська В.Ф., Базовкіін П.С., Бичова О.Г. Дослідження залежності антропометричних показників від рівня забруднення атмосфери методом математичного моделювання</w:t>
      </w:r>
      <w:r>
        <w:rPr>
          <w:sz w:val="28"/>
          <w:szCs w:val="28"/>
          <w:lang w:val="uk-UA"/>
        </w:rPr>
        <w:t xml:space="preserve"> </w:t>
      </w:r>
      <w:r w:rsidRPr="00C218C3">
        <w:rPr>
          <w:sz w:val="28"/>
          <w:szCs w:val="28"/>
          <w:lang w:val="uk-UA"/>
        </w:rPr>
        <w:t>// Медичні перспективи.</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 xml:space="preserve">- Том </w:t>
      </w:r>
      <w:r w:rsidRPr="00C218C3">
        <w:rPr>
          <w:sz w:val="28"/>
          <w:szCs w:val="28"/>
          <w:lang w:val="en-US"/>
        </w:rPr>
        <w:t>V</w:t>
      </w:r>
      <w:r w:rsidRPr="00C218C3">
        <w:rPr>
          <w:sz w:val="28"/>
          <w:szCs w:val="28"/>
          <w:lang w:val="uk-UA"/>
        </w:rPr>
        <w:t xml:space="preserve"> (4).</w:t>
      </w:r>
      <w:r>
        <w:rPr>
          <w:sz w:val="28"/>
          <w:szCs w:val="28"/>
          <w:lang w:val="uk-UA"/>
        </w:rPr>
        <w:t xml:space="preserve"> </w:t>
      </w:r>
      <w:r w:rsidRPr="00C218C3">
        <w:rPr>
          <w:sz w:val="28"/>
          <w:szCs w:val="28"/>
          <w:lang w:val="uk-UA"/>
        </w:rPr>
        <w:t>-</w:t>
      </w:r>
      <w:r>
        <w:rPr>
          <w:sz w:val="28"/>
          <w:szCs w:val="28"/>
          <w:lang w:val="uk-UA"/>
        </w:rPr>
        <w:t xml:space="preserve"> С. 128-</w:t>
      </w:r>
      <w:r w:rsidRPr="00C218C3">
        <w:rPr>
          <w:sz w:val="28"/>
          <w:szCs w:val="28"/>
          <w:lang w:val="uk-UA"/>
        </w:rPr>
        <w:t>132.</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 xml:space="preserve">Боймиструк Т.П. Рання діагностика порушень мінеральної щільності кісткової тканини у </w:t>
      </w:r>
      <w:r>
        <w:rPr>
          <w:sz w:val="28"/>
          <w:szCs w:val="28"/>
          <w:lang w:val="uk-UA"/>
        </w:rPr>
        <w:t xml:space="preserve">дітей з хронічним пієлонефритом: Автореф. дис…кандидата мед.наук /  </w:t>
      </w:r>
      <w:r w:rsidRPr="00C218C3">
        <w:rPr>
          <w:sz w:val="28"/>
          <w:szCs w:val="28"/>
          <w:lang w:val="uk-UA"/>
        </w:rPr>
        <w:t>Л</w:t>
      </w:r>
      <w:r>
        <w:rPr>
          <w:sz w:val="28"/>
          <w:szCs w:val="28"/>
          <w:lang w:val="uk-UA"/>
        </w:rPr>
        <w:t xml:space="preserve">ГМУ. – Львів, </w:t>
      </w:r>
      <w:r w:rsidRPr="00C218C3">
        <w:rPr>
          <w:sz w:val="28"/>
          <w:szCs w:val="28"/>
          <w:lang w:val="uk-UA"/>
        </w:rPr>
        <w:t>2003.</w:t>
      </w:r>
      <w:r>
        <w:rPr>
          <w:sz w:val="28"/>
          <w:szCs w:val="28"/>
          <w:lang w:val="uk-UA"/>
        </w:rPr>
        <w:t xml:space="preserve"> – </w:t>
      </w:r>
      <w:r w:rsidRPr="00C218C3">
        <w:rPr>
          <w:sz w:val="28"/>
          <w:szCs w:val="28"/>
          <w:lang w:val="uk-UA"/>
        </w:rPr>
        <w:t>19</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lang w:val="uk-UA"/>
        </w:rPr>
      </w:pPr>
      <w:r w:rsidRPr="00C218C3">
        <w:rPr>
          <w:sz w:val="28"/>
          <w:szCs w:val="28"/>
          <w:lang w:val="uk-UA"/>
        </w:rPr>
        <w:t>Борткевич О.П. Вторич</w:t>
      </w:r>
      <w:r w:rsidRPr="00630AB6">
        <w:rPr>
          <w:sz w:val="28"/>
          <w:szCs w:val="28"/>
          <w:lang w:val="uk-UA"/>
        </w:rPr>
        <w:t>ный остеопенический синдром при анкилозирующем спондилоартрите</w:t>
      </w:r>
      <w:r>
        <w:rPr>
          <w:sz w:val="28"/>
          <w:szCs w:val="28"/>
          <w:lang w:val="uk-UA"/>
        </w:rPr>
        <w:t xml:space="preserve"> </w:t>
      </w:r>
      <w:r w:rsidRPr="00630AB6">
        <w:rPr>
          <w:sz w:val="28"/>
          <w:szCs w:val="28"/>
          <w:lang w:val="uk-UA"/>
        </w:rPr>
        <w:t>// Укра</w:t>
      </w:r>
      <w:r w:rsidRPr="00C218C3">
        <w:rPr>
          <w:sz w:val="28"/>
          <w:szCs w:val="28"/>
          <w:lang w:val="uk-UA"/>
        </w:rPr>
        <w:t>ї</w:t>
      </w:r>
      <w:r w:rsidRPr="00630AB6">
        <w:rPr>
          <w:sz w:val="28"/>
          <w:szCs w:val="28"/>
          <w:lang w:val="uk-UA"/>
        </w:rPr>
        <w:t>нський ревматолог</w:t>
      </w:r>
      <w:r w:rsidRPr="00C218C3">
        <w:rPr>
          <w:sz w:val="28"/>
          <w:szCs w:val="28"/>
          <w:lang w:val="uk-UA"/>
        </w:rPr>
        <w:t>і</w:t>
      </w:r>
      <w:r w:rsidRPr="00630AB6">
        <w:rPr>
          <w:sz w:val="28"/>
          <w:szCs w:val="28"/>
          <w:lang w:val="uk-UA"/>
        </w:rPr>
        <w:t>чний журнал</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52</w:t>
      </w:r>
      <w:r>
        <w:rPr>
          <w:sz w:val="28"/>
          <w:szCs w:val="28"/>
          <w:lang w:val="uk-UA"/>
        </w:rPr>
        <w:t>-</w:t>
      </w:r>
      <w:r w:rsidRPr="00C218C3">
        <w:rPr>
          <w:sz w:val="28"/>
          <w:szCs w:val="28"/>
          <w:lang w:val="uk-UA"/>
        </w:rPr>
        <w:t>54.</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Бруй Б.П., Дмитриев В.И., Балыгин М.М.</w:t>
      </w:r>
      <w:r>
        <w:rPr>
          <w:sz w:val="28"/>
          <w:szCs w:val="28"/>
          <w:lang w:val="uk-UA"/>
        </w:rPr>
        <w:t xml:space="preserve"> О некоторых медико-</w:t>
      </w:r>
      <w:r w:rsidRPr="00C218C3">
        <w:rPr>
          <w:sz w:val="28"/>
          <w:szCs w:val="28"/>
          <w:lang w:val="uk-UA"/>
        </w:rPr>
        <w:t>демографических и социальных аспектах развития подростков</w:t>
      </w:r>
      <w:r>
        <w:rPr>
          <w:sz w:val="28"/>
          <w:szCs w:val="28"/>
          <w:lang w:val="uk-UA"/>
        </w:rPr>
        <w:t xml:space="preserve"> // Здравоохранение Российской</w:t>
      </w:r>
      <w:r w:rsidRPr="00C218C3">
        <w:rPr>
          <w:sz w:val="28"/>
          <w:szCs w:val="28"/>
          <w:lang w:val="uk-UA"/>
        </w:rPr>
        <w:t xml:space="preserve"> Федерации.</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41</w:t>
      </w:r>
      <w:r>
        <w:rPr>
          <w:sz w:val="28"/>
          <w:szCs w:val="28"/>
          <w:lang w:val="uk-UA"/>
        </w:rPr>
        <w:t>-</w:t>
      </w:r>
      <w:r w:rsidRPr="00C218C3">
        <w:rPr>
          <w:sz w:val="28"/>
          <w:szCs w:val="28"/>
          <w:lang w:val="uk-UA"/>
        </w:rPr>
        <w:t>47.</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Бурлай В.Г. Кореляційно</w:t>
      </w:r>
      <w:r>
        <w:rPr>
          <w:sz w:val="28"/>
          <w:szCs w:val="28"/>
          <w:lang w:val="uk-UA"/>
        </w:rPr>
        <w:t>-</w:t>
      </w:r>
      <w:r w:rsidRPr="00C218C3">
        <w:rPr>
          <w:sz w:val="28"/>
          <w:szCs w:val="28"/>
          <w:lang w:val="uk-UA"/>
        </w:rPr>
        <w:t>регресивний та інформац</w:t>
      </w:r>
      <w:r>
        <w:rPr>
          <w:sz w:val="28"/>
          <w:szCs w:val="28"/>
          <w:lang w:val="uk-UA"/>
        </w:rPr>
        <w:t>ійно-</w:t>
      </w:r>
      <w:r w:rsidRPr="00C218C3">
        <w:rPr>
          <w:sz w:val="28"/>
          <w:szCs w:val="28"/>
          <w:lang w:val="uk-UA"/>
        </w:rPr>
        <w:t>ентропійний аналіз нейровегетативних зв’язків у дітей з вегетативними дисфункціями</w:t>
      </w:r>
      <w:r>
        <w:rPr>
          <w:sz w:val="28"/>
          <w:szCs w:val="28"/>
          <w:lang w:val="uk-UA"/>
        </w:rPr>
        <w:t xml:space="preserve"> </w:t>
      </w:r>
      <w:r w:rsidRPr="00C218C3">
        <w:rPr>
          <w:sz w:val="28"/>
          <w:szCs w:val="28"/>
          <w:lang w:val="uk-UA"/>
        </w:rPr>
        <w:t>// Педіатрія, акушерство та гінекологія.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27</w:t>
      </w:r>
      <w:r>
        <w:rPr>
          <w:sz w:val="28"/>
          <w:szCs w:val="28"/>
          <w:lang w:val="uk-UA"/>
        </w:rPr>
        <w:t>-</w:t>
      </w:r>
      <w:r w:rsidRPr="00C218C3">
        <w:rPr>
          <w:sz w:val="28"/>
          <w:szCs w:val="28"/>
          <w:lang w:val="uk-UA"/>
        </w:rPr>
        <w:t>29.</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lang w:val="uk-UA"/>
        </w:rPr>
      </w:pPr>
      <w:r w:rsidRPr="00C218C3">
        <w:rPr>
          <w:sz w:val="28"/>
          <w:szCs w:val="28"/>
          <w:lang w:val="uk-UA"/>
        </w:rPr>
        <w:t>Бурлай В.Г. Основні принципи лікування вегетативних дисфункція у дітей</w:t>
      </w:r>
      <w:r>
        <w:rPr>
          <w:sz w:val="28"/>
          <w:szCs w:val="28"/>
          <w:lang w:val="uk-UA"/>
        </w:rPr>
        <w:t xml:space="preserve"> </w:t>
      </w:r>
      <w:r w:rsidRPr="00C218C3">
        <w:rPr>
          <w:sz w:val="28"/>
          <w:szCs w:val="28"/>
          <w:lang w:val="uk-UA"/>
        </w:rPr>
        <w:t>// Педіатрія, акушерство та гінекологія.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6.</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38</w:t>
      </w:r>
      <w:r>
        <w:rPr>
          <w:sz w:val="28"/>
          <w:szCs w:val="28"/>
          <w:lang w:val="uk-UA"/>
        </w:rPr>
        <w:t>-</w:t>
      </w:r>
      <w:r w:rsidRPr="00C218C3">
        <w:rPr>
          <w:sz w:val="28"/>
          <w:szCs w:val="28"/>
          <w:lang w:val="uk-UA"/>
        </w:rPr>
        <w:t>41.</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rPr>
      </w:pPr>
      <w:r>
        <w:rPr>
          <w:sz w:val="28"/>
          <w:szCs w:val="28"/>
        </w:rPr>
        <w:t xml:space="preserve">Васильков А.А. </w:t>
      </w:r>
      <w:proofErr w:type="gramStart"/>
      <w:r>
        <w:rPr>
          <w:sz w:val="28"/>
          <w:szCs w:val="28"/>
        </w:rPr>
        <w:t>Медико-</w:t>
      </w:r>
      <w:r w:rsidRPr="00C218C3">
        <w:rPr>
          <w:sz w:val="28"/>
          <w:szCs w:val="28"/>
        </w:rPr>
        <w:t>социальные</w:t>
      </w:r>
      <w:proofErr w:type="gramEnd"/>
      <w:r w:rsidRPr="00C218C3">
        <w:rPr>
          <w:sz w:val="28"/>
          <w:szCs w:val="28"/>
        </w:rPr>
        <w:t xml:space="preserve"> </w:t>
      </w:r>
      <w:r>
        <w:rPr>
          <w:sz w:val="28"/>
          <w:szCs w:val="28"/>
        </w:rPr>
        <w:t>проблемы детей-сирот</w:t>
      </w:r>
      <w:r>
        <w:rPr>
          <w:sz w:val="28"/>
          <w:szCs w:val="28"/>
          <w:lang w:val="uk-UA"/>
        </w:rPr>
        <w:t xml:space="preserve"> </w:t>
      </w:r>
      <w:r w:rsidRPr="00C218C3">
        <w:rPr>
          <w:sz w:val="28"/>
          <w:szCs w:val="28"/>
        </w:rPr>
        <w:t>// Здравоохранение Российской Федерации. - 2001.</w:t>
      </w:r>
      <w:r>
        <w:rPr>
          <w:sz w:val="28"/>
          <w:szCs w:val="28"/>
        </w:rPr>
        <w:t xml:space="preserve"> </w:t>
      </w:r>
      <w:r w:rsidRPr="00C218C3">
        <w:rPr>
          <w:sz w:val="28"/>
          <w:szCs w:val="28"/>
        </w:rPr>
        <w:t>- №</w:t>
      </w:r>
      <w:r>
        <w:rPr>
          <w:sz w:val="28"/>
          <w:szCs w:val="28"/>
          <w:lang w:val="uk-UA"/>
        </w:rPr>
        <w:t xml:space="preserve"> </w:t>
      </w:r>
      <w:r w:rsidRPr="00C218C3">
        <w:rPr>
          <w:sz w:val="28"/>
          <w:szCs w:val="28"/>
        </w:rPr>
        <w:t>1.</w:t>
      </w:r>
      <w:r>
        <w:rPr>
          <w:sz w:val="28"/>
          <w:szCs w:val="28"/>
        </w:rPr>
        <w:t xml:space="preserve"> –</w:t>
      </w:r>
      <w:r w:rsidRPr="00C218C3">
        <w:rPr>
          <w:sz w:val="28"/>
          <w:szCs w:val="28"/>
        </w:rPr>
        <w:t xml:space="preserve"> С</w:t>
      </w:r>
      <w:r>
        <w:rPr>
          <w:sz w:val="28"/>
          <w:szCs w:val="28"/>
          <w:lang w:val="uk-UA"/>
        </w:rPr>
        <w:t xml:space="preserve"> </w:t>
      </w:r>
      <w:r w:rsidRPr="00C218C3">
        <w:rPr>
          <w:sz w:val="28"/>
          <w:szCs w:val="28"/>
        </w:rPr>
        <w:t>.21</w:t>
      </w:r>
      <w:r>
        <w:rPr>
          <w:sz w:val="28"/>
          <w:szCs w:val="28"/>
          <w:lang w:val="uk-UA"/>
        </w:rPr>
        <w:t>-</w:t>
      </w:r>
      <w:r w:rsidRPr="00C218C3">
        <w:rPr>
          <w:sz w:val="28"/>
          <w:szCs w:val="28"/>
        </w:rPr>
        <w:t>33.</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Pr>
          <w:sz w:val="28"/>
          <w:szCs w:val="28"/>
          <w:lang w:val="uk-UA"/>
        </w:rPr>
        <w:t xml:space="preserve">Вейн А.М. </w:t>
      </w:r>
      <w:r w:rsidRPr="00C218C3">
        <w:rPr>
          <w:sz w:val="28"/>
          <w:szCs w:val="28"/>
          <w:lang w:val="uk-UA"/>
        </w:rPr>
        <w:t>Вегетативн</w:t>
      </w:r>
      <w:r w:rsidRPr="00C218C3">
        <w:rPr>
          <w:sz w:val="28"/>
          <w:szCs w:val="28"/>
        </w:rPr>
        <w:t>ые расстройства</w:t>
      </w:r>
      <w:r>
        <w:rPr>
          <w:sz w:val="28"/>
          <w:szCs w:val="28"/>
        </w:rPr>
        <w:t>: клиника, лечение, диагностика</w:t>
      </w:r>
      <w:r>
        <w:rPr>
          <w:sz w:val="28"/>
          <w:szCs w:val="28"/>
          <w:lang w:val="uk-UA"/>
        </w:rPr>
        <w:t>.</w:t>
      </w:r>
      <w:r w:rsidRPr="00C218C3">
        <w:rPr>
          <w:sz w:val="28"/>
          <w:szCs w:val="28"/>
        </w:rPr>
        <w:t xml:space="preserve"> - М.:</w:t>
      </w:r>
      <w:r>
        <w:rPr>
          <w:sz w:val="28"/>
          <w:szCs w:val="28"/>
          <w:lang w:val="uk-UA"/>
        </w:rPr>
        <w:t xml:space="preserve"> </w:t>
      </w:r>
      <w:r>
        <w:rPr>
          <w:sz w:val="28"/>
          <w:szCs w:val="28"/>
        </w:rPr>
        <w:t>Мединформ</w:t>
      </w:r>
      <w:r>
        <w:rPr>
          <w:sz w:val="28"/>
          <w:szCs w:val="28"/>
          <w:lang w:val="uk-UA"/>
        </w:rPr>
        <w:t xml:space="preserve">, </w:t>
      </w:r>
      <w:r w:rsidRPr="00C218C3">
        <w:rPr>
          <w:sz w:val="28"/>
          <w:szCs w:val="28"/>
        </w:rPr>
        <w:t>1998.</w:t>
      </w:r>
      <w:r>
        <w:rPr>
          <w:sz w:val="28"/>
          <w:szCs w:val="28"/>
        </w:rPr>
        <w:t xml:space="preserve"> – </w:t>
      </w:r>
      <w:r w:rsidRPr="00C218C3">
        <w:rPr>
          <w:sz w:val="28"/>
          <w:szCs w:val="28"/>
        </w:rPr>
        <w:t>752</w:t>
      </w:r>
      <w:r>
        <w:rPr>
          <w:sz w:val="28"/>
          <w:szCs w:val="28"/>
          <w:lang w:val="uk-UA"/>
        </w:rPr>
        <w:t xml:space="preserve"> </w:t>
      </w:r>
      <w:r w:rsidRPr="00C218C3">
        <w:rPr>
          <w:sz w:val="28"/>
          <w:szCs w:val="28"/>
        </w:rPr>
        <w:t>с.</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rPr>
      </w:pPr>
      <w:r w:rsidRPr="00C218C3">
        <w:rPr>
          <w:sz w:val="28"/>
          <w:szCs w:val="28"/>
        </w:rPr>
        <w:lastRenderedPageBreak/>
        <w:t>Вельтищев Ю.Е. Состояние здоровья детей и общая стратегия профила</w:t>
      </w:r>
      <w:r>
        <w:rPr>
          <w:sz w:val="28"/>
          <w:szCs w:val="28"/>
          <w:lang w:val="uk-UA"/>
        </w:rPr>
        <w:t>к</w:t>
      </w:r>
      <w:r>
        <w:rPr>
          <w:sz w:val="28"/>
          <w:szCs w:val="28"/>
        </w:rPr>
        <w:t>тики болезней</w:t>
      </w:r>
      <w:r>
        <w:rPr>
          <w:sz w:val="28"/>
          <w:szCs w:val="28"/>
          <w:lang w:val="uk-UA"/>
        </w:rPr>
        <w:t xml:space="preserve"> // </w:t>
      </w:r>
      <w:r w:rsidRPr="00C218C3">
        <w:rPr>
          <w:sz w:val="28"/>
          <w:szCs w:val="28"/>
        </w:rPr>
        <w:t>Российский вес</w:t>
      </w:r>
      <w:r>
        <w:rPr>
          <w:sz w:val="28"/>
          <w:szCs w:val="28"/>
        </w:rPr>
        <w:t>тник перинатологии и педиатрии</w:t>
      </w:r>
      <w:r>
        <w:rPr>
          <w:sz w:val="28"/>
          <w:szCs w:val="28"/>
          <w:lang w:val="uk-UA"/>
        </w:rPr>
        <w:t>.</w:t>
      </w:r>
      <w:r w:rsidRPr="00C218C3">
        <w:rPr>
          <w:sz w:val="28"/>
          <w:szCs w:val="28"/>
        </w:rPr>
        <w:t xml:space="preserve"> -</w:t>
      </w:r>
      <w:r>
        <w:rPr>
          <w:sz w:val="28"/>
          <w:szCs w:val="28"/>
        </w:rPr>
        <w:t xml:space="preserve"> </w:t>
      </w:r>
      <w:r w:rsidRPr="00C218C3">
        <w:rPr>
          <w:sz w:val="28"/>
          <w:szCs w:val="28"/>
        </w:rPr>
        <w:t xml:space="preserve"> </w:t>
      </w:r>
      <w:r>
        <w:rPr>
          <w:sz w:val="28"/>
          <w:szCs w:val="28"/>
        </w:rPr>
        <w:t>1999</w:t>
      </w:r>
      <w:r w:rsidRPr="00C218C3">
        <w:rPr>
          <w:sz w:val="28"/>
          <w:szCs w:val="28"/>
        </w:rPr>
        <w:t>. -</w:t>
      </w:r>
      <w:r>
        <w:rPr>
          <w:sz w:val="28"/>
          <w:szCs w:val="28"/>
          <w:lang w:val="uk-UA"/>
        </w:rPr>
        <w:t xml:space="preserve"> № 2. - </w:t>
      </w:r>
      <w:r w:rsidRPr="00C218C3">
        <w:rPr>
          <w:sz w:val="28"/>
          <w:szCs w:val="28"/>
        </w:rPr>
        <w:t xml:space="preserve"> С.</w:t>
      </w:r>
      <w:r>
        <w:rPr>
          <w:sz w:val="28"/>
          <w:szCs w:val="28"/>
          <w:lang w:val="uk-UA"/>
        </w:rPr>
        <w:t xml:space="preserve"> </w:t>
      </w:r>
      <w:r w:rsidRPr="00C218C3">
        <w:rPr>
          <w:sz w:val="28"/>
          <w:szCs w:val="28"/>
        </w:rPr>
        <w:t>2</w:t>
      </w:r>
      <w:r>
        <w:rPr>
          <w:sz w:val="28"/>
          <w:szCs w:val="28"/>
          <w:lang w:val="uk-UA"/>
        </w:rPr>
        <w:t>-</w:t>
      </w:r>
      <w:r w:rsidRPr="00C218C3">
        <w:rPr>
          <w:sz w:val="28"/>
          <w:szCs w:val="28"/>
        </w:rPr>
        <w:t>6.</w:t>
      </w:r>
    </w:p>
    <w:p w:rsidR="00E431A5" w:rsidRPr="00586447"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t>Вельтищев Ю.Е. Концепция риска болезни и</w:t>
      </w:r>
      <w:r>
        <w:rPr>
          <w:sz w:val="28"/>
          <w:szCs w:val="28"/>
        </w:rPr>
        <w:t xml:space="preserve"> безопасности здоровья ребенка</w:t>
      </w:r>
      <w:r>
        <w:rPr>
          <w:sz w:val="28"/>
          <w:szCs w:val="28"/>
          <w:lang w:val="uk-UA"/>
        </w:rPr>
        <w:t xml:space="preserve"> // </w:t>
      </w:r>
      <w:r w:rsidRPr="00C218C3">
        <w:rPr>
          <w:sz w:val="28"/>
          <w:szCs w:val="28"/>
        </w:rPr>
        <w:t>Российский вестник перина</w:t>
      </w:r>
      <w:r>
        <w:rPr>
          <w:sz w:val="28"/>
          <w:szCs w:val="28"/>
        </w:rPr>
        <w:t>тологии и педиатрии</w:t>
      </w:r>
      <w:r>
        <w:rPr>
          <w:sz w:val="28"/>
          <w:szCs w:val="28"/>
          <w:lang w:val="uk-UA"/>
        </w:rPr>
        <w:t>.</w:t>
      </w:r>
      <w:r>
        <w:rPr>
          <w:sz w:val="28"/>
          <w:szCs w:val="28"/>
        </w:rPr>
        <w:t xml:space="preserve"> - 1999</w:t>
      </w:r>
      <w:r w:rsidRPr="00C218C3">
        <w:rPr>
          <w:sz w:val="28"/>
          <w:szCs w:val="28"/>
        </w:rPr>
        <w:t>. -</w:t>
      </w:r>
      <w:r>
        <w:rPr>
          <w:sz w:val="28"/>
          <w:szCs w:val="28"/>
          <w:lang w:val="uk-UA"/>
        </w:rPr>
        <w:t xml:space="preserve"> № 4. -</w:t>
      </w:r>
      <w:r w:rsidRPr="00C218C3">
        <w:rPr>
          <w:sz w:val="28"/>
          <w:szCs w:val="28"/>
        </w:rPr>
        <w:t xml:space="preserve"> </w:t>
      </w:r>
      <w:r>
        <w:rPr>
          <w:sz w:val="28"/>
          <w:szCs w:val="28"/>
        </w:rPr>
        <w:t xml:space="preserve"> </w:t>
      </w:r>
      <w:r w:rsidRPr="00C218C3">
        <w:rPr>
          <w:sz w:val="28"/>
          <w:szCs w:val="28"/>
        </w:rPr>
        <w:t>С.</w:t>
      </w:r>
      <w:r>
        <w:rPr>
          <w:sz w:val="28"/>
          <w:szCs w:val="28"/>
          <w:lang w:val="uk-UA"/>
        </w:rPr>
        <w:t xml:space="preserve"> </w:t>
      </w:r>
      <w:r w:rsidRPr="00C218C3">
        <w:rPr>
          <w:sz w:val="28"/>
          <w:szCs w:val="28"/>
        </w:rPr>
        <w:t>7</w:t>
      </w:r>
      <w:r>
        <w:rPr>
          <w:sz w:val="28"/>
          <w:szCs w:val="28"/>
          <w:lang w:val="uk-UA"/>
        </w:rPr>
        <w:t>-</w:t>
      </w:r>
      <w:r w:rsidRPr="00C218C3">
        <w:rPr>
          <w:sz w:val="28"/>
          <w:szCs w:val="28"/>
        </w:rPr>
        <w:t>11.</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Вельтищев Ю.Е., Юрьева Э.А. О значении методов лабораторной диагностики для профилактической педиатрии</w:t>
      </w:r>
      <w:r>
        <w:rPr>
          <w:sz w:val="28"/>
          <w:szCs w:val="28"/>
          <w:lang w:val="uk-UA"/>
        </w:rPr>
        <w:t xml:space="preserve"> </w:t>
      </w:r>
      <w:r w:rsidRPr="00C218C3">
        <w:rPr>
          <w:sz w:val="28"/>
          <w:szCs w:val="28"/>
          <w:lang w:val="uk-UA"/>
        </w:rPr>
        <w:t>// Российский вестник перинатологиии и педиатрии.</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5.</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4</w:t>
      </w:r>
      <w:r>
        <w:rPr>
          <w:sz w:val="28"/>
          <w:szCs w:val="28"/>
          <w:lang w:val="uk-UA"/>
        </w:rPr>
        <w:t>-</w:t>
      </w:r>
      <w:r w:rsidRPr="00C218C3">
        <w:rPr>
          <w:sz w:val="28"/>
          <w:szCs w:val="28"/>
          <w:lang w:val="uk-UA"/>
        </w:rPr>
        <w:t>15.</w:t>
      </w:r>
    </w:p>
    <w:p w:rsidR="00E431A5" w:rsidRPr="00C218C3" w:rsidRDefault="00E431A5" w:rsidP="003A12AC">
      <w:pPr>
        <w:numPr>
          <w:ilvl w:val="0"/>
          <w:numId w:val="41"/>
        </w:numPr>
        <w:tabs>
          <w:tab w:val="clear" w:pos="1698"/>
          <w:tab w:val="num" w:pos="1260"/>
        </w:tabs>
        <w:suppressAutoHyphens w:val="0"/>
        <w:spacing w:line="360" w:lineRule="auto"/>
        <w:jc w:val="both"/>
        <w:rPr>
          <w:sz w:val="28"/>
          <w:szCs w:val="28"/>
        </w:rPr>
      </w:pPr>
      <w:r w:rsidRPr="00C218C3">
        <w:rPr>
          <w:sz w:val="28"/>
          <w:szCs w:val="28"/>
          <w:lang w:val="uk-UA"/>
        </w:rPr>
        <w:t>Веселов Н.Г. Социальная педиатрия.</w:t>
      </w:r>
      <w:r>
        <w:rPr>
          <w:sz w:val="28"/>
          <w:szCs w:val="28"/>
          <w:lang w:val="uk-UA"/>
        </w:rPr>
        <w:t xml:space="preserve"> </w:t>
      </w:r>
      <w:r w:rsidRPr="00C218C3">
        <w:rPr>
          <w:sz w:val="28"/>
          <w:szCs w:val="28"/>
          <w:lang w:val="uk-UA"/>
        </w:rPr>
        <w:t>-</w:t>
      </w:r>
      <w:r>
        <w:rPr>
          <w:sz w:val="28"/>
          <w:szCs w:val="28"/>
          <w:lang w:val="uk-UA"/>
        </w:rPr>
        <w:t xml:space="preserve"> СПб.: Исида, </w:t>
      </w:r>
      <w:r w:rsidRPr="00C218C3">
        <w:rPr>
          <w:sz w:val="28"/>
          <w:szCs w:val="28"/>
          <w:lang w:val="uk-UA"/>
        </w:rPr>
        <w:t>2004.</w:t>
      </w:r>
      <w:r>
        <w:rPr>
          <w:sz w:val="28"/>
          <w:szCs w:val="28"/>
          <w:lang w:val="uk-UA"/>
        </w:rPr>
        <w:t xml:space="preserve"> – </w:t>
      </w:r>
      <w:r w:rsidRPr="00C218C3">
        <w:rPr>
          <w:sz w:val="28"/>
          <w:szCs w:val="28"/>
          <w:lang w:val="uk-UA"/>
        </w:rPr>
        <w:t>246</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t>Визиелло Ф., Штерн Д.Н. Мать, дитя, клиницист.</w:t>
      </w:r>
      <w:r>
        <w:rPr>
          <w:sz w:val="28"/>
          <w:szCs w:val="28"/>
        </w:rPr>
        <w:t xml:space="preserve"> </w:t>
      </w:r>
      <w:r w:rsidRPr="00C218C3">
        <w:rPr>
          <w:sz w:val="28"/>
          <w:szCs w:val="28"/>
        </w:rPr>
        <w:t xml:space="preserve">- </w:t>
      </w:r>
      <w:r>
        <w:rPr>
          <w:sz w:val="28"/>
          <w:szCs w:val="28"/>
        </w:rPr>
        <w:t xml:space="preserve"> М.</w:t>
      </w:r>
      <w:r>
        <w:rPr>
          <w:sz w:val="28"/>
          <w:szCs w:val="28"/>
          <w:lang w:val="uk-UA"/>
        </w:rPr>
        <w:t xml:space="preserve">: Мединформ, </w:t>
      </w:r>
      <w:r w:rsidRPr="00C218C3">
        <w:rPr>
          <w:sz w:val="28"/>
          <w:szCs w:val="28"/>
        </w:rPr>
        <w:t>2004.</w:t>
      </w:r>
      <w:r>
        <w:rPr>
          <w:sz w:val="28"/>
          <w:szCs w:val="28"/>
        </w:rPr>
        <w:t xml:space="preserve"> – </w:t>
      </w:r>
      <w:r>
        <w:rPr>
          <w:sz w:val="28"/>
          <w:szCs w:val="28"/>
          <w:lang w:val="uk-UA"/>
        </w:rPr>
        <w:t xml:space="preserve"> </w:t>
      </w:r>
      <w:r w:rsidRPr="00C218C3">
        <w:rPr>
          <w:sz w:val="28"/>
          <w:szCs w:val="28"/>
        </w:rPr>
        <w:t>297</w:t>
      </w:r>
      <w:r>
        <w:rPr>
          <w:sz w:val="28"/>
          <w:szCs w:val="28"/>
          <w:lang w:val="uk-UA"/>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Вітенко І.С., Чабан О.С., Бусло О.О. Сімейна медицина: психологічні аспекти діагностики, профілактики та лікування хворих.</w:t>
      </w:r>
      <w:r>
        <w:rPr>
          <w:sz w:val="28"/>
          <w:szCs w:val="28"/>
          <w:lang w:val="uk-UA"/>
        </w:rPr>
        <w:t xml:space="preserve"> – Тернопіль.: Наукова думка, </w:t>
      </w:r>
      <w:r w:rsidRPr="00C218C3">
        <w:rPr>
          <w:sz w:val="28"/>
          <w:szCs w:val="28"/>
          <w:lang w:val="uk-UA"/>
        </w:rPr>
        <w:t>2002.</w:t>
      </w:r>
      <w:r>
        <w:rPr>
          <w:sz w:val="28"/>
          <w:szCs w:val="28"/>
          <w:lang w:val="uk-UA"/>
        </w:rPr>
        <w:t xml:space="preserve"> – </w:t>
      </w:r>
      <w:r w:rsidRPr="00C218C3">
        <w:rPr>
          <w:sz w:val="28"/>
          <w:szCs w:val="28"/>
          <w:lang w:val="uk-UA"/>
        </w:rPr>
        <w:t>186</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Вишневская Е.Л., Мирская Н.Б. О некоторых аспектах реализации концепции гигенического воспитания, образования, профилактики заболеваний, сохранения и укрепления здоровья школьников</w:t>
      </w:r>
      <w:r>
        <w:rPr>
          <w:sz w:val="28"/>
          <w:szCs w:val="28"/>
          <w:lang w:val="uk-UA"/>
        </w:rPr>
        <w:t xml:space="preserve"> //  Труды научно-практической  конференции «</w:t>
      </w:r>
      <w:r w:rsidRPr="00C218C3">
        <w:rPr>
          <w:sz w:val="28"/>
          <w:szCs w:val="28"/>
          <w:lang w:val="uk-UA"/>
        </w:rPr>
        <w:t>Проблема укрепления здоровья в деятельности центров медицинской профилатики</w:t>
      </w:r>
      <w:r>
        <w:rPr>
          <w:sz w:val="28"/>
          <w:szCs w:val="28"/>
          <w:lang w:val="uk-UA"/>
        </w:rPr>
        <w:t xml:space="preserve">». -  </w:t>
      </w:r>
      <w:r w:rsidRPr="00C218C3">
        <w:rPr>
          <w:sz w:val="28"/>
          <w:szCs w:val="28"/>
          <w:lang w:val="uk-UA"/>
        </w:rPr>
        <w:t>Челябинск,</w:t>
      </w:r>
      <w:r>
        <w:rPr>
          <w:sz w:val="28"/>
          <w:szCs w:val="28"/>
          <w:lang w:val="uk-UA"/>
        </w:rPr>
        <w:t xml:space="preserve"> </w:t>
      </w:r>
      <w:r w:rsidRPr="00C218C3">
        <w:rPr>
          <w:sz w:val="28"/>
          <w:szCs w:val="28"/>
          <w:lang w:val="uk-UA"/>
        </w:rPr>
        <w:t>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18</w:t>
      </w:r>
      <w:r>
        <w:rPr>
          <w:sz w:val="28"/>
          <w:szCs w:val="28"/>
          <w:lang w:val="uk-UA"/>
        </w:rPr>
        <w:t>-</w:t>
      </w:r>
      <w:r w:rsidRPr="00C218C3">
        <w:rPr>
          <w:sz w:val="28"/>
          <w:szCs w:val="28"/>
          <w:lang w:val="uk-UA"/>
        </w:rPr>
        <w:t>23.</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rPr>
      </w:pPr>
      <w:r w:rsidRPr="00C218C3">
        <w:rPr>
          <w:sz w:val="28"/>
          <w:szCs w:val="28"/>
          <w:lang w:val="uk-UA"/>
        </w:rPr>
        <w:t xml:space="preserve">Волосовець О.П. Стан серцево-судинної системи у дітей із </w:t>
      </w:r>
      <w:r>
        <w:rPr>
          <w:sz w:val="28"/>
          <w:szCs w:val="28"/>
          <w:lang w:val="uk-UA"/>
        </w:rPr>
        <w:t>зон екологічного неблагополуччя:</w:t>
      </w:r>
      <w:r w:rsidRPr="00C218C3">
        <w:rPr>
          <w:sz w:val="28"/>
          <w:szCs w:val="28"/>
          <w:lang w:val="uk-UA"/>
        </w:rPr>
        <w:t xml:space="preserve"> Автореф. дис</w:t>
      </w:r>
      <w:r>
        <w:rPr>
          <w:sz w:val="28"/>
          <w:szCs w:val="28"/>
          <w:lang w:val="uk-UA"/>
        </w:rPr>
        <w:t xml:space="preserve">.…доктора мед.наук / КНМУ. - </w:t>
      </w:r>
      <w:r w:rsidRPr="00C218C3">
        <w:rPr>
          <w:sz w:val="28"/>
          <w:szCs w:val="28"/>
          <w:lang w:val="uk-UA"/>
        </w:rPr>
        <w:t>К.,</w:t>
      </w:r>
      <w:r>
        <w:rPr>
          <w:sz w:val="28"/>
          <w:szCs w:val="28"/>
          <w:lang w:val="uk-UA"/>
        </w:rPr>
        <w:t xml:space="preserve"> </w:t>
      </w:r>
      <w:r w:rsidRPr="00C218C3">
        <w:rPr>
          <w:sz w:val="28"/>
          <w:szCs w:val="28"/>
          <w:lang w:val="uk-UA"/>
        </w:rPr>
        <w:t>1998.</w:t>
      </w:r>
      <w:r>
        <w:rPr>
          <w:sz w:val="28"/>
          <w:szCs w:val="28"/>
          <w:lang w:val="uk-UA"/>
        </w:rPr>
        <w:t xml:space="preserve"> – </w:t>
      </w:r>
      <w:r w:rsidRPr="00C218C3">
        <w:rPr>
          <w:sz w:val="28"/>
          <w:szCs w:val="28"/>
          <w:lang w:val="uk-UA"/>
        </w:rPr>
        <w:t>35</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rPr>
      </w:pPr>
      <w:r w:rsidRPr="00C218C3">
        <w:rPr>
          <w:sz w:val="28"/>
          <w:szCs w:val="28"/>
          <w:lang w:val="uk-UA"/>
        </w:rPr>
        <w:t>Волосовець О.П. Актуальні питання сучасно</w:t>
      </w:r>
      <w:r>
        <w:rPr>
          <w:sz w:val="28"/>
          <w:szCs w:val="28"/>
          <w:lang w:val="uk-UA"/>
        </w:rPr>
        <w:t xml:space="preserve">ї дитячої кардіоревматології // </w:t>
      </w:r>
      <w:r w:rsidRPr="00C218C3">
        <w:rPr>
          <w:sz w:val="28"/>
          <w:szCs w:val="28"/>
          <w:lang w:val="uk-UA"/>
        </w:rPr>
        <w:t>Педіатрія, акушерство та гінекологія.</w:t>
      </w:r>
      <w:r>
        <w:rPr>
          <w:sz w:val="28"/>
          <w:szCs w:val="28"/>
          <w:lang w:val="uk-UA"/>
        </w:rPr>
        <w:t xml:space="preserve"> </w:t>
      </w:r>
      <w:r w:rsidRPr="00C218C3">
        <w:rPr>
          <w:sz w:val="28"/>
          <w:szCs w:val="28"/>
          <w:lang w:val="uk-UA"/>
        </w:rPr>
        <w:t>- 1999.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53</w:t>
      </w:r>
      <w:r>
        <w:rPr>
          <w:sz w:val="28"/>
          <w:szCs w:val="28"/>
          <w:lang w:val="uk-UA"/>
        </w:rPr>
        <w:t>-</w:t>
      </w:r>
      <w:r w:rsidRPr="00C218C3">
        <w:rPr>
          <w:sz w:val="28"/>
          <w:szCs w:val="28"/>
          <w:lang w:val="uk-UA"/>
        </w:rPr>
        <w:t>54.</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Вороненко Ю.В., Москаленко В.Ф. Соціальна медицина та організація охорони здоров</w:t>
      </w:r>
      <w:r w:rsidRPr="00C218C3">
        <w:rPr>
          <w:sz w:val="28"/>
          <w:szCs w:val="28"/>
        </w:rPr>
        <w:t>’я.</w:t>
      </w:r>
      <w:r>
        <w:rPr>
          <w:sz w:val="28"/>
          <w:szCs w:val="28"/>
        </w:rPr>
        <w:t xml:space="preserve"> – </w:t>
      </w:r>
      <w:r w:rsidRPr="00C218C3">
        <w:rPr>
          <w:sz w:val="28"/>
          <w:szCs w:val="28"/>
        </w:rPr>
        <w:t>Терноп</w:t>
      </w:r>
      <w:r w:rsidRPr="00C218C3">
        <w:rPr>
          <w:sz w:val="28"/>
          <w:szCs w:val="28"/>
          <w:lang w:val="uk-UA"/>
        </w:rPr>
        <w:t>і</w:t>
      </w:r>
      <w:r>
        <w:rPr>
          <w:sz w:val="28"/>
          <w:szCs w:val="28"/>
        </w:rPr>
        <w:t>ль</w:t>
      </w:r>
      <w:proofErr w:type="gramStart"/>
      <w:r>
        <w:rPr>
          <w:sz w:val="28"/>
          <w:szCs w:val="28"/>
        </w:rPr>
        <w:t xml:space="preserve">.:  </w:t>
      </w:r>
      <w:proofErr w:type="gramEnd"/>
      <w:r>
        <w:rPr>
          <w:sz w:val="28"/>
          <w:szCs w:val="28"/>
        </w:rPr>
        <w:t xml:space="preserve">Думка, </w:t>
      </w:r>
      <w:r w:rsidRPr="00C218C3">
        <w:rPr>
          <w:sz w:val="28"/>
          <w:szCs w:val="28"/>
        </w:rPr>
        <w:t>2001.</w:t>
      </w:r>
      <w:r>
        <w:rPr>
          <w:sz w:val="28"/>
          <w:szCs w:val="28"/>
        </w:rPr>
        <w:t xml:space="preserve"> – </w:t>
      </w:r>
      <w:r w:rsidRPr="00C218C3">
        <w:rPr>
          <w:sz w:val="28"/>
          <w:szCs w:val="28"/>
        </w:rPr>
        <w:t>680</w:t>
      </w:r>
      <w:r>
        <w:rPr>
          <w:sz w:val="28"/>
          <w:szCs w:val="28"/>
        </w:rPr>
        <w:t xml:space="preserve"> </w:t>
      </w:r>
      <w:r w:rsidRPr="00C218C3">
        <w:rPr>
          <w:sz w:val="28"/>
          <w:szCs w:val="28"/>
        </w:rPr>
        <w:t>с.</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rPr>
      </w:pPr>
      <w:r w:rsidRPr="00C218C3">
        <w:rPr>
          <w:sz w:val="28"/>
          <w:szCs w:val="28"/>
        </w:rPr>
        <w:t>Воронцов И.М., Мазурин А.В. Пропедевтика детских болезней.</w:t>
      </w:r>
      <w:r>
        <w:rPr>
          <w:sz w:val="28"/>
          <w:szCs w:val="28"/>
        </w:rPr>
        <w:t xml:space="preserve">  - М.: Медицина, </w:t>
      </w:r>
      <w:r w:rsidRPr="00C218C3">
        <w:rPr>
          <w:sz w:val="28"/>
          <w:szCs w:val="28"/>
        </w:rPr>
        <w:t>2001.</w:t>
      </w:r>
      <w:r>
        <w:rPr>
          <w:sz w:val="28"/>
          <w:szCs w:val="28"/>
        </w:rPr>
        <w:t xml:space="preserve"> –</w:t>
      </w:r>
      <w:r w:rsidRPr="00C218C3">
        <w:rPr>
          <w:sz w:val="28"/>
          <w:szCs w:val="28"/>
        </w:rPr>
        <w:t xml:space="preserve"> 928</w:t>
      </w:r>
      <w:r>
        <w:rPr>
          <w:sz w:val="28"/>
          <w:szCs w:val="28"/>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lastRenderedPageBreak/>
        <w:t>Выхристюк О.Ф., Самсыгина Г.А. Состояние зд</w:t>
      </w:r>
      <w:r>
        <w:rPr>
          <w:sz w:val="28"/>
          <w:szCs w:val="28"/>
        </w:rPr>
        <w:t xml:space="preserve">оровья детей из </w:t>
      </w:r>
      <w:r w:rsidRPr="00C218C3">
        <w:rPr>
          <w:sz w:val="28"/>
          <w:szCs w:val="28"/>
        </w:rPr>
        <w:t>«</w:t>
      </w:r>
      <w:r>
        <w:rPr>
          <w:sz w:val="28"/>
          <w:szCs w:val="28"/>
        </w:rPr>
        <w:t>неблагополучных» семей // Мат-</w:t>
      </w:r>
      <w:r w:rsidRPr="00C218C3">
        <w:rPr>
          <w:sz w:val="28"/>
          <w:szCs w:val="28"/>
        </w:rPr>
        <w:t xml:space="preserve">лы </w:t>
      </w:r>
      <w:r w:rsidRPr="00C218C3">
        <w:rPr>
          <w:sz w:val="28"/>
          <w:szCs w:val="28"/>
          <w:lang w:val="en-US"/>
        </w:rPr>
        <w:t>VIII</w:t>
      </w:r>
      <w:r w:rsidRPr="00C218C3">
        <w:rPr>
          <w:sz w:val="28"/>
          <w:szCs w:val="28"/>
        </w:rPr>
        <w:t xml:space="preserve"> съезда педиатров России.</w:t>
      </w:r>
      <w:r>
        <w:rPr>
          <w:sz w:val="28"/>
          <w:szCs w:val="28"/>
        </w:rPr>
        <w:t xml:space="preserve"> </w:t>
      </w:r>
      <w:r w:rsidRPr="00C218C3">
        <w:rPr>
          <w:sz w:val="28"/>
          <w:szCs w:val="28"/>
        </w:rPr>
        <w:t>- М.,</w:t>
      </w:r>
      <w:r>
        <w:rPr>
          <w:sz w:val="28"/>
          <w:szCs w:val="28"/>
        </w:rPr>
        <w:t xml:space="preserve"> </w:t>
      </w:r>
      <w:r>
        <w:rPr>
          <w:sz w:val="28"/>
          <w:szCs w:val="28"/>
          <w:lang w:val="uk-UA"/>
        </w:rPr>
        <w:t>2000</w:t>
      </w:r>
      <w:r w:rsidRPr="00C218C3">
        <w:rPr>
          <w:sz w:val="28"/>
          <w:szCs w:val="28"/>
        </w:rPr>
        <w:t>.</w:t>
      </w:r>
      <w:r>
        <w:rPr>
          <w:sz w:val="28"/>
          <w:szCs w:val="28"/>
        </w:rPr>
        <w:t xml:space="preserve"> </w:t>
      </w:r>
      <w:r w:rsidRPr="00C218C3">
        <w:rPr>
          <w:sz w:val="28"/>
          <w:szCs w:val="28"/>
        </w:rPr>
        <w:t xml:space="preserve">- </w:t>
      </w:r>
      <w:r>
        <w:rPr>
          <w:sz w:val="28"/>
          <w:szCs w:val="28"/>
        </w:rPr>
        <w:t xml:space="preserve"> С. </w:t>
      </w:r>
      <w:r w:rsidRPr="00C218C3">
        <w:rPr>
          <w:sz w:val="28"/>
          <w:szCs w:val="28"/>
        </w:rPr>
        <w:t>106</w:t>
      </w:r>
      <w:r>
        <w:rPr>
          <w:sz w:val="28"/>
          <w:szCs w:val="28"/>
        </w:rPr>
        <w:t>-107.</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t>Выхристюк О.Ф., Конюшин М.А</w:t>
      </w:r>
      <w:r>
        <w:rPr>
          <w:sz w:val="28"/>
          <w:szCs w:val="28"/>
        </w:rPr>
        <w:t xml:space="preserve">. Жизнь без </w:t>
      </w:r>
      <w:r w:rsidRPr="00C218C3">
        <w:rPr>
          <w:sz w:val="28"/>
          <w:szCs w:val="28"/>
        </w:rPr>
        <w:t>родителей: медицинские и социальные п</w:t>
      </w:r>
      <w:r>
        <w:rPr>
          <w:sz w:val="28"/>
          <w:szCs w:val="28"/>
        </w:rPr>
        <w:t xml:space="preserve">роблемы „неблагополучных” детей </w:t>
      </w:r>
      <w:r w:rsidRPr="00C218C3">
        <w:rPr>
          <w:sz w:val="28"/>
          <w:szCs w:val="28"/>
        </w:rPr>
        <w:t>// Медицинская помощь.</w:t>
      </w:r>
      <w:r>
        <w:rPr>
          <w:sz w:val="28"/>
          <w:szCs w:val="28"/>
        </w:rPr>
        <w:t xml:space="preserve"> </w:t>
      </w:r>
      <w:r w:rsidRPr="00C218C3">
        <w:rPr>
          <w:sz w:val="28"/>
          <w:szCs w:val="28"/>
        </w:rPr>
        <w:t>-</w:t>
      </w:r>
      <w:r>
        <w:rPr>
          <w:sz w:val="28"/>
          <w:szCs w:val="28"/>
        </w:rPr>
        <w:t xml:space="preserve"> </w:t>
      </w:r>
      <w:r w:rsidRPr="00C218C3">
        <w:rPr>
          <w:sz w:val="28"/>
          <w:szCs w:val="28"/>
        </w:rPr>
        <w:t>2001.</w:t>
      </w:r>
      <w:r>
        <w:rPr>
          <w:sz w:val="28"/>
          <w:szCs w:val="28"/>
        </w:rPr>
        <w:t xml:space="preserve"> </w:t>
      </w:r>
      <w:r w:rsidRPr="00C218C3">
        <w:rPr>
          <w:sz w:val="28"/>
          <w:szCs w:val="28"/>
        </w:rPr>
        <w:t>-</w:t>
      </w:r>
      <w:r>
        <w:rPr>
          <w:sz w:val="28"/>
          <w:szCs w:val="28"/>
        </w:rPr>
        <w:t xml:space="preserve"> </w:t>
      </w:r>
      <w:r w:rsidRPr="00C218C3">
        <w:rPr>
          <w:sz w:val="28"/>
          <w:szCs w:val="28"/>
        </w:rPr>
        <w:t>№</w:t>
      </w:r>
      <w:r>
        <w:rPr>
          <w:sz w:val="28"/>
          <w:szCs w:val="28"/>
        </w:rPr>
        <w:t xml:space="preserve"> </w:t>
      </w:r>
      <w:r w:rsidRPr="00C218C3">
        <w:rPr>
          <w:sz w:val="28"/>
          <w:szCs w:val="28"/>
        </w:rPr>
        <w:t>4.</w:t>
      </w:r>
      <w:r>
        <w:rPr>
          <w:sz w:val="28"/>
          <w:szCs w:val="28"/>
        </w:rPr>
        <w:t xml:space="preserve"> </w:t>
      </w:r>
      <w:r w:rsidRPr="00C218C3">
        <w:rPr>
          <w:sz w:val="28"/>
          <w:szCs w:val="28"/>
        </w:rPr>
        <w:t>-</w:t>
      </w:r>
      <w:r>
        <w:rPr>
          <w:sz w:val="28"/>
          <w:szCs w:val="28"/>
        </w:rPr>
        <w:t xml:space="preserve"> </w:t>
      </w:r>
      <w:r w:rsidRPr="00C218C3">
        <w:rPr>
          <w:sz w:val="28"/>
          <w:szCs w:val="28"/>
        </w:rPr>
        <w:t>С.</w:t>
      </w:r>
      <w:r>
        <w:rPr>
          <w:sz w:val="28"/>
          <w:szCs w:val="28"/>
        </w:rPr>
        <w:t xml:space="preserve"> </w:t>
      </w:r>
      <w:r w:rsidRPr="00C218C3">
        <w:rPr>
          <w:sz w:val="28"/>
          <w:szCs w:val="28"/>
        </w:rPr>
        <w:t>6</w:t>
      </w:r>
      <w:r>
        <w:rPr>
          <w:sz w:val="28"/>
          <w:szCs w:val="28"/>
        </w:rPr>
        <w:t>-</w:t>
      </w:r>
      <w:r w:rsidRPr="00C218C3">
        <w:rPr>
          <w:sz w:val="28"/>
          <w:szCs w:val="28"/>
        </w:rPr>
        <w:t>7.</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t xml:space="preserve">Гаврилова Л.В., Баклаенко Н.Г., Зелинская Д.И. О разработке </w:t>
      </w:r>
      <w:proofErr w:type="gramStart"/>
      <w:r w:rsidRPr="00C218C3">
        <w:rPr>
          <w:sz w:val="28"/>
          <w:szCs w:val="28"/>
        </w:rPr>
        <w:t>Концепции охраны репродуктивного здоровья населения России</w:t>
      </w:r>
      <w:proofErr w:type="gramEnd"/>
      <w:r>
        <w:rPr>
          <w:sz w:val="28"/>
          <w:szCs w:val="28"/>
        </w:rPr>
        <w:t xml:space="preserve"> </w:t>
      </w:r>
      <w:r w:rsidRPr="00C218C3">
        <w:rPr>
          <w:sz w:val="28"/>
          <w:szCs w:val="28"/>
        </w:rPr>
        <w:t>// Здравоохранение.</w:t>
      </w:r>
      <w:r>
        <w:rPr>
          <w:sz w:val="28"/>
          <w:szCs w:val="28"/>
        </w:rPr>
        <w:t xml:space="preserve"> </w:t>
      </w:r>
      <w:r w:rsidRPr="00C218C3">
        <w:rPr>
          <w:sz w:val="28"/>
          <w:szCs w:val="28"/>
        </w:rPr>
        <w:t>-</w:t>
      </w:r>
      <w:r>
        <w:rPr>
          <w:sz w:val="28"/>
          <w:szCs w:val="28"/>
        </w:rPr>
        <w:t xml:space="preserve"> </w:t>
      </w:r>
      <w:r>
        <w:rPr>
          <w:sz w:val="28"/>
          <w:szCs w:val="28"/>
          <w:lang w:val="uk-UA"/>
        </w:rPr>
        <w:t>2002</w:t>
      </w:r>
      <w:r w:rsidRPr="00C218C3">
        <w:rPr>
          <w:sz w:val="28"/>
          <w:szCs w:val="28"/>
        </w:rPr>
        <w:t>.</w:t>
      </w:r>
      <w:r>
        <w:rPr>
          <w:sz w:val="28"/>
          <w:szCs w:val="28"/>
        </w:rPr>
        <w:t xml:space="preserve"> </w:t>
      </w:r>
      <w:r w:rsidRPr="00C218C3">
        <w:rPr>
          <w:sz w:val="28"/>
          <w:szCs w:val="28"/>
        </w:rPr>
        <w:t>-</w:t>
      </w:r>
      <w:r>
        <w:rPr>
          <w:sz w:val="28"/>
          <w:szCs w:val="28"/>
        </w:rPr>
        <w:t xml:space="preserve"> </w:t>
      </w:r>
      <w:r w:rsidRPr="00C218C3">
        <w:rPr>
          <w:sz w:val="28"/>
          <w:szCs w:val="28"/>
        </w:rPr>
        <w:t>№</w:t>
      </w:r>
      <w:r>
        <w:rPr>
          <w:sz w:val="28"/>
          <w:szCs w:val="28"/>
        </w:rPr>
        <w:t xml:space="preserve"> </w:t>
      </w:r>
      <w:r w:rsidRPr="00C218C3">
        <w:rPr>
          <w:sz w:val="28"/>
          <w:szCs w:val="28"/>
        </w:rPr>
        <w:t>11.</w:t>
      </w:r>
      <w:r>
        <w:rPr>
          <w:sz w:val="28"/>
          <w:szCs w:val="28"/>
        </w:rPr>
        <w:t xml:space="preserve"> </w:t>
      </w:r>
      <w:r w:rsidRPr="00C218C3">
        <w:rPr>
          <w:sz w:val="28"/>
          <w:szCs w:val="28"/>
        </w:rPr>
        <w:t>-</w:t>
      </w:r>
      <w:r>
        <w:rPr>
          <w:sz w:val="28"/>
          <w:szCs w:val="28"/>
        </w:rPr>
        <w:t xml:space="preserve"> </w:t>
      </w:r>
      <w:r w:rsidRPr="00C218C3">
        <w:rPr>
          <w:sz w:val="28"/>
          <w:szCs w:val="28"/>
        </w:rPr>
        <w:t>С.</w:t>
      </w:r>
      <w:r>
        <w:rPr>
          <w:sz w:val="28"/>
          <w:szCs w:val="28"/>
        </w:rPr>
        <w:t xml:space="preserve"> </w:t>
      </w:r>
      <w:r w:rsidRPr="00C218C3">
        <w:rPr>
          <w:sz w:val="28"/>
          <w:szCs w:val="28"/>
        </w:rPr>
        <w:t>5</w:t>
      </w:r>
      <w:r>
        <w:rPr>
          <w:sz w:val="28"/>
          <w:szCs w:val="28"/>
        </w:rPr>
        <w:t>-</w:t>
      </w:r>
      <w:r w:rsidRPr="00C218C3">
        <w:rPr>
          <w:sz w:val="28"/>
          <w:szCs w:val="28"/>
        </w:rPr>
        <w:t>20.</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Гайдей В.Р., Михайлова А.М. Характеристика вегетативного гомеостазу і адаптаційно-компенсаторних можливостей організму дітей, які часто хворіють</w:t>
      </w:r>
      <w:r>
        <w:rPr>
          <w:sz w:val="28"/>
          <w:szCs w:val="28"/>
          <w:lang w:val="uk-UA"/>
        </w:rPr>
        <w:t xml:space="preserve"> </w:t>
      </w:r>
      <w:r w:rsidRPr="00C218C3">
        <w:rPr>
          <w:sz w:val="28"/>
          <w:szCs w:val="28"/>
          <w:lang w:val="uk-UA"/>
        </w:rPr>
        <w:t>// Одеський медичний журнал.</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25</w:t>
      </w:r>
      <w:r>
        <w:rPr>
          <w:sz w:val="28"/>
          <w:szCs w:val="28"/>
          <w:lang w:val="uk-UA"/>
        </w:rPr>
        <w:t>-</w:t>
      </w:r>
      <w:r w:rsidRPr="00C218C3">
        <w:rPr>
          <w:sz w:val="28"/>
          <w:szCs w:val="28"/>
          <w:lang w:val="uk-UA"/>
        </w:rPr>
        <w:t>29.</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rPr>
      </w:pPr>
      <w:r w:rsidRPr="00C218C3">
        <w:rPr>
          <w:sz w:val="28"/>
          <w:szCs w:val="28"/>
        </w:rPr>
        <w:t>Гайко О.Г. Фармакопрофилактика и фармакотерапия остеопении у детей</w:t>
      </w:r>
      <w:r>
        <w:rPr>
          <w:sz w:val="28"/>
          <w:szCs w:val="28"/>
        </w:rPr>
        <w:t xml:space="preserve"> </w:t>
      </w:r>
      <w:r w:rsidRPr="00C218C3">
        <w:rPr>
          <w:sz w:val="28"/>
          <w:szCs w:val="28"/>
        </w:rPr>
        <w:t xml:space="preserve">// </w:t>
      </w:r>
      <w:r w:rsidRPr="00C218C3">
        <w:rPr>
          <w:sz w:val="28"/>
          <w:szCs w:val="28"/>
          <w:lang w:val="uk-UA"/>
        </w:rPr>
        <w:t xml:space="preserve">Фармакологічний </w:t>
      </w:r>
      <w:proofErr w:type="gramStart"/>
      <w:r w:rsidRPr="00C218C3">
        <w:rPr>
          <w:sz w:val="28"/>
          <w:szCs w:val="28"/>
          <w:lang w:val="uk-UA"/>
        </w:rPr>
        <w:t>в</w:t>
      </w:r>
      <w:proofErr w:type="gramEnd"/>
      <w:r w:rsidRPr="00C218C3">
        <w:rPr>
          <w:sz w:val="28"/>
          <w:szCs w:val="28"/>
          <w:lang w:val="uk-UA"/>
        </w:rPr>
        <w:t>існик.</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24</w:t>
      </w:r>
      <w:r>
        <w:rPr>
          <w:sz w:val="28"/>
          <w:szCs w:val="28"/>
          <w:lang w:val="uk-UA"/>
        </w:rPr>
        <w:t>-</w:t>
      </w:r>
      <w:r w:rsidRPr="00C218C3">
        <w:rPr>
          <w:sz w:val="28"/>
          <w:szCs w:val="28"/>
          <w:lang w:val="uk-UA"/>
        </w:rPr>
        <w:t>26.</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t>Галузов В.В. Определение оксипролина в моче</w:t>
      </w:r>
      <w:r>
        <w:rPr>
          <w:sz w:val="28"/>
          <w:szCs w:val="28"/>
        </w:rPr>
        <w:t xml:space="preserve"> </w:t>
      </w:r>
      <w:r w:rsidRPr="00C218C3">
        <w:rPr>
          <w:sz w:val="28"/>
          <w:szCs w:val="28"/>
        </w:rPr>
        <w:t>// Лаб. дело</w:t>
      </w:r>
      <w:r>
        <w:rPr>
          <w:sz w:val="28"/>
          <w:szCs w:val="28"/>
        </w:rPr>
        <w:t xml:space="preserve"> - </w:t>
      </w:r>
      <w:r w:rsidRPr="00C218C3">
        <w:rPr>
          <w:sz w:val="28"/>
          <w:szCs w:val="28"/>
        </w:rPr>
        <w:t>1990.</w:t>
      </w:r>
      <w:r>
        <w:rPr>
          <w:sz w:val="28"/>
          <w:szCs w:val="28"/>
        </w:rPr>
        <w:t xml:space="preserve"> </w:t>
      </w:r>
      <w:r w:rsidRPr="00C218C3">
        <w:rPr>
          <w:sz w:val="28"/>
          <w:szCs w:val="28"/>
        </w:rPr>
        <w:t>-</w:t>
      </w:r>
      <w:r>
        <w:rPr>
          <w:sz w:val="28"/>
          <w:szCs w:val="28"/>
        </w:rPr>
        <w:t xml:space="preserve"> </w:t>
      </w:r>
      <w:r w:rsidRPr="00C218C3">
        <w:rPr>
          <w:sz w:val="28"/>
          <w:szCs w:val="28"/>
        </w:rPr>
        <w:t>№</w:t>
      </w:r>
      <w:r>
        <w:rPr>
          <w:sz w:val="28"/>
          <w:szCs w:val="28"/>
        </w:rPr>
        <w:t xml:space="preserve"> </w:t>
      </w:r>
      <w:r w:rsidRPr="00C218C3">
        <w:rPr>
          <w:sz w:val="28"/>
          <w:szCs w:val="28"/>
        </w:rPr>
        <w:t>2.</w:t>
      </w:r>
      <w:r>
        <w:rPr>
          <w:sz w:val="28"/>
          <w:szCs w:val="28"/>
        </w:rPr>
        <w:t xml:space="preserve"> </w:t>
      </w:r>
      <w:r w:rsidRPr="00C218C3">
        <w:rPr>
          <w:sz w:val="28"/>
          <w:szCs w:val="28"/>
        </w:rPr>
        <w:t>-</w:t>
      </w:r>
      <w:r>
        <w:rPr>
          <w:sz w:val="28"/>
          <w:szCs w:val="28"/>
        </w:rPr>
        <w:t xml:space="preserve"> </w:t>
      </w:r>
      <w:r w:rsidRPr="00C218C3">
        <w:rPr>
          <w:sz w:val="28"/>
          <w:szCs w:val="28"/>
        </w:rPr>
        <w:t>С.</w:t>
      </w:r>
      <w:r>
        <w:rPr>
          <w:sz w:val="28"/>
          <w:szCs w:val="28"/>
        </w:rPr>
        <w:t xml:space="preserve"> </w:t>
      </w:r>
      <w:r w:rsidRPr="00C218C3">
        <w:rPr>
          <w:sz w:val="28"/>
          <w:szCs w:val="28"/>
        </w:rPr>
        <w:t>459</w:t>
      </w:r>
      <w:r>
        <w:rPr>
          <w:sz w:val="28"/>
          <w:szCs w:val="28"/>
        </w:rPr>
        <w:t>-</w:t>
      </w:r>
      <w:r w:rsidRPr="00C218C3">
        <w:rPr>
          <w:sz w:val="28"/>
          <w:szCs w:val="28"/>
        </w:rPr>
        <w:t>460.</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Гаркави Л.Х., Квакина  Е.Б.,Уколова М.А. Адаптационн</w:t>
      </w:r>
      <w:r w:rsidRPr="00C218C3">
        <w:rPr>
          <w:sz w:val="28"/>
          <w:szCs w:val="28"/>
        </w:rPr>
        <w:t>ые реакции и рез</w:t>
      </w:r>
      <w:r>
        <w:rPr>
          <w:sz w:val="28"/>
          <w:szCs w:val="28"/>
        </w:rPr>
        <w:t>истентность организма. – Ростов</w:t>
      </w:r>
      <w:proofErr w:type="gramStart"/>
      <w:r>
        <w:rPr>
          <w:sz w:val="28"/>
          <w:szCs w:val="28"/>
        </w:rPr>
        <w:t xml:space="preserve">.: </w:t>
      </w:r>
      <w:proofErr w:type="gramEnd"/>
      <w:r>
        <w:rPr>
          <w:sz w:val="28"/>
          <w:szCs w:val="28"/>
        </w:rPr>
        <w:t xml:space="preserve">ЭМО, </w:t>
      </w:r>
      <w:r w:rsidRPr="00C218C3">
        <w:rPr>
          <w:sz w:val="28"/>
          <w:szCs w:val="28"/>
        </w:rPr>
        <w:t>1987.</w:t>
      </w:r>
      <w:r>
        <w:rPr>
          <w:sz w:val="28"/>
          <w:szCs w:val="28"/>
        </w:rPr>
        <w:t xml:space="preserve"> –</w:t>
      </w:r>
      <w:r w:rsidRPr="00C218C3">
        <w:rPr>
          <w:sz w:val="28"/>
          <w:szCs w:val="28"/>
        </w:rPr>
        <w:t xml:space="preserve"> 146</w:t>
      </w:r>
      <w:r>
        <w:rPr>
          <w:sz w:val="28"/>
          <w:szCs w:val="28"/>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Герасимов І.Г., Приходько О.М., Єптин Б.В. Спосіб підготовки рез</w:t>
      </w:r>
      <w:r>
        <w:rPr>
          <w:sz w:val="28"/>
          <w:szCs w:val="28"/>
          <w:lang w:val="uk-UA"/>
        </w:rPr>
        <w:t>ультатів медико-</w:t>
      </w:r>
      <w:r w:rsidRPr="00C218C3">
        <w:rPr>
          <w:sz w:val="28"/>
          <w:szCs w:val="28"/>
          <w:lang w:val="uk-UA"/>
        </w:rPr>
        <w:t>біологічних досліджень до статистичної обробки</w:t>
      </w:r>
      <w:r>
        <w:rPr>
          <w:sz w:val="28"/>
          <w:szCs w:val="28"/>
          <w:lang w:val="uk-UA"/>
        </w:rPr>
        <w:t xml:space="preserve"> // Фізіологічний</w:t>
      </w:r>
      <w:r w:rsidRPr="00C218C3">
        <w:rPr>
          <w:sz w:val="28"/>
          <w:szCs w:val="28"/>
          <w:lang w:val="uk-UA"/>
        </w:rPr>
        <w:t xml:space="preserve"> </w:t>
      </w:r>
      <w:r>
        <w:rPr>
          <w:sz w:val="28"/>
          <w:szCs w:val="28"/>
          <w:lang w:val="uk-UA"/>
        </w:rPr>
        <w:t>ж</w:t>
      </w:r>
      <w:r w:rsidRPr="00C218C3">
        <w:rPr>
          <w:sz w:val="28"/>
          <w:szCs w:val="28"/>
          <w:lang w:val="uk-UA"/>
        </w:rPr>
        <w:t>урнал.</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1998.</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Т.</w:t>
      </w:r>
      <w:r>
        <w:rPr>
          <w:sz w:val="28"/>
          <w:szCs w:val="28"/>
          <w:lang w:val="uk-UA"/>
        </w:rPr>
        <w:t xml:space="preserve"> </w:t>
      </w:r>
      <w:r w:rsidRPr="00C218C3">
        <w:rPr>
          <w:sz w:val="28"/>
          <w:szCs w:val="28"/>
          <w:lang w:val="uk-UA"/>
        </w:rPr>
        <w:t>44,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5</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6.</w:t>
      </w:r>
      <w:r>
        <w:rPr>
          <w:sz w:val="28"/>
          <w:szCs w:val="28"/>
          <w:lang w:val="uk-UA"/>
        </w:rPr>
        <w:t xml:space="preserve"> </w:t>
      </w:r>
      <w:r w:rsidRPr="00C218C3">
        <w:rPr>
          <w:sz w:val="28"/>
          <w:szCs w:val="28"/>
          <w:lang w:val="uk-UA"/>
        </w:rPr>
        <w:t xml:space="preserve">- </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113</w:t>
      </w:r>
      <w:r>
        <w:rPr>
          <w:sz w:val="28"/>
          <w:szCs w:val="28"/>
          <w:lang w:val="uk-UA"/>
        </w:rPr>
        <w:t>-</w:t>
      </w:r>
      <w:r w:rsidRPr="00C218C3">
        <w:rPr>
          <w:sz w:val="28"/>
          <w:szCs w:val="28"/>
          <w:lang w:val="uk-UA"/>
        </w:rPr>
        <w:t>117.</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Глазачев О.С. Закономерности мультипараметрического взаимодействия функциональных систем у детей в рад</w:t>
      </w:r>
      <w:r>
        <w:rPr>
          <w:sz w:val="28"/>
          <w:szCs w:val="28"/>
          <w:lang w:val="uk-UA"/>
        </w:rPr>
        <w:t>иоэкологически неблагоприятной среде:</w:t>
      </w:r>
      <w:r w:rsidRPr="00C218C3">
        <w:rPr>
          <w:sz w:val="28"/>
          <w:szCs w:val="28"/>
          <w:lang w:val="uk-UA"/>
        </w:rPr>
        <w:t xml:space="preserve"> Авто</w:t>
      </w:r>
      <w:r>
        <w:rPr>
          <w:sz w:val="28"/>
          <w:szCs w:val="28"/>
          <w:lang w:val="uk-UA"/>
        </w:rPr>
        <w:t xml:space="preserve">реф. дис….доктора  мед.наук/ ММИ. </w:t>
      </w:r>
      <w:r w:rsidRPr="00C218C3">
        <w:rPr>
          <w:sz w:val="28"/>
          <w:szCs w:val="28"/>
          <w:lang w:val="uk-UA"/>
        </w:rPr>
        <w:t>-</w:t>
      </w:r>
      <w:r>
        <w:rPr>
          <w:sz w:val="28"/>
          <w:szCs w:val="28"/>
          <w:lang w:val="uk-UA"/>
        </w:rPr>
        <w:t xml:space="preserve"> </w:t>
      </w:r>
      <w:r w:rsidRPr="00C218C3">
        <w:rPr>
          <w:sz w:val="28"/>
          <w:szCs w:val="28"/>
          <w:lang w:val="uk-UA"/>
        </w:rPr>
        <w:t>М.,</w:t>
      </w:r>
      <w:r>
        <w:rPr>
          <w:sz w:val="28"/>
          <w:szCs w:val="28"/>
          <w:lang w:val="uk-UA"/>
        </w:rPr>
        <w:t xml:space="preserve"> 2005</w:t>
      </w:r>
      <w:r w:rsidRPr="00C218C3">
        <w:rPr>
          <w:sz w:val="28"/>
          <w:szCs w:val="28"/>
          <w:lang w:val="uk-UA"/>
        </w:rPr>
        <w:t>.</w:t>
      </w:r>
      <w:r>
        <w:rPr>
          <w:sz w:val="28"/>
          <w:szCs w:val="28"/>
          <w:lang w:val="uk-UA"/>
        </w:rPr>
        <w:t xml:space="preserve"> –</w:t>
      </w:r>
      <w:r w:rsidRPr="00C218C3">
        <w:rPr>
          <w:sz w:val="28"/>
          <w:szCs w:val="28"/>
          <w:lang w:val="uk-UA"/>
        </w:rPr>
        <w:t xml:space="preserve"> 45</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 xml:space="preserve">Глезер М.Г. Нарушения метаболизма витамина </w:t>
      </w:r>
      <w:r w:rsidRPr="00C218C3">
        <w:rPr>
          <w:sz w:val="28"/>
          <w:szCs w:val="28"/>
          <w:lang w:val="en-US"/>
        </w:rPr>
        <w:t>D</w:t>
      </w:r>
      <w:r w:rsidRPr="00C218C3">
        <w:rPr>
          <w:sz w:val="28"/>
          <w:szCs w:val="28"/>
          <w:lang w:val="uk-UA"/>
        </w:rPr>
        <w:t xml:space="preserve"> в процессе жизни и возможн</w:t>
      </w:r>
      <w:r w:rsidRPr="00C218C3">
        <w:rPr>
          <w:sz w:val="28"/>
          <w:szCs w:val="28"/>
        </w:rPr>
        <w:t>ые</w:t>
      </w:r>
      <w:r>
        <w:rPr>
          <w:sz w:val="28"/>
          <w:szCs w:val="28"/>
        </w:rPr>
        <w:t xml:space="preserve"> подходы в их коррекции</w:t>
      </w:r>
      <w:r>
        <w:rPr>
          <w:sz w:val="28"/>
          <w:szCs w:val="28"/>
          <w:lang w:val="uk-UA"/>
        </w:rPr>
        <w:t xml:space="preserve"> //</w:t>
      </w:r>
      <w:r>
        <w:rPr>
          <w:sz w:val="28"/>
          <w:szCs w:val="28"/>
        </w:rPr>
        <w:t xml:space="preserve"> Клин</w:t>
      </w:r>
      <w:r>
        <w:rPr>
          <w:sz w:val="28"/>
          <w:szCs w:val="28"/>
          <w:lang w:val="uk-UA"/>
        </w:rPr>
        <w:t>ическая</w:t>
      </w:r>
      <w:r w:rsidRPr="00C218C3">
        <w:rPr>
          <w:sz w:val="28"/>
          <w:szCs w:val="28"/>
        </w:rPr>
        <w:t xml:space="preserve"> геронтология.</w:t>
      </w:r>
      <w:r>
        <w:rPr>
          <w:sz w:val="28"/>
          <w:szCs w:val="28"/>
        </w:rPr>
        <w:t xml:space="preserve"> </w:t>
      </w:r>
      <w:r w:rsidRPr="00C218C3">
        <w:rPr>
          <w:sz w:val="28"/>
          <w:szCs w:val="28"/>
        </w:rPr>
        <w:t>-</w:t>
      </w:r>
      <w:r>
        <w:rPr>
          <w:sz w:val="28"/>
          <w:szCs w:val="28"/>
        </w:rPr>
        <w:t xml:space="preserve"> </w:t>
      </w:r>
      <w:r w:rsidRPr="00C218C3">
        <w:rPr>
          <w:sz w:val="28"/>
          <w:szCs w:val="28"/>
        </w:rPr>
        <w:t>2005.</w:t>
      </w:r>
      <w:r>
        <w:rPr>
          <w:sz w:val="28"/>
          <w:szCs w:val="28"/>
        </w:rPr>
        <w:t xml:space="preserve"> </w:t>
      </w:r>
      <w:r w:rsidRPr="00C218C3">
        <w:rPr>
          <w:sz w:val="28"/>
          <w:szCs w:val="28"/>
        </w:rPr>
        <w:t>-</w:t>
      </w:r>
      <w:r>
        <w:rPr>
          <w:sz w:val="28"/>
          <w:szCs w:val="28"/>
        </w:rPr>
        <w:t xml:space="preserve"> </w:t>
      </w:r>
      <w:r w:rsidRPr="00C218C3">
        <w:rPr>
          <w:sz w:val="28"/>
          <w:szCs w:val="28"/>
        </w:rPr>
        <w:t>№</w:t>
      </w:r>
      <w:r>
        <w:rPr>
          <w:sz w:val="28"/>
          <w:szCs w:val="28"/>
          <w:lang w:val="uk-UA"/>
        </w:rPr>
        <w:t xml:space="preserve"> </w:t>
      </w:r>
      <w:r w:rsidRPr="00C218C3">
        <w:rPr>
          <w:sz w:val="28"/>
          <w:szCs w:val="28"/>
        </w:rPr>
        <w:t>4.</w:t>
      </w:r>
      <w:r>
        <w:rPr>
          <w:sz w:val="28"/>
          <w:szCs w:val="28"/>
        </w:rPr>
        <w:t xml:space="preserve"> </w:t>
      </w:r>
      <w:r w:rsidRPr="00C218C3">
        <w:rPr>
          <w:sz w:val="28"/>
          <w:szCs w:val="28"/>
        </w:rPr>
        <w:t>-</w:t>
      </w:r>
      <w:r>
        <w:rPr>
          <w:sz w:val="28"/>
          <w:szCs w:val="28"/>
        </w:rPr>
        <w:t xml:space="preserve"> </w:t>
      </w:r>
      <w:r w:rsidRPr="00C218C3">
        <w:rPr>
          <w:sz w:val="28"/>
          <w:szCs w:val="28"/>
        </w:rPr>
        <w:t>С.</w:t>
      </w:r>
      <w:r>
        <w:rPr>
          <w:sz w:val="28"/>
          <w:szCs w:val="28"/>
          <w:lang w:val="uk-UA"/>
        </w:rPr>
        <w:t xml:space="preserve"> </w:t>
      </w:r>
      <w:r w:rsidRPr="00C218C3">
        <w:rPr>
          <w:sz w:val="28"/>
          <w:szCs w:val="28"/>
        </w:rPr>
        <w:t>43</w:t>
      </w:r>
      <w:r>
        <w:rPr>
          <w:sz w:val="28"/>
          <w:szCs w:val="28"/>
          <w:lang w:val="uk-UA"/>
        </w:rPr>
        <w:t>-</w:t>
      </w:r>
      <w:r w:rsidRPr="00C218C3">
        <w:rPr>
          <w:sz w:val="28"/>
          <w:szCs w:val="28"/>
        </w:rPr>
        <w:t>47.</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lastRenderedPageBreak/>
        <w:t xml:space="preserve">Годлевский А.Г. Перспективы </w:t>
      </w:r>
      <w:proofErr w:type="gramStart"/>
      <w:r w:rsidRPr="00C218C3">
        <w:rPr>
          <w:sz w:val="28"/>
          <w:szCs w:val="28"/>
        </w:rPr>
        <w:t>развития служб охраны психического здоровья детей</w:t>
      </w:r>
      <w:proofErr w:type="gramEnd"/>
      <w:r w:rsidRPr="00C218C3">
        <w:rPr>
          <w:sz w:val="28"/>
          <w:szCs w:val="28"/>
        </w:rPr>
        <w:t xml:space="preserve"> и семьи на Украине</w:t>
      </w:r>
      <w:r>
        <w:rPr>
          <w:sz w:val="28"/>
          <w:szCs w:val="28"/>
          <w:lang w:val="uk-UA"/>
        </w:rPr>
        <w:t xml:space="preserve"> </w:t>
      </w:r>
      <w:r>
        <w:rPr>
          <w:sz w:val="28"/>
          <w:szCs w:val="28"/>
        </w:rPr>
        <w:t>// Мат</w:t>
      </w:r>
      <w:r>
        <w:rPr>
          <w:sz w:val="28"/>
          <w:szCs w:val="28"/>
          <w:lang w:val="uk-UA"/>
        </w:rPr>
        <w:t>-</w:t>
      </w:r>
      <w:r>
        <w:rPr>
          <w:sz w:val="28"/>
          <w:szCs w:val="28"/>
        </w:rPr>
        <w:t>лы Х съезда психиатров Украины</w:t>
      </w:r>
      <w:r>
        <w:rPr>
          <w:sz w:val="28"/>
          <w:szCs w:val="28"/>
          <w:lang w:val="uk-UA"/>
        </w:rPr>
        <w:t xml:space="preserve">. – Киев, </w:t>
      </w:r>
      <w:r w:rsidRPr="00C218C3">
        <w:rPr>
          <w:sz w:val="28"/>
          <w:szCs w:val="28"/>
        </w:rPr>
        <w:t>1999.</w:t>
      </w:r>
      <w:r>
        <w:rPr>
          <w:sz w:val="28"/>
          <w:szCs w:val="28"/>
        </w:rPr>
        <w:t xml:space="preserve"> </w:t>
      </w:r>
      <w:r w:rsidRPr="00C218C3">
        <w:rPr>
          <w:sz w:val="28"/>
          <w:szCs w:val="28"/>
        </w:rPr>
        <w:t>-</w:t>
      </w:r>
      <w:r>
        <w:rPr>
          <w:sz w:val="28"/>
          <w:szCs w:val="28"/>
          <w:lang w:val="uk-UA"/>
        </w:rPr>
        <w:t xml:space="preserve"> </w:t>
      </w:r>
      <w:r>
        <w:rPr>
          <w:sz w:val="28"/>
          <w:szCs w:val="28"/>
        </w:rPr>
        <w:t xml:space="preserve"> </w:t>
      </w:r>
      <w:r w:rsidRPr="00C218C3">
        <w:rPr>
          <w:sz w:val="28"/>
          <w:szCs w:val="28"/>
        </w:rPr>
        <w:t>С.</w:t>
      </w:r>
      <w:r>
        <w:rPr>
          <w:sz w:val="28"/>
          <w:szCs w:val="28"/>
          <w:lang w:val="uk-UA"/>
        </w:rPr>
        <w:t xml:space="preserve"> </w:t>
      </w:r>
      <w:r w:rsidRPr="00C218C3">
        <w:rPr>
          <w:sz w:val="28"/>
          <w:szCs w:val="28"/>
        </w:rPr>
        <w:t>76</w:t>
      </w:r>
      <w:r>
        <w:rPr>
          <w:sz w:val="28"/>
          <w:szCs w:val="28"/>
          <w:lang w:val="uk-UA"/>
        </w:rPr>
        <w:t>-</w:t>
      </w:r>
      <w:r w:rsidRPr="00C218C3">
        <w:rPr>
          <w:sz w:val="28"/>
          <w:szCs w:val="28"/>
        </w:rPr>
        <w:t>79.</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Гойда Н.Г. Державна політика України в охороні материнства і дитинства та зміцнення здоров</w:t>
      </w:r>
      <w:r w:rsidRPr="00C218C3">
        <w:rPr>
          <w:sz w:val="28"/>
          <w:szCs w:val="28"/>
        </w:rPr>
        <w:t>’</w:t>
      </w:r>
      <w:r w:rsidRPr="00C218C3">
        <w:rPr>
          <w:sz w:val="28"/>
          <w:szCs w:val="28"/>
          <w:lang w:val="uk-UA"/>
        </w:rPr>
        <w:t>я дітей</w:t>
      </w:r>
      <w:r>
        <w:rPr>
          <w:sz w:val="28"/>
          <w:szCs w:val="28"/>
          <w:lang w:val="uk-UA"/>
        </w:rPr>
        <w:t xml:space="preserve"> // Мат-ли наук.-практ. конференції «</w:t>
      </w:r>
      <w:r w:rsidRPr="00C218C3">
        <w:rPr>
          <w:sz w:val="28"/>
          <w:szCs w:val="28"/>
          <w:lang w:val="uk-UA"/>
        </w:rPr>
        <w:t>Актуальні проблеми охорони здоров</w:t>
      </w:r>
      <w:r w:rsidRPr="00C218C3">
        <w:rPr>
          <w:sz w:val="28"/>
          <w:szCs w:val="28"/>
        </w:rPr>
        <w:t>’</w:t>
      </w:r>
      <w:r w:rsidRPr="00C218C3">
        <w:rPr>
          <w:sz w:val="28"/>
          <w:szCs w:val="28"/>
          <w:lang w:val="uk-UA"/>
        </w:rPr>
        <w:t>я ді</w:t>
      </w:r>
      <w:r>
        <w:rPr>
          <w:sz w:val="28"/>
          <w:szCs w:val="28"/>
          <w:lang w:val="uk-UA"/>
        </w:rPr>
        <w:t>тей шкільного віку та підлітків». -  Харків</w:t>
      </w:r>
      <w:r w:rsidRPr="00C218C3">
        <w:rPr>
          <w:sz w:val="28"/>
          <w:szCs w:val="28"/>
          <w:lang w:val="uk-UA"/>
        </w:rPr>
        <w:t>,</w:t>
      </w:r>
      <w:r>
        <w:rPr>
          <w:sz w:val="28"/>
          <w:szCs w:val="28"/>
          <w:lang w:val="uk-UA"/>
        </w:rPr>
        <w:t xml:space="preserve"> 1999</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10</w:t>
      </w:r>
      <w:r>
        <w:rPr>
          <w:sz w:val="28"/>
          <w:szCs w:val="28"/>
          <w:lang w:val="uk-UA"/>
        </w:rPr>
        <w:t>-</w:t>
      </w:r>
      <w:r w:rsidRPr="00C218C3">
        <w:rPr>
          <w:sz w:val="28"/>
          <w:szCs w:val="28"/>
          <w:lang w:val="uk-UA"/>
        </w:rPr>
        <w:t>12.</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Гойда Н.Г. Державна політика України в охороні дитинства та зміцнення здоров</w:t>
      </w:r>
      <w:r>
        <w:rPr>
          <w:sz w:val="28"/>
          <w:szCs w:val="28"/>
        </w:rPr>
        <w:t>’я дітей</w:t>
      </w:r>
      <w:r>
        <w:rPr>
          <w:sz w:val="28"/>
          <w:szCs w:val="28"/>
          <w:lang w:val="uk-UA"/>
        </w:rPr>
        <w:t xml:space="preserve"> </w:t>
      </w:r>
      <w:r w:rsidRPr="00C218C3">
        <w:rPr>
          <w:sz w:val="28"/>
          <w:szCs w:val="28"/>
        </w:rPr>
        <w:t xml:space="preserve">// </w:t>
      </w:r>
      <w:r>
        <w:rPr>
          <w:sz w:val="28"/>
          <w:szCs w:val="28"/>
          <w:lang w:val="uk-UA"/>
        </w:rPr>
        <w:t>Мат-ли н</w:t>
      </w:r>
      <w:r>
        <w:rPr>
          <w:sz w:val="28"/>
          <w:szCs w:val="28"/>
        </w:rPr>
        <w:t>аук</w:t>
      </w:r>
      <w:proofErr w:type="gramStart"/>
      <w:r>
        <w:rPr>
          <w:sz w:val="28"/>
          <w:szCs w:val="28"/>
          <w:lang w:val="uk-UA"/>
        </w:rPr>
        <w:t>.-</w:t>
      </w:r>
      <w:proofErr w:type="gramEnd"/>
      <w:r>
        <w:rPr>
          <w:sz w:val="28"/>
          <w:szCs w:val="28"/>
        </w:rPr>
        <w:t>практ</w:t>
      </w:r>
      <w:r>
        <w:rPr>
          <w:sz w:val="28"/>
          <w:szCs w:val="28"/>
          <w:lang w:val="uk-UA"/>
        </w:rPr>
        <w:t>.</w:t>
      </w:r>
      <w:r>
        <w:rPr>
          <w:sz w:val="28"/>
          <w:szCs w:val="28"/>
        </w:rPr>
        <w:t>конф</w:t>
      </w:r>
      <w:r>
        <w:rPr>
          <w:sz w:val="28"/>
          <w:szCs w:val="28"/>
          <w:lang w:val="uk-UA"/>
        </w:rPr>
        <w:t>еренції  «</w:t>
      </w:r>
      <w:r w:rsidRPr="00C218C3">
        <w:rPr>
          <w:sz w:val="28"/>
          <w:szCs w:val="28"/>
          <w:lang w:val="uk-UA"/>
        </w:rPr>
        <w:t>Проблема укрепления здоровья в деятельности центров медицинской профилатики</w:t>
      </w:r>
      <w:r>
        <w:rPr>
          <w:sz w:val="28"/>
          <w:szCs w:val="28"/>
          <w:lang w:val="uk-UA"/>
        </w:rPr>
        <w:t xml:space="preserve">». -  </w:t>
      </w:r>
      <w:r w:rsidRPr="00C218C3">
        <w:rPr>
          <w:sz w:val="28"/>
          <w:szCs w:val="28"/>
        </w:rPr>
        <w:t>Х</w:t>
      </w:r>
      <w:r w:rsidRPr="00C218C3">
        <w:rPr>
          <w:sz w:val="28"/>
          <w:szCs w:val="28"/>
          <w:lang w:val="uk-UA"/>
        </w:rPr>
        <w:t>арків</w:t>
      </w:r>
      <w:r w:rsidRPr="00C218C3">
        <w:rPr>
          <w:sz w:val="28"/>
          <w:szCs w:val="28"/>
        </w:rPr>
        <w:t>,</w:t>
      </w:r>
      <w:r>
        <w:rPr>
          <w:sz w:val="28"/>
          <w:szCs w:val="28"/>
          <w:lang w:val="uk-UA"/>
        </w:rPr>
        <w:t xml:space="preserve"> </w:t>
      </w:r>
      <w:r w:rsidRPr="00C218C3">
        <w:rPr>
          <w:sz w:val="28"/>
          <w:szCs w:val="28"/>
        </w:rPr>
        <w:t>1999.</w:t>
      </w:r>
      <w:r>
        <w:rPr>
          <w:sz w:val="28"/>
          <w:szCs w:val="28"/>
          <w:lang w:val="uk-UA"/>
        </w:rPr>
        <w:t xml:space="preserve"> </w:t>
      </w:r>
      <w:r>
        <w:rPr>
          <w:sz w:val="28"/>
          <w:szCs w:val="28"/>
        </w:rPr>
        <w:t>- С.</w:t>
      </w:r>
      <w:r>
        <w:rPr>
          <w:sz w:val="28"/>
          <w:szCs w:val="28"/>
          <w:lang w:val="uk-UA"/>
        </w:rPr>
        <w:t xml:space="preserve"> </w:t>
      </w:r>
      <w:r>
        <w:rPr>
          <w:sz w:val="28"/>
          <w:szCs w:val="28"/>
        </w:rPr>
        <w:t>1</w:t>
      </w:r>
      <w:r>
        <w:rPr>
          <w:sz w:val="28"/>
          <w:szCs w:val="28"/>
          <w:lang w:val="uk-UA"/>
        </w:rPr>
        <w:t>5-</w:t>
      </w:r>
      <w:r>
        <w:rPr>
          <w:sz w:val="28"/>
          <w:szCs w:val="28"/>
        </w:rPr>
        <w:t>1</w:t>
      </w:r>
      <w:r>
        <w:rPr>
          <w:sz w:val="28"/>
          <w:szCs w:val="28"/>
          <w:lang w:val="uk-UA"/>
        </w:rPr>
        <w:t>7</w:t>
      </w:r>
      <w:r w:rsidRPr="00C218C3">
        <w:rPr>
          <w:sz w:val="28"/>
          <w:szCs w:val="28"/>
        </w:rPr>
        <w:t>.</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lang w:val="uk-UA"/>
        </w:rPr>
      </w:pPr>
      <w:r w:rsidRPr="00C218C3">
        <w:rPr>
          <w:sz w:val="28"/>
          <w:szCs w:val="28"/>
          <w:lang w:val="uk-UA"/>
        </w:rPr>
        <w:t>Гойда Н.Г., Мойсеєнко Р.О., Мартинюк В.</w:t>
      </w:r>
      <w:r>
        <w:rPr>
          <w:sz w:val="28"/>
          <w:szCs w:val="28"/>
          <w:lang w:val="uk-UA"/>
        </w:rPr>
        <w:t xml:space="preserve">Ю. Соціальна педіатрія. – К.:  Медицина, </w:t>
      </w:r>
      <w:r w:rsidRPr="00C218C3">
        <w:rPr>
          <w:sz w:val="28"/>
          <w:szCs w:val="28"/>
          <w:lang w:val="uk-UA"/>
        </w:rPr>
        <w:t>2001.</w:t>
      </w:r>
      <w:r>
        <w:rPr>
          <w:sz w:val="28"/>
          <w:szCs w:val="28"/>
          <w:lang w:val="uk-UA"/>
        </w:rPr>
        <w:t xml:space="preserve"> –</w:t>
      </w:r>
      <w:r w:rsidRPr="00C218C3">
        <w:rPr>
          <w:sz w:val="28"/>
          <w:szCs w:val="28"/>
          <w:lang w:val="uk-UA"/>
        </w:rPr>
        <w:t xml:space="preserve"> 68</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Pr>
          <w:sz w:val="28"/>
          <w:szCs w:val="28"/>
          <w:lang w:val="uk-UA"/>
        </w:rPr>
        <w:t>Гончарова Г.Н. Медико-</w:t>
      </w:r>
      <w:r w:rsidRPr="00C218C3">
        <w:rPr>
          <w:sz w:val="28"/>
          <w:szCs w:val="28"/>
          <w:lang w:val="uk-UA"/>
        </w:rPr>
        <w:t>социальные проблемы безопасного материн</w:t>
      </w:r>
      <w:r>
        <w:rPr>
          <w:sz w:val="28"/>
          <w:szCs w:val="28"/>
          <w:lang w:val="uk-UA"/>
        </w:rPr>
        <w:t>ства и детства. – Красноярск.: Авиценна, 2005</w:t>
      </w:r>
      <w:r w:rsidRPr="00C218C3">
        <w:rPr>
          <w:sz w:val="28"/>
          <w:szCs w:val="28"/>
          <w:lang w:val="uk-UA"/>
        </w:rPr>
        <w:t>.</w:t>
      </w:r>
      <w:r>
        <w:rPr>
          <w:sz w:val="28"/>
          <w:szCs w:val="28"/>
          <w:lang w:val="uk-UA"/>
        </w:rPr>
        <w:t xml:space="preserve"> – </w:t>
      </w:r>
      <w:r w:rsidRPr="00C218C3">
        <w:rPr>
          <w:sz w:val="28"/>
          <w:szCs w:val="28"/>
          <w:lang w:val="uk-UA"/>
        </w:rPr>
        <w:t>183</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Горіш</w:t>
      </w:r>
      <w:r>
        <w:rPr>
          <w:sz w:val="28"/>
          <w:szCs w:val="28"/>
          <w:lang w:val="uk-UA"/>
        </w:rPr>
        <w:t>ний І.М., Цяпа Н.А., Мороз І.М.</w:t>
      </w:r>
      <w:r w:rsidRPr="00C218C3">
        <w:rPr>
          <w:sz w:val="28"/>
          <w:szCs w:val="28"/>
          <w:lang w:val="uk-UA"/>
        </w:rPr>
        <w:t xml:space="preserve"> Лікування остеопеній у дітей з гломерулонефритом</w:t>
      </w:r>
      <w:r>
        <w:rPr>
          <w:sz w:val="28"/>
          <w:szCs w:val="28"/>
          <w:lang w:val="uk-UA"/>
        </w:rPr>
        <w:t xml:space="preserve"> </w:t>
      </w:r>
      <w:r w:rsidRPr="00C218C3">
        <w:rPr>
          <w:sz w:val="28"/>
          <w:szCs w:val="28"/>
          <w:lang w:val="uk-UA"/>
        </w:rPr>
        <w:t>// Педіатрія, акушерство та гінекологія.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38</w:t>
      </w:r>
      <w:r>
        <w:rPr>
          <w:sz w:val="28"/>
          <w:szCs w:val="28"/>
          <w:lang w:val="uk-UA"/>
        </w:rPr>
        <w:t>.</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t xml:space="preserve">Гребняк </w:t>
      </w:r>
      <w:r>
        <w:rPr>
          <w:sz w:val="28"/>
          <w:szCs w:val="28"/>
        </w:rPr>
        <w:t xml:space="preserve">М.П., Витрищак С.В. </w:t>
      </w:r>
      <w:proofErr w:type="gramStart"/>
      <w:r>
        <w:rPr>
          <w:sz w:val="28"/>
          <w:szCs w:val="28"/>
        </w:rPr>
        <w:t>Соц</w:t>
      </w:r>
      <w:proofErr w:type="gramEnd"/>
      <w:r>
        <w:rPr>
          <w:sz w:val="28"/>
          <w:szCs w:val="28"/>
        </w:rPr>
        <w:t>іально</w:t>
      </w:r>
      <w:r>
        <w:rPr>
          <w:sz w:val="28"/>
          <w:szCs w:val="28"/>
          <w:lang w:val="uk-UA"/>
        </w:rPr>
        <w:t>-</w:t>
      </w:r>
      <w:r w:rsidRPr="00C218C3">
        <w:rPr>
          <w:sz w:val="28"/>
          <w:szCs w:val="28"/>
        </w:rPr>
        <w:t>медичні фактори ризику для здоров’я дитячого населення //</w:t>
      </w:r>
      <w:r>
        <w:rPr>
          <w:sz w:val="28"/>
          <w:szCs w:val="28"/>
          <w:lang w:val="uk-UA"/>
        </w:rPr>
        <w:t xml:space="preserve"> </w:t>
      </w:r>
      <w:r w:rsidRPr="00C218C3">
        <w:rPr>
          <w:sz w:val="28"/>
          <w:szCs w:val="28"/>
        </w:rPr>
        <w:t>Охорона</w:t>
      </w:r>
      <w:r w:rsidRPr="00C218C3">
        <w:rPr>
          <w:sz w:val="28"/>
          <w:szCs w:val="28"/>
          <w:lang w:val="uk-UA"/>
        </w:rPr>
        <w:t xml:space="preserve"> </w:t>
      </w:r>
      <w:r w:rsidRPr="00C218C3">
        <w:rPr>
          <w:sz w:val="28"/>
          <w:szCs w:val="28"/>
        </w:rPr>
        <w:t xml:space="preserve"> здоров’я України.</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2002.</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3</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4.</w:t>
      </w:r>
      <w:r>
        <w:rPr>
          <w:sz w:val="28"/>
          <w:szCs w:val="28"/>
          <w:lang w:val="uk-UA"/>
        </w:rPr>
        <w:t xml:space="preserve"> </w:t>
      </w:r>
      <w:r w:rsidRPr="00C218C3">
        <w:rPr>
          <w:sz w:val="28"/>
          <w:szCs w:val="28"/>
        </w:rPr>
        <w:t>-</w:t>
      </w:r>
      <w:r>
        <w:rPr>
          <w:sz w:val="28"/>
          <w:szCs w:val="28"/>
          <w:lang w:val="uk-UA"/>
        </w:rPr>
        <w:t xml:space="preserve"> </w:t>
      </w:r>
      <w:r w:rsidRPr="00C218C3">
        <w:rPr>
          <w:sz w:val="28"/>
          <w:szCs w:val="28"/>
          <w:lang w:val="uk-UA"/>
        </w:rPr>
        <w:t xml:space="preserve"> </w:t>
      </w:r>
      <w:r w:rsidRPr="00C218C3">
        <w:rPr>
          <w:sz w:val="28"/>
          <w:szCs w:val="28"/>
        </w:rPr>
        <w:t>С.</w:t>
      </w:r>
      <w:r>
        <w:rPr>
          <w:sz w:val="28"/>
          <w:szCs w:val="28"/>
          <w:lang w:val="uk-UA"/>
        </w:rPr>
        <w:t xml:space="preserve"> </w:t>
      </w:r>
      <w:r w:rsidRPr="00C218C3">
        <w:rPr>
          <w:sz w:val="28"/>
          <w:szCs w:val="28"/>
        </w:rPr>
        <w:t>12</w:t>
      </w:r>
      <w:r>
        <w:rPr>
          <w:sz w:val="28"/>
          <w:szCs w:val="28"/>
          <w:lang w:val="uk-UA"/>
        </w:rPr>
        <w:t>-</w:t>
      </w:r>
      <w:r w:rsidRPr="00C218C3">
        <w:rPr>
          <w:sz w:val="28"/>
          <w:szCs w:val="28"/>
        </w:rPr>
        <w:t>14.</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Грищенко О.В., Старкач Г.В. Профилактика остеопенічного синдрому у вагітних // Здоров</w:t>
      </w:r>
      <w:r w:rsidRPr="00C218C3">
        <w:rPr>
          <w:sz w:val="28"/>
          <w:szCs w:val="28"/>
        </w:rPr>
        <w:t>’</w:t>
      </w:r>
      <w:r w:rsidRPr="00C218C3">
        <w:rPr>
          <w:sz w:val="28"/>
          <w:szCs w:val="28"/>
          <w:lang w:val="uk-UA"/>
        </w:rPr>
        <w:t>я України.</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2005.</w:t>
      </w:r>
      <w:r>
        <w:rPr>
          <w:sz w:val="28"/>
          <w:szCs w:val="28"/>
          <w:lang w:val="uk-UA"/>
        </w:rPr>
        <w:t xml:space="preserve"> </w:t>
      </w:r>
      <w:r w:rsidRPr="00C218C3">
        <w:rPr>
          <w:sz w:val="28"/>
          <w:szCs w:val="28"/>
          <w:lang w:val="uk-UA"/>
        </w:rPr>
        <w:t>- №</w:t>
      </w:r>
      <w:r>
        <w:rPr>
          <w:sz w:val="28"/>
          <w:szCs w:val="28"/>
          <w:lang w:val="uk-UA"/>
        </w:rPr>
        <w:t xml:space="preserve"> </w:t>
      </w:r>
      <w:r w:rsidRPr="00C218C3">
        <w:rPr>
          <w:sz w:val="28"/>
          <w:szCs w:val="28"/>
          <w:lang w:val="uk-UA"/>
        </w:rPr>
        <w:t>20 (129).</w:t>
      </w:r>
      <w:r>
        <w:rPr>
          <w:sz w:val="28"/>
          <w:szCs w:val="28"/>
          <w:lang w:val="uk-UA"/>
        </w:rPr>
        <w:t xml:space="preserve"> </w:t>
      </w:r>
      <w:r w:rsidRPr="00C218C3">
        <w:rPr>
          <w:sz w:val="28"/>
          <w:szCs w:val="28"/>
          <w:lang w:val="uk-UA"/>
        </w:rPr>
        <w:t>- С.</w:t>
      </w:r>
      <w:r>
        <w:rPr>
          <w:sz w:val="28"/>
          <w:szCs w:val="28"/>
          <w:lang w:val="uk-UA"/>
        </w:rPr>
        <w:t xml:space="preserve"> </w:t>
      </w:r>
      <w:r w:rsidRPr="00C218C3">
        <w:rPr>
          <w:sz w:val="28"/>
          <w:szCs w:val="28"/>
          <w:lang w:val="uk-UA"/>
        </w:rPr>
        <w:t>68</w:t>
      </w:r>
      <w:r>
        <w:rPr>
          <w:sz w:val="28"/>
          <w:szCs w:val="28"/>
          <w:lang w:val="uk-UA"/>
        </w:rPr>
        <w:t>.</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lang w:val="uk-UA"/>
        </w:rPr>
      </w:pPr>
      <w:r w:rsidRPr="00C218C3">
        <w:rPr>
          <w:sz w:val="28"/>
          <w:szCs w:val="28"/>
        </w:rPr>
        <w:t>Даниленко Г.Н. Состояние здоровья школьников при различных формах о</w:t>
      </w:r>
      <w:r>
        <w:rPr>
          <w:sz w:val="28"/>
          <w:szCs w:val="28"/>
        </w:rPr>
        <w:t>рганизации учебной деятельности</w:t>
      </w:r>
      <w:r>
        <w:rPr>
          <w:sz w:val="28"/>
          <w:szCs w:val="28"/>
          <w:lang w:val="uk-UA"/>
        </w:rPr>
        <w:t xml:space="preserve"> </w:t>
      </w:r>
      <w:r w:rsidRPr="00C218C3">
        <w:rPr>
          <w:sz w:val="28"/>
          <w:szCs w:val="28"/>
        </w:rPr>
        <w:t>// Гигиена населенных мест.</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1999.</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Вып.35.</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463</w:t>
      </w:r>
      <w:r>
        <w:rPr>
          <w:sz w:val="28"/>
          <w:szCs w:val="28"/>
          <w:lang w:val="uk-UA"/>
        </w:rPr>
        <w:t>-</w:t>
      </w:r>
      <w:r w:rsidRPr="00C218C3">
        <w:rPr>
          <w:sz w:val="28"/>
          <w:szCs w:val="28"/>
        </w:rPr>
        <w:t>469.</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lang w:val="uk-UA"/>
        </w:rPr>
      </w:pPr>
      <w:r w:rsidRPr="00C218C3">
        <w:rPr>
          <w:sz w:val="28"/>
          <w:szCs w:val="28"/>
        </w:rPr>
        <w:t>Дедов И.И. Болезни органов эндокринной системы.</w:t>
      </w:r>
      <w:r>
        <w:rPr>
          <w:sz w:val="28"/>
          <w:szCs w:val="28"/>
          <w:lang w:val="uk-UA"/>
        </w:rPr>
        <w:t xml:space="preserve"> </w:t>
      </w:r>
      <w:r>
        <w:rPr>
          <w:sz w:val="28"/>
          <w:szCs w:val="28"/>
        </w:rPr>
        <w:t>- М.</w:t>
      </w:r>
      <w:r>
        <w:rPr>
          <w:sz w:val="28"/>
          <w:szCs w:val="28"/>
          <w:lang w:val="uk-UA"/>
        </w:rPr>
        <w:t xml:space="preserve">: </w:t>
      </w:r>
      <w:r>
        <w:rPr>
          <w:sz w:val="28"/>
          <w:szCs w:val="28"/>
        </w:rPr>
        <w:t xml:space="preserve">ЭКСМО, </w:t>
      </w:r>
      <w:r w:rsidRPr="00C218C3">
        <w:rPr>
          <w:sz w:val="28"/>
          <w:szCs w:val="28"/>
        </w:rPr>
        <w:t>2000.</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rPr>
        <w:t>268</w:t>
      </w:r>
      <w:r>
        <w:rPr>
          <w:sz w:val="28"/>
          <w:szCs w:val="28"/>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Дедух Н.В., Шевченко Н.С., Ермак Т.А., Шевченко С.Д. Содержание минералов в кости и минеральная плотность костной ткани у детей и подростков // Проблеми остеології.</w:t>
      </w:r>
      <w:r>
        <w:rPr>
          <w:sz w:val="28"/>
          <w:szCs w:val="28"/>
          <w:lang w:val="uk-UA"/>
        </w:rPr>
        <w:t xml:space="preserve"> </w:t>
      </w:r>
      <w:r w:rsidRPr="00C218C3">
        <w:rPr>
          <w:sz w:val="28"/>
          <w:szCs w:val="28"/>
          <w:lang w:val="uk-UA"/>
        </w:rPr>
        <w:t>-</w:t>
      </w:r>
      <w:r>
        <w:rPr>
          <w:sz w:val="28"/>
          <w:szCs w:val="28"/>
          <w:lang w:val="uk-UA"/>
        </w:rPr>
        <w:t xml:space="preserve"> 1999</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 xml:space="preserve"> №</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 xml:space="preserve"> С.</w:t>
      </w:r>
      <w:r>
        <w:rPr>
          <w:sz w:val="28"/>
          <w:szCs w:val="28"/>
          <w:lang w:val="uk-UA"/>
        </w:rPr>
        <w:t xml:space="preserve"> </w:t>
      </w:r>
      <w:r w:rsidRPr="00C218C3">
        <w:rPr>
          <w:sz w:val="28"/>
          <w:szCs w:val="28"/>
          <w:lang w:val="uk-UA"/>
        </w:rPr>
        <w:t>19</w:t>
      </w:r>
      <w:r>
        <w:rPr>
          <w:sz w:val="28"/>
          <w:szCs w:val="28"/>
          <w:lang w:val="uk-UA"/>
        </w:rPr>
        <w:t>-</w:t>
      </w:r>
      <w:r w:rsidRPr="00C218C3">
        <w:rPr>
          <w:sz w:val="28"/>
          <w:szCs w:val="28"/>
          <w:lang w:val="uk-UA"/>
        </w:rPr>
        <w:t>21.</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Pr>
          <w:sz w:val="28"/>
          <w:szCs w:val="28"/>
          <w:lang w:val="uk-UA"/>
        </w:rPr>
        <w:lastRenderedPageBreak/>
        <w:t>Денисова Д.В., Завь</w:t>
      </w:r>
      <w:r w:rsidRPr="00C218C3">
        <w:rPr>
          <w:sz w:val="28"/>
          <w:szCs w:val="28"/>
          <w:lang w:val="uk-UA"/>
        </w:rPr>
        <w:t>ялова Л.Г. Динамика факторов риска хронических неинфекционных заболеваний в</w:t>
      </w:r>
      <w:r>
        <w:rPr>
          <w:sz w:val="28"/>
          <w:szCs w:val="28"/>
          <w:lang w:val="uk-UA"/>
        </w:rPr>
        <w:t xml:space="preserve"> период современных социально-</w:t>
      </w:r>
      <w:r w:rsidRPr="00C218C3">
        <w:rPr>
          <w:sz w:val="28"/>
          <w:szCs w:val="28"/>
          <w:lang w:val="uk-UA"/>
        </w:rPr>
        <w:t>эконо</w:t>
      </w:r>
      <w:r>
        <w:rPr>
          <w:sz w:val="28"/>
          <w:szCs w:val="28"/>
          <w:lang w:val="uk-UA"/>
        </w:rPr>
        <w:t>мических преобразований // Труды</w:t>
      </w:r>
      <w:r w:rsidRPr="00C218C3">
        <w:rPr>
          <w:sz w:val="28"/>
          <w:szCs w:val="28"/>
          <w:lang w:val="uk-UA"/>
        </w:rPr>
        <w:t xml:space="preserve"> </w:t>
      </w:r>
      <w:r w:rsidRPr="00C218C3">
        <w:rPr>
          <w:sz w:val="28"/>
          <w:szCs w:val="28"/>
          <w:lang w:val="en-US"/>
        </w:rPr>
        <w:t>IV</w:t>
      </w:r>
      <w:r w:rsidRPr="00C218C3">
        <w:rPr>
          <w:sz w:val="28"/>
          <w:szCs w:val="28"/>
        </w:rPr>
        <w:t xml:space="preserve"> </w:t>
      </w:r>
      <w:r w:rsidRPr="00C218C3">
        <w:rPr>
          <w:sz w:val="28"/>
          <w:szCs w:val="28"/>
          <w:lang w:val="uk-UA"/>
        </w:rPr>
        <w:t>науч.</w:t>
      </w:r>
      <w:r w:rsidRPr="00C218C3">
        <w:rPr>
          <w:sz w:val="28"/>
          <w:szCs w:val="28"/>
        </w:rPr>
        <w:t>-</w:t>
      </w:r>
      <w:r>
        <w:rPr>
          <w:sz w:val="28"/>
          <w:szCs w:val="28"/>
          <w:lang w:val="uk-UA"/>
        </w:rPr>
        <w:t xml:space="preserve">практ. конференци </w:t>
      </w:r>
      <w:r w:rsidRPr="00C218C3">
        <w:rPr>
          <w:sz w:val="28"/>
          <w:szCs w:val="28"/>
          <w:lang w:val="uk-UA"/>
        </w:rPr>
        <w:t>«Актуальные проблемы профилактики неинфекционных заболеваний».</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М.,</w:t>
      </w:r>
      <w:r>
        <w:rPr>
          <w:sz w:val="28"/>
          <w:szCs w:val="28"/>
          <w:lang w:val="uk-UA"/>
        </w:rPr>
        <w:t xml:space="preserve"> </w:t>
      </w:r>
      <w:r w:rsidRPr="00C218C3">
        <w:rPr>
          <w:sz w:val="28"/>
          <w:szCs w:val="28"/>
          <w:lang w:val="uk-UA"/>
        </w:rPr>
        <w:t>2005.</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 xml:space="preserve">43. </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Дмитриева Н.В. Полипараметрический функционально- диагностический метод на основе</w:t>
      </w:r>
      <w:r>
        <w:rPr>
          <w:sz w:val="28"/>
          <w:szCs w:val="28"/>
          <w:lang w:val="uk-UA"/>
        </w:rPr>
        <w:t xml:space="preserve"> интеллектуально-образних систем //</w:t>
      </w:r>
      <w:r w:rsidRPr="00C218C3">
        <w:rPr>
          <w:sz w:val="28"/>
          <w:szCs w:val="28"/>
          <w:lang w:val="uk-UA"/>
        </w:rPr>
        <w:t xml:space="preserve"> Т</w:t>
      </w:r>
      <w:r>
        <w:rPr>
          <w:sz w:val="28"/>
          <w:szCs w:val="28"/>
          <w:lang w:val="uk-UA"/>
        </w:rPr>
        <w:t xml:space="preserve">руды </w:t>
      </w:r>
      <w:r>
        <w:rPr>
          <w:sz w:val="28"/>
          <w:szCs w:val="28"/>
          <w:lang w:val="en-US"/>
        </w:rPr>
        <w:t>V</w:t>
      </w:r>
      <w:r w:rsidRPr="00C218C3">
        <w:rPr>
          <w:sz w:val="28"/>
          <w:szCs w:val="28"/>
          <w:lang w:val="uk-UA"/>
        </w:rPr>
        <w:t>І Национальной конференции по искусственному интеллекту.</w:t>
      </w:r>
      <w:r>
        <w:rPr>
          <w:sz w:val="28"/>
          <w:szCs w:val="28"/>
          <w:lang w:val="uk-UA"/>
        </w:rPr>
        <w:t xml:space="preserve"> </w:t>
      </w:r>
      <w:r w:rsidRPr="00F6091F">
        <w:rPr>
          <w:sz w:val="28"/>
          <w:szCs w:val="28"/>
        </w:rPr>
        <w:t xml:space="preserve"> -</w:t>
      </w:r>
      <w:r w:rsidRPr="00873D5B">
        <w:rPr>
          <w:sz w:val="28"/>
          <w:szCs w:val="28"/>
        </w:rPr>
        <w:t xml:space="preserve"> </w:t>
      </w:r>
      <w:r>
        <w:rPr>
          <w:sz w:val="28"/>
          <w:szCs w:val="28"/>
        </w:rPr>
        <w:t xml:space="preserve"> </w:t>
      </w:r>
      <w:r w:rsidRPr="00C218C3">
        <w:rPr>
          <w:sz w:val="28"/>
          <w:szCs w:val="28"/>
          <w:lang w:val="uk-UA"/>
        </w:rPr>
        <w:t>Пущино,</w:t>
      </w:r>
      <w:r>
        <w:rPr>
          <w:sz w:val="28"/>
          <w:szCs w:val="28"/>
          <w:lang w:val="uk-UA"/>
        </w:rPr>
        <w:t xml:space="preserve"> 2006</w:t>
      </w:r>
      <w:r w:rsidRPr="00C218C3">
        <w:rPr>
          <w:sz w:val="28"/>
          <w:szCs w:val="28"/>
          <w:lang w:val="uk-UA"/>
        </w:rPr>
        <w:t>.</w:t>
      </w:r>
      <w:r w:rsidRPr="00873D5B">
        <w:rPr>
          <w:sz w:val="28"/>
          <w:szCs w:val="28"/>
        </w:rPr>
        <w:t xml:space="preserve"> </w:t>
      </w:r>
      <w:r w:rsidRPr="00C218C3">
        <w:rPr>
          <w:sz w:val="28"/>
          <w:szCs w:val="28"/>
          <w:lang w:val="uk-UA"/>
        </w:rPr>
        <w:t>- С.</w:t>
      </w:r>
      <w:r>
        <w:rPr>
          <w:sz w:val="28"/>
          <w:szCs w:val="28"/>
          <w:lang w:val="uk-UA"/>
        </w:rPr>
        <w:t xml:space="preserve"> </w:t>
      </w:r>
      <w:r w:rsidRPr="00C218C3">
        <w:rPr>
          <w:sz w:val="28"/>
          <w:szCs w:val="28"/>
          <w:lang w:val="uk-UA"/>
        </w:rPr>
        <w:t>456</w:t>
      </w:r>
      <w:r>
        <w:rPr>
          <w:sz w:val="28"/>
          <w:szCs w:val="28"/>
        </w:rPr>
        <w:t>-</w:t>
      </w:r>
      <w:r w:rsidRPr="00C218C3">
        <w:rPr>
          <w:sz w:val="28"/>
          <w:szCs w:val="28"/>
          <w:lang w:val="uk-UA"/>
        </w:rPr>
        <w:t>462.</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Дмитриева Н.В., Глазачев О.С. Индивидуальное здоровье и полипараметрическая диагностика функциональных состояний организма.</w:t>
      </w:r>
      <w:r w:rsidRPr="00F6091F">
        <w:rPr>
          <w:sz w:val="28"/>
          <w:szCs w:val="28"/>
        </w:rPr>
        <w:t xml:space="preserve"> </w:t>
      </w:r>
      <w:r w:rsidRPr="00C218C3">
        <w:rPr>
          <w:sz w:val="28"/>
          <w:szCs w:val="28"/>
          <w:lang w:val="uk-UA"/>
        </w:rPr>
        <w:t>-</w:t>
      </w:r>
      <w:r w:rsidRPr="00F6091F">
        <w:rPr>
          <w:sz w:val="28"/>
          <w:szCs w:val="28"/>
        </w:rPr>
        <w:t xml:space="preserve"> </w:t>
      </w:r>
      <w:r>
        <w:rPr>
          <w:sz w:val="28"/>
          <w:szCs w:val="28"/>
          <w:lang w:val="uk-UA"/>
        </w:rPr>
        <w:t xml:space="preserve">М.: Горизонт, </w:t>
      </w:r>
      <w:r w:rsidRPr="00C218C3">
        <w:rPr>
          <w:sz w:val="28"/>
          <w:szCs w:val="28"/>
          <w:lang w:val="uk-UA"/>
        </w:rPr>
        <w:t>2000.</w:t>
      </w:r>
      <w:r w:rsidRPr="00F6091F">
        <w:rPr>
          <w:sz w:val="28"/>
          <w:szCs w:val="28"/>
        </w:rPr>
        <w:t xml:space="preserve"> </w:t>
      </w:r>
      <w:r>
        <w:rPr>
          <w:sz w:val="28"/>
          <w:szCs w:val="28"/>
          <w:lang w:val="uk-UA"/>
        </w:rPr>
        <w:t>–</w:t>
      </w:r>
      <w:r w:rsidRPr="00F6091F">
        <w:rPr>
          <w:sz w:val="28"/>
          <w:szCs w:val="28"/>
        </w:rPr>
        <w:t xml:space="preserve"> </w:t>
      </w:r>
      <w:r w:rsidRPr="00C218C3">
        <w:rPr>
          <w:sz w:val="28"/>
          <w:szCs w:val="28"/>
          <w:lang w:val="uk-UA"/>
        </w:rPr>
        <w:t>241</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lang w:val="uk-UA"/>
        </w:rPr>
      </w:pPr>
      <w:r w:rsidRPr="00C218C3">
        <w:rPr>
          <w:sz w:val="28"/>
          <w:szCs w:val="28"/>
          <w:lang w:val="uk-UA"/>
        </w:rPr>
        <w:t xml:space="preserve">Дмитриева Н.В., Глазачев О.С. Полипараметрическая технология доклинической диагностики состояния </w:t>
      </w:r>
      <w:r>
        <w:rPr>
          <w:sz w:val="28"/>
          <w:szCs w:val="28"/>
          <w:lang w:val="uk-UA"/>
        </w:rPr>
        <w:t xml:space="preserve">здоровья человека </w:t>
      </w:r>
      <w:r w:rsidRPr="00C218C3">
        <w:rPr>
          <w:sz w:val="28"/>
          <w:szCs w:val="28"/>
          <w:lang w:val="uk-UA"/>
        </w:rPr>
        <w:t>// Профилактика заболеваний и укрепление здоровья.</w:t>
      </w:r>
      <w:r w:rsidRPr="00F6091F">
        <w:rPr>
          <w:sz w:val="28"/>
          <w:szCs w:val="28"/>
        </w:rPr>
        <w:t xml:space="preserve"> </w:t>
      </w:r>
      <w:r w:rsidRPr="00C218C3">
        <w:rPr>
          <w:sz w:val="28"/>
          <w:szCs w:val="28"/>
          <w:lang w:val="uk-UA"/>
        </w:rPr>
        <w:t>- 2001.</w:t>
      </w:r>
      <w:r w:rsidRPr="00F6091F">
        <w:rPr>
          <w:sz w:val="28"/>
          <w:szCs w:val="28"/>
        </w:rPr>
        <w:t xml:space="preserve">  </w:t>
      </w:r>
      <w:r w:rsidRPr="00C218C3">
        <w:rPr>
          <w:sz w:val="28"/>
          <w:szCs w:val="28"/>
          <w:lang w:val="uk-UA"/>
        </w:rPr>
        <w:t>-</w:t>
      </w:r>
      <w:r w:rsidRPr="004201B4">
        <w:rPr>
          <w:sz w:val="28"/>
          <w:szCs w:val="28"/>
        </w:rPr>
        <w:t xml:space="preserve"> </w:t>
      </w:r>
      <w:r w:rsidRPr="00C218C3">
        <w:rPr>
          <w:sz w:val="28"/>
          <w:szCs w:val="28"/>
          <w:lang w:val="uk-UA"/>
        </w:rPr>
        <w:t>№</w:t>
      </w:r>
      <w:r>
        <w:rPr>
          <w:sz w:val="28"/>
          <w:szCs w:val="28"/>
          <w:lang w:val="uk-UA"/>
        </w:rPr>
        <w:t xml:space="preserve"> </w:t>
      </w:r>
      <w:r w:rsidRPr="00C218C3">
        <w:rPr>
          <w:sz w:val="28"/>
          <w:szCs w:val="28"/>
          <w:lang w:val="uk-UA"/>
        </w:rPr>
        <w:t>6.</w:t>
      </w:r>
      <w:r w:rsidRPr="004201B4">
        <w:rPr>
          <w:sz w:val="28"/>
          <w:szCs w:val="28"/>
        </w:rPr>
        <w:t xml:space="preserve"> </w:t>
      </w:r>
      <w:r w:rsidRPr="00C218C3">
        <w:rPr>
          <w:sz w:val="28"/>
          <w:szCs w:val="28"/>
          <w:lang w:val="uk-UA"/>
        </w:rPr>
        <w:t>-</w:t>
      </w:r>
      <w:r w:rsidRPr="004201B4">
        <w:rPr>
          <w:sz w:val="28"/>
          <w:szCs w:val="28"/>
        </w:rPr>
        <w:t xml:space="preserve"> </w:t>
      </w:r>
      <w:r>
        <w:rPr>
          <w:sz w:val="28"/>
          <w:szCs w:val="28"/>
        </w:rPr>
        <w:t xml:space="preserve">   </w:t>
      </w:r>
      <w:r w:rsidRPr="00C218C3">
        <w:rPr>
          <w:sz w:val="28"/>
          <w:szCs w:val="28"/>
          <w:lang w:val="uk-UA"/>
        </w:rPr>
        <w:t>С.</w:t>
      </w:r>
      <w:r>
        <w:rPr>
          <w:sz w:val="28"/>
          <w:szCs w:val="28"/>
          <w:lang w:val="uk-UA"/>
        </w:rPr>
        <w:t xml:space="preserve"> </w:t>
      </w:r>
      <w:r w:rsidRPr="00C218C3">
        <w:rPr>
          <w:sz w:val="28"/>
          <w:szCs w:val="28"/>
          <w:lang w:val="uk-UA"/>
        </w:rPr>
        <w:t>41</w:t>
      </w:r>
      <w:r>
        <w:rPr>
          <w:sz w:val="28"/>
          <w:szCs w:val="28"/>
        </w:rPr>
        <w:t>-</w:t>
      </w:r>
      <w:r w:rsidRPr="00C218C3">
        <w:rPr>
          <w:sz w:val="28"/>
          <w:szCs w:val="28"/>
          <w:lang w:val="uk-UA"/>
        </w:rPr>
        <w:t>45.</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Дмитриева Т.Б. Пр</w:t>
      </w:r>
      <w:r>
        <w:rPr>
          <w:sz w:val="28"/>
          <w:szCs w:val="28"/>
          <w:lang w:val="uk-UA"/>
        </w:rPr>
        <w:t>офілактика дезадаптации детей</w:t>
      </w:r>
      <w:r w:rsidRPr="00F6091F">
        <w:rPr>
          <w:sz w:val="28"/>
          <w:szCs w:val="28"/>
        </w:rPr>
        <w:t>-</w:t>
      </w:r>
      <w:r w:rsidRPr="00C218C3">
        <w:rPr>
          <w:sz w:val="28"/>
          <w:szCs w:val="28"/>
          <w:lang w:val="uk-UA"/>
        </w:rPr>
        <w:t>сирот с резидуальной церебральной о</w:t>
      </w:r>
      <w:r>
        <w:rPr>
          <w:sz w:val="28"/>
          <w:szCs w:val="28"/>
          <w:lang w:val="uk-UA"/>
        </w:rPr>
        <w:t xml:space="preserve">рганической недостаточностью // </w:t>
      </w:r>
      <w:r w:rsidRPr="00C218C3">
        <w:rPr>
          <w:sz w:val="28"/>
          <w:szCs w:val="28"/>
          <w:lang w:val="uk-UA"/>
        </w:rPr>
        <w:t>Социс.</w:t>
      </w:r>
      <w:r w:rsidRPr="00512F96">
        <w:rPr>
          <w:sz w:val="28"/>
          <w:szCs w:val="28"/>
        </w:rPr>
        <w:t xml:space="preserve"> </w:t>
      </w:r>
      <w:r w:rsidRPr="00C218C3">
        <w:rPr>
          <w:sz w:val="28"/>
          <w:szCs w:val="28"/>
          <w:lang w:val="uk-UA"/>
        </w:rPr>
        <w:t>-</w:t>
      </w:r>
      <w:r w:rsidRPr="00512F96">
        <w:rPr>
          <w:sz w:val="28"/>
          <w:szCs w:val="28"/>
        </w:rPr>
        <w:t xml:space="preserve"> </w:t>
      </w:r>
      <w:r w:rsidRPr="00C218C3">
        <w:rPr>
          <w:sz w:val="28"/>
          <w:szCs w:val="28"/>
          <w:lang w:val="uk-UA"/>
        </w:rPr>
        <w:t>2004.</w:t>
      </w:r>
      <w:r w:rsidRPr="00512F96">
        <w:rPr>
          <w:sz w:val="28"/>
          <w:szCs w:val="28"/>
        </w:rPr>
        <w:t xml:space="preserve"> </w:t>
      </w:r>
      <w:r w:rsidRPr="00C218C3">
        <w:rPr>
          <w:sz w:val="28"/>
          <w:szCs w:val="28"/>
          <w:lang w:val="uk-UA"/>
        </w:rPr>
        <w:t>-</w:t>
      </w:r>
      <w:r w:rsidRPr="00512F96">
        <w:rPr>
          <w:sz w:val="28"/>
          <w:szCs w:val="28"/>
        </w:rPr>
        <w:t xml:space="preserve"> </w:t>
      </w:r>
      <w:r w:rsidRPr="00C218C3">
        <w:rPr>
          <w:sz w:val="28"/>
          <w:szCs w:val="28"/>
          <w:lang w:val="uk-UA"/>
        </w:rPr>
        <w:t>№</w:t>
      </w:r>
      <w:r>
        <w:rPr>
          <w:sz w:val="28"/>
          <w:szCs w:val="28"/>
          <w:lang w:val="uk-UA"/>
        </w:rPr>
        <w:t xml:space="preserve"> </w:t>
      </w:r>
      <w:r w:rsidRPr="00C218C3">
        <w:rPr>
          <w:sz w:val="28"/>
          <w:szCs w:val="28"/>
          <w:lang w:val="uk-UA"/>
        </w:rPr>
        <w:t>3.</w:t>
      </w:r>
      <w:r w:rsidRPr="00512F96">
        <w:rPr>
          <w:sz w:val="28"/>
          <w:szCs w:val="28"/>
        </w:rPr>
        <w:t xml:space="preserve"> </w:t>
      </w:r>
      <w:r w:rsidRPr="00C218C3">
        <w:rPr>
          <w:sz w:val="28"/>
          <w:szCs w:val="28"/>
          <w:lang w:val="uk-UA"/>
        </w:rPr>
        <w:t>-</w:t>
      </w:r>
      <w:r w:rsidRPr="00512F96">
        <w:rPr>
          <w:sz w:val="28"/>
          <w:szCs w:val="28"/>
        </w:rPr>
        <w:t xml:space="preserve"> </w:t>
      </w:r>
      <w:r w:rsidRPr="00C218C3">
        <w:rPr>
          <w:sz w:val="28"/>
          <w:szCs w:val="28"/>
          <w:lang w:val="uk-UA"/>
        </w:rPr>
        <w:t>С.</w:t>
      </w:r>
      <w:r>
        <w:rPr>
          <w:sz w:val="28"/>
          <w:szCs w:val="28"/>
          <w:lang w:val="uk-UA"/>
        </w:rPr>
        <w:t xml:space="preserve"> </w:t>
      </w:r>
      <w:r w:rsidRPr="00C218C3">
        <w:rPr>
          <w:sz w:val="28"/>
          <w:szCs w:val="28"/>
          <w:lang w:val="uk-UA"/>
        </w:rPr>
        <w:t>16</w:t>
      </w:r>
      <w:r>
        <w:rPr>
          <w:sz w:val="28"/>
          <w:szCs w:val="28"/>
        </w:rPr>
        <w:t>-</w:t>
      </w:r>
      <w:r w:rsidRPr="00C218C3">
        <w:rPr>
          <w:sz w:val="28"/>
          <w:szCs w:val="28"/>
          <w:lang w:val="uk-UA"/>
        </w:rPr>
        <w:t>23.</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Дорохов Р.М. Соматические тип</w:t>
      </w:r>
      <w:r w:rsidRPr="00C218C3">
        <w:rPr>
          <w:sz w:val="28"/>
          <w:szCs w:val="28"/>
        </w:rPr>
        <w:t>ы и варианты развития детей и подростков.</w:t>
      </w:r>
      <w:r w:rsidRPr="00512F96">
        <w:rPr>
          <w:sz w:val="28"/>
          <w:szCs w:val="28"/>
        </w:rPr>
        <w:t xml:space="preserve"> </w:t>
      </w:r>
      <w:r w:rsidRPr="00C218C3">
        <w:rPr>
          <w:sz w:val="28"/>
          <w:szCs w:val="28"/>
        </w:rPr>
        <w:t>-</w:t>
      </w:r>
      <w:r w:rsidRPr="00512F96">
        <w:rPr>
          <w:sz w:val="28"/>
          <w:szCs w:val="28"/>
        </w:rPr>
        <w:t xml:space="preserve"> </w:t>
      </w:r>
      <w:r>
        <w:rPr>
          <w:sz w:val="28"/>
          <w:szCs w:val="28"/>
        </w:rPr>
        <w:t xml:space="preserve"> </w:t>
      </w:r>
      <w:r w:rsidRPr="00C218C3">
        <w:rPr>
          <w:sz w:val="28"/>
          <w:szCs w:val="28"/>
        </w:rPr>
        <w:t>Смоленск,</w:t>
      </w:r>
      <w:r>
        <w:rPr>
          <w:sz w:val="28"/>
          <w:szCs w:val="28"/>
        </w:rPr>
        <w:t xml:space="preserve"> </w:t>
      </w:r>
      <w:r w:rsidRPr="00C218C3">
        <w:rPr>
          <w:sz w:val="28"/>
          <w:szCs w:val="28"/>
        </w:rPr>
        <w:t>1999.</w:t>
      </w:r>
      <w:r w:rsidRPr="00512F96">
        <w:rPr>
          <w:sz w:val="28"/>
          <w:szCs w:val="28"/>
        </w:rPr>
        <w:t xml:space="preserve"> </w:t>
      </w:r>
      <w:r>
        <w:rPr>
          <w:sz w:val="28"/>
          <w:szCs w:val="28"/>
        </w:rPr>
        <w:t>–</w:t>
      </w:r>
      <w:r w:rsidRPr="00512F96">
        <w:rPr>
          <w:sz w:val="28"/>
          <w:szCs w:val="28"/>
        </w:rPr>
        <w:t xml:space="preserve"> </w:t>
      </w:r>
      <w:r w:rsidRPr="00C218C3">
        <w:rPr>
          <w:sz w:val="28"/>
          <w:szCs w:val="28"/>
        </w:rPr>
        <w:t>156</w:t>
      </w:r>
      <w:r>
        <w:rPr>
          <w:sz w:val="28"/>
          <w:szCs w:val="28"/>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 xml:space="preserve">Дорохов Р.Н. Основы и перспективы </w:t>
      </w:r>
      <w:proofErr w:type="gramStart"/>
      <w:r w:rsidRPr="00C218C3">
        <w:rPr>
          <w:sz w:val="28"/>
          <w:szCs w:val="28"/>
        </w:rPr>
        <w:t>возрастного</w:t>
      </w:r>
      <w:proofErr w:type="gramEnd"/>
      <w:r w:rsidRPr="00C218C3">
        <w:rPr>
          <w:sz w:val="28"/>
          <w:szCs w:val="28"/>
        </w:rPr>
        <w:t xml:space="preserve"> сома</w:t>
      </w:r>
      <w:r>
        <w:rPr>
          <w:sz w:val="28"/>
          <w:szCs w:val="28"/>
          <w:lang w:val="uk-UA"/>
        </w:rPr>
        <w:t>то</w:t>
      </w:r>
      <w:r w:rsidRPr="00C218C3">
        <w:rPr>
          <w:sz w:val="28"/>
          <w:szCs w:val="28"/>
        </w:rPr>
        <w:t>типирования</w:t>
      </w:r>
      <w:r>
        <w:rPr>
          <w:sz w:val="28"/>
          <w:szCs w:val="28"/>
        </w:rPr>
        <w:t xml:space="preserve">. </w:t>
      </w:r>
      <w:r w:rsidRPr="00512F96">
        <w:rPr>
          <w:sz w:val="28"/>
          <w:szCs w:val="28"/>
        </w:rPr>
        <w:t xml:space="preserve"> - </w:t>
      </w:r>
      <w:r w:rsidRPr="00C218C3">
        <w:rPr>
          <w:sz w:val="28"/>
          <w:szCs w:val="28"/>
        </w:rPr>
        <w:t>М.,</w:t>
      </w:r>
      <w:r>
        <w:rPr>
          <w:sz w:val="28"/>
          <w:szCs w:val="28"/>
        </w:rPr>
        <w:t xml:space="preserve"> </w:t>
      </w:r>
      <w:r w:rsidRPr="00C218C3">
        <w:rPr>
          <w:sz w:val="28"/>
          <w:szCs w:val="28"/>
        </w:rPr>
        <w:t>2002.</w:t>
      </w:r>
      <w:r w:rsidRPr="00512F96">
        <w:rPr>
          <w:sz w:val="28"/>
          <w:szCs w:val="28"/>
        </w:rPr>
        <w:t xml:space="preserve"> </w:t>
      </w:r>
      <w:r w:rsidRPr="00C218C3">
        <w:rPr>
          <w:sz w:val="28"/>
          <w:szCs w:val="28"/>
        </w:rPr>
        <w:t>-</w:t>
      </w:r>
      <w:r w:rsidRPr="00512F96">
        <w:rPr>
          <w:sz w:val="28"/>
          <w:szCs w:val="28"/>
        </w:rPr>
        <w:t xml:space="preserve">  </w:t>
      </w:r>
      <w:r w:rsidRPr="00C218C3">
        <w:rPr>
          <w:sz w:val="28"/>
          <w:szCs w:val="28"/>
        </w:rPr>
        <w:t>С.</w:t>
      </w:r>
      <w:r>
        <w:rPr>
          <w:sz w:val="28"/>
          <w:szCs w:val="28"/>
        </w:rPr>
        <w:t xml:space="preserve"> </w:t>
      </w:r>
      <w:r w:rsidRPr="00C218C3">
        <w:rPr>
          <w:sz w:val="28"/>
          <w:szCs w:val="28"/>
        </w:rPr>
        <w:t>1</w:t>
      </w:r>
      <w:r>
        <w:rPr>
          <w:sz w:val="28"/>
          <w:szCs w:val="28"/>
        </w:rPr>
        <w:t>-</w:t>
      </w:r>
      <w:r w:rsidRPr="00C218C3">
        <w:rPr>
          <w:sz w:val="28"/>
          <w:szCs w:val="28"/>
        </w:rPr>
        <w:t>7.</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Доскин В.А., Келлер Х.,</w:t>
      </w:r>
      <w:r>
        <w:rPr>
          <w:sz w:val="28"/>
          <w:szCs w:val="28"/>
          <w:lang w:val="uk-UA"/>
        </w:rPr>
        <w:t xml:space="preserve"> Мураенко Н.М., Тонкова-</w:t>
      </w:r>
      <w:r w:rsidRPr="00C218C3">
        <w:rPr>
          <w:sz w:val="28"/>
          <w:szCs w:val="28"/>
          <w:lang w:val="uk-UA"/>
        </w:rPr>
        <w:t>Ямпольская Р.В. Морфофункциональные константы</w:t>
      </w:r>
      <w:r>
        <w:rPr>
          <w:sz w:val="28"/>
          <w:szCs w:val="28"/>
          <w:lang w:val="uk-UA"/>
        </w:rPr>
        <w:t xml:space="preserve"> детского орагнизма: Уч. пособие. -</w:t>
      </w:r>
      <w:r w:rsidRPr="00512F96">
        <w:rPr>
          <w:sz w:val="28"/>
          <w:szCs w:val="28"/>
        </w:rPr>
        <w:t xml:space="preserve"> </w:t>
      </w:r>
      <w:r w:rsidRPr="00C218C3">
        <w:rPr>
          <w:sz w:val="28"/>
          <w:szCs w:val="28"/>
          <w:lang w:val="uk-UA"/>
        </w:rPr>
        <w:t>М.:Медицина,</w:t>
      </w:r>
      <w:r>
        <w:rPr>
          <w:sz w:val="28"/>
          <w:szCs w:val="28"/>
          <w:lang w:val="uk-UA"/>
        </w:rPr>
        <w:t xml:space="preserve"> 2000</w:t>
      </w:r>
      <w:r w:rsidRPr="00C218C3">
        <w:rPr>
          <w:sz w:val="28"/>
          <w:szCs w:val="28"/>
          <w:lang w:val="uk-UA"/>
        </w:rPr>
        <w:t>.</w:t>
      </w:r>
      <w:r w:rsidRPr="00512F96">
        <w:rPr>
          <w:sz w:val="28"/>
          <w:szCs w:val="28"/>
        </w:rPr>
        <w:t xml:space="preserve"> </w:t>
      </w:r>
      <w:r>
        <w:rPr>
          <w:sz w:val="28"/>
          <w:szCs w:val="28"/>
          <w:lang w:val="uk-UA"/>
        </w:rPr>
        <w:t>–</w:t>
      </w:r>
      <w:r w:rsidRPr="00512F96">
        <w:rPr>
          <w:sz w:val="28"/>
          <w:szCs w:val="28"/>
        </w:rPr>
        <w:t xml:space="preserve"> </w:t>
      </w:r>
      <w:r w:rsidRPr="00C218C3">
        <w:rPr>
          <w:sz w:val="28"/>
          <w:szCs w:val="28"/>
          <w:lang w:val="uk-UA"/>
        </w:rPr>
        <w:t>288</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lang w:val="uk-UA"/>
        </w:rPr>
      </w:pPr>
      <w:r w:rsidRPr="00C218C3">
        <w:rPr>
          <w:sz w:val="28"/>
          <w:szCs w:val="28"/>
        </w:rPr>
        <w:t>Доскин В.А., Авдеева Т.Г., Сулимова Н.В., Кузьменкова С.Н. Особенности  соматического и нервно</w:t>
      </w:r>
      <w:r w:rsidRPr="00C218C3">
        <w:rPr>
          <w:sz w:val="28"/>
          <w:szCs w:val="28"/>
          <w:lang w:val="uk-UA"/>
        </w:rPr>
        <w:t>-</w:t>
      </w:r>
      <w:r w:rsidRPr="00C218C3">
        <w:rPr>
          <w:sz w:val="28"/>
          <w:szCs w:val="28"/>
        </w:rPr>
        <w:t>психического здоровья детей из со</w:t>
      </w:r>
      <w:r>
        <w:rPr>
          <w:sz w:val="28"/>
          <w:szCs w:val="28"/>
        </w:rPr>
        <w:t xml:space="preserve">циально неблагополучных условий </w:t>
      </w:r>
      <w:r w:rsidRPr="00C218C3">
        <w:rPr>
          <w:sz w:val="28"/>
          <w:szCs w:val="28"/>
        </w:rPr>
        <w:t>// Российский педиатрический журнал.</w:t>
      </w:r>
      <w:r w:rsidRPr="00C218C3">
        <w:rPr>
          <w:sz w:val="28"/>
          <w:szCs w:val="28"/>
          <w:lang w:val="uk-UA"/>
        </w:rPr>
        <w:t xml:space="preserve"> </w:t>
      </w:r>
      <w:r w:rsidRPr="00C218C3">
        <w:rPr>
          <w:sz w:val="28"/>
          <w:szCs w:val="28"/>
        </w:rPr>
        <w:t>-</w:t>
      </w:r>
      <w:r w:rsidRPr="00C218C3">
        <w:rPr>
          <w:sz w:val="28"/>
          <w:szCs w:val="28"/>
          <w:lang w:val="uk-UA"/>
        </w:rPr>
        <w:t xml:space="preserve"> </w:t>
      </w:r>
      <w:r w:rsidRPr="00C218C3">
        <w:rPr>
          <w:sz w:val="28"/>
          <w:szCs w:val="28"/>
        </w:rPr>
        <w:t>2001.</w:t>
      </w:r>
      <w:r w:rsidRPr="00C218C3">
        <w:rPr>
          <w:sz w:val="28"/>
          <w:szCs w:val="28"/>
          <w:lang w:val="uk-UA"/>
        </w:rPr>
        <w:t xml:space="preserve"> </w:t>
      </w:r>
      <w:r w:rsidRPr="00C218C3">
        <w:rPr>
          <w:sz w:val="28"/>
          <w:szCs w:val="28"/>
        </w:rPr>
        <w:t>-</w:t>
      </w:r>
      <w:r w:rsidRPr="00C218C3">
        <w:rPr>
          <w:sz w:val="28"/>
          <w:szCs w:val="28"/>
          <w:lang w:val="uk-UA"/>
        </w:rPr>
        <w:t xml:space="preserve"> </w:t>
      </w:r>
      <w:r w:rsidRPr="00C218C3">
        <w:rPr>
          <w:sz w:val="28"/>
          <w:szCs w:val="28"/>
        </w:rPr>
        <w:t>№</w:t>
      </w:r>
      <w:r>
        <w:rPr>
          <w:sz w:val="28"/>
          <w:szCs w:val="28"/>
        </w:rPr>
        <w:t xml:space="preserve"> </w:t>
      </w:r>
      <w:r w:rsidRPr="00C218C3">
        <w:rPr>
          <w:sz w:val="28"/>
          <w:szCs w:val="28"/>
        </w:rPr>
        <w:t>1.</w:t>
      </w:r>
      <w:r w:rsidRPr="00C218C3">
        <w:rPr>
          <w:sz w:val="28"/>
          <w:szCs w:val="28"/>
          <w:lang w:val="uk-UA"/>
        </w:rPr>
        <w:t xml:space="preserve"> </w:t>
      </w:r>
      <w:r>
        <w:rPr>
          <w:sz w:val="28"/>
          <w:szCs w:val="28"/>
        </w:rPr>
        <w:t>- С. 19-</w:t>
      </w:r>
      <w:r w:rsidRPr="00C218C3">
        <w:rPr>
          <w:sz w:val="28"/>
          <w:szCs w:val="28"/>
        </w:rPr>
        <w:t>21.</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Pr>
          <w:sz w:val="28"/>
          <w:szCs w:val="28"/>
        </w:rPr>
        <w:lastRenderedPageBreak/>
        <w:t>Доскин В.А.</w:t>
      </w:r>
      <w:r w:rsidRPr="00236B04">
        <w:rPr>
          <w:sz w:val="28"/>
          <w:szCs w:val="28"/>
        </w:rPr>
        <w:t xml:space="preserve"> </w:t>
      </w:r>
      <w:r w:rsidRPr="00C218C3">
        <w:rPr>
          <w:sz w:val="28"/>
          <w:szCs w:val="28"/>
        </w:rPr>
        <w:t>Диагностика и профилактика ранних отклонений в состоянии здоровья детей.</w:t>
      </w:r>
      <w:r w:rsidRPr="00236B04">
        <w:rPr>
          <w:sz w:val="28"/>
          <w:szCs w:val="28"/>
        </w:rPr>
        <w:t xml:space="preserve"> </w:t>
      </w:r>
      <w:r>
        <w:rPr>
          <w:sz w:val="28"/>
          <w:szCs w:val="28"/>
        </w:rPr>
        <w:t xml:space="preserve">- М.: ИНФО,  </w:t>
      </w:r>
      <w:r w:rsidRPr="00C218C3">
        <w:rPr>
          <w:sz w:val="28"/>
          <w:szCs w:val="28"/>
        </w:rPr>
        <w:t>2003.</w:t>
      </w:r>
      <w:r w:rsidRPr="00236B04">
        <w:rPr>
          <w:sz w:val="28"/>
          <w:szCs w:val="28"/>
        </w:rPr>
        <w:t xml:space="preserve"> </w:t>
      </w:r>
      <w:r>
        <w:rPr>
          <w:sz w:val="28"/>
          <w:szCs w:val="28"/>
        </w:rPr>
        <w:t>–</w:t>
      </w:r>
      <w:r w:rsidRPr="00236B04">
        <w:rPr>
          <w:sz w:val="28"/>
          <w:szCs w:val="28"/>
        </w:rPr>
        <w:t xml:space="preserve"> </w:t>
      </w:r>
      <w:r w:rsidRPr="00C218C3">
        <w:rPr>
          <w:sz w:val="28"/>
          <w:szCs w:val="28"/>
        </w:rPr>
        <w:t>105</w:t>
      </w:r>
      <w:r>
        <w:rPr>
          <w:sz w:val="28"/>
          <w:szCs w:val="28"/>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 xml:space="preserve">Драгунский В.В. Цветовой личностный тест. </w:t>
      </w:r>
      <w:r>
        <w:rPr>
          <w:sz w:val="28"/>
          <w:szCs w:val="28"/>
        </w:rPr>
        <w:t>Уч</w:t>
      </w:r>
      <w:proofErr w:type="gramStart"/>
      <w:r>
        <w:rPr>
          <w:sz w:val="28"/>
          <w:szCs w:val="28"/>
        </w:rPr>
        <w:t>.</w:t>
      </w:r>
      <w:r w:rsidRPr="00C218C3">
        <w:rPr>
          <w:sz w:val="28"/>
          <w:szCs w:val="28"/>
        </w:rPr>
        <w:t>п</w:t>
      </w:r>
      <w:proofErr w:type="gramEnd"/>
      <w:r w:rsidRPr="00C218C3">
        <w:rPr>
          <w:sz w:val="28"/>
          <w:szCs w:val="28"/>
        </w:rPr>
        <w:t>особие.</w:t>
      </w:r>
      <w:r w:rsidRPr="0027520D">
        <w:rPr>
          <w:sz w:val="28"/>
          <w:szCs w:val="28"/>
        </w:rPr>
        <w:t xml:space="preserve"> </w:t>
      </w:r>
      <w:r>
        <w:rPr>
          <w:sz w:val="28"/>
          <w:szCs w:val="28"/>
        </w:rPr>
        <w:t>– Минск</w:t>
      </w:r>
      <w:proofErr w:type="gramStart"/>
      <w:r>
        <w:rPr>
          <w:sz w:val="28"/>
          <w:szCs w:val="28"/>
        </w:rPr>
        <w:t xml:space="preserve">.: </w:t>
      </w:r>
      <w:proofErr w:type="gramEnd"/>
      <w:r>
        <w:rPr>
          <w:sz w:val="28"/>
          <w:szCs w:val="28"/>
        </w:rPr>
        <w:t xml:space="preserve">Алеко, </w:t>
      </w:r>
      <w:r w:rsidRPr="00C218C3">
        <w:rPr>
          <w:sz w:val="28"/>
          <w:szCs w:val="28"/>
        </w:rPr>
        <w:t>1999.</w:t>
      </w:r>
      <w:r w:rsidRPr="0027520D">
        <w:rPr>
          <w:sz w:val="28"/>
          <w:szCs w:val="28"/>
        </w:rPr>
        <w:t xml:space="preserve"> </w:t>
      </w:r>
      <w:r>
        <w:rPr>
          <w:sz w:val="28"/>
          <w:szCs w:val="28"/>
        </w:rPr>
        <w:t>–</w:t>
      </w:r>
      <w:r w:rsidRPr="0027520D">
        <w:rPr>
          <w:sz w:val="28"/>
          <w:szCs w:val="28"/>
        </w:rPr>
        <w:t xml:space="preserve"> </w:t>
      </w:r>
      <w:r w:rsidRPr="00C218C3">
        <w:rPr>
          <w:sz w:val="28"/>
          <w:szCs w:val="28"/>
        </w:rPr>
        <w:t>89</w:t>
      </w:r>
      <w:r>
        <w:rPr>
          <w:sz w:val="28"/>
          <w:szCs w:val="28"/>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Дробот Л.И., Водяник М.Н., Роди</w:t>
      </w:r>
      <w:r>
        <w:rPr>
          <w:sz w:val="28"/>
          <w:szCs w:val="28"/>
          <w:lang w:val="uk-UA"/>
        </w:rPr>
        <w:t>онова С.Ю.</w:t>
      </w:r>
      <w:r w:rsidRPr="00C218C3">
        <w:rPr>
          <w:sz w:val="28"/>
          <w:szCs w:val="28"/>
          <w:lang w:val="uk-UA"/>
        </w:rPr>
        <w:t xml:space="preserve"> Динамика вегетативних показателей у детей с арт</w:t>
      </w:r>
      <w:r>
        <w:rPr>
          <w:sz w:val="28"/>
          <w:szCs w:val="28"/>
          <w:lang w:val="uk-UA"/>
        </w:rPr>
        <w:t>ериальной гипертензией в процес</w:t>
      </w:r>
      <w:r w:rsidRPr="00C218C3">
        <w:rPr>
          <w:sz w:val="28"/>
          <w:szCs w:val="28"/>
          <w:lang w:val="uk-UA"/>
        </w:rPr>
        <w:t>се адапатции к гипоксии</w:t>
      </w:r>
      <w:r>
        <w:rPr>
          <w:sz w:val="28"/>
          <w:szCs w:val="28"/>
          <w:lang w:val="uk-UA"/>
        </w:rPr>
        <w:t xml:space="preserve"> </w:t>
      </w:r>
      <w:r w:rsidRPr="00C218C3">
        <w:rPr>
          <w:sz w:val="28"/>
          <w:szCs w:val="28"/>
          <w:lang w:val="uk-UA"/>
        </w:rPr>
        <w:t>// Росссийский педиатрический журнал.</w:t>
      </w:r>
      <w:r w:rsidRPr="00236B04">
        <w:rPr>
          <w:sz w:val="28"/>
          <w:szCs w:val="28"/>
        </w:rPr>
        <w:t xml:space="preserve"> </w:t>
      </w:r>
      <w:r w:rsidRPr="00C218C3">
        <w:rPr>
          <w:sz w:val="28"/>
          <w:szCs w:val="28"/>
          <w:lang w:val="uk-UA"/>
        </w:rPr>
        <w:t>- 2002.</w:t>
      </w:r>
      <w:r w:rsidRPr="00236B04">
        <w:rPr>
          <w:sz w:val="28"/>
          <w:szCs w:val="28"/>
        </w:rPr>
        <w:t xml:space="preserve"> </w:t>
      </w:r>
      <w:r w:rsidRPr="00C218C3">
        <w:rPr>
          <w:sz w:val="28"/>
          <w:szCs w:val="28"/>
          <w:lang w:val="uk-UA"/>
        </w:rPr>
        <w:t>-</w:t>
      </w:r>
      <w:r w:rsidRPr="00D22D6B">
        <w:rPr>
          <w:sz w:val="28"/>
          <w:szCs w:val="28"/>
        </w:rPr>
        <w:t xml:space="preserve"> </w:t>
      </w:r>
      <w:r w:rsidRPr="00C218C3">
        <w:rPr>
          <w:sz w:val="28"/>
          <w:szCs w:val="28"/>
          <w:lang w:val="uk-UA"/>
        </w:rPr>
        <w:t>№</w:t>
      </w:r>
      <w:r>
        <w:rPr>
          <w:sz w:val="28"/>
          <w:szCs w:val="28"/>
          <w:lang w:val="uk-UA"/>
        </w:rPr>
        <w:t xml:space="preserve"> </w:t>
      </w:r>
      <w:r w:rsidRPr="00C218C3">
        <w:rPr>
          <w:sz w:val="28"/>
          <w:szCs w:val="28"/>
          <w:lang w:val="uk-UA"/>
        </w:rPr>
        <w:t>4.</w:t>
      </w:r>
      <w:r w:rsidRPr="00236B04">
        <w:rPr>
          <w:sz w:val="28"/>
          <w:szCs w:val="28"/>
        </w:rPr>
        <w:t xml:space="preserve"> </w:t>
      </w:r>
      <w:r w:rsidRPr="00C218C3">
        <w:rPr>
          <w:sz w:val="28"/>
          <w:szCs w:val="28"/>
          <w:lang w:val="uk-UA"/>
        </w:rPr>
        <w:t>-</w:t>
      </w:r>
      <w:r w:rsidRPr="00D22D6B">
        <w:rPr>
          <w:sz w:val="28"/>
          <w:szCs w:val="28"/>
        </w:rPr>
        <w:t xml:space="preserve"> </w:t>
      </w:r>
      <w:r w:rsidRPr="00C218C3">
        <w:rPr>
          <w:sz w:val="28"/>
          <w:szCs w:val="28"/>
          <w:lang w:val="uk-UA"/>
        </w:rPr>
        <w:t>С.</w:t>
      </w:r>
      <w:r>
        <w:rPr>
          <w:sz w:val="28"/>
          <w:szCs w:val="28"/>
          <w:lang w:val="uk-UA"/>
        </w:rPr>
        <w:t xml:space="preserve"> </w:t>
      </w:r>
      <w:r w:rsidRPr="00C218C3">
        <w:rPr>
          <w:sz w:val="28"/>
          <w:szCs w:val="28"/>
          <w:lang w:val="uk-UA"/>
        </w:rPr>
        <w:t>34</w:t>
      </w:r>
      <w:r>
        <w:rPr>
          <w:sz w:val="28"/>
          <w:szCs w:val="28"/>
        </w:rPr>
        <w:t>-</w:t>
      </w:r>
      <w:r w:rsidRPr="00C218C3">
        <w:rPr>
          <w:sz w:val="28"/>
          <w:szCs w:val="28"/>
          <w:lang w:val="uk-UA"/>
        </w:rPr>
        <w:t>36.</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Дроздова И.В. Системн</w:t>
      </w:r>
      <w:r w:rsidRPr="00C218C3">
        <w:rPr>
          <w:sz w:val="28"/>
          <w:szCs w:val="28"/>
        </w:rPr>
        <w:t>ый подход к диагностике нарушений здоровья и реабилитации больных</w:t>
      </w:r>
      <w:r>
        <w:rPr>
          <w:sz w:val="28"/>
          <w:szCs w:val="28"/>
        </w:rPr>
        <w:t xml:space="preserve"> </w:t>
      </w:r>
      <w:r w:rsidRPr="00C218C3">
        <w:rPr>
          <w:sz w:val="28"/>
          <w:szCs w:val="28"/>
        </w:rPr>
        <w:t>//  Международный медицинский журнал.</w:t>
      </w:r>
      <w:r w:rsidRPr="00D22D6B">
        <w:rPr>
          <w:sz w:val="28"/>
          <w:szCs w:val="28"/>
        </w:rPr>
        <w:t xml:space="preserve"> </w:t>
      </w:r>
      <w:r w:rsidRPr="00C218C3">
        <w:rPr>
          <w:sz w:val="28"/>
          <w:szCs w:val="28"/>
        </w:rPr>
        <w:t>-</w:t>
      </w:r>
      <w:r w:rsidRPr="00D22D6B">
        <w:rPr>
          <w:sz w:val="28"/>
          <w:szCs w:val="28"/>
        </w:rPr>
        <w:t xml:space="preserve"> </w:t>
      </w:r>
      <w:r w:rsidRPr="00C218C3">
        <w:rPr>
          <w:sz w:val="28"/>
          <w:szCs w:val="28"/>
        </w:rPr>
        <w:t>2002.</w:t>
      </w:r>
      <w:r w:rsidRPr="00D22D6B">
        <w:rPr>
          <w:sz w:val="28"/>
          <w:szCs w:val="28"/>
        </w:rPr>
        <w:t xml:space="preserve"> </w:t>
      </w:r>
      <w:r w:rsidRPr="00C218C3">
        <w:rPr>
          <w:sz w:val="28"/>
          <w:szCs w:val="28"/>
        </w:rPr>
        <w:t>-</w:t>
      </w:r>
      <w:r w:rsidRPr="00D22D6B">
        <w:rPr>
          <w:sz w:val="28"/>
          <w:szCs w:val="28"/>
        </w:rPr>
        <w:t xml:space="preserve"> </w:t>
      </w:r>
      <w:r w:rsidRPr="00C218C3">
        <w:rPr>
          <w:sz w:val="28"/>
          <w:szCs w:val="28"/>
        </w:rPr>
        <w:t>№</w:t>
      </w:r>
      <w:r>
        <w:rPr>
          <w:sz w:val="28"/>
          <w:szCs w:val="28"/>
        </w:rPr>
        <w:t xml:space="preserve"> </w:t>
      </w:r>
      <w:r w:rsidRPr="00C218C3">
        <w:rPr>
          <w:sz w:val="28"/>
          <w:szCs w:val="28"/>
        </w:rPr>
        <w:t>3.</w:t>
      </w:r>
      <w:r w:rsidRPr="00D22D6B">
        <w:rPr>
          <w:sz w:val="28"/>
          <w:szCs w:val="28"/>
        </w:rPr>
        <w:t xml:space="preserve"> </w:t>
      </w:r>
      <w:r w:rsidRPr="00C218C3">
        <w:rPr>
          <w:sz w:val="28"/>
          <w:szCs w:val="28"/>
        </w:rPr>
        <w:t>-</w:t>
      </w:r>
      <w:r w:rsidRPr="00D22D6B">
        <w:rPr>
          <w:sz w:val="28"/>
          <w:szCs w:val="28"/>
        </w:rPr>
        <w:t xml:space="preserve"> </w:t>
      </w:r>
      <w:r w:rsidRPr="00C218C3">
        <w:rPr>
          <w:sz w:val="28"/>
          <w:szCs w:val="28"/>
        </w:rPr>
        <w:t>С.</w:t>
      </w:r>
      <w:r>
        <w:rPr>
          <w:sz w:val="28"/>
          <w:szCs w:val="28"/>
        </w:rPr>
        <w:t xml:space="preserve"> </w:t>
      </w:r>
      <w:r w:rsidRPr="00C218C3">
        <w:rPr>
          <w:sz w:val="28"/>
          <w:szCs w:val="28"/>
        </w:rPr>
        <w:t>133</w:t>
      </w:r>
      <w:r>
        <w:rPr>
          <w:sz w:val="28"/>
          <w:szCs w:val="28"/>
        </w:rPr>
        <w:t>-</w:t>
      </w:r>
      <w:r w:rsidRPr="00C218C3">
        <w:rPr>
          <w:sz w:val="28"/>
          <w:szCs w:val="28"/>
        </w:rPr>
        <w:t>136.</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Дубров А.П. Симметрия биоритмов и реактивности.</w:t>
      </w:r>
      <w:r w:rsidRPr="00D22D6B">
        <w:rPr>
          <w:sz w:val="28"/>
          <w:szCs w:val="28"/>
        </w:rPr>
        <w:t xml:space="preserve"> </w:t>
      </w:r>
      <w:r>
        <w:rPr>
          <w:sz w:val="28"/>
          <w:szCs w:val="28"/>
        </w:rPr>
        <w:t xml:space="preserve">- М.: Медицина,  </w:t>
      </w:r>
      <w:r w:rsidRPr="00C218C3">
        <w:rPr>
          <w:sz w:val="28"/>
          <w:szCs w:val="28"/>
        </w:rPr>
        <w:t>1997.</w:t>
      </w:r>
      <w:r w:rsidRPr="00D22D6B">
        <w:rPr>
          <w:sz w:val="28"/>
          <w:szCs w:val="28"/>
        </w:rPr>
        <w:t xml:space="preserve"> </w:t>
      </w:r>
      <w:r>
        <w:rPr>
          <w:sz w:val="28"/>
          <w:szCs w:val="28"/>
        </w:rPr>
        <w:t>–</w:t>
      </w:r>
      <w:r w:rsidRPr="00D22D6B">
        <w:rPr>
          <w:sz w:val="28"/>
          <w:szCs w:val="28"/>
        </w:rPr>
        <w:t xml:space="preserve"> </w:t>
      </w:r>
      <w:r w:rsidRPr="00C218C3">
        <w:rPr>
          <w:sz w:val="28"/>
          <w:szCs w:val="28"/>
        </w:rPr>
        <w:t>134</w:t>
      </w:r>
      <w:r>
        <w:rPr>
          <w:sz w:val="28"/>
          <w:szCs w:val="28"/>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lang w:val="uk-UA"/>
        </w:rPr>
      </w:pPr>
      <w:r w:rsidRPr="00C218C3">
        <w:rPr>
          <w:sz w:val="28"/>
          <w:szCs w:val="28"/>
        </w:rPr>
        <w:t>Дудина Е.А. Состояние организации медицинской помощи детям в современных условиях</w:t>
      </w:r>
      <w:r>
        <w:rPr>
          <w:sz w:val="28"/>
          <w:szCs w:val="28"/>
        </w:rPr>
        <w:t xml:space="preserve"> </w:t>
      </w:r>
      <w:r w:rsidRPr="00C218C3">
        <w:rPr>
          <w:sz w:val="28"/>
          <w:szCs w:val="28"/>
        </w:rPr>
        <w:t>// Совр</w:t>
      </w:r>
      <w:r>
        <w:rPr>
          <w:sz w:val="28"/>
          <w:szCs w:val="28"/>
        </w:rPr>
        <w:t>е</w:t>
      </w:r>
      <w:r w:rsidRPr="00C218C3">
        <w:rPr>
          <w:sz w:val="28"/>
          <w:szCs w:val="28"/>
        </w:rPr>
        <w:t>менная педиатрия.</w:t>
      </w:r>
      <w:r w:rsidRPr="00D22D6B">
        <w:rPr>
          <w:sz w:val="28"/>
          <w:szCs w:val="28"/>
        </w:rPr>
        <w:t xml:space="preserve"> </w:t>
      </w:r>
      <w:r w:rsidRPr="00C218C3">
        <w:rPr>
          <w:sz w:val="28"/>
          <w:szCs w:val="28"/>
        </w:rPr>
        <w:t>-</w:t>
      </w:r>
      <w:r>
        <w:rPr>
          <w:sz w:val="28"/>
          <w:szCs w:val="28"/>
        </w:rPr>
        <w:t xml:space="preserve"> </w:t>
      </w:r>
      <w:r w:rsidRPr="00C218C3">
        <w:rPr>
          <w:sz w:val="28"/>
          <w:szCs w:val="28"/>
        </w:rPr>
        <w:t>2003.</w:t>
      </w:r>
      <w:r w:rsidRPr="00D22D6B">
        <w:rPr>
          <w:sz w:val="28"/>
          <w:szCs w:val="28"/>
        </w:rPr>
        <w:t xml:space="preserve"> </w:t>
      </w:r>
      <w:r w:rsidRPr="00C218C3">
        <w:rPr>
          <w:sz w:val="28"/>
          <w:szCs w:val="28"/>
        </w:rPr>
        <w:t>-</w:t>
      </w:r>
      <w:r w:rsidRPr="00D22D6B">
        <w:rPr>
          <w:sz w:val="28"/>
          <w:szCs w:val="28"/>
        </w:rPr>
        <w:t xml:space="preserve"> </w:t>
      </w:r>
      <w:r w:rsidRPr="00C218C3">
        <w:rPr>
          <w:sz w:val="28"/>
          <w:szCs w:val="28"/>
        </w:rPr>
        <w:t>№</w:t>
      </w:r>
      <w:r>
        <w:rPr>
          <w:sz w:val="28"/>
          <w:szCs w:val="28"/>
        </w:rPr>
        <w:t xml:space="preserve"> </w:t>
      </w:r>
      <w:r w:rsidRPr="00C218C3">
        <w:rPr>
          <w:sz w:val="28"/>
          <w:szCs w:val="28"/>
        </w:rPr>
        <w:t>1.</w:t>
      </w:r>
      <w:r w:rsidRPr="00D22D6B">
        <w:rPr>
          <w:sz w:val="28"/>
          <w:szCs w:val="28"/>
        </w:rPr>
        <w:t xml:space="preserve"> </w:t>
      </w:r>
      <w:r w:rsidRPr="00C218C3">
        <w:rPr>
          <w:sz w:val="28"/>
          <w:szCs w:val="28"/>
        </w:rPr>
        <w:t>-</w:t>
      </w:r>
      <w:r w:rsidRPr="00C05ED2">
        <w:rPr>
          <w:sz w:val="28"/>
          <w:szCs w:val="28"/>
        </w:rPr>
        <w:t xml:space="preserve"> </w:t>
      </w:r>
      <w:r>
        <w:rPr>
          <w:sz w:val="28"/>
          <w:szCs w:val="28"/>
        </w:rPr>
        <w:t xml:space="preserve">     </w:t>
      </w:r>
      <w:r w:rsidRPr="00C218C3">
        <w:rPr>
          <w:sz w:val="28"/>
          <w:szCs w:val="28"/>
        </w:rPr>
        <w:t>С.</w:t>
      </w:r>
      <w:r>
        <w:rPr>
          <w:sz w:val="28"/>
          <w:szCs w:val="28"/>
        </w:rPr>
        <w:t xml:space="preserve"> </w:t>
      </w:r>
      <w:r w:rsidRPr="00C218C3">
        <w:rPr>
          <w:sz w:val="28"/>
          <w:szCs w:val="28"/>
        </w:rPr>
        <w:t>15</w:t>
      </w:r>
      <w:r>
        <w:rPr>
          <w:sz w:val="28"/>
          <w:szCs w:val="28"/>
        </w:rPr>
        <w:t>-</w:t>
      </w:r>
      <w:r w:rsidRPr="00C218C3">
        <w:rPr>
          <w:sz w:val="28"/>
          <w:szCs w:val="28"/>
        </w:rPr>
        <w:t>23.</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lang w:val="uk-UA"/>
        </w:rPr>
      </w:pPr>
      <w:r w:rsidRPr="00C218C3">
        <w:rPr>
          <w:sz w:val="28"/>
          <w:szCs w:val="28"/>
          <w:lang w:val="uk-UA"/>
        </w:rPr>
        <w:t>Евтушенко С.К., Луцкий И.С., Евтушенко О.С. Диагностика и терапия неврологических проявлений о</w:t>
      </w:r>
      <w:r>
        <w:rPr>
          <w:sz w:val="28"/>
          <w:szCs w:val="28"/>
          <w:lang w:val="uk-UA"/>
        </w:rPr>
        <w:t xml:space="preserve">стеопороза у взрослых и детей. </w:t>
      </w:r>
      <w:r w:rsidRPr="00E97B70">
        <w:rPr>
          <w:sz w:val="28"/>
          <w:szCs w:val="28"/>
        </w:rPr>
        <w:t xml:space="preserve"> </w:t>
      </w:r>
      <w:r>
        <w:rPr>
          <w:sz w:val="28"/>
          <w:szCs w:val="28"/>
          <w:lang w:val="uk-UA"/>
        </w:rPr>
        <w:t xml:space="preserve">– Донецк.: Вагриус, </w:t>
      </w:r>
      <w:r w:rsidRPr="00C218C3">
        <w:rPr>
          <w:sz w:val="28"/>
          <w:szCs w:val="28"/>
          <w:lang w:val="uk-UA"/>
        </w:rPr>
        <w:t>2001.</w:t>
      </w:r>
      <w:r w:rsidRPr="00E97B70">
        <w:rPr>
          <w:sz w:val="28"/>
          <w:szCs w:val="28"/>
        </w:rPr>
        <w:t xml:space="preserve"> </w:t>
      </w:r>
      <w:r>
        <w:rPr>
          <w:sz w:val="28"/>
          <w:szCs w:val="28"/>
          <w:lang w:val="uk-UA"/>
        </w:rPr>
        <w:t xml:space="preserve">– 28 </w:t>
      </w:r>
      <w:r w:rsidRPr="00C218C3">
        <w:rPr>
          <w:sz w:val="28"/>
          <w:szCs w:val="28"/>
          <w:lang w:val="uk-UA"/>
        </w:rPr>
        <w:t>с.</w:t>
      </w:r>
    </w:p>
    <w:p w:rsidR="00E431A5" w:rsidRPr="00C218C3" w:rsidRDefault="00E431A5" w:rsidP="003A12AC">
      <w:pPr>
        <w:numPr>
          <w:ilvl w:val="0"/>
          <w:numId w:val="41"/>
        </w:numPr>
        <w:tabs>
          <w:tab w:val="clear" w:pos="1698"/>
        </w:tabs>
        <w:suppressAutoHyphens w:val="0"/>
        <w:spacing w:line="360" w:lineRule="auto"/>
        <w:ind w:left="1260" w:hanging="552"/>
        <w:jc w:val="both"/>
        <w:rPr>
          <w:sz w:val="28"/>
          <w:szCs w:val="28"/>
          <w:lang w:val="uk-UA"/>
        </w:rPr>
      </w:pPr>
      <w:r w:rsidRPr="00C218C3">
        <w:rPr>
          <w:sz w:val="28"/>
          <w:szCs w:val="28"/>
        </w:rPr>
        <w:t>Ермак Т.А. Остеопенический синдром у детей, больных идиопатически</w:t>
      </w:r>
      <w:r>
        <w:rPr>
          <w:sz w:val="28"/>
          <w:szCs w:val="28"/>
        </w:rPr>
        <w:t>м сколиозом. Автореф. дис….кандидата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  ХГМУ. - Харьков</w:t>
      </w:r>
      <w:r>
        <w:rPr>
          <w:sz w:val="28"/>
          <w:szCs w:val="28"/>
          <w:lang w:val="uk-UA"/>
        </w:rPr>
        <w:t xml:space="preserve">, </w:t>
      </w:r>
      <w:r w:rsidRPr="00C218C3">
        <w:rPr>
          <w:sz w:val="28"/>
          <w:szCs w:val="28"/>
        </w:rPr>
        <w:t>2001.</w:t>
      </w:r>
      <w:r>
        <w:rPr>
          <w:sz w:val="28"/>
          <w:szCs w:val="28"/>
          <w:lang w:val="uk-UA"/>
        </w:rPr>
        <w:t xml:space="preserve"> </w:t>
      </w:r>
      <w:r>
        <w:rPr>
          <w:sz w:val="28"/>
          <w:szCs w:val="28"/>
        </w:rPr>
        <w:t>–</w:t>
      </w:r>
      <w:r>
        <w:rPr>
          <w:sz w:val="28"/>
          <w:szCs w:val="28"/>
          <w:lang w:val="uk-UA"/>
        </w:rPr>
        <w:t xml:space="preserve"> </w:t>
      </w:r>
      <w:r w:rsidRPr="00C218C3">
        <w:rPr>
          <w:sz w:val="28"/>
          <w:szCs w:val="28"/>
        </w:rPr>
        <w:t>24</w:t>
      </w:r>
      <w:r>
        <w:rPr>
          <w:sz w:val="28"/>
          <w:szCs w:val="28"/>
        </w:rPr>
        <w:t xml:space="preserve"> </w:t>
      </w:r>
      <w:r w:rsidRPr="00C218C3">
        <w:rPr>
          <w:sz w:val="28"/>
          <w:szCs w:val="28"/>
        </w:rPr>
        <w:t xml:space="preserve">с.   </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Ермаков А.И. Методы биохимического исследования растений.</w:t>
      </w:r>
      <w:r>
        <w:rPr>
          <w:sz w:val="28"/>
          <w:szCs w:val="28"/>
        </w:rPr>
        <w:t xml:space="preserve"> </w:t>
      </w:r>
      <w:r>
        <w:rPr>
          <w:sz w:val="28"/>
          <w:szCs w:val="28"/>
          <w:lang w:val="uk-UA"/>
        </w:rPr>
        <w:t xml:space="preserve"> - </w:t>
      </w:r>
      <w:r>
        <w:rPr>
          <w:sz w:val="28"/>
          <w:szCs w:val="28"/>
        </w:rPr>
        <w:t xml:space="preserve">Л.: </w:t>
      </w:r>
      <w:r w:rsidRPr="00C218C3">
        <w:rPr>
          <w:sz w:val="28"/>
          <w:szCs w:val="28"/>
        </w:rPr>
        <w:t>Наука</w:t>
      </w:r>
      <w:r>
        <w:rPr>
          <w:sz w:val="28"/>
          <w:szCs w:val="28"/>
          <w:lang w:val="uk-UA"/>
        </w:rPr>
        <w:t>,</w:t>
      </w:r>
      <w:r>
        <w:rPr>
          <w:sz w:val="28"/>
          <w:szCs w:val="28"/>
        </w:rPr>
        <w:t xml:space="preserve"> </w:t>
      </w:r>
      <w:r>
        <w:rPr>
          <w:sz w:val="28"/>
          <w:szCs w:val="28"/>
          <w:lang w:val="uk-UA"/>
        </w:rPr>
        <w:t>2006</w:t>
      </w:r>
      <w:r w:rsidRPr="00C218C3">
        <w:rPr>
          <w:sz w:val="28"/>
          <w:szCs w:val="28"/>
        </w:rPr>
        <w:t>.</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rPr>
        <w:t>С.</w:t>
      </w:r>
      <w:r>
        <w:rPr>
          <w:sz w:val="28"/>
          <w:szCs w:val="28"/>
        </w:rPr>
        <w:t xml:space="preserve"> </w:t>
      </w:r>
      <w:r w:rsidRPr="00C218C3">
        <w:rPr>
          <w:sz w:val="28"/>
          <w:szCs w:val="28"/>
        </w:rPr>
        <w:t>120</w:t>
      </w:r>
      <w:r>
        <w:rPr>
          <w:sz w:val="28"/>
          <w:szCs w:val="28"/>
          <w:lang w:val="uk-UA"/>
        </w:rPr>
        <w:t>-</w:t>
      </w:r>
      <w:r w:rsidRPr="00C218C3">
        <w:rPr>
          <w:sz w:val="28"/>
          <w:szCs w:val="28"/>
        </w:rPr>
        <w:t>121.</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Pr>
          <w:sz w:val="28"/>
          <w:szCs w:val="28"/>
          <w:lang w:val="uk-UA"/>
        </w:rPr>
        <w:t>Есаков С.А. Оценка физичес</w:t>
      </w:r>
      <w:r w:rsidRPr="00C218C3">
        <w:rPr>
          <w:sz w:val="28"/>
          <w:szCs w:val="28"/>
          <w:lang w:val="uk-UA"/>
        </w:rPr>
        <w:t>кого развития детей и подростков на основе соматометрических показателей.</w:t>
      </w:r>
      <w:r>
        <w:rPr>
          <w:sz w:val="28"/>
          <w:szCs w:val="28"/>
          <w:lang w:val="uk-UA"/>
        </w:rPr>
        <w:t xml:space="preserve"> – М.: ИНФО, </w:t>
      </w:r>
      <w:r w:rsidRPr="00C218C3">
        <w:rPr>
          <w:sz w:val="28"/>
          <w:szCs w:val="28"/>
          <w:lang w:val="uk-UA"/>
        </w:rPr>
        <w:t>2001.</w:t>
      </w:r>
      <w:r>
        <w:rPr>
          <w:sz w:val="28"/>
          <w:szCs w:val="28"/>
          <w:lang w:val="uk-UA"/>
        </w:rPr>
        <w:t xml:space="preserve"> – </w:t>
      </w:r>
      <w:r w:rsidRPr="00C218C3">
        <w:rPr>
          <w:sz w:val="28"/>
          <w:szCs w:val="28"/>
          <w:lang w:val="uk-UA"/>
        </w:rPr>
        <w:t>57</w:t>
      </w:r>
      <w:r>
        <w:rPr>
          <w:sz w:val="28"/>
          <w:szCs w:val="28"/>
          <w:lang w:val="uk-UA"/>
        </w:rPr>
        <w:t xml:space="preserve"> </w:t>
      </w:r>
      <w:r w:rsidRPr="00C218C3">
        <w:rPr>
          <w:sz w:val="28"/>
          <w:szCs w:val="28"/>
          <w:lang w:val="uk-UA"/>
        </w:rPr>
        <w:t xml:space="preserve">с.     </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Захарова Т.Г., Гончарова Г.Н., Филлипов О.С. Прогноз репродуктивного здоровья девушек-подростков и пути его укрепления</w:t>
      </w:r>
      <w:r>
        <w:rPr>
          <w:sz w:val="28"/>
          <w:szCs w:val="28"/>
          <w:lang w:val="uk-UA"/>
        </w:rPr>
        <w:t xml:space="preserve"> </w:t>
      </w:r>
      <w:r w:rsidRPr="00C218C3">
        <w:rPr>
          <w:sz w:val="28"/>
          <w:szCs w:val="28"/>
          <w:lang w:val="uk-UA"/>
        </w:rPr>
        <w:t>// Профилактика заболеваний и укрепление здоровья.</w:t>
      </w:r>
      <w:r>
        <w:rPr>
          <w:sz w:val="28"/>
          <w:szCs w:val="28"/>
          <w:lang w:val="uk-UA"/>
        </w:rPr>
        <w:t xml:space="preserve"> </w:t>
      </w:r>
      <w:r w:rsidRPr="00C218C3">
        <w:rPr>
          <w:sz w:val="28"/>
          <w:szCs w:val="28"/>
          <w:lang w:val="uk-UA"/>
        </w:rPr>
        <w:t>-</w:t>
      </w:r>
      <w:r>
        <w:rPr>
          <w:sz w:val="28"/>
          <w:szCs w:val="28"/>
          <w:lang w:val="uk-UA"/>
        </w:rPr>
        <w:t xml:space="preserve"> 2006</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 С. 34-</w:t>
      </w:r>
      <w:r w:rsidRPr="00C218C3">
        <w:rPr>
          <w:sz w:val="28"/>
          <w:szCs w:val="28"/>
          <w:lang w:val="uk-UA"/>
        </w:rPr>
        <w:t>37.</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lastRenderedPageBreak/>
        <w:t>Зар</w:t>
      </w:r>
      <w:r>
        <w:rPr>
          <w:sz w:val="28"/>
          <w:szCs w:val="28"/>
        </w:rPr>
        <w:t>ытовская Н.В., Калмыкова А.С</w:t>
      </w:r>
      <w:r w:rsidRPr="00C218C3">
        <w:rPr>
          <w:sz w:val="28"/>
          <w:szCs w:val="28"/>
        </w:rPr>
        <w:t>.</w:t>
      </w:r>
      <w:r>
        <w:rPr>
          <w:sz w:val="28"/>
          <w:szCs w:val="28"/>
        </w:rPr>
        <w:t>, Ткачева Н.В.</w:t>
      </w:r>
      <w:r w:rsidRPr="00C218C3">
        <w:rPr>
          <w:sz w:val="28"/>
          <w:szCs w:val="28"/>
        </w:rPr>
        <w:t xml:space="preserve"> Особенности физического развития и заболеваемость хроническими болезнями школьников в йо</w:t>
      </w:r>
      <w:r>
        <w:rPr>
          <w:sz w:val="28"/>
          <w:szCs w:val="28"/>
        </w:rPr>
        <w:t xml:space="preserve">ддефицитном регионе </w:t>
      </w:r>
      <w:r w:rsidRPr="00C218C3">
        <w:rPr>
          <w:sz w:val="28"/>
          <w:szCs w:val="28"/>
        </w:rPr>
        <w:t xml:space="preserve">// </w:t>
      </w:r>
      <w:r w:rsidRPr="00C218C3">
        <w:rPr>
          <w:sz w:val="28"/>
          <w:szCs w:val="28"/>
          <w:lang w:val="uk-UA"/>
        </w:rPr>
        <w:t>П</w:t>
      </w:r>
      <w:r w:rsidRPr="00C218C3">
        <w:rPr>
          <w:sz w:val="28"/>
          <w:szCs w:val="28"/>
        </w:rPr>
        <w:t>едиатрия.</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2002.</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rPr>
        <w:t xml:space="preserve"> </w:t>
      </w:r>
      <w:r w:rsidRPr="00C218C3">
        <w:rPr>
          <w:sz w:val="28"/>
          <w:szCs w:val="28"/>
        </w:rPr>
        <w:t>2.</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rPr>
        <w:t xml:space="preserve"> </w:t>
      </w:r>
      <w:r w:rsidRPr="00C218C3">
        <w:rPr>
          <w:sz w:val="28"/>
          <w:szCs w:val="28"/>
        </w:rPr>
        <w:t>50</w:t>
      </w:r>
      <w:r>
        <w:rPr>
          <w:sz w:val="28"/>
          <w:szCs w:val="28"/>
          <w:lang w:val="uk-UA"/>
        </w:rPr>
        <w:t>-</w:t>
      </w:r>
      <w:r w:rsidRPr="00C218C3">
        <w:rPr>
          <w:sz w:val="28"/>
          <w:szCs w:val="28"/>
        </w:rPr>
        <w:t>53.</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Здо</w:t>
      </w:r>
      <w:r>
        <w:rPr>
          <w:sz w:val="28"/>
          <w:szCs w:val="28"/>
          <w:lang w:val="uk-UA"/>
        </w:rPr>
        <w:t xml:space="preserve">ров’я дітей та жінок в Україні. – К.: Наукова думка, </w:t>
      </w:r>
      <w:r w:rsidRPr="00C218C3">
        <w:rPr>
          <w:sz w:val="28"/>
          <w:szCs w:val="28"/>
          <w:lang w:val="uk-UA"/>
        </w:rPr>
        <w:t>1997.</w:t>
      </w:r>
      <w:r>
        <w:rPr>
          <w:sz w:val="28"/>
          <w:szCs w:val="28"/>
          <w:lang w:val="uk-UA"/>
        </w:rPr>
        <w:t xml:space="preserve"> – </w:t>
      </w:r>
      <w:r w:rsidRPr="00C218C3">
        <w:rPr>
          <w:sz w:val="28"/>
          <w:szCs w:val="28"/>
          <w:lang w:val="uk-UA"/>
        </w:rPr>
        <w:t>152</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Здоровье детей и подростков как фа</w:t>
      </w:r>
      <w:r>
        <w:rPr>
          <w:sz w:val="28"/>
          <w:szCs w:val="28"/>
          <w:lang w:val="uk-UA"/>
        </w:rPr>
        <w:t xml:space="preserve">ктор национальной безопасности </w:t>
      </w:r>
      <w:r w:rsidRPr="00C218C3">
        <w:rPr>
          <w:sz w:val="28"/>
          <w:szCs w:val="28"/>
          <w:lang w:val="uk-UA"/>
        </w:rPr>
        <w:t xml:space="preserve"> </w:t>
      </w:r>
      <w:r>
        <w:rPr>
          <w:sz w:val="28"/>
          <w:szCs w:val="28"/>
          <w:lang w:val="uk-UA"/>
        </w:rPr>
        <w:t xml:space="preserve">-  </w:t>
      </w:r>
      <w:r w:rsidRPr="00C218C3">
        <w:rPr>
          <w:sz w:val="28"/>
          <w:szCs w:val="28"/>
          <w:lang w:val="uk-UA"/>
        </w:rPr>
        <w:t>М.: Юридическая литература,</w:t>
      </w:r>
      <w:r>
        <w:rPr>
          <w:sz w:val="28"/>
          <w:szCs w:val="28"/>
          <w:lang w:val="uk-UA"/>
        </w:rPr>
        <w:t xml:space="preserve"> </w:t>
      </w:r>
      <w:r w:rsidRPr="00C218C3">
        <w:rPr>
          <w:sz w:val="28"/>
          <w:szCs w:val="28"/>
          <w:lang w:val="uk-UA"/>
        </w:rPr>
        <w:t>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110</w:t>
      </w:r>
      <w:r>
        <w:rPr>
          <w:sz w:val="28"/>
          <w:szCs w:val="28"/>
          <w:lang w:val="uk-UA"/>
        </w:rPr>
        <w:t>-</w:t>
      </w:r>
      <w:r w:rsidRPr="00C218C3">
        <w:rPr>
          <w:sz w:val="28"/>
          <w:szCs w:val="28"/>
          <w:lang w:val="uk-UA"/>
        </w:rPr>
        <w:t>126</w:t>
      </w:r>
      <w:r>
        <w:rPr>
          <w:sz w:val="28"/>
          <w:szCs w:val="28"/>
          <w:lang w:val="uk-UA"/>
        </w:rPr>
        <w:t>.</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Зозуля І.С. Синдром вегето-судинної дистонії</w:t>
      </w:r>
      <w:r>
        <w:rPr>
          <w:sz w:val="28"/>
          <w:szCs w:val="28"/>
          <w:lang w:val="uk-UA"/>
        </w:rPr>
        <w:t xml:space="preserve"> </w:t>
      </w:r>
      <w:r w:rsidRPr="00C218C3">
        <w:rPr>
          <w:sz w:val="28"/>
          <w:szCs w:val="28"/>
          <w:lang w:val="uk-UA"/>
        </w:rPr>
        <w:t>// Український медичний часопис.</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1998.</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8</w:t>
      </w:r>
      <w:r>
        <w:rPr>
          <w:sz w:val="28"/>
          <w:szCs w:val="28"/>
          <w:lang w:val="uk-UA"/>
        </w:rPr>
        <w:t>-</w:t>
      </w:r>
      <w:r w:rsidRPr="00C218C3">
        <w:rPr>
          <w:sz w:val="28"/>
          <w:szCs w:val="28"/>
          <w:lang w:val="uk-UA"/>
        </w:rPr>
        <w:t>13.</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Зябина Е.Ю., Муравьев О.И. Влияние физической активности на здоровье. Обзор эпидемиологических исследований// Профилактика заболеваний и укрепление здоровья.</w:t>
      </w:r>
      <w:r>
        <w:rPr>
          <w:sz w:val="28"/>
          <w:szCs w:val="28"/>
          <w:lang w:val="uk-UA"/>
        </w:rPr>
        <w:t xml:space="preserve"> </w:t>
      </w:r>
      <w:r>
        <w:rPr>
          <w:sz w:val="28"/>
          <w:szCs w:val="28"/>
        </w:rPr>
        <w:t>-</w:t>
      </w:r>
      <w:r>
        <w:rPr>
          <w:sz w:val="28"/>
          <w:szCs w:val="28"/>
          <w:lang w:val="uk-UA"/>
        </w:rPr>
        <w:t xml:space="preserve"> 2007</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4.</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7</w:t>
      </w:r>
      <w:r>
        <w:rPr>
          <w:sz w:val="28"/>
          <w:szCs w:val="28"/>
          <w:lang w:val="uk-UA"/>
        </w:rPr>
        <w:t>-</w:t>
      </w:r>
      <w:r w:rsidRPr="00C218C3">
        <w:rPr>
          <w:sz w:val="28"/>
          <w:szCs w:val="28"/>
        </w:rPr>
        <w:t>13.</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Ивонина</w:t>
      </w:r>
      <w:r>
        <w:rPr>
          <w:sz w:val="28"/>
          <w:szCs w:val="28"/>
          <w:lang w:val="uk-UA"/>
        </w:rPr>
        <w:t xml:space="preserve"> И.И., Ожегов А.М., Шараев П.Н. Клинико-</w:t>
      </w:r>
      <w:r w:rsidRPr="00C218C3">
        <w:rPr>
          <w:sz w:val="28"/>
          <w:szCs w:val="28"/>
          <w:lang w:val="uk-UA"/>
        </w:rPr>
        <w:t>биохимические аспект</w:t>
      </w:r>
      <w:r w:rsidRPr="00C218C3">
        <w:rPr>
          <w:sz w:val="28"/>
          <w:szCs w:val="28"/>
        </w:rPr>
        <w:t>ы остеопенического синдрома при гемобласто</w:t>
      </w:r>
      <w:r>
        <w:rPr>
          <w:sz w:val="28"/>
          <w:szCs w:val="28"/>
        </w:rPr>
        <w:t>зах у детей и подростков</w:t>
      </w:r>
      <w:r>
        <w:rPr>
          <w:sz w:val="28"/>
          <w:szCs w:val="28"/>
          <w:lang w:val="uk-UA"/>
        </w:rPr>
        <w:t xml:space="preserve"> </w:t>
      </w:r>
      <w:r>
        <w:rPr>
          <w:sz w:val="28"/>
          <w:szCs w:val="28"/>
        </w:rPr>
        <w:t>// Пед</w:t>
      </w:r>
      <w:r>
        <w:rPr>
          <w:sz w:val="28"/>
          <w:szCs w:val="28"/>
          <w:lang w:val="uk-UA"/>
        </w:rPr>
        <w:t>иа</w:t>
      </w:r>
      <w:r w:rsidRPr="00C218C3">
        <w:rPr>
          <w:sz w:val="28"/>
          <w:szCs w:val="28"/>
        </w:rPr>
        <w:t>трия.</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2003.</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4.</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20</w:t>
      </w:r>
      <w:r>
        <w:rPr>
          <w:sz w:val="28"/>
          <w:szCs w:val="28"/>
          <w:lang w:val="uk-UA"/>
        </w:rPr>
        <w:t>-</w:t>
      </w:r>
      <w:r w:rsidRPr="00C218C3">
        <w:rPr>
          <w:sz w:val="28"/>
          <w:szCs w:val="28"/>
        </w:rPr>
        <w:t>23.</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 xml:space="preserve">Ильин А.Г., Раппопорт И.К., Звездина И.В. </w:t>
      </w:r>
      <w:r>
        <w:rPr>
          <w:sz w:val="28"/>
          <w:szCs w:val="28"/>
        </w:rPr>
        <w:t xml:space="preserve">Состояние здоровья подростков: </w:t>
      </w:r>
      <w:r>
        <w:rPr>
          <w:sz w:val="28"/>
          <w:szCs w:val="28"/>
          <w:lang w:val="uk-UA"/>
        </w:rPr>
        <w:t>с</w:t>
      </w:r>
      <w:r w:rsidRPr="00C218C3">
        <w:rPr>
          <w:sz w:val="28"/>
          <w:szCs w:val="28"/>
        </w:rPr>
        <w:t>о</w:t>
      </w:r>
      <w:r w:rsidRPr="00C218C3">
        <w:rPr>
          <w:sz w:val="28"/>
          <w:szCs w:val="28"/>
          <w:lang w:val="uk-UA"/>
        </w:rPr>
        <w:t>в</w:t>
      </w:r>
      <w:r w:rsidRPr="00C218C3">
        <w:rPr>
          <w:sz w:val="28"/>
          <w:szCs w:val="28"/>
        </w:rPr>
        <w:t>ременные тенденции и проблемы</w:t>
      </w:r>
      <w:r>
        <w:rPr>
          <w:sz w:val="28"/>
          <w:szCs w:val="28"/>
          <w:lang w:val="uk-UA"/>
        </w:rPr>
        <w:t xml:space="preserve"> </w:t>
      </w:r>
      <w:r w:rsidRPr="00C218C3">
        <w:rPr>
          <w:sz w:val="28"/>
          <w:szCs w:val="28"/>
        </w:rPr>
        <w:t>// Врач.</w:t>
      </w:r>
      <w:r>
        <w:rPr>
          <w:sz w:val="28"/>
          <w:szCs w:val="28"/>
          <w:lang w:val="uk-UA"/>
        </w:rPr>
        <w:t xml:space="preserve"> </w:t>
      </w:r>
      <w:r w:rsidRPr="00C218C3">
        <w:rPr>
          <w:sz w:val="28"/>
          <w:szCs w:val="28"/>
        </w:rPr>
        <w:t xml:space="preserve">- 1999. - </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9. - С.</w:t>
      </w:r>
      <w:r>
        <w:rPr>
          <w:sz w:val="28"/>
          <w:szCs w:val="28"/>
          <w:lang w:val="uk-UA"/>
        </w:rPr>
        <w:t xml:space="preserve"> </w:t>
      </w:r>
      <w:r w:rsidRPr="00C218C3">
        <w:rPr>
          <w:sz w:val="28"/>
          <w:szCs w:val="28"/>
        </w:rPr>
        <w:t>4</w:t>
      </w:r>
      <w:r>
        <w:rPr>
          <w:sz w:val="28"/>
          <w:szCs w:val="28"/>
          <w:lang w:val="uk-UA"/>
        </w:rPr>
        <w:t>-</w:t>
      </w:r>
      <w:r w:rsidRPr="00C218C3">
        <w:rPr>
          <w:sz w:val="28"/>
          <w:szCs w:val="28"/>
        </w:rPr>
        <w:t>6.</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lang w:val="uk-UA"/>
        </w:rPr>
      </w:pPr>
      <w:r w:rsidRPr="00C218C3">
        <w:rPr>
          <w:sz w:val="28"/>
          <w:szCs w:val="28"/>
          <w:lang w:val="uk-UA"/>
        </w:rPr>
        <w:t>Ильичева Н.П., Полесский В.А.</w:t>
      </w:r>
      <w:r>
        <w:rPr>
          <w:sz w:val="28"/>
          <w:szCs w:val="28"/>
          <w:lang w:val="uk-UA"/>
        </w:rPr>
        <w:t xml:space="preserve"> Комп</w:t>
      </w:r>
      <w:r>
        <w:rPr>
          <w:sz w:val="28"/>
          <w:szCs w:val="28"/>
        </w:rPr>
        <w:t>ь</w:t>
      </w:r>
      <w:r>
        <w:rPr>
          <w:sz w:val="28"/>
          <w:szCs w:val="28"/>
          <w:lang w:val="uk-UA"/>
        </w:rPr>
        <w:t>ютерный мониторинг здоровь</w:t>
      </w:r>
      <w:r w:rsidRPr="00C218C3">
        <w:rPr>
          <w:sz w:val="28"/>
          <w:szCs w:val="28"/>
          <w:lang w:val="uk-UA"/>
        </w:rPr>
        <w:t>я при проведении профилактических мероприятий и организации диспансерного наблюдения</w:t>
      </w:r>
      <w:r>
        <w:rPr>
          <w:sz w:val="28"/>
          <w:szCs w:val="28"/>
          <w:lang w:val="uk-UA"/>
        </w:rPr>
        <w:t xml:space="preserve"> </w:t>
      </w:r>
      <w:r w:rsidRPr="00C218C3">
        <w:rPr>
          <w:sz w:val="28"/>
          <w:szCs w:val="28"/>
          <w:lang w:val="uk-UA"/>
        </w:rPr>
        <w:t>// Профилактика заболеваний и укрепление здоровья.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5.</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15</w:t>
      </w:r>
      <w:r>
        <w:rPr>
          <w:sz w:val="28"/>
          <w:szCs w:val="28"/>
          <w:lang w:val="uk-UA"/>
        </w:rPr>
        <w:t>-</w:t>
      </w:r>
      <w:r w:rsidRPr="00C218C3">
        <w:rPr>
          <w:sz w:val="28"/>
          <w:szCs w:val="28"/>
          <w:lang w:val="uk-UA"/>
        </w:rPr>
        <w:t>17.</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Исаев Д.Н. Половое воспитание и психогигиена пола</w:t>
      </w:r>
      <w:r>
        <w:rPr>
          <w:sz w:val="28"/>
          <w:szCs w:val="28"/>
          <w:lang w:val="uk-UA"/>
        </w:rPr>
        <w:t xml:space="preserve"> у детей. </w:t>
      </w:r>
      <w:r w:rsidRPr="00C218C3">
        <w:rPr>
          <w:sz w:val="28"/>
          <w:szCs w:val="28"/>
          <w:lang w:val="uk-UA"/>
        </w:rPr>
        <w:t>-</w:t>
      </w:r>
      <w:r>
        <w:rPr>
          <w:sz w:val="28"/>
          <w:szCs w:val="28"/>
          <w:lang w:val="uk-UA"/>
        </w:rPr>
        <w:t xml:space="preserve"> </w:t>
      </w:r>
      <w:r w:rsidRPr="00C218C3">
        <w:rPr>
          <w:sz w:val="28"/>
          <w:szCs w:val="28"/>
          <w:lang w:val="uk-UA"/>
        </w:rPr>
        <w:t>Л.:</w:t>
      </w:r>
      <w:r>
        <w:rPr>
          <w:sz w:val="28"/>
          <w:szCs w:val="28"/>
          <w:lang w:val="uk-UA"/>
        </w:rPr>
        <w:t xml:space="preserve"> </w:t>
      </w:r>
      <w:r w:rsidRPr="00C218C3">
        <w:rPr>
          <w:sz w:val="28"/>
          <w:szCs w:val="28"/>
          <w:lang w:val="uk-UA"/>
        </w:rPr>
        <w:t>Медицина,</w:t>
      </w:r>
      <w:r>
        <w:rPr>
          <w:sz w:val="28"/>
          <w:szCs w:val="28"/>
          <w:lang w:val="uk-UA"/>
        </w:rPr>
        <w:t xml:space="preserve"> </w:t>
      </w:r>
      <w:r w:rsidRPr="00C218C3">
        <w:rPr>
          <w:sz w:val="28"/>
          <w:szCs w:val="28"/>
          <w:lang w:val="uk-UA"/>
        </w:rPr>
        <w:t>1986.</w:t>
      </w:r>
      <w:r>
        <w:rPr>
          <w:sz w:val="28"/>
          <w:szCs w:val="28"/>
          <w:lang w:val="uk-UA"/>
        </w:rPr>
        <w:t xml:space="preserve"> – </w:t>
      </w:r>
      <w:r w:rsidRPr="00C218C3">
        <w:rPr>
          <w:sz w:val="28"/>
          <w:szCs w:val="28"/>
          <w:lang w:val="uk-UA"/>
        </w:rPr>
        <w:t>184</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Исаев Д.Н. Медицина детского возраста: Руководство для врачей</w:t>
      </w:r>
      <w:r>
        <w:rPr>
          <w:sz w:val="28"/>
          <w:szCs w:val="28"/>
          <w:lang w:val="uk-UA"/>
        </w:rPr>
        <w:t>.</w:t>
      </w:r>
      <w:r w:rsidRPr="00C218C3">
        <w:rPr>
          <w:sz w:val="28"/>
          <w:szCs w:val="28"/>
          <w:lang w:val="uk-UA"/>
        </w:rPr>
        <w:t xml:space="preserve"> -</w:t>
      </w:r>
      <w:r>
        <w:rPr>
          <w:sz w:val="28"/>
          <w:szCs w:val="28"/>
          <w:lang w:val="uk-UA"/>
        </w:rPr>
        <w:t xml:space="preserve"> М.: Наука, </w:t>
      </w:r>
      <w:r w:rsidRPr="00C218C3">
        <w:rPr>
          <w:sz w:val="28"/>
          <w:szCs w:val="28"/>
          <w:lang w:val="uk-UA"/>
        </w:rPr>
        <w:t>1999.</w:t>
      </w:r>
      <w:r>
        <w:rPr>
          <w:sz w:val="28"/>
          <w:szCs w:val="28"/>
          <w:lang w:val="uk-UA"/>
        </w:rPr>
        <w:t xml:space="preserve"> – </w:t>
      </w:r>
      <w:r w:rsidRPr="00C218C3">
        <w:rPr>
          <w:sz w:val="28"/>
          <w:szCs w:val="28"/>
          <w:lang w:val="uk-UA"/>
        </w:rPr>
        <w:t>453</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Исаев Д.Н. Психосоматические расстройства у детей</w:t>
      </w:r>
      <w:r>
        <w:rPr>
          <w:sz w:val="28"/>
          <w:szCs w:val="28"/>
          <w:lang w:val="uk-UA"/>
        </w:rPr>
        <w:t>.</w:t>
      </w:r>
      <w:r>
        <w:rPr>
          <w:sz w:val="28"/>
          <w:szCs w:val="28"/>
        </w:rPr>
        <w:t xml:space="preserve"> –</w:t>
      </w:r>
      <w:r>
        <w:rPr>
          <w:sz w:val="28"/>
          <w:szCs w:val="28"/>
          <w:lang w:val="uk-UA"/>
        </w:rPr>
        <w:t xml:space="preserve"> </w:t>
      </w:r>
      <w:r>
        <w:rPr>
          <w:sz w:val="28"/>
          <w:szCs w:val="28"/>
        </w:rPr>
        <w:t>СПб</w:t>
      </w:r>
      <w:proofErr w:type="gramStart"/>
      <w:r>
        <w:rPr>
          <w:sz w:val="28"/>
          <w:szCs w:val="28"/>
          <w:lang w:val="uk-UA"/>
        </w:rPr>
        <w:t xml:space="preserve">.: </w:t>
      </w:r>
      <w:proofErr w:type="gramEnd"/>
      <w:r>
        <w:rPr>
          <w:sz w:val="28"/>
          <w:szCs w:val="28"/>
          <w:lang w:val="uk-UA"/>
        </w:rPr>
        <w:t xml:space="preserve">Питер, </w:t>
      </w:r>
      <w:r w:rsidRPr="00C218C3">
        <w:rPr>
          <w:sz w:val="28"/>
          <w:szCs w:val="28"/>
        </w:rPr>
        <w:t>2000.</w:t>
      </w:r>
      <w:r>
        <w:rPr>
          <w:sz w:val="28"/>
          <w:szCs w:val="28"/>
        </w:rPr>
        <w:t xml:space="preserve"> – </w:t>
      </w:r>
      <w:r w:rsidRPr="00C218C3">
        <w:rPr>
          <w:sz w:val="28"/>
          <w:szCs w:val="28"/>
        </w:rPr>
        <w:t>512</w:t>
      </w:r>
      <w:r>
        <w:rPr>
          <w:sz w:val="28"/>
          <w:szCs w:val="28"/>
          <w:lang w:val="uk-UA"/>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lastRenderedPageBreak/>
        <w:t>Исаев Д.Н. Медико</w:t>
      </w:r>
      <w:r w:rsidRPr="00C218C3">
        <w:rPr>
          <w:sz w:val="28"/>
          <w:szCs w:val="28"/>
          <w:lang w:val="uk-UA"/>
        </w:rPr>
        <w:t>-</w:t>
      </w:r>
      <w:r w:rsidRPr="00C218C3">
        <w:rPr>
          <w:sz w:val="28"/>
          <w:szCs w:val="28"/>
        </w:rPr>
        <w:t>психологические аспекты психосоматических заболеваний и кар</w:t>
      </w:r>
      <w:r>
        <w:rPr>
          <w:sz w:val="28"/>
          <w:szCs w:val="28"/>
        </w:rPr>
        <w:t>тина болезни в детском возрасте</w:t>
      </w:r>
      <w:r>
        <w:rPr>
          <w:sz w:val="28"/>
          <w:szCs w:val="28"/>
          <w:lang w:val="uk-UA"/>
        </w:rPr>
        <w:t>:</w:t>
      </w:r>
      <w:r>
        <w:rPr>
          <w:sz w:val="28"/>
          <w:szCs w:val="28"/>
        </w:rPr>
        <w:t xml:space="preserve"> Сб. трудов СПбГМУ</w:t>
      </w:r>
      <w:r>
        <w:rPr>
          <w:sz w:val="28"/>
          <w:szCs w:val="28"/>
          <w:lang w:val="uk-UA"/>
        </w:rPr>
        <w:t xml:space="preserve">. – СПб.: Питер, </w:t>
      </w:r>
      <w:r w:rsidRPr="00C218C3">
        <w:rPr>
          <w:sz w:val="28"/>
          <w:szCs w:val="28"/>
        </w:rPr>
        <w:t>2000.</w:t>
      </w:r>
      <w:r>
        <w:rPr>
          <w:sz w:val="28"/>
          <w:szCs w:val="28"/>
        </w:rPr>
        <w:t xml:space="preserve"> – </w:t>
      </w:r>
      <w:r w:rsidRPr="00C218C3">
        <w:rPr>
          <w:sz w:val="28"/>
          <w:szCs w:val="28"/>
        </w:rPr>
        <w:t>107</w:t>
      </w:r>
      <w:r>
        <w:rPr>
          <w:sz w:val="28"/>
          <w:szCs w:val="28"/>
          <w:lang w:val="uk-UA"/>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Кази</w:t>
      </w:r>
      <w:r>
        <w:rPr>
          <w:sz w:val="28"/>
          <w:szCs w:val="28"/>
          <w:lang w:val="uk-UA"/>
        </w:rPr>
        <w:t>н Э.М., Кураев Г.А.</w:t>
      </w:r>
      <w:r w:rsidRPr="00C218C3">
        <w:rPr>
          <w:sz w:val="28"/>
          <w:szCs w:val="28"/>
          <w:lang w:val="uk-UA"/>
        </w:rPr>
        <w:t xml:space="preserve"> Использование автоматизированных программ для комплексной автоматизированной оценки индивидуальных адаптивних возможностей организма</w:t>
      </w:r>
      <w:r>
        <w:rPr>
          <w:sz w:val="28"/>
          <w:szCs w:val="28"/>
          <w:lang w:val="uk-UA"/>
        </w:rPr>
        <w:t xml:space="preserve"> </w:t>
      </w:r>
      <w:r w:rsidRPr="00C218C3">
        <w:rPr>
          <w:sz w:val="28"/>
          <w:szCs w:val="28"/>
          <w:lang w:val="uk-UA"/>
        </w:rPr>
        <w:t>// Физиология человека.</w:t>
      </w:r>
      <w:r>
        <w:rPr>
          <w:sz w:val="28"/>
          <w:szCs w:val="28"/>
          <w:lang w:val="uk-UA"/>
        </w:rPr>
        <w:t xml:space="preserve"> </w:t>
      </w:r>
      <w:r w:rsidRPr="00C218C3">
        <w:rPr>
          <w:sz w:val="28"/>
          <w:szCs w:val="28"/>
          <w:lang w:val="uk-UA"/>
        </w:rPr>
        <w:t>-</w:t>
      </w:r>
      <w:r>
        <w:rPr>
          <w:sz w:val="28"/>
          <w:szCs w:val="28"/>
          <w:lang w:val="uk-UA"/>
        </w:rPr>
        <w:t xml:space="preserve"> 2007</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88</w:t>
      </w:r>
      <w:r>
        <w:rPr>
          <w:sz w:val="28"/>
          <w:szCs w:val="28"/>
          <w:lang w:val="uk-UA"/>
        </w:rPr>
        <w:t>-</w:t>
      </w:r>
      <w:r w:rsidRPr="00C218C3">
        <w:rPr>
          <w:sz w:val="28"/>
          <w:szCs w:val="28"/>
          <w:lang w:val="uk-UA"/>
        </w:rPr>
        <w:t>93.</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Камаев И.А., Позднякова М,А., Иорданская Н.А. Факторы риска и прогнозирование формирования нервно-психической инвалидизирующей патологии у детей</w:t>
      </w:r>
      <w:r>
        <w:rPr>
          <w:sz w:val="28"/>
          <w:szCs w:val="28"/>
          <w:lang w:val="uk-UA"/>
        </w:rPr>
        <w:t xml:space="preserve"> </w:t>
      </w:r>
      <w:r w:rsidRPr="00C218C3">
        <w:rPr>
          <w:sz w:val="28"/>
          <w:szCs w:val="28"/>
          <w:lang w:val="uk-UA"/>
        </w:rPr>
        <w:t>// Российский педиатрический журнал.</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26</w:t>
      </w:r>
      <w:r>
        <w:rPr>
          <w:sz w:val="28"/>
          <w:szCs w:val="28"/>
          <w:lang w:val="uk-UA"/>
        </w:rPr>
        <w:t>-</w:t>
      </w:r>
      <w:r w:rsidRPr="00C218C3">
        <w:rPr>
          <w:sz w:val="28"/>
          <w:szCs w:val="28"/>
          <w:lang w:val="uk-UA"/>
        </w:rPr>
        <w:t>29.</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Капушак О.В., Школьникова М.А., Дворников В.Е.</w:t>
      </w:r>
      <w:r w:rsidRPr="00C218C3">
        <w:rPr>
          <w:sz w:val="28"/>
          <w:szCs w:val="28"/>
        </w:rPr>
        <w:t xml:space="preserve"> Критерии оценки параметров электрокардиографии у детей и их зависимость от пола, возраста и антропометрических показателей</w:t>
      </w:r>
      <w:r>
        <w:rPr>
          <w:sz w:val="28"/>
          <w:szCs w:val="28"/>
          <w:lang w:val="uk-UA"/>
        </w:rPr>
        <w:t xml:space="preserve"> </w:t>
      </w:r>
      <w:r w:rsidRPr="00C218C3">
        <w:rPr>
          <w:sz w:val="28"/>
          <w:szCs w:val="28"/>
        </w:rPr>
        <w:t>// Кардиология.</w:t>
      </w:r>
      <w:r>
        <w:rPr>
          <w:sz w:val="28"/>
          <w:szCs w:val="28"/>
        </w:rPr>
        <w:t xml:space="preserve"> </w:t>
      </w:r>
      <w:r w:rsidRPr="00C218C3">
        <w:rPr>
          <w:sz w:val="28"/>
          <w:szCs w:val="28"/>
        </w:rPr>
        <w:t>-</w:t>
      </w:r>
      <w:r>
        <w:rPr>
          <w:sz w:val="28"/>
          <w:szCs w:val="28"/>
        </w:rPr>
        <w:t xml:space="preserve"> </w:t>
      </w:r>
      <w:r w:rsidRPr="00C218C3">
        <w:rPr>
          <w:sz w:val="28"/>
          <w:szCs w:val="28"/>
        </w:rPr>
        <w:t>2000.</w:t>
      </w:r>
      <w:r>
        <w:rPr>
          <w:sz w:val="28"/>
          <w:szCs w:val="28"/>
        </w:rPr>
        <w:t xml:space="preserve"> </w:t>
      </w:r>
      <w:r w:rsidRPr="00C218C3">
        <w:rPr>
          <w:sz w:val="28"/>
          <w:szCs w:val="28"/>
        </w:rPr>
        <w:t>-</w:t>
      </w:r>
      <w:r>
        <w:rPr>
          <w:sz w:val="28"/>
          <w:szCs w:val="28"/>
        </w:rPr>
        <w:t xml:space="preserve"> </w:t>
      </w:r>
      <w:r w:rsidRPr="00C218C3">
        <w:rPr>
          <w:sz w:val="28"/>
          <w:szCs w:val="28"/>
        </w:rPr>
        <w:t>№</w:t>
      </w:r>
      <w:r>
        <w:rPr>
          <w:sz w:val="28"/>
          <w:szCs w:val="28"/>
          <w:lang w:val="uk-UA"/>
        </w:rPr>
        <w:t xml:space="preserve"> </w:t>
      </w:r>
      <w:r w:rsidRPr="00C218C3">
        <w:rPr>
          <w:sz w:val="28"/>
          <w:szCs w:val="28"/>
        </w:rPr>
        <w:t>11.</w:t>
      </w:r>
      <w:r>
        <w:rPr>
          <w:sz w:val="28"/>
          <w:szCs w:val="28"/>
        </w:rPr>
        <w:t xml:space="preserve"> </w:t>
      </w:r>
      <w:r w:rsidRPr="00C218C3">
        <w:rPr>
          <w:sz w:val="28"/>
          <w:szCs w:val="28"/>
        </w:rPr>
        <w:t>-</w:t>
      </w:r>
      <w:r>
        <w:rPr>
          <w:sz w:val="28"/>
          <w:szCs w:val="28"/>
        </w:rPr>
        <w:t xml:space="preserve"> </w:t>
      </w:r>
      <w:r w:rsidRPr="00C218C3">
        <w:rPr>
          <w:sz w:val="28"/>
          <w:szCs w:val="28"/>
        </w:rPr>
        <w:t>С.</w:t>
      </w:r>
      <w:r>
        <w:rPr>
          <w:sz w:val="28"/>
          <w:szCs w:val="28"/>
          <w:lang w:val="uk-UA"/>
        </w:rPr>
        <w:t xml:space="preserve"> </w:t>
      </w:r>
      <w:r w:rsidRPr="00C218C3">
        <w:rPr>
          <w:sz w:val="28"/>
          <w:szCs w:val="28"/>
        </w:rPr>
        <w:t>40</w:t>
      </w:r>
      <w:r>
        <w:rPr>
          <w:sz w:val="28"/>
          <w:szCs w:val="28"/>
          <w:lang w:val="uk-UA"/>
        </w:rPr>
        <w:t>-</w:t>
      </w:r>
      <w:r w:rsidRPr="00C218C3">
        <w:rPr>
          <w:sz w:val="28"/>
          <w:szCs w:val="28"/>
        </w:rPr>
        <w:t>43.</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lang w:val="uk-UA"/>
        </w:rPr>
      </w:pPr>
      <w:r w:rsidRPr="00C218C3">
        <w:rPr>
          <w:sz w:val="28"/>
          <w:szCs w:val="28"/>
        </w:rPr>
        <w:t xml:space="preserve">Кардангушева А.М. Питание  школьников и факторы риска основных </w:t>
      </w:r>
      <w:proofErr w:type="gramStart"/>
      <w:r w:rsidRPr="00C218C3">
        <w:rPr>
          <w:sz w:val="28"/>
          <w:szCs w:val="28"/>
        </w:rPr>
        <w:t>сердечно</w:t>
      </w:r>
      <w:r w:rsidRPr="00C218C3">
        <w:rPr>
          <w:sz w:val="28"/>
          <w:szCs w:val="28"/>
          <w:lang w:val="uk-UA"/>
        </w:rPr>
        <w:t>-</w:t>
      </w:r>
      <w:r>
        <w:rPr>
          <w:sz w:val="28"/>
          <w:szCs w:val="28"/>
        </w:rPr>
        <w:t>сосудистых</w:t>
      </w:r>
      <w:proofErr w:type="gramEnd"/>
      <w:r>
        <w:rPr>
          <w:sz w:val="28"/>
          <w:szCs w:val="28"/>
        </w:rPr>
        <w:t xml:space="preserve"> заболеваний</w:t>
      </w:r>
      <w:r>
        <w:rPr>
          <w:sz w:val="28"/>
          <w:szCs w:val="28"/>
          <w:lang w:val="uk-UA"/>
        </w:rPr>
        <w:t>:</w:t>
      </w:r>
      <w:r w:rsidRPr="00C218C3">
        <w:rPr>
          <w:sz w:val="28"/>
          <w:szCs w:val="28"/>
        </w:rPr>
        <w:t xml:space="preserve"> Автореф. дис…</w:t>
      </w:r>
      <w:r>
        <w:rPr>
          <w:sz w:val="28"/>
          <w:szCs w:val="28"/>
          <w:lang w:val="uk-UA"/>
        </w:rPr>
        <w:t>.</w:t>
      </w:r>
      <w:r>
        <w:rPr>
          <w:sz w:val="28"/>
          <w:szCs w:val="28"/>
        </w:rPr>
        <w:t xml:space="preserve"> канд</w:t>
      </w:r>
      <w:r>
        <w:rPr>
          <w:sz w:val="28"/>
          <w:szCs w:val="28"/>
          <w:lang w:val="uk-UA"/>
        </w:rPr>
        <w:t>идата</w:t>
      </w:r>
      <w:r>
        <w:rPr>
          <w:sz w:val="28"/>
          <w:szCs w:val="28"/>
        </w:rPr>
        <w:t xml:space="preserve">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w:t>
      </w:r>
      <w:r>
        <w:rPr>
          <w:sz w:val="28"/>
          <w:szCs w:val="28"/>
          <w:lang w:val="uk-UA"/>
        </w:rPr>
        <w:t xml:space="preserve"> /</w:t>
      </w:r>
      <w:r>
        <w:rPr>
          <w:sz w:val="28"/>
          <w:szCs w:val="28"/>
        </w:rPr>
        <w:t xml:space="preserve"> </w:t>
      </w:r>
      <w:r>
        <w:rPr>
          <w:sz w:val="28"/>
          <w:szCs w:val="28"/>
          <w:lang w:val="uk-UA"/>
        </w:rPr>
        <w:t xml:space="preserve"> ТГМУ. </w:t>
      </w:r>
      <w:r w:rsidRPr="00C218C3">
        <w:rPr>
          <w:sz w:val="28"/>
          <w:szCs w:val="28"/>
        </w:rPr>
        <w:t>- Нальчик,</w:t>
      </w:r>
      <w:r>
        <w:rPr>
          <w:sz w:val="28"/>
          <w:szCs w:val="28"/>
          <w:lang w:val="uk-UA"/>
        </w:rPr>
        <w:t xml:space="preserve"> </w:t>
      </w:r>
      <w:r>
        <w:rPr>
          <w:sz w:val="28"/>
          <w:szCs w:val="28"/>
        </w:rPr>
        <w:t>200</w:t>
      </w:r>
      <w:r>
        <w:rPr>
          <w:sz w:val="28"/>
          <w:szCs w:val="28"/>
          <w:lang w:val="uk-UA"/>
        </w:rPr>
        <w:t>7</w:t>
      </w:r>
      <w:r w:rsidRPr="00C218C3">
        <w:rPr>
          <w:sz w:val="28"/>
          <w:szCs w:val="28"/>
        </w:rPr>
        <w:t>.</w:t>
      </w:r>
      <w:r>
        <w:rPr>
          <w:sz w:val="28"/>
          <w:szCs w:val="28"/>
        </w:rPr>
        <w:t xml:space="preserve"> – </w:t>
      </w:r>
      <w:r w:rsidRPr="00C218C3">
        <w:rPr>
          <w:sz w:val="28"/>
          <w:szCs w:val="28"/>
        </w:rPr>
        <w:t>24</w:t>
      </w:r>
      <w:r>
        <w:rPr>
          <w:sz w:val="28"/>
          <w:szCs w:val="28"/>
          <w:lang w:val="uk-UA"/>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Кардашенко В.М. Физическое развитие детей и подростков и охрана здо</w:t>
      </w:r>
      <w:r>
        <w:rPr>
          <w:sz w:val="28"/>
          <w:szCs w:val="28"/>
        </w:rPr>
        <w:t>ровья по</w:t>
      </w:r>
      <w:r>
        <w:rPr>
          <w:sz w:val="28"/>
          <w:szCs w:val="28"/>
          <w:lang w:val="uk-UA"/>
        </w:rPr>
        <w:t>д</w:t>
      </w:r>
      <w:r>
        <w:rPr>
          <w:sz w:val="28"/>
          <w:szCs w:val="28"/>
        </w:rPr>
        <w:t>растающего поколения</w:t>
      </w:r>
      <w:r>
        <w:rPr>
          <w:sz w:val="28"/>
          <w:szCs w:val="28"/>
          <w:lang w:val="uk-UA"/>
        </w:rPr>
        <w:t xml:space="preserve"> </w:t>
      </w:r>
      <w:r>
        <w:rPr>
          <w:sz w:val="28"/>
          <w:szCs w:val="28"/>
        </w:rPr>
        <w:t xml:space="preserve">// </w:t>
      </w:r>
      <w:r w:rsidRPr="00C218C3">
        <w:rPr>
          <w:sz w:val="28"/>
          <w:szCs w:val="28"/>
        </w:rPr>
        <w:t>Вестник Российской АМН. -</w:t>
      </w:r>
      <w:r>
        <w:rPr>
          <w:sz w:val="28"/>
          <w:szCs w:val="28"/>
        </w:rPr>
        <w:t xml:space="preserve"> </w:t>
      </w:r>
      <w:r>
        <w:rPr>
          <w:sz w:val="28"/>
          <w:szCs w:val="28"/>
          <w:lang w:val="uk-UA"/>
        </w:rPr>
        <w:t>2007</w:t>
      </w:r>
      <w:r w:rsidRPr="00C218C3">
        <w:rPr>
          <w:sz w:val="28"/>
          <w:szCs w:val="28"/>
        </w:rPr>
        <w:t>.</w:t>
      </w:r>
      <w:r>
        <w:rPr>
          <w:sz w:val="28"/>
          <w:szCs w:val="28"/>
        </w:rPr>
        <w:t xml:space="preserve"> </w:t>
      </w:r>
      <w:r w:rsidRPr="00C218C3">
        <w:rPr>
          <w:sz w:val="28"/>
          <w:szCs w:val="28"/>
        </w:rPr>
        <w:t>- №</w:t>
      </w:r>
      <w:r>
        <w:rPr>
          <w:sz w:val="28"/>
          <w:szCs w:val="28"/>
          <w:lang w:val="uk-UA"/>
        </w:rPr>
        <w:t xml:space="preserve"> </w:t>
      </w:r>
      <w:r w:rsidRPr="00C218C3">
        <w:rPr>
          <w:sz w:val="28"/>
          <w:szCs w:val="28"/>
        </w:rPr>
        <w:t>5.</w:t>
      </w:r>
      <w:r>
        <w:rPr>
          <w:sz w:val="28"/>
          <w:szCs w:val="28"/>
        </w:rPr>
        <w:t xml:space="preserve"> </w:t>
      </w:r>
      <w:r w:rsidRPr="00C218C3">
        <w:rPr>
          <w:sz w:val="28"/>
          <w:szCs w:val="28"/>
        </w:rPr>
        <w:t>-</w:t>
      </w:r>
      <w:r>
        <w:rPr>
          <w:sz w:val="28"/>
          <w:szCs w:val="28"/>
        </w:rPr>
        <w:t xml:space="preserve"> </w:t>
      </w:r>
      <w:r w:rsidRPr="00C218C3">
        <w:rPr>
          <w:sz w:val="28"/>
          <w:szCs w:val="28"/>
        </w:rPr>
        <w:t xml:space="preserve"> С.</w:t>
      </w:r>
      <w:r>
        <w:rPr>
          <w:sz w:val="28"/>
          <w:szCs w:val="28"/>
          <w:lang w:val="uk-UA"/>
        </w:rPr>
        <w:t xml:space="preserve"> </w:t>
      </w:r>
      <w:r w:rsidRPr="00C218C3">
        <w:rPr>
          <w:sz w:val="28"/>
          <w:szCs w:val="28"/>
        </w:rPr>
        <w:t>20</w:t>
      </w:r>
      <w:r>
        <w:rPr>
          <w:sz w:val="28"/>
          <w:szCs w:val="28"/>
          <w:lang w:val="uk-UA"/>
        </w:rPr>
        <w:t>-</w:t>
      </w:r>
      <w:r w:rsidRPr="00C218C3">
        <w:rPr>
          <w:sz w:val="28"/>
          <w:szCs w:val="28"/>
        </w:rPr>
        <w:t>25.</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Карлова Н.А., Котова С.М.</w:t>
      </w:r>
      <w:r>
        <w:rPr>
          <w:sz w:val="28"/>
          <w:szCs w:val="28"/>
          <w:lang w:val="uk-UA"/>
        </w:rPr>
        <w:t>, Алексина Л.А. Диагностика стад</w:t>
      </w:r>
      <w:r w:rsidRPr="00C218C3">
        <w:rPr>
          <w:sz w:val="28"/>
          <w:szCs w:val="28"/>
          <w:lang w:val="uk-UA"/>
        </w:rPr>
        <w:t>ий инволютивн</w:t>
      </w:r>
      <w:r>
        <w:rPr>
          <w:sz w:val="28"/>
          <w:szCs w:val="28"/>
          <w:lang w:val="uk-UA"/>
        </w:rPr>
        <w:t>ой остеопении методом магни</w:t>
      </w:r>
      <w:r w:rsidRPr="00C218C3">
        <w:rPr>
          <w:sz w:val="28"/>
          <w:szCs w:val="28"/>
          <w:lang w:val="uk-UA"/>
        </w:rPr>
        <w:t xml:space="preserve">то-резонансной </w:t>
      </w:r>
      <w:r>
        <w:rPr>
          <w:sz w:val="28"/>
          <w:szCs w:val="28"/>
          <w:lang w:val="uk-UA"/>
        </w:rPr>
        <w:t xml:space="preserve">томографии </w:t>
      </w:r>
      <w:r w:rsidRPr="00C218C3">
        <w:rPr>
          <w:sz w:val="28"/>
          <w:szCs w:val="28"/>
          <w:lang w:val="uk-UA"/>
        </w:rPr>
        <w:t>//  Остеопороз и остеопатии.</w:t>
      </w:r>
      <w:r>
        <w:rPr>
          <w:sz w:val="28"/>
          <w:szCs w:val="28"/>
          <w:lang w:val="uk-UA"/>
        </w:rPr>
        <w:t xml:space="preserve"> </w:t>
      </w:r>
      <w:r w:rsidRPr="00C218C3">
        <w:rPr>
          <w:sz w:val="28"/>
          <w:szCs w:val="28"/>
          <w:lang w:val="uk-UA"/>
        </w:rPr>
        <w:t>- 2001.</w:t>
      </w:r>
      <w:r>
        <w:rPr>
          <w:sz w:val="28"/>
          <w:szCs w:val="28"/>
          <w:lang w:val="uk-UA"/>
        </w:rPr>
        <w:t xml:space="preserve"> </w:t>
      </w:r>
      <w:r w:rsidRPr="00C218C3">
        <w:rPr>
          <w:sz w:val="28"/>
          <w:szCs w:val="28"/>
          <w:lang w:val="uk-UA"/>
        </w:rPr>
        <w:t>- №</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137.</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lang w:val="uk-UA"/>
        </w:rPr>
      </w:pPr>
      <w:r w:rsidRPr="00C218C3">
        <w:rPr>
          <w:sz w:val="28"/>
          <w:szCs w:val="28"/>
          <w:lang w:val="uk-UA"/>
        </w:rPr>
        <w:t>Квашнина Л.В. Нові підходи до оцінки стану здоров’я і діагностики ранніх його п</w:t>
      </w:r>
      <w:r>
        <w:rPr>
          <w:sz w:val="28"/>
          <w:szCs w:val="28"/>
          <w:lang w:val="uk-UA"/>
        </w:rPr>
        <w:t>орушень у дітей шкільного віку:</w:t>
      </w:r>
      <w:r w:rsidRPr="00C218C3">
        <w:rPr>
          <w:sz w:val="28"/>
          <w:szCs w:val="28"/>
          <w:lang w:val="uk-UA"/>
        </w:rPr>
        <w:t xml:space="preserve"> Автореф.</w:t>
      </w:r>
      <w:r>
        <w:rPr>
          <w:sz w:val="28"/>
          <w:szCs w:val="28"/>
          <w:lang w:val="uk-UA"/>
        </w:rPr>
        <w:t xml:space="preserve"> </w:t>
      </w:r>
      <w:r w:rsidRPr="00C218C3">
        <w:rPr>
          <w:sz w:val="28"/>
          <w:szCs w:val="28"/>
          <w:lang w:val="uk-UA"/>
        </w:rPr>
        <w:t>дис…</w:t>
      </w:r>
      <w:r>
        <w:rPr>
          <w:sz w:val="28"/>
          <w:szCs w:val="28"/>
          <w:lang w:val="uk-UA"/>
        </w:rPr>
        <w:t>.</w:t>
      </w:r>
      <w:r w:rsidRPr="00C218C3">
        <w:rPr>
          <w:sz w:val="28"/>
          <w:szCs w:val="28"/>
          <w:lang w:val="uk-UA"/>
        </w:rPr>
        <w:t>докт</w:t>
      </w:r>
      <w:r>
        <w:rPr>
          <w:sz w:val="28"/>
          <w:szCs w:val="28"/>
          <w:lang w:val="uk-UA"/>
        </w:rPr>
        <w:t xml:space="preserve">ора мед.наук/ НІІ ПАГ АМН України.  </w:t>
      </w:r>
      <w:r w:rsidRPr="00C218C3">
        <w:rPr>
          <w:sz w:val="28"/>
          <w:szCs w:val="28"/>
          <w:lang w:val="uk-UA"/>
        </w:rPr>
        <w:t>-</w:t>
      </w:r>
      <w:r>
        <w:rPr>
          <w:sz w:val="28"/>
          <w:szCs w:val="28"/>
          <w:lang w:val="uk-UA"/>
        </w:rPr>
        <w:t xml:space="preserve"> </w:t>
      </w:r>
      <w:r w:rsidRPr="00C218C3">
        <w:rPr>
          <w:sz w:val="28"/>
          <w:szCs w:val="28"/>
          <w:lang w:val="uk-UA"/>
        </w:rPr>
        <w:t>К.,</w:t>
      </w:r>
      <w:r>
        <w:rPr>
          <w:sz w:val="28"/>
          <w:szCs w:val="28"/>
          <w:lang w:val="uk-UA"/>
        </w:rPr>
        <w:t xml:space="preserve"> </w:t>
      </w:r>
      <w:r w:rsidRPr="00C218C3">
        <w:rPr>
          <w:sz w:val="28"/>
          <w:szCs w:val="28"/>
          <w:lang w:val="uk-UA"/>
        </w:rPr>
        <w:t>2000.</w:t>
      </w:r>
      <w:r>
        <w:rPr>
          <w:sz w:val="28"/>
          <w:szCs w:val="28"/>
          <w:lang w:val="uk-UA"/>
        </w:rPr>
        <w:t xml:space="preserve"> – </w:t>
      </w:r>
      <w:r w:rsidRPr="00C218C3">
        <w:rPr>
          <w:sz w:val="28"/>
          <w:szCs w:val="28"/>
          <w:lang w:val="uk-UA"/>
        </w:rPr>
        <w:t>36</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s>
        <w:suppressAutoHyphens w:val="0"/>
        <w:spacing w:line="360" w:lineRule="auto"/>
        <w:ind w:left="1260" w:hanging="552"/>
        <w:jc w:val="both"/>
        <w:rPr>
          <w:sz w:val="28"/>
          <w:szCs w:val="28"/>
          <w:lang w:val="uk-UA"/>
        </w:rPr>
      </w:pPr>
      <w:r w:rsidRPr="00C218C3">
        <w:rPr>
          <w:sz w:val="28"/>
          <w:szCs w:val="28"/>
          <w:lang w:val="uk-UA"/>
        </w:rPr>
        <w:t xml:space="preserve">Квашнина Л.В. </w:t>
      </w:r>
      <w:r w:rsidRPr="00C218C3">
        <w:rPr>
          <w:sz w:val="28"/>
          <w:szCs w:val="28"/>
        </w:rPr>
        <w:t>Здоровье детей младшего школьного возраста и их готовность к обучению</w:t>
      </w:r>
      <w:r>
        <w:rPr>
          <w:sz w:val="28"/>
          <w:szCs w:val="28"/>
          <w:lang w:val="uk-UA"/>
        </w:rPr>
        <w:t xml:space="preserve"> </w:t>
      </w:r>
      <w:r w:rsidRPr="00C218C3">
        <w:rPr>
          <w:sz w:val="28"/>
          <w:szCs w:val="28"/>
        </w:rPr>
        <w:t xml:space="preserve"> // </w:t>
      </w:r>
      <w:r w:rsidRPr="00C218C3">
        <w:rPr>
          <w:sz w:val="28"/>
          <w:szCs w:val="28"/>
          <w:lang w:val="en-US"/>
        </w:rPr>
        <w:t>Doctor</w:t>
      </w:r>
      <w:r w:rsidRPr="00C218C3">
        <w:rPr>
          <w:sz w:val="28"/>
          <w:szCs w:val="28"/>
        </w:rPr>
        <w:t>.</w:t>
      </w:r>
      <w:r>
        <w:rPr>
          <w:sz w:val="28"/>
          <w:szCs w:val="28"/>
        </w:rPr>
        <w:t xml:space="preserve"> </w:t>
      </w:r>
      <w:r w:rsidRPr="00C218C3">
        <w:rPr>
          <w:sz w:val="28"/>
          <w:szCs w:val="28"/>
        </w:rPr>
        <w:t xml:space="preserve">- </w:t>
      </w:r>
      <w:r w:rsidRPr="00232777">
        <w:rPr>
          <w:sz w:val="28"/>
          <w:szCs w:val="28"/>
        </w:rPr>
        <w:t>2002.</w:t>
      </w:r>
      <w:r>
        <w:rPr>
          <w:sz w:val="28"/>
          <w:szCs w:val="28"/>
        </w:rPr>
        <w:t xml:space="preserve"> </w:t>
      </w:r>
      <w:r w:rsidRPr="00232777">
        <w:rPr>
          <w:sz w:val="28"/>
          <w:szCs w:val="28"/>
        </w:rPr>
        <w:t>-</w:t>
      </w:r>
      <w:r>
        <w:rPr>
          <w:sz w:val="28"/>
          <w:szCs w:val="28"/>
        </w:rPr>
        <w:t xml:space="preserve"> </w:t>
      </w:r>
      <w:r w:rsidRPr="00C218C3">
        <w:rPr>
          <w:sz w:val="28"/>
          <w:szCs w:val="28"/>
          <w:lang w:val="uk-UA"/>
        </w:rPr>
        <w:t>№</w:t>
      </w:r>
      <w:r>
        <w:rPr>
          <w:sz w:val="28"/>
          <w:szCs w:val="28"/>
          <w:lang w:val="uk-UA"/>
        </w:rPr>
        <w:t xml:space="preserve"> </w:t>
      </w:r>
      <w:r w:rsidRPr="00C218C3">
        <w:rPr>
          <w:sz w:val="28"/>
          <w:szCs w:val="28"/>
          <w:lang w:val="uk-UA"/>
        </w:rPr>
        <w:t>5.</w:t>
      </w:r>
      <w:r>
        <w:rPr>
          <w:sz w:val="28"/>
          <w:szCs w:val="28"/>
          <w:lang w:val="uk-UA"/>
        </w:rPr>
        <w:t xml:space="preserve"> </w:t>
      </w:r>
      <w:r w:rsidRPr="00C218C3">
        <w:rPr>
          <w:sz w:val="28"/>
          <w:szCs w:val="28"/>
          <w:lang w:val="uk-UA"/>
        </w:rPr>
        <w:t>- С.</w:t>
      </w:r>
      <w:r>
        <w:rPr>
          <w:sz w:val="28"/>
          <w:szCs w:val="28"/>
          <w:lang w:val="uk-UA"/>
        </w:rPr>
        <w:t xml:space="preserve"> </w:t>
      </w:r>
      <w:r w:rsidRPr="00C218C3">
        <w:rPr>
          <w:sz w:val="28"/>
          <w:szCs w:val="28"/>
          <w:lang w:val="uk-UA"/>
        </w:rPr>
        <w:t>88</w:t>
      </w:r>
      <w:r>
        <w:rPr>
          <w:sz w:val="28"/>
          <w:szCs w:val="28"/>
          <w:lang w:val="uk-UA"/>
        </w:rPr>
        <w:t>-</w:t>
      </w:r>
      <w:r w:rsidRPr="00C218C3">
        <w:rPr>
          <w:sz w:val="28"/>
          <w:szCs w:val="28"/>
          <w:lang w:val="uk-UA"/>
        </w:rPr>
        <w:t>91.</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lastRenderedPageBreak/>
        <w:t>Квашнина Л.В.,</w:t>
      </w:r>
      <w:r>
        <w:rPr>
          <w:sz w:val="28"/>
          <w:szCs w:val="28"/>
          <w:lang w:val="uk-UA"/>
        </w:rPr>
        <w:t xml:space="preserve"> Родионов В.П., Маковкина Ю.А. </w:t>
      </w:r>
      <w:r w:rsidRPr="00C218C3">
        <w:rPr>
          <w:sz w:val="28"/>
          <w:szCs w:val="28"/>
          <w:lang w:val="uk-UA"/>
        </w:rPr>
        <w:t>Физическое развитие детей младшего школьного возраста и фактор</w:t>
      </w:r>
      <w:r w:rsidRPr="00C218C3">
        <w:rPr>
          <w:sz w:val="28"/>
          <w:szCs w:val="28"/>
        </w:rPr>
        <w:t xml:space="preserve">ы </w:t>
      </w:r>
      <w:r w:rsidRPr="00C218C3">
        <w:rPr>
          <w:sz w:val="28"/>
          <w:szCs w:val="28"/>
          <w:lang w:val="uk-UA"/>
        </w:rPr>
        <w:t>влияния на него</w:t>
      </w:r>
      <w:r>
        <w:rPr>
          <w:sz w:val="28"/>
          <w:szCs w:val="28"/>
          <w:lang w:val="uk-UA"/>
        </w:rPr>
        <w:t xml:space="preserve"> </w:t>
      </w:r>
      <w:r w:rsidRPr="00C218C3">
        <w:rPr>
          <w:sz w:val="28"/>
          <w:szCs w:val="28"/>
          <w:lang w:val="uk-UA"/>
        </w:rPr>
        <w:t>// Здоровье женщины.</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(13).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78</w:t>
      </w:r>
      <w:r>
        <w:rPr>
          <w:sz w:val="28"/>
          <w:szCs w:val="28"/>
          <w:lang w:val="uk-UA"/>
        </w:rPr>
        <w:t>-</w:t>
      </w:r>
      <w:r w:rsidRPr="00C218C3">
        <w:rPr>
          <w:sz w:val="28"/>
          <w:szCs w:val="28"/>
          <w:lang w:val="uk-UA"/>
        </w:rPr>
        <w:t>81.</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 xml:space="preserve">Квашнина Л.В. </w:t>
      </w:r>
      <w:r w:rsidRPr="00C218C3">
        <w:rPr>
          <w:sz w:val="28"/>
          <w:szCs w:val="28"/>
        </w:rPr>
        <w:t>Нарушения роста и развития у детей</w:t>
      </w:r>
      <w:r>
        <w:rPr>
          <w:sz w:val="28"/>
          <w:szCs w:val="28"/>
          <w:lang w:val="uk-UA"/>
        </w:rPr>
        <w:t xml:space="preserve"> </w:t>
      </w:r>
      <w:r w:rsidRPr="00C218C3">
        <w:rPr>
          <w:sz w:val="28"/>
          <w:szCs w:val="28"/>
        </w:rPr>
        <w:t>//</w:t>
      </w:r>
      <w:r>
        <w:rPr>
          <w:sz w:val="28"/>
          <w:szCs w:val="28"/>
        </w:rPr>
        <w:t xml:space="preserve"> </w:t>
      </w:r>
      <w:r w:rsidRPr="00C218C3">
        <w:rPr>
          <w:sz w:val="28"/>
          <w:szCs w:val="28"/>
          <w:lang w:val="en-US"/>
        </w:rPr>
        <w:t>Doctor</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21</w:t>
      </w:r>
      <w:r>
        <w:rPr>
          <w:sz w:val="28"/>
          <w:szCs w:val="28"/>
          <w:lang w:val="uk-UA"/>
        </w:rPr>
        <w:t>-</w:t>
      </w:r>
      <w:r w:rsidRPr="00C218C3">
        <w:rPr>
          <w:sz w:val="28"/>
          <w:szCs w:val="28"/>
          <w:lang w:val="uk-UA"/>
        </w:rPr>
        <w:t>25.</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Киск</w:t>
      </w:r>
      <w:r>
        <w:rPr>
          <w:sz w:val="28"/>
          <w:szCs w:val="28"/>
          <w:lang w:val="uk-UA"/>
        </w:rPr>
        <w:t>ер К.П., Фрейберг Г., Розе Г.К.</w:t>
      </w:r>
      <w:r w:rsidRPr="00C218C3">
        <w:rPr>
          <w:sz w:val="28"/>
          <w:szCs w:val="28"/>
          <w:lang w:val="uk-UA"/>
        </w:rPr>
        <w:t xml:space="preserve"> Психиатрия, психосоматика, </w:t>
      </w:r>
      <w:r>
        <w:rPr>
          <w:sz w:val="28"/>
          <w:szCs w:val="28"/>
          <w:lang w:val="uk-UA"/>
        </w:rPr>
        <w:t xml:space="preserve">психотерапия </w:t>
      </w:r>
      <w:r w:rsidRPr="00C218C3">
        <w:rPr>
          <w:sz w:val="28"/>
          <w:szCs w:val="28"/>
          <w:lang w:val="uk-UA"/>
        </w:rPr>
        <w:t>/Пер. с нем.</w:t>
      </w:r>
      <w:r>
        <w:rPr>
          <w:sz w:val="28"/>
          <w:szCs w:val="28"/>
          <w:lang w:val="uk-UA"/>
        </w:rPr>
        <w:t xml:space="preserve">  А.Калугиной. - М.: Альбион, </w:t>
      </w:r>
      <w:r w:rsidRPr="00C218C3">
        <w:rPr>
          <w:sz w:val="28"/>
          <w:szCs w:val="28"/>
          <w:lang w:val="uk-UA"/>
        </w:rPr>
        <w:t>1999.</w:t>
      </w:r>
      <w:r>
        <w:rPr>
          <w:sz w:val="28"/>
          <w:szCs w:val="28"/>
          <w:lang w:val="uk-UA"/>
        </w:rPr>
        <w:t xml:space="preserve"> – </w:t>
      </w:r>
      <w:r w:rsidRPr="00C218C3">
        <w:rPr>
          <w:sz w:val="28"/>
          <w:szCs w:val="28"/>
          <w:lang w:val="uk-UA"/>
        </w:rPr>
        <w:t>504</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Клименко В.В. Розроблення норм психічного розвитку дитини</w:t>
      </w:r>
      <w:r>
        <w:rPr>
          <w:sz w:val="28"/>
          <w:szCs w:val="28"/>
          <w:lang w:val="uk-UA"/>
        </w:rPr>
        <w:t xml:space="preserve"> </w:t>
      </w:r>
      <w:r w:rsidRPr="00C218C3">
        <w:rPr>
          <w:sz w:val="28"/>
          <w:szCs w:val="28"/>
          <w:lang w:val="uk-UA"/>
        </w:rPr>
        <w:t>// Журн.АМН України.</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2001.</w:t>
      </w:r>
      <w:r>
        <w:rPr>
          <w:sz w:val="28"/>
          <w:szCs w:val="28"/>
          <w:lang w:val="uk-UA"/>
        </w:rPr>
        <w:t xml:space="preserve"> </w:t>
      </w:r>
      <w:r w:rsidRPr="00C218C3">
        <w:rPr>
          <w:sz w:val="28"/>
          <w:szCs w:val="28"/>
          <w:lang w:val="uk-UA"/>
        </w:rPr>
        <w:t>-</w:t>
      </w:r>
      <w:r>
        <w:rPr>
          <w:sz w:val="28"/>
          <w:szCs w:val="28"/>
          <w:lang w:val="uk-UA"/>
        </w:rPr>
        <w:t xml:space="preserve"> Т.7, </w:t>
      </w:r>
      <w:r w:rsidRPr="00C218C3">
        <w:rPr>
          <w:sz w:val="28"/>
          <w:szCs w:val="28"/>
          <w:lang w:val="uk-UA"/>
        </w:rPr>
        <w:t>№</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459</w:t>
      </w:r>
      <w:r>
        <w:rPr>
          <w:sz w:val="28"/>
          <w:szCs w:val="28"/>
          <w:lang w:val="uk-UA"/>
        </w:rPr>
        <w:t>-</w:t>
      </w:r>
      <w:r w:rsidRPr="00C218C3">
        <w:rPr>
          <w:sz w:val="28"/>
          <w:szCs w:val="28"/>
          <w:lang w:val="uk-UA"/>
        </w:rPr>
        <w:t>466.</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lang w:val="uk-UA"/>
        </w:rPr>
      </w:pPr>
      <w:r>
        <w:rPr>
          <w:sz w:val="28"/>
          <w:szCs w:val="28"/>
          <w:lang w:val="uk-UA"/>
        </w:rPr>
        <w:t>Клинические рекомендации по о</w:t>
      </w:r>
      <w:r w:rsidRPr="00C218C3">
        <w:rPr>
          <w:sz w:val="28"/>
          <w:szCs w:val="28"/>
          <w:lang w:val="uk-UA"/>
        </w:rPr>
        <w:t>стеопороз</w:t>
      </w:r>
      <w:r>
        <w:rPr>
          <w:sz w:val="28"/>
          <w:szCs w:val="28"/>
          <w:lang w:val="uk-UA"/>
        </w:rPr>
        <w:t>у</w:t>
      </w:r>
      <w:r w:rsidRPr="00C218C3">
        <w:rPr>
          <w:sz w:val="28"/>
          <w:szCs w:val="28"/>
          <w:lang w:val="uk-UA"/>
        </w:rPr>
        <w:t>. Диаг</w:t>
      </w:r>
      <w:r>
        <w:rPr>
          <w:sz w:val="28"/>
          <w:szCs w:val="28"/>
          <w:lang w:val="uk-UA"/>
        </w:rPr>
        <w:t>ностика, профилактика и лечение:</w:t>
      </w:r>
      <w:r w:rsidRPr="00C218C3">
        <w:rPr>
          <w:sz w:val="28"/>
          <w:szCs w:val="28"/>
          <w:lang w:val="uk-UA"/>
        </w:rPr>
        <w:t xml:space="preserve"> Под ред. Л.И.Беневоленской, О.М.Лесняк.</w:t>
      </w:r>
      <w:r>
        <w:rPr>
          <w:sz w:val="28"/>
          <w:szCs w:val="28"/>
          <w:lang w:val="uk-UA"/>
        </w:rPr>
        <w:t xml:space="preserve"> </w:t>
      </w:r>
      <w:r w:rsidRPr="00C218C3">
        <w:rPr>
          <w:sz w:val="28"/>
          <w:szCs w:val="28"/>
          <w:lang w:val="uk-UA"/>
        </w:rPr>
        <w:t>- М.: Г</w:t>
      </w:r>
      <w:r>
        <w:rPr>
          <w:sz w:val="28"/>
          <w:szCs w:val="28"/>
        </w:rPr>
        <w:t xml:space="preserve">ЭОТАР - </w:t>
      </w:r>
      <w:r w:rsidRPr="00C218C3">
        <w:rPr>
          <w:sz w:val="28"/>
          <w:szCs w:val="28"/>
        </w:rPr>
        <w:t>Медиа,</w:t>
      </w:r>
      <w:r>
        <w:rPr>
          <w:sz w:val="28"/>
          <w:szCs w:val="28"/>
          <w:lang w:val="uk-UA"/>
        </w:rPr>
        <w:t xml:space="preserve"> </w:t>
      </w:r>
      <w:r w:rsidRPr="00C218C3">
        <w:rPr>
          <w:sz w:val="28"/>
          <w:szCs w:val="28"/>
        </w:rPr>
        <w:t>2005.</w:t>
      </w:r>
      <w:r>
        <w:rPr>
          <w:sz w:val="28"/>
          <w:szCs w:val="28"/>
        </w:rPr>
        <w:t xml:space="preserve"> –</w:t>
      </w:r>
      <w:r w:rsidRPr="00C218C3">
        <w:rPr>
          <w:sz w:val="28"/>
          <w:szCs w:val="28"/>
        </w:rPr>
        <w:t xml:space="preserve"> 176</w:t>
      </w:r>
      <w:r>
        <w:rPr>
          <w:sz w:val="28"/>
          <w:szCs w:val="28"/>
          <w:lang w:val="uk-UA"/>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Клиорин А.И., Боченков А.А., Афанасьев С.Э. Соматотипы и показатели акцентуации характера в оценке индивидуальной конституции человека</w:t>
      </w:r>
      <w:r>
        <w:rPr>
          <w:sz w:val="28"/>
          <w:szCs w:val="28"/>
          <w:lang w:val="uk-UA"/>
        </w:rPr>
        <w:t xml:space="preserve"> </w:t>
      </w:r>
      <w:r w:rsidRPr="00C218C3">
        <w:rPr>
          <w:sz w:val="28"/>
          <w:szCs w:val="28"/>
        </w:rPr>
        <w:t>// Новости спортивной медицины и медицинской антропологии.</w:t>
      </w:r>
      <w:r>
        <w:rPr>
          <w:sz w:val="28"/>
          <w:szCs w:val="28"/>
        </w:rPr>
        <w:t xml:space="preserve"> - </w:t>
      </w:r>
      <w:r>
        <w:rPr>
          <w:sz w:val="28"/>
          <w:szCs w:val="28"/>
          <w:lang w:val="uk-UA"/>
        </w:rPr>
        <w:t>2003</w:t>
      </w:r>
      <w:r w:rsidRPr="00C218C3">
        <w:rPr>
          <w:sz w:val="28"/>
          <w:szCs w:val="28"/>
        </w:rPr>
        <w:t>.</w:t>
      </w:r>
      <w:r>
        <w:rPr>
          <w:sz w:val="28"/>
          <w:szCs w:val="28"/>
        </w:rPr>
        <w:t xml:space="preserve"> </w:t>
      </w:r>
      <w:r w:rsidRPr="00C218C3">
        <w:rPr>
          <w:sz w:val="28"/>
          <w:szCs w:val="28"/>
        </w:rPr>
        <w:t>-</w:t>
      </w:r>
      <w:r>
        <w:rPr>
          <w:sz w:val="28"/>
          <w:szCs w:val="28"/>
        </w:rPr>
        <w:t xml:space="preserve"> </w:t>
      </w:r>
      <w:r w:rsidRPr="00C218C3">
        <w:rPr>
          <w:sz w:val="28"/>
          <w:szCs w:val="28"/>
        </w:rPr>
        <w:t xml:space="preserve"> Вып.</w:t>
      </w:r>
      <w:r>
        <w:rPr>
          <w:sz w:val="28"/>
          <w:szCs w:val="28"/>
          <w:lang w:val="uk-UA"/>
        </w:rPr>
        <w:t xml:space="preserve"> </w:t>
      </w:r>
      <w:r w:rsidRPr="00C218C3">
        <w:rPr>
          <w:sz w:val="28"/>
          <w:szCs w:val="28"/>
        </w:rPr>
        <w:t>2.</w:t>
      </w:r>
      <w:r>
        <w:rPr>
          <w:sz w:val="28"/>
          <w:szCs w:val="28"/>
        </w:rPr>
        <w:t xml:space="preserve"> </w:t>
      </w:r>
      <w:r w:rsidRPr="00C218C3">
        <w:rPr>
          <w:sz w:val="28"/>
          <w:szCs w:val="28"/>
        </w:rPr>
        <w:t>- С.</w:t>
      </w:r>
      <w:r>
        <w:rPr>
          <w:sz w:val="28"/>
          <w:szCs w:val="28"/>
          <w:lang w:val="uk-UA"/>
        </w:rPr>
        <w:t xml:space="preserve"> </w:t>
      </w:r>
      <w:r w:rsidRPr="00C218C3">
        <w:rPr>
          <w:sz w:val="28"/>
          <w:szCs w:val="28"/>
        </w:rPr>
        <w:t>127</w:t>
      </w:r>
      <w:r>
        <w:rPr>
          <w:sz w:val="28"/>
          <w:szCs w:val="28"/>
          <w:lang w:val="uk-UA"/>
        </w:rPr>
        <w:t>-</w:t>
      </w:r>
      <w:r w:rsidRPr="00C218C3">
        <w:rPr>
          <w:sz w:val="28"/>
          <w:szCs w:val="28"/>
        </w:rPr>
        <w:t>128.</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Клиорин А.И., Чтецов В.П. Биологические проблемы учения о конституциях человека</w:t>
      </w:r>
      <w:r>
        <w:rPr>
          <w:sz w:val="28"/>
          <w:szCs w:val="28"/>
          <w:lang w:val="uk-UA"/>
        </w:rPr>
        <w:t xml:space="preserve">. </w:t>
      </w:r>
      <w:r>
        <w:rPr>
          <w:sz w:val="28"/>
          <w:szCs w:val="28"/>
        </w:rPr>
        <w:t xml:space="preserve"> – СП</w:t>
      </w:r>
      <w:r>
        <w:rPr>
          <w:sz w:val="28"/>
          <w:szCs w:val="28"/>
          <w:lang w:val="uk-UA"/>
        </w:rPr>
        <w:t>б</w:t>
      </w:r>
      <w:proofErr w:type="gramStart"/>
      <w:r>
        <w:rPr>
          <w:sz w:val="28"/>
          <w:szCs w:val="28"/>
          <w:lang w:val="uk-UA"/>
        </w:rPr>
        <w:t xml:space="preserve">.: </w:t>
      </w:r>
      <w:proofErr w:type="gramEnd"/>
      <w:r>
        <w:rPr>
          <w:sz w:val="28"/>
          <w:szCs w:val="28"/>
          <w:lang w:val="uk-UA"/>
        </w:rPr>
        <w:t>Питер</w:t>
      </w:r>
      <w:r w:rsidRPr="00C218C3">
        <w:rPr>
          <w:sz w:val="28"/>
          <w:szCs w:val="28"/>
        </w:rPr>
        <w:t>,</w:t>
      </w:r>
      <w:r>
        <w:rPr>
          <w:sz w:val="28"/>
          <w:szCs w:val="28"/>
          <w:lang w:val="uk-UA"/>
        </w:rPr>
        <w:t xml:space="preserve"> </w:t>
      </w:r>
      <w:r>
        <w:rPr>
          <w:sz w:val="28"/>
          <w:szCs w:val="28"/>
        </w:rPr>
        <w:t>200</w:t>
      </w:r>
      <w:r>
        <w:rPr>
          <w:sz w:val="28"/>
          <w:szCs w:val="28"/>
          <w:lang w:val="uk-UA"/>
        </w:rPr>
        <w:t>6</w:t>
      </w:r>
      <w:r w:rsidRPr="00C218C3">
        <w:rPr>
          <w:sz w:val="28"/>
          <w:szCs w:val="28"/>
        </w:rPr>
        <w:t>.</w:t>
      </w:r>
      <w:r>
        <w:rPr>
          <w:sz w:val="28"/>
          <w:szCs w:val="28"/>
        </w:rPr>
        <w:t xml:space="preserve"> – </w:t>
      </w:r>
      <w:r w:rsidRPr="00C218C3">
        <w:rPr>
          <w:sz w:val="28"/>
          <w:szCs w:val="28"/>
        </w:rPr>
        <w:t>134</w:t>
      </w:r>
      <w:r>
        <w:rPr>
          <w:sz w:val="28"/>
          <w:szCs w:val="28"/>
          <w:lang w:val="uk-UA"/>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t>Кобринский Б.А. Концепция непрерывности переходных состояний от здоровья к болезни, как основа мониторинга детей групп риска по формированию хронических форм патологии</w:t>
      </w:r>
      <w:r>
        <w:rPr>
          <w:sz w:val="28"/>
          <w:szCs w:val="28"/>
          <w:lang w:val="uk-UA"/>
        </w:rPr>
        <w:t xml:space="preserve"> //</w:t>
      </w:r>
      <w:r w:rsidRPr="00C218C3">
        <w:rPr>
          <w:sz w:val="28"/>
          <w:szCs w:val="28"/>
        </w:rPr>
        <w:t xml:space="preserve"> Российский вестник перина</w:t>
      </w:r>
      <w:r>
        <w:rPr>
          <w:sz w:val="28"/>
          <w:szCs w:val="28"/>
        </w:rPr>
        <w:t>тологии и педиатрии</w:t>
      </w:r>
      <w:r>
        <w:rPr>
          <w:sz w:val="28"/>
          <w:szCs w:val="28"/>
          <w:lang w:val="uk-UA"/>
        </w:rPr>
        <w:t xml:space="preserve">. </w:t>
      </w:r>
      <w:r>
        <w:rPr>
          <w:sz w:val="28"/>
          <w:szCs w:val="28"/>
        </w:rPr>
        <w:t xml:space="preserve"> - </w:t>
      </w:r>
      <w:r>
        <w:rPr>
          <w:sz w:val="28"/>
          <w:szCs w:val="28"/>
          <w:lang w:val="uk-UA"/>
        </w:rPr>
        <w:t>2000</w:t>
      </w:r>
      <w:r>
        <w:rPr>
          <w:sz w:val="28"/>
          <w:szCs w:val="28"/>
        </w:rPr>
        <w:t xml:space="preserve">. - </w:t>
      </w:r>
      <w:r>
        <w:rPr>
          <w:sz w:val="28"/>
          <w:szCs w:val="28"/>
          <w:lang w:val="uk-UA"/>
        </w:rPr>
        <w:t xml:space="preserve"> № 2. - </w:t>
      </w:r>
      <w:r w:rsidRPr="00C218C3">
        <w:rPr>
          <w:sz w:val="28"/>
          <w:szCs w:val="28"/>
        </w:rPr>
        <w:t>С</w:t>
      </w:r>
      <w:r>
        <w:rPr>
          <w:sz w:val="28"/>
          <w:szCs w:val="28"/>
        </w:rPr>
        <w:t>.</w:t>
      </w:r>
      <w:r>
        <w:rPr>
          <w:sz w:val="28"/>
          <w:szCs w:val="28"/>
          <w:lang w:val="uk-UA"/>
        </w:rPr>
        <w:t xml:space="preserve"> </w:t>
      </w:r>
      <w:r w:rsidRPr="00C218C3">
        <w:rPr>
          <w:sz w:val="28"/>
          <w:szCs w:val="28"/>
        </w:rPr>
        <w:t>22</w:t>
      </w:r>
      <w:r>
        <w:rPr>
          <w:sz w:val="28"/>
          <w:szCs w:val="28"/>
          <w:lang w:val="uk-UA"/>
        </w:rPr>
        <w:t>-</w:t>
      </w:r>
      <w:r w:rsidRPr="00C218C3">
        <w:rPr>
          <w:sz w:val="28"/>
          <w:szCs w:val="28"/>
        </w:rPr>
        <w:t>26.</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Козакевич В.К. Стан соматичного здоров</w:t>
      </w:r>
      <w:r w:rsidRPr="00C218C3">
        <w:rPr>
          <w:sz w:val="28"/>
          <w:szCs w:val="28"/>
        </w:rPr>
        <w:t>’</w:t>
      </w:r>
      <w:r w:rsidRPr="00C218C3">
        <w:rPr>
          <w:sz w:val="28"/>
          <w:szCs w:val="28"/>
          <w:lang w:val="uk-UA"/>
        </w:rPr>
        <w:t>я та фактори ризику щодо його п</w:t>
      </w:r>
      <w:r>
        <w:rPr>
          <w:sz w:val="28"/>
          <w:szCs w:val="28"/>
          <w:lang w:val="uk-UA"/>
        </w:rPr>
        <w:t>орушень у дітей шкільного віку:</w:t>
      </w:r>
      <w:r w:rsidRPr="00C218C3">
        <w:rPr>
          <w:sz w:val="28"/>
          <w:szCs w:val="28"/>
          <w:lang w:val="uk-UA"/>
        </w:rPr>
        <w:t xml:space="preserve"> Автореф.</w:t>
      </w:r>
      <w:r>
        <w:rPr>
          <w:sz w:val="28"/>
          <w:szCs w:val="28"/>
          <w:lang w:val="uk-UA"/>
        </w:rPr>
        <w:t xml:space="preserve"> </w:t>
      </w:r>
      <w:r w:rsidRPr="00C218C3">
        <w:rPr>
          <w:sz w:val="28"/>
          <w:szCs w:val="28"/>
          <w:lang w:val="uk-UA"/>
        </w:rPr>
        <w:t>дис…</w:t>
      </w:r>
      <w:r>
        <w:rPr>
          <w:sz w:val="28"/>
          <w:szCs w:val="28"/>
          <w:lang w:val="uk-UA"/>
        </w:rPr>
        <w:t xml:space="preserve">.кандидата мед.наук/  ХГМУ. </w:t>
      </w:r>
      <w:r w:rsidRPr="00C218C3">
        <w:rPr>
          <w:sz w:val="28"/>
          <w:szCs w:val="28"/>
          <w:lang w:val="uk-UA"/>
        </w:rPr>
        <w:t>-</w:t>
      </w:r>
      <w:r>
        <w:rPr>
          <w:sz w:val="28"/>
          <w:szCs w:val="28"/>
          <w:lang w:val="uk-UA"/>
        </w:rPr>
        <w:t xml:space="preserve"> </w:t>
      </w:r>
      <w:r w:rsidRPr="00C218C3">
        <w:rPr>
          <w:sz w:val="28"/>
          <w:szCs w:val="28"/>
          <w:lang w:val="uk-UA"/>
        </w:rPr>
        <w:t>Харків,</w:t>
      </w:r>
      <w:r>
        <w:rPr>
          <w:sz w:val="28"/>
          <w:szCs w:val="28"/>
          <w:lang w:val="uk-UA"/>
        </w:rPr>
        <w:t xml:space="preserve"> </w:t>
      </w:r>
      <w:r w:rsidRPr="00C218C3">
        <w:rPr>
          <w:sz w:val="28"/>
          <w:szCs w:val="28"/>
          <w:lang w:val="uk-UA"/>
        </w:rPr>
        <w:t>2001.</w:t>
      </w:r>
      <w:r>
        <w:rPr>
          <w:sz w:val="28"/>
          <w:szCs w:val="28"/>
          <w:lang w:val="uk-UA"/>
        </w:rPr>
        <w:t xml:space="preserve"> – </w:t>
      </w:r>
      <w:r w:rsidRPr="00C218C3">
        <w:rPr>
          <w:sz w:val="28"/>
          <w:szCs w:val="28"/>
          <w:lang w:val="uk-UA"/>
        </w:rPr>
        <w:t>20</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Койносов П.Г., Прокопьева В.А., Койносов А.П</w:t>
      </w:r>
      <w:r>
        <w:rPr>
          <w:sz w:val="28"/>
          <w:szCs w:val="28"/>
          <w:lang w:val="uk-UA"/>
        </w:rPr>
        <w:t xml:space="preserve">. </w:t>
      </w:r>
      <w:r w:rsidRPr="00C218C3">
        <w:rPr>
          <w:sz w:val="28"/>
          <w:szCs w:val="28"/>
        </w:rPr>
        <w:t>Показатели физичес</w:t>
      </w:r>
      <w:r>
        <w:rPr>
          <w:sz w:val="28"/>
          <w:szCs w:val="28"/>
        </w:rPr>
        <w:t>кого развития и соматотипов</w:t>
      </w:r>
      <w:r>
        <w:rPr>
          <w:sz w:val="28"/>
          <w:szCs w:val="28"/>
          <w:lang w:val="uk-UA"/>
        </w:rPr>
        <w:t xml:space="preserve">. </w:t>
      </w:r>
      <w:r w:rsidRPr="00C218C3">
        <w:rPr>
          <w:sz w:val="28"/>
          <w:szCs w:val="28"/>
        </w:rPr>
        <w:t>Актуальные теоретические и практические аспекты восстановления и сохранения здоровья человека: Сб. науч. трудов.</w:t>
      </w:r>
      <w:r>
        <w:rPr>
          <w:sz w:val="28"/>
          <w:szCs w:val="28"/>
        </w:rPr>
        <w:t xml:space="preserve"> – Тюмень</w:t>
      </w:r>
      <w:proofErr w:type="gramStart"/>
      <w:r>
        <w:rPr>
          <w:sz w:val="28"/>
          <w:szCs w:val="28"/>
          <w:lang w:val="uk-UA"/>
        </w:rPr>
        <w:t xml:space="preserve">.: </w:t>
      </w:r>
      <w:proofErr w:type="gramEnd"/>
      <w:r>
        <w:rPr>
          <w:sz w:val="28"/>
          <w:szCs w:val="28"/>
          <w:lang w:val="uk-UA"/>
        </w:rPr>
        <w:t>Знание, 2006</w:t>
      </w:r>
      <w:r w:rsidRPr="00C218C3">
        <w:rPr>
          <w:sz w:val="28"/>
          <w:szCs w:val="28"/>
        </w:rPr>
        <w:t>.</w:t>
      </w:r>
      <w:r>
        <w:rPr>
          <w:sz w:val="28"/>
          <w:szCs w:val="28"/>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88</w:t>
      </w:r>
      <w:r>
        <w:rPr>
          <w:sz w:val="28"/>
          <w:szCs w:val="28"/>
          <w:lang w:val="uk-UA"/>
        </w:rPr>
        <w:t>-</w:t>
      </w:r>
      <w:r w:rsidRPr="00C218C3">
        <w:rPr>
          <w:sz w:val="28"/>
          <w:szCs w:val="28"/>
        </w:rPr>
        <w:t>91.</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lastRenderedPageBreak/>
        <w:t xml:space="preserve">Коколина В.Ф. Гинекологическая </w:t>
      </w:r>
      <w:r w:rsidRPr="00C218C3">
        <w:rPr>
          <w:sz w:val="28"/>
          <w:szCs w:val="28"/>
        </w:rPr>
        <w:t xml:space="preserve">эндокринология детей и подростков. </w:t>
      </w:r>
      <w:r>
        <w:rPr>
          <w:sz w:val="28"/>
          <w:szCs w:val="28"/>
        </w:rPr>
        <w:t xml:space="preserve">- </w:t>
      </w:r>
      <w:r w:rsidRPr="00C218C3">
        <w:rPr>
          <w:sz w:val="28"/>
          <w:szCs w:val="28"/>
        </w:rPr>
        <w:t>М</w:t>
      </w:r>
      <w:r>
        <w:rPr>
          <w:sz w:val="28"/>
          <w:szCs w:val="28"/>
        </w:rPr>
        <w:t>.</w:t>
      </w:r>
      <w:r>
        <w:rPr>
          <w:sz w:val="28"/>
          <w:szCs w:val="28"/>
          <w:lang w:val="uk-UA"/>
        </w:rPr>
        <w:t xml:space="preserve">: ГЭОТАР, </w:t>
      </w:r>
      <w:r w:rsidRPr="00C218C3">
        <w:rPr>
          <w:sz w:val="28"/>
          <w:szCs w:val="28"/>
        </w:rPr>
        <w:t>2000.</w:t>
      </w:r>
      <w:r>
        <w:rPr>
          <w:sz w:val="28"/>
          <w:szCs w:val="28"/>
        </w:rPr>
        <w:t xml:space="preserve"> – </w:t>
      </w:r>
      <w:r w:rsidRPr="00C218C3">
        <w:rPr>
          <w:sz w:val="28"/>
          <w:szCs w:val="28"/>
        </w:rPr>
        <w:t>287</w:t>
      </w:r>
      <w:r>
        <w:rPr>
          <w:sz w:val="28"/>
          <w:szCs w:val="28"/>
          <w:lang w:val="uk-UA"/>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Коломи</w:t>
      </w:r>
      <w:r>
        <w:rPr>
          <w:sz w:val="28"/>
          <w:szCs w:val="28"/>
          <w:lang w:val="uk-UA"/>
        </w:rPr>
        <w:t>е</w:t>
      </w:r>
      <w:r w:rsidRPr="00C218C3">
        <w:rPr>
          <w:sz w:val="28"/>
          <w:szCs w:val="28"/>
          <w:lang w:val="uk-UA"/>
        </w:rPr>
        <w:t>ц А.А.,  Казаков В.Е. Фактор</w:t>
      </w:r>
      <w:r w:rsidRPr="00C218C3">
        <w:rPr>
          <w:sz w:val="28"/>
          <w:szCs w:val="28"/>
        </w:rPr>
        <w:t>ы риска девиантного поведения у детей и подростков</w:t>
      </w:r>
      <w:r>
        <w:rPr>
          <w:sz w:val="28"/>
          <w:szCs w:val="28"/>
          <w:lang w:val="uk-UA"/>
        </w:rPr>
        <w:t xml:space="preserve"> </w:t>
      </w:r>
      <w:r w:rsidRPr="00C218C3">
        <w:rPr>
          <w:sz w:val="28"/>
          <w:szCs w:val="28"/>
        </w:rPr>
        <w:t>// Укр</w:t>
      </w:r>
      <w:r w:rsidRPr="00C218C3">
        <w:rPr>
          <w:sz w:val="28"/>
          <w:szCs w:val="28"/>
          <w:lang w:val="uk-UA"/>
        </w:rPr>
        <w:t xml:space="preserve">аїнський </w:t>
      </w:r>
      <w:r w:rsidRPr="00C218C3">
        <w:rPr>
          <w:sz w:val="28"/>
          <w:szCs w:val="28"/>
        </w:rPr>
        <w:t>в</w:t>
      </w:r>
      <w:r w:rsidRPr="00C218C3">
        <w:rPr>
          <w:sz w:val="28"/>
          <w:szCs w:val="28"/>
          <w:lang w:val="uk-UA"/>
        </w:rPr>
        <w:t>і</w:t>
      </w:r>
      <w:r w:rsidRPr="00C218C3">
        <w:rPr>
          <w:sz w:val="28"/>
          <w:szCs w:val="28"/>
        </w:rPr>
        <w:t>сн</w:t>
      </w:r>
      <w:r w:rsidRPr="00C218C3">
        <w:rPr>
          <w:sz w:val="28"/>
          <w:szCs w:val="28"/>
          <w:lang w:val="uk-UA"/>
        </w:rPr>
        <w:t>ик психоневрології.</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79</w:t>
      </w:r>
      <w:r>
        <w:rPr>
          <w:sz w:val="28"/>
          <w:szCs w:val="28"/>
          <w:lang w:val="uk-UA"/>
        </w:rPr>
        <w:t>-81</w:t>
      </w:r>
      <w:r w:rsidRPr="00C218C3">
        <w:rPr>
          <w:sz w:val="28"/>
          <w:szCs w:val="28"/>
          <w:lang w:val="uk-UA"/>
        </w:rPr>
        <w:t>.</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 xml:space="preserve">Конвенция о защите прав и достоинств человеческого существа в связи с использованием достижений биологии и медицины: Конвенция </w:t>
      </w:r>
      <w:r>
        <w:rPr>
          <w:sz w:val="28"/>
          <w:szCs w:val="28"/>
        </w:rPr>
        <w:t>о правах человека и биомедицине</w:t>
      </w:r>
      <w:r>
        <w:rPr>
          <w:sz w:val="28"/>
          <w:szCs w:val="28"/>
          <w:lang w:val="uk-UA"/>
        </w:rPr>
        <w:t xml:space="preserve"> /</w:t>
      </w:r>
      <w:r w:rsidRPr="00C218C3">
        <w:rPr>
          <w:sz w:val="28"/>
          <w:szCs w:val="28"/>
        </w:rPr>
        <w:t xml:space="preserve"> Совет Европы. Серия Европейских договоров.</w:t>
      </w:r>
      <w:r>
        <w:rPr>
          <w:sz w:val="28"/>
          <w:szCs w:val="28"/>
        </w:rPr>
        <w:t xml:space="preserve"> </w:t>
      </w:r>
      <w:r>
        <w:rPr>
          <w:sz w:val="28"/>
          <w:szCs w:val="28"/>
          <w:lang w:val="uk-UA"/>
        </w:rPr>
        <w:t xml:space="preserve"> </w:t>
      </w:r>
      <w:r>
        <w:rPr>
          <w:sz w:val="28"/>
          <w:szCs w:val="28"/>
        </w:rPr>
        <w:t>–</w:t>
      </w:r>
      <w:r>
        <w:rPr>
          <w:sz w:val="28"/>
          <w:szCs w:val="28"/>
          <w:lang w:val="uk-UA"/>
        </w:rPr>
        <w:t xml:space="preserve"> К.: Юридична книга, </w:t>
      </w:r>
      <w:r>
        <w:rPr>
          <w:sz w:val="28"/>
          <w:szCs w:val="28"/>
        </w:rPr>
        <w:t>199</w:t>
      </w:r>
      <w:r>
        <w:rPr>
          <w:sz w:val="28"/>
          <w:szCs w:val="28"/>
          <w:lang w:val="uk-UA"/>
        </w:rPr>
        <w:t>9</w:t>
      </w:r>
      <w:r w:rsidRPr="00C218C3">
        <w:rPr>
          <w:sz w:val="28"/>
          <w:szCs w:val="28"/>
        </w:rPr>
        <w:t>.</w:t>
      </w:r>
      <w:r>
        <w:rPr>
          <w:sz w:val="28"/>
          <w:szCs w:val="28"/>
        </w:rPr>
        <w:t xml:space="preserve"> – </w:t>
      </w:r>
      <w:r w:rsidRPr="00C218C3">
        <w:rPr>
          <w:sz w:val="28"/>
          <w:szCs w:val="28"/>
        </w:rPr>
        <w:t>16</w:t>
      </w:r>
      <w:r>
        <w:rPr>
          <w:sz w:val="28"/>
          <w:szCs w:val="28"/>
          <w:lang w:val="uk-UA"/>
        </w:rPr>
        <w:t xml:space="preserve"> </w:t>
      </w:r>
      <w:r w:rsidRPr="00C218C3">
        <w:rPr>
          <w:sz w:val="28"/>
          <w:szCs w:val="28"/>
        </w:rPr>
        <w:t>с.</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lang w:val="uk-UA"/>
        </w:rPr>
      </w:pPr>
      <w:r w:rsidRPr="00C218C3">
        <w:rPr>
          <w:sz w:val="28"/>
          <w:szCs w:val="28"/>
          <w:lang w:val="uk-UA"/>
        </w:rPr>
        <w:t>Кондратьев В.О. Функціональні порушення серцево-судинної системи у дітей з хронічним бронхітом</w:t>
      </w:r>
      <w:r>
        <w:rPr>
          <w:sz w:val="28"/>
          <w:szCs w:val="28"/>
          <w:lang w:val="uk-UA"/>
        </w:rPr>
        <w:t xml:space="preserve"> </w:t>
      </w:r>
      <w:r w:rsidRPr="00C218C3">
        <w:rPr>
          <w:sz w:val="28"/>
          <w:szCs w:val="28"/>
          <w:lang w:val="uk-UA"/>
        </w:rPr>
        <w:t>// Медичні перспективи.</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w:t>
      </w:r>
      <w:r>
        <w:rPr>
          <w:sz w:val="28"/>
          <w:szCs w:val="28"/>
          <w:lang w:val="uk-UA"/>
        </w:rPr>
        <w:t xml:space="preserve"> Т. 5,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63</w:t>
      </w:r>
      <w:r>
        <w:rPr>
          <w:sz w:val="28"/>
          <w:szCs w:val="28"/>
          <w:lang w:val="uk-UA"/>
        </w:rPr>
        <w:t>-</w:t>
      </w:r>
      <w:r w:rsidRPr="00C218C3">
        <w:rPr>
          <w:sz w:val="28"/>
          <w:szCs w:val="28"/>
          <w:lang w:val="uk-UA"/>
        </w:rPr>
        <w:t>66</w:t>
      </w:r>
      <w:r>
        <w:rPr>
          <w:sz w:val="28"/>
          <w:szCs w:val="28"/>
          <w:lang w:val="uk-UA"/>
        </w:rPr>
        <w:t>.</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lang w:val="uk-UA"/>
        </w:rPr>
      </w:pPr>
      <w:r w:rsidRPr="00C218C3">
        <w:rPr>
          <w:sz w:val="28"/>
          <w:szCs w:val="28"/>
        </w:rPr>
        <w:t>Кондратьева И.И., Абрамова Е.И., Шумилова С.Л. К характеристике фактического питания, физического развития и состояния здоровья школьников Москвы // Вопросы питания.</w:t>
      </w:r>
      <w:r>
        <w:rPr>
          <w:sz w:val="28"/>
          <w:szCs w:val="28"/>
        </w:rPr>
        <w:t xml:space="preserve"> </w:t>
      </w:r>
      <w:r w:rsidRPr="00C218C3">
        <w:rPr>
          <w:sz w:val="28"/>
          <w:szCs w:val="28"/>
        </w:rPr>
        <w:t>-</w:t>
      </w:r>
      <w:r>
        <w:rPr>
          <w:sz w:val="28"/>
          <w:szCs w:val="28"/>
        </w:rPr>
        <w:t xml:space="preserve"> </w:t>
      </w:r>
      <w:r>
        <w:rPr>
          <w:sz w:val="28"/>
          <w:szCs w:val="28"/>
          <w:lang w:val="uk-UA"/>
        </w:rPr>
        <w:t>2007</w:t>
      </w:r>
      <w:r w:rsidRPr="00C218C3">
        <w:rPr>
          <w:sz w:val="28"/>
          <w:szCs w:val="28"/>
        </w:rPr>
        <w:t>.</w:t>
      </w:r>
      <w:r>
        <w:rPr>
          <w:sz w:val="28"/>
          <w:szCs w:val="28"/>
        </w:rPr>
        <w:t xml:space="preserve"> </w:t>
      </w:r>
      <w:r w:rsidRPr="00C218C3">
        <w:rPr>
          <w:sz w:val="28"/>
          <w:szCs w:val="28"/>
        </w:rPr>
        <w:t>-</w:t>
      </w:r>
      <w:r>
        <w:rPr>
          <w:sz w:val="28"/>
          <w:szCs w:val="28"/>
        </w:rPr>
        <w:t xml:space="preserve"> </w:t>
      </w:r>
      <w:r w:rsidRPr="00C218C3">
        <w:rPr>
          <w:sz w:val="28"/>
          <w:szCs w:val="28"/>
        </w:rPr>
        <w:t>№</w:t>
      </w:r>
      <w:r>
        <w:rPr>
          <w:sz w:val="28"/>
          <w:szCs w:val="28"/>
          <w:lang w:val="uk-UA"/>
        </w:rPr>
        <w:t xml:space="preserve"> </w:t>
      </w:r>
      <w:r w:rsidRPr="00C218C3">
        <w:rPr>
          <w:sz w:val="28"/>
          <w:szCs w:val="28"/>
        </w:rPr>
        <w:t>1.</w:t>
      </w:r>
      <w:r>
        <w:rPr>
          <w:sz w:val="28"/>
          <w:szCs w:val="28"/>
        </w:rPr>
        <w:t xml:space="preserve"> </w:t>
      </w:r>
      <w:r w:rsidRPr="00C218C3">
        <w:rPr>
          <w:sz w:val="28"/>
          <w:szCs w:val="28"/>
        </w:rPr>
        <w:t>- С.</w:t>
      </w:r>
      <w:r>
        <w:rPr>
          <w:sz w:val="28"/>
          <w:szCs w:val="28"/>
          <w:lang w:val="uk-UA"/>
        </w:rPr>
        <w:t xml:space="preserve"> </w:t>
      </w:r>
      <w:r w:rsidRPr="00C218C3">
        <w:rPr>
          <w:sz w:val="28"/>
          <w:szCs w:val="28"/>
        </w:rPr>
        <w:t>23</w:t>
      </w:r>
      <w:r>
        <w:rPr>
          <w:sz w:val="28"/>
          <w:szCs w:val="28"/>
          <w:lang w:val="uk-UA"/>
        </w:rPr>
        <w:t>-</w:t>
      </w:r>
      <w:r w:rsidRPr="00C218C3">
        <w:rPr>
          <w:sz w:val="28"/>
          <w:szCs w:val="28"/>
        </w:rPr>
        <w:t>26.</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lang w:val="uk-UA"/>
        </w:rPr>
      </w:pPr>
      <w:r w:rsidRPr="00C218C3">
        <w:rPr>
          <w:sz w:val="28"/>
          <w:szCs w:val="28"/>
          <w:lang w:val="uk-UA"/>
        </w:rPr>
        <w:t>Концепція розвитку охорони здоров</w:t>
      </w:r>
      <w:r w:rsidRPr="00C218C3">
        <w:rPr>
          <w:sz w:val="28"/>
          <w:szCs w:val="28"/>
        </w:rPr>
        <w:t>’</w:t>
      </w:r>
      <w:r w:rsidRPr="00C218C3">
        <w:rPr>
          <w:sz w:val="28"/>
          <w:szCs w:val="28"/>
          <w:lang w:val="uk-UA"/>
        </w:rPr>
        <w:t>я населення України.</w:t>
      </w:r>
      <w:r>
        <w:rPr>
          <w:sz w:val="28"/>
          <w:szCs w:val="28"/>
          <w:lang w:val="uk-UA"/>
        </w:rPr>
        <w:t xml:space="preserve"> – Одеса.: Лига Инфо, </w:t>
      </w:r>
      <w:r w:rsidRPr="00C218C3">
        <w:rPr>
          <w:sz w:val="28"/>
          <w:szCs w:val="28"/>
          <w:lang w:val="uk-UA"/>
        </w:rPr>
        <w:t>2001.</w:t>
      </w:r>
      <w:r>
        <w:rPr>
          <w:sz w:val="28"/>
          <w:szCs w:val="28"/>
          <w:lang w:val="uk-UA"/>
        </w:rPr>
        <w:t xml:space="preserve"> – </w:t>
      </w:r>
      <w:r w:rsidRPr="00C218C3">
        <w:rPr>
          <w:sz w:val="28"/>
          <w:szCs w:val="28"/>
          <w:lang w:val="uk-UA"/>
        </w:rPr>
        <w:t>29</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Коренев М.М., Левенец С.А., Даниленко Г.Н. Медико</w:t>
      </w:r>
      <w:r w:rsidRPr="00C218C3">
        <w:rPr>
          <w:sz w:val="28"/>
          <w:szCs w:val="28"/>
          <w:lang w:val="uk-UA"/>
        </w:rPr>
        <w:t>-</w:t>
      </w:r>
      <w:r w:rsidRPr="00C218C3">
        <w:rPr>
          <w:sz w:val="28"/>
          <w:szCs w:val="28"/>
        </w:rPr>
        <w:t>социальные проблемы состояния здоровья  современных школьников //</w:t>
      </w:r>
      <w:r>
        <w:rPr>
          <w:sz w:val="28"/>
          <w:szCs w:val="28"/>
          <w:lang w:val="uk-UA"/>
        </w:rPr>
        <w:t xml:space="preserve"> </w:t>
      </w:r>
      <w:r w:rsidRPr="00C218C3">
        <w:rPr>
          <w:sz w:val="28"/>
          <w:szCs w:val="28"/>
        </w:rPr>
        <w:t>Здоров’</w:t>
      </w:r>
      <w:r w:rsidRPr="00C218C3">
        <w:rPr>
          <w:sz w:val="28"/>
          <w:szCs w:val="28"/>
          <w:lang w:val="uk-UA"/>
        </w:rPr>
        <w:t>я школярі</w:t>
      </w:r>
      <w:proofErr w:type="gramStart"/>
      <w:r w:rsidRPr="00C218C3">
        <w:rPr>
          <w:sz w:val="28"/>
          <w:szCs w:val="28"/>
          <w:lang w:val="uk-UA"/>
        </w:rPr>
        <w:t>в</w:t>
      </w:r>
      <w:proofErr w:type="gramEnd"/>
      <w:r w:rsidRPr="00C218C3">
        <w:rPr>
          <w:sz w:val="28"/>
          <w:szCs w:val="28"/>
          <w:lang w:val="uk-UA"/>
        </w:rPr>
        <w:t xml:space="preserve"> на межі тисячоліть.</w:t>
      </w:r>
      <w:r>
        <w:rPr>
          <w:sz w:val="28"/>
          <w:szCs w:val="28"/>
          <w:lang w:val="uk-UA"/>
        </w:rPr>
        <w:t xml:space="preserve"> – Харків.: МедИНФО, </w:t>
      </w:r>
      <w:r w:rsidRPr="00C218C3">
        <w:rPr>
          <w:sz w:val="28"/>
          <w:szCs w:val="28"/>
          <w:lang w:val="uk-UA"/>
        </w:rPr>
        <w:t>2000.</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2</w:t>
      </w:r>
      <w:r>
        <w:rPr>
          <w:sz w:val="28"/>
          <w:szCs w:val="28"/>
          <w:lang w:val="uk-UA"/>
        </w:rPr>
        <w:t>-</w:t>
      </w:r>
      <w:r w:rsidRPr="00C218C3">
        <w:rPr>
          <w:sz w:val="28"/>
          <w:szCs w:val="28"/>
          <w:lang w:val="uk-UA"/>
        </w:rPr>
        <w:t>6.</w:t>
      </w:r>
    </w:p>
    <w:p w:rsidR="00E431A5" w:rsidRPr="00A5444B" w:rsidRDefault="00E431A5" w:rsidP="003A12AC">
      <w:pPr>
        <w:numPr>
          <w:ilvl w:val="0"/>
          <w:numId w:val="41"/>
        </w:numPr>
        <w:tabs>
          <w:tab w:val="clear" w:pos="1698"/>
        </w:tabs>
        <w:suppressAutoHyphens w:val="0"/>
        <w:spacing w:line="360" w:lineRule="auto"/>
        <w:ind w:left="1260" w:hanging="552"/>
        <w:jc w:val="both"/>
        <w:rPr>
          <w:sz w:val="28"/>
          <w:szCs w:val="28"/>
          <w:lang w:val="uk-UA"/>
        </w:rPr>
      </w:pPr>
      <w:r w:rsidRPr="00C218C3">
        <w:rPr>
          <w:sz w:val="28"/>
          <w:szCs w:val="28"/>
          <w:lang w:val="uk-UA"/>
        </w:rPr>
        <w:t xml:space="preserve">Коренєв М.М. Основні проблеми медичного </w:t>
      </w:r>
      <w:r>
        <w:rPr>
          <w:sz w:val="28"/>
          <w:szCs w:val="28"/>
          <w:lang w:val="uk-UA"/>
        </w:rPr>
        <w:t xml:space="preserve">забезпечення дітей та підлітків </w:t>
      </w:r>
      <w:r w:rsidRPr="00C218C3">
        <w:rPr>
          <w:sz w:val="28"/>
          <w:szCs w:val="28"/>
          <w:lang w:val="uk-UA"/>
        </w:rPr>
        <w:t xml:space="preserve">// </w:t>
      </w:r>
      <w:r>
        <w:rPr>
          <w:sz w:val="28"/>
          <w:szCs w:val="28"/>
          <w:lang w:val="uk-UA"/>
        </w:rPr>
        <w:t>Мат-</w:t>
      </w:r>
      <w:r w:rsidRPr="00C218C3">
        <w:rPr>
          <w:sz w:val="28"/>
          <w:szCs w:val="28"/>
          <w:lang w:val="uk-UA"/>
        </w:rPr>
        <w:t>ли наук</w:t>
      </w:r>
      <w:r>
        <w:rPr>
          <w:sz w:val="28"/>
          <w:szCs w:val="28"/>
          <w:lang w:val="uk-UA"/>
        </w:rPr>
        <w:t>.-прак. конференції «</w:t>
      </w:r>
      <w:r w:rsidRPr="00C218C3">
        <w:rPr>
          <w:sz w:val="28"/>
          <w:szCs w:val="28"/>
          <w:lang w:val="uk-UA"/>
        </w:rPr>
        <w:t>Актуальні проблеми організації медичного забезпечення дітей і підлітків</w:t>
      </w:r>
      <w:r>
        <w:rPr>
          <w:sz w:val="28"/>
          <w:szCs w:val="28"/>
          <w:lang w:val="uk-UA"/>
        </w:rPr>
        <w:t>».</w:t>
      </w:r>
      <w:r w:rsidRPr="00C218C3">
        <w:rPr>
          <w:sz w:val="28"/>
          <w:szCs w:val="28"/>
          <w:lang w:val="uk-UA"/>
        </w:rPr>
        <w:t xml:space="preserve"> </w:t>
      </w:r>
      <w:r>
        <w:rPr>
          <w:sz w:val="28"/>
          <w:szCs w:val="28"/>
          <w:lang w:val="uk-UA"/>
        </w:rPr>
        <w:t xml:space="preserve"> - Харків</w:t>
      </w:r>
      <w:r w:rsidRPr="00C218C3">
        <w:rPr>
          <w:sz w:val="28"/>
          <w:szCs w:val="28"/>
          <w:lang w:val="uk-UA"/>
        </w:rPr>
        <w:t>,</w:t>
      </w:r>
      <w:r>
        <w:rPr>
          <w:sz w:val="28"/>
          <w:szCs w:val="28"/>
          <w:lang w:val="uk-UA"/>
        </w:rPr>
        <w:t xml:space="preserve"> </w:t>
      </w:r>
      <w:r w:rsidRPr="00C218C3">
        <w:rPr>
          <w:sz w:val="28"/>
          <w:szCs w:val="28"/>
          <w:lang w:val="uk-UA"/>
        </w:rPr>
        <w:t>2002.</w:t>
      </w:r>
      <w:r>
        <w:rPr>
          <w:sz w:val="28"/>
          <w:szCs w:val="28"/>
          <w:lang w:val="uk-UA"/>
        </w:rPr>
        <w:t xml:space="preserve"> </w:t>
      </w:r>
      <w:r w:rsidRPr="00C218C3">
        <w:rPr>
          <w:sz w:val="28"/>
          <w:szCs w:val="28"/>
          <w:lang w:val="uk-UA"/>
        </w:rPr>
        <w:t xml:space="preserve">- </w:t>
      </w:r>
      <w:r w:rsidRPr="00A5444B">
        <w:rPr>
          <w:sz w:val="28"/>
          <w:szCs w:val="28"/>
          <w:lang w:val="uk-UA"/>
        </w:rPr>
        <w:t>С.</w:t>
      </w:r>
      <w:r>
        <w:rPr>
          <w:sz w:val="28"/>
          <w:szCs w:val="28"/>
          <w:lang w:val="uk-UA"/>
        </w:rPr>
        <w:t xml:space="preserve"> </w:t>
      </w:r>
      <w:r w:rsidRPr="00A5444B">
        <w:rPr>
          <w:sz w:val="28"/>
          <w:szCs w:val="28"/>
          <w:lang w:val="uk-UA"/>
        </w:rPr>
        <w:t>20</w:t>
      </w:r>
      <w:r>
        <w:rPr>
          <w:sz w:val="28"/>
          <w:szCs w:val="28"/>
          <w:lang w:val="uk-UA"/>
        </w:rPr>
        <w:t>-</w:t>
      </w:r>
      <w:r w:rsidRPr="00A5444B">
        <w:rPr>
          <w:sz w:val="28"/>
          <w:szCs w:val="28"/>
          <w:lang w:val="uk-UA"/>
        </w:rPr>
        <w:t>25.</w:t>
      </w:r>
    </w:p>
    <w:p w:rsidR="00E431A5" w:rsidRPr="00592DE7" w:rsidRDefault="00E431A5" w:rsidP="003A12AC">
      <w:pPr>
        <w:numPr>
          <w:ilvl w:val="0"/>
          <w:numId w:val="41"/>
        </w:numPr>
        <w:tabs>
          <w:tab w:val="clear" w:pos="1698"/>
          <w:tab w:val="num" w:pos="1260"/>
        </w:tabs>
        <w:suppressAutoHyphens w:val="0"/>
        <w:spacing w:line="360" w:lineRule="auto"/>
        <w:ind w:left="1260" w:hanging="552"/>
        <w:jc w:val="both"/>
        <w:rPr>
          <w:sz w:val="28"/>
          <w:szCs w:val="28"/>
          <w:lang w:val="uk-UA"/>
        </w:rPr>
      </w:pPr>
      <w:r w:rsidRPr="00592DE7">
        <w:rPr>
          <w:sz w:val="28"/>
          <w:szCs w:val="28"/>
          <w:lang w:val="uk-UA"/>
        </w:rPr>
        <w:t>Коренєв М.М., Лебець І.С. Стан здоров’я дітей</w:t>
      </w:r>
      <w:r w:rsidRPr="00C218C3">
        <w:rPr>
          <w:sz w:val="28"/>
          <w:szCs w:val="28"/>
          <w:lang w:val="uk-UA"/>
        </w:rPr>
        <w:t>-</w:t>
      </w:r>
      <w:r w:rsidRPr="00592DE7">
        <w:rPr>
          <w:sz w:val="28"/>
          <w:szCs w:val="28"/>
          <w:lang w:val="uk-UA"/>
        </w:rPr>
        <w:t>сиріт та шляхи його укріплення</w:t>
      </w:r>
      <w:r>
        <w:rPr>
          <w:sz w:val="28"/>
          <w:szCs w:val="28"/>
          <w:lang w:val="uk-UA"/>
        </w:rPr>
        <w:t xml:space="preserve"> // Мат-</w:t>
      </w:r>
      <w:r w:rsidRPr="00592DE7">
        <w:rPr>
          <w:sz w:val="28"/>
          <w:szCs w:val="28"/>
          <w:lang w:val="uk-UA"/>
        </w:rPr>
        <w:t>ли</w:t>
      </w:r>
      <w:r>
        <w:rPr>
          <w:sz w:val="28"/>
          <w:szCs w:val="28"/>
          <w:lang w:val="uk-UA"/>
        </w:rPr>
        <w:t xml:space="preserve"> Всеукраїнської наук.</w:t>
      </w:r>
      <w:r w:rsidRPr="00C218C3">
        <w:rPr>
          <w:sz w:val="28"/>
          <w:szCs w:val="28"/>
          <w:lang w:val="uk-UA"/>
        </w:rPr>
        <w:t>-</w:t>
      </w:r>
      <w:r>
        <w:rPr>
          <w:sz w:val="28"/>
          <w:szCs w:val="28"/>
          <w:lang w:val="uk-UA"/>
        </w:rPr>
        <w:t>практ.</w:t>
      </w:r>
      <w:r w:rsidRPr="00592DE7">
        <w:rPr>
          <w:sz w:val="28"/>
          <w:szCs w:val="28"/>
          <w:lang w:val="uk-UA"/>
        </w:rPr>
        <w:t xml:space="preserve"> конференції</w:t>
      </w:r>
      <w:r>
        <w:rPr>
          <w:sz w:val="28"/>
          <w:szCs w:val="28"/>
          <w:lang w:val="uk-UA"/>
        </w:rPr>
        <w:t xml:space="preserve"> «Медико-соціальні аспекти охорони здоров</w:t>
      </w:r>
      <w:r w:rsidRPr="004C660D">
        <w:rPr>
          <w:sz w:val="28"/>
          <w:szCs w:val="28"/>
          <w:lang w:val="uk-UA"/>
        </w:rPr>
        <w:t>’</w:t>
      </w:r>
      <w:r>
        <w:rPr>
          <w:sz w:val="28"/>
          <w:szCs w:val="28"/>
          <w:lang w:val="uk-UA"/>
        </w:rPr>
        <w:t>я дітей-сиріт та дітей, позбавлений батьківського піклування».</w:t>
      </w:r>
      <w:r w:rsidRPr="00592DE7">
        <w:rPr>
          <w:sz w:val="28"/>
          <w:szCs w:val="28"/>
          <w:lang w:val="uk-UA"/>
        </w:rPr>
        <w:t xml:space="preserve"> </w:t>
      </w:r>
      <w:r>
        <w:rPr>
          <w:sz w:val="28"/>
          <w:szCs w:val="28"/>
          <w:lang w:val="uk-UA"/>
        </w:rPr>
        <w:t xml:space="preserve"> </w:t>
      </w:r>
      <w:r w:rsidRPr="00592DE7">
        <w:rPr>
          <w:sz w:val="28"/>
          <w:szCs w:val="28"/>
          <w:lang w:val="uk-UA"/>
        </w:rPr>
        <w:t>– Харків, 2003. – С.</w:t>
      </w:r>
      <w:r>
        <w:rPr>
          <w:sz w:val="28"/>
          <w:szCs w:val="28"/>
          <w:lang w:val="uk-UA"/>
        </w:rPr>
        <w:t xml:space="preserve"> </w:t>
      </w:r>
      <w:r w:rsidRPr="00592DE7">
        <w:rPr>
          <w:sz w:val="28"/>
          <w:szCs w:val="28"/>
          <w:lang w:val="uk-UA"/>
        </w:rPr>
        <w:t>19</w:t>
      </w:r>
      <w:r>
        <w:rPr>
          <w:sz w:val="28"/>
          <w:szCs w:val="28"/>
          <w:lang w:val="uk-UA"/>
        </w:rPr>
        <w:t>-</w:t>
      </w:r>
      <w:r w:rsidRPr="00592DE7">
        <w:rPr>
          <w:sz w:val="28"/>
          <w:szCs w:val="28"/>
          <w:lang w:val="uk-UA"/>
        </w:rPr>
        <w:t>24.</w:t>
      </w:r>
    </w:p>
    <w:p w:rsidR="00E431A5" w:rsidRPr="00592DE7"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Pr>
          <w:sz w:val="28"/>
          <w:szCs w:val="28"/>
          <w:lang w:val="uk-UA"/>
        </w:rPr>
        <w:t>Коренєв М.М., Лебець І.С., Моі</w:t>
      </w:r>
      <w:r w:rsidRPr="00592DE7">
        <w:rPr>
          <w:sz w:val="28"/>
          <w:szCs w:val="28"/>
          <w:lang w:val="uk-UA"/>
        </w:rPr>
        <w:t>сеєнко Р.О. Медико</w:t>
      </w:r>
      <w:r w:rsidRPr="00C218C3">
        <w:rPr>
          <w:sz w:val="28"/>
          <w:szCs w:val="28"/>
          <w:lang w:val="uk-UA"/>
        </w:rPr>
        <w:t>-</w:t>
      </w:r>
      <w:r w:rsidRPr="00592DE7">
        <w:rPr>
          <w:sz w:val="28"/>
          <w:szCs w:val="28"/>
          <w:lang w:val="uk-UA"/>
        </w:rPr>
        <w:t>психологічні та соціальні проблеми дітей</w:t>
      </w:r>
      <w:r w:rsidRPr="00C218C3">
        <w:rPr>
          <w:sz w:val="28"/>
          <w:szCs w:val="28"/>
          <w:lang w:val="uk-UA"/>
        </w:rPr>
        <w:t>-</w:t>
      </w:r>
      <w:r>
        <w:rPr>
          <w:sz w:val="28"/>
          <w:szCs w:val="28"/>
          <w:lang w:val="uk-UA"/>
        </w:rPr>
        <w:t xml:space="preserve">сиріт. - К.: Медицина, </w:t>
      </w:r>
      <w:r w:rsidRPr="00592DE7">
        <w:rPr>
          <w:sz w:val="28"/>
          <w:szCs w:val="28"/>
          <w:lang w:val="uk-UA"/>
        </w:rPr>
        <w:t>2003.</w:t>
      </w:r>
      <w:r>
        <w:rPr>
          <w:sz w:val="28"/>
          <w:szCs w:val="28"/>
          <w:lang w:val="uk-UA"/>
        </w:rPr>
        <w:t xml:space="preserve"> – </w:t>
      </w:r>
      <w:r w:rsidRPr="00592DE7">
        <w:rPr>
          <w:sz w:val="28"/>
          <w:szCs w:val="28"/>
          <w:lang w:val="uk-UA"/>
        </w:rPr>
        <w:t>239</w:t>
      </w:r>
      <w:r>
        <w:rPr>
          <w:sz w:val="28"/>
          <w:szCs w:val="28"/>
          <w:lang w:val="uk-UA"/>
        </w:rPr>
        <w:t xml:space="preserve"> </w:t>
      </w:r>
      <w:r w:rsidRPr="00592DE7">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lastRenderedPageBreak/>
        <w:t>Корен</w:t>
      </w:r>
      <w:r w:rsidRPr="00C218C3">
        <w:rPr>
          <w:sz w:val="28"/>
          <w:szCs w:val="28"/>
          <w:lang w:val="uk-UA"/>
        </w:rPr>
        <w:t xml:space="preserve">ев </w:t>
      </w:r>
      <w:r w:rsidRPr="00C218C3">
        <w:rPr>
          <w:sz w:val="28"/>
          <w:szCs w:val="28"/>
        </w:rPr>
        <w:t>Н.</w:t>
      </w:r>
      <w:r>
        <w:rPr>
          <w:sz w:val="28"/>
          <w:szCs w:val="28"/>
        </w:rPr>
        <w:t>Н., Лебец И.С., Моисеенко Р.А.</w:t>
      </w:r>
      <w:r>
        <w:rPr>
          <w:sz w:val="28"/>
          <w:szCs w:val="28"/>
          <w:lang w:val="uk-UA"/>
        </w:rPr>
        <w:t xml:space="preserve"> </w:t>
      </w:r>
      <w:r w:rsidRPr="00C218C3">
        <w:rPr>
          <w:sz w:val="28"/>
          <w:szCs w:val="28"/>
        </w:rPr>
        <w:t>Состояние здоровья и принципы реабилитации детей-сирот и детей, лишенных родительской опеки</w:t>
      </w:r>
      <w:r>
        <w:rPr>
          <w:sz w:val="28"/>
          <w:szCs w:val="28"/>
          <w:lang w:val="uk-UA"/>
        </w:rPr>
        <w:t xml:space="preserve"> </w:t>
      </w:r>
      <w:r w:rsidRPr="00C218C3">
        <w:rPr>
          <w:sz w:val="28"/>
          <w:szCs w:val="28"/>
        </w:rPr>
        <w:t>// Современная педиатрия.</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2004.</w:t>
      </w:r>
      <w:r>
        <w:rPr>
          <w:sz w:val="28"/>
          <w:szCs w:val="28"/>
          <w:lang w:val="uk-UA"/>
        </w:rPr>
        <w:t xml:space="preserve"> </w:t>
      </w:r>
      <w:r w:rsidRPr="00C218C3">
        <w:rPr>
          <w:sz w:val="28"/>
          <w:szCs w:val="28"/>
        </w:rPr>
        <w:t>- №</w:t>
      </w:r>
      <w:r>
        <w:rPr>
          <w:sz w:val="28"/>
          <w:szCs w:val="28"/>
          <w:lang w:val="uk-UA"/>
        </w:rPr>
        <w:t xml:space="preserve"> </w:t>
      </w:r>
      <w:r w:rsidRPr="00C218C3">
        <w:rPr>
          <w:sz w:val="28"/>
          <w:szCs w:val="28"/>
        </w:rPr>
        <w:t>2 -</w:t>
      </w:r>
      <w:r>
        <w:rPr>
          <w:sz w:val="28"/>
          <w:szCs w:val="28"/>
        </w:rPr>
        <w:t xml:space="preserve">  </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24</w:t>
      </w:r>
      <w:r>
        <w:rPr>
          <w:sz w:val="28"/>
          <w:szCs w:val="28"/>
          <w:lang w:val="uk-UA"/>
        </w:rPr>
        <w:t>-</w:t>
      </w:r>
      <w:r w:rsidRPr="00C218C3">
        <w:rPr>
          <w:sz w:val="28"/>
          <w:szCs w:val="28"/>
        </w:rPr>
        <w:t>29.</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t>Коровина Н.А. Захарова И.Н., Чебу</w:t>
      </w:r>
      <w:r>
        <w:rPr>
          <w:sz w:val="28"/>
          <w:szCs w:val="28"/>
        </w:rPr>
        <w:t>ркин А.В. Нарушения фософорно</w:t>
      </w:r>
      <w:r>
        <w:rPr>
          <w:sz w:val="28"/>
          <w:szCs w:val="28"/>
          <w:lang w:val="uk-UA"/>
        </w:rPr>
        <w:t>-</w:t>
      </w:r>
      <w:r w:rsidRPr="00C218C3">
        <w:rPr>
          <w:sz w:val="28"/>
          <w:szCs w:val="28"/>
        </w:rPr>
        <w:t>кальциевого обмена у детей: Руководство для врачей.</w:t>
      </w:r>
      <w:r>
        <w:rPr>
          <w:sz w:val="28"/>
          <w:szCs w:val="28"/>
          <w:lang w:val="uk-UA"/>
        </w:rPr>
        <w:t xml:space="preserve"> </w:t>
      </w:r>
      <w:r>
        <w:rPr>
          <w:sz w:val="28"/>
          <w:szCs w:val="28"/>
        </w:rPr>
        <w:t>- М.</w:t>
      </w:r>
      <w:r>
        <w:rPr>
          <w:sz w:val="28"/>
          <w:szCs w:val="28"/>
          <w:lang w:val="uk-UA"/>
        </w:rPr>
        <w:t xml:space="preserve">: </w:t>
      </w:r>
      <w:r>
        <w:rPr>
          <w:sz w:val="28"/>
          <w:szCs w:val="28"/>
        </w:rPr>
        <w:t xml:space="preserve">ГЭОТАР, </w:t>
      </w:r>
      <w:r w:rsidRPr="00C218C3">
        <w:rPr>
          <w:sz w:val="28"/>
          <w:szCs w:val="28"/>
        </w:rPr>
        <w:t>2005.</w:t>
      </w:r>
      <w:r>
        <w:rPr>
          <w:sz w:val="28"/>
          <w:szCs w:val="28"/>
          <w:lang w:val="uk-UA"/>
        </w:rPr>
        <w:t xml:space="preserve"> </w:t>
      </w:r>
      <w:r>
        <w:rPr>
          <w:sz w:val="28"/>
          <w:szCs w:val="28"/>
        </w:rPr>
        <w:t>–</w:t>
      </w:r>
      <w:r>
        <w:rPr>
          <w:sz w:val="28"/>
          <w:szCs w:val="28"/>
          <w:lang w:val="uk-UA"/>
        </w:rPr>
        <w:t xml:space="preserve"> </w:t>
      </w:r>
      <w:r w:rsidRPr="00C218C3">
        <w:rPr>
          <w:sz w:val="28"/>
          <w:szCs w:val="28"/>
        </w:rPr>
        <w:t>70</w:t>
      </w:r>
      <w:r>
        <w:rPr>
          <w:sz w:val="28"/>
          <w:szCs w:val="28"/>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t>Коровина Н.А., Творогова Т.М., Гаврюшова Л.П</w:t>
      </w:r>
      <w:r>
        <w:rPr>
          <w:sz w:val="28"/>
          <w:szCs w:val="28"/>
          <w:lang w:val="uk-UA"/>
        </w:rPr>
        <w:t xml:space="preserve">. </w:t>
      </w:r>
      <w:r w:rsidRPr="00C218C3">
        <w:rPr>
          <w:sz w:val="28"/>
          <w:szCs w:val="28"/>
        </w:rPr>
        <w:t>Остеопороз у детей: Пособие для врачей.</w:t>
      </w:r>
      <w:r>
        <w:rPr>
          <w:sz w:val="28"/>
          <w:szCs w:val="28"/>
          <w:lang w:val="uk-UA"/>
        </w:rPr>
        <w:t xml:space="preserve"> </w:t>
      </w:r>
      <w:r>
        <w:rPr>
          <w:sz w:val="28"/>
          <w:szCs w:val="28"/>
        </w:rPr>
        <w:t xml:space="preserve">- М.: ГЭОТАР, </w:t>
      </w:r>
      <w:r w:rsidRPr="00C218C3">
        <w:rPr>
          <w:sz w:val="28"/>
          <w:szCs w:val="28"/>
        </w:rPr>
        <w:t>2005.</w:t>
      </w:r>
      <w:r>
        <w:rPr>
          <w:sz w:val="28"/>
          <w:szCs w:val="28"/>
          <w:lang w:val="uk-UA"/>
        </w:rPr>
        <w:t xml:space="preserve"> </w:t>
      </w:r>
      <w:r>
        <w:rPr>
          <w:sz w:val="28"/>
          <w:szCs w:val="28"/>
        </w:rPr>
        <w:t>–</w:t>
      </w:r>
      <w:r>
        <w:rPr>
          <w:sz w:val="28"/>
          <w:szCs w:val="28"/>
          <w:lang w:val="uk-UA"/>
        </w:rPr>
        <w:t xml:space="preserve"> </w:t>
      </w:r>
      <w:r w:rsidRPr="00C218C3">
        <w:rPr>
          <w:sz w:val="28"/>
          <w:szCs w:val="28"/>
        </w:rPr>
        <w:t>50</w:t>
      </w:r>
      <w:r>
        <w:rPr>
          <w:sz w:val="28"/>
          <w:szCs w:val="28"/>
        </w:rPr>
        <w:t xml:space="preserve"> </w:t>
      </w:r>
      <w:r w:rsidRPr="00C218C3">
        <w:rPr>
          <w:sz w:val="28"/>
          <w:szCs w:val="28"/>
        </w:rPr>
        <w:t>с.</w:t>
      </w:r>
      <w:r w:rsidRPr="00C218C3">
        <w:rPr>
          <w:sz w:val="28"/>
          <w:szCs w:val="28"/>
          <w:lang w:val="uk-UA"/>
        </w:rPr>
        <w:t xml:space="preserve"> </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Кочеткова Е.А. Функциональное состояние костной ткани у больны</w:t>
      </w:r>
      <w:r>
        <w:rPr>
          <w:sz w:val="28"/>
          <w:szCs w:val="28"/>
          <w:lang w:val="uk-UA"/>
        </w:rPr>
        <w:t>х бронхиальной астмой и хроничес</w:t>
      </w:r>
      <w:r w:rsidRPr="00C218C3">
        <w:rPr>
          <w:sz w:val="28"/>
          <w:szCs w:val="28"/>
          <w:lang w:val="uk-UA"/>
        </w:rPr>
        <w:t>ким обструктивным бронхитом и коррекция его нар</w:t>
      </w:r>
      <w:r>
        <w:rPr>
          <w:sz w:val="28"/>
          <w:szCs w:val="28"/>
          <w:lang w:val="uk-UA"/>
        </w:rPr>
        <w:t xml:space="preserve">ушений: </w:t>
      </w:r>
      <w:r w:rsidRPr="00C218C3">
        <w:rPr>
          <w:sz w:val="28"/>
          <w:szCs w:val="28"/>
          <w:lang w:val="uk-UA"/>
        </w:rPr>
        <w:t>Автореф.</w:t>
      </w:r>
      <w:r>
        <w:rPr>
          <w:sz w:val="28"/>
          <w:szCs w:val="28"/>
          <w:lang w:val="uk-UA"/>
        </w:rPr>
        <w:t xml:space="preserve"> дис….кандидата мед.наук / ДВГМУ. - </w:t>
      </w:r>
      <w:r w:rsidRPr="00C218C3">
        <w:rPr>
          <w:sz w:val="28"/>
          <w:szCs w:val="28"/>
          <w:lang w:val="uk-UA"/>
        </w:rPr>
        <w:t xml:space="preserve"> Владивосток,</w:t>
      </w:r>
      <w:r>
        <w:rPr>
          <w:sz w:val="28"/>
          <w:szCs w:val="28"/>
          <w:lang w:val="uk-UA"/>
        </w:rPr>
        <w:t xml:space="preserve"> </w:t>
      </w:r>
      <w:r w:rsidRPr="00C218C3">
        <w:rPr>
          <w:sz w:val="28"/>
          <w:szCs w:val="28"/>
          <w:lang w:val="uk-UA"/>
        </w:rPr>
        <w:t>2000.</w:t>
      </w:r>
      <w:r>
        <w:rPr>
          <w:sz w:val="28"/>
          <w:szCs w:val="28"/>
          <w:lang w:val="uk-UA"/>
        </w:rPr>
        <w:t xml:space="preserve"> – </w:t>
      </w:r>
      <w:r w:rsidRPr="00C218C3">
        <w:rPr>
          <w:sz w:val="28"/>
          <w:szCs w:val="28"/>
          <w:lang w:val="uk-UA"/>
        </w:rPr>
        <w:t>19</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lang w:val="uk-UA"/>
        </w:rPr>
      </w:pPr>
      <w:r w:rsidRPr="00C218C3">
        <w:rPr>
          <w:sz w:val="28"/>
          <w:szCs w:val="28"/>
          <w:lang w:val="uk-UA"/>
        </w:rPr>
        <w:t>Кочеткова Е.А., Гельцер Б.И. Альфакальцидол в лечении остеопенического синдрома у больн</w:t>
      </w:r>
      <w:r w:rsidRPr="00C218C3">
        <w:rPr>
          <w:sz w:val="28"/>
          <w:szCs w:val="28"/>
        </w:rPr>
        <w:t>ых бронхиальной астмой</w:t>
      </w:r>
      <w:r>
        <w:rPr>
          <w:sz w:val="28"/>
          <w:szCs w:val="28"/>
        </w:rPr>
        <w:t xml:space="preserve"> </w:t>
      </w:r>
      <w:r w:rsidRPr="00C218C3">
        <w:rPr>
          <w:sz w:val="28"/>
          <w:szCs w:val="28"/>
        </w:rPr>
        <w:t>// Терапевтический архив.</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2002.</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rPr>
        <w:t xml:space="preserve"> </w:t>
      </w:r>
      <w:r w:rsidRPr="00C218C3">
        <w:rPr>
          <w:sz w:val="28"/>
          <w:szCs w:val="28"/>
        </w:rPr>
        <w:t>3.</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rPr>
        <w:t xml:space="preserve"> </w:t>
      </w:r>
      <w:r w:rsidRPr="00C218C3">
        <w:rPr>
          <w:sz w:val="28"/>
          <w:szCs w:val="28"/>
        </w:rPr>
        <w:t>32</w:t>
      </w:r>
      <w:r>
        <w:rPr>
          <w:sz w:val="28"/>
          <w:szCs w:val="28"/>
          <w:lang w:val="uk-UA"/>
        </w:rPr>
        <w:t>-</w:t>
      </w:r>
      <w:r w:rsidRPr="00C218C3">
        <w:rPr>
          <w:sz w:val="28"/>
          <w:szCs w:val="28"/>
        </w:rPr>
        <w:t>35.</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 xml:space="preserve">Кравец Е.Б., Шеренкова Е.Н. Особенности психологической адаптации детей </w:t>
      </w:r>
      <w:r>
        <w:rPr>
          <w:sz w:val="28"/>
          <w:szCs w:val="28"/>
        </w:rPr>
        <w:t>с низкорослостью //</w:t>
      </w:r>
      <w:r>
        <w:rPr>
          <w:sz w:val="28"/>
          <w:szCs w:val="28"/>
          <w:lang w:val="uk-UA"/>
        </w:rPr>
        <w:t xml:space="preserve"> </w:t>
      </w:r>
      <w:r>
        <w:rPr>
          <w:sz w:val="28"/>
          <w:szCs w:val="28"/>
        </w:rPr>
        <w:t>Рос</w:t>
      </w:r>
      <w:r>
        <w:rPr>
          <w:sz w:val="28"/>
          <w:szCs w:val="28"/>
          <w:lang w:val="uk-UA"/>
        </w:rPr>
        <w:t xml:space="preserve">сийский </w:t>
      </w:r>
      <w:r w:rsidRPr="00C218C3">
        <w:rPr>
          <w:sz w:val="28"/>
          <w:szCs w:val="28"/>
        </w:rPr>
        <w:t xml:space="preserve"> педиатр</w:t>
      </w:r>
      <w:r>
        <w:rPr>
          <w:sz w:val="28"/>
          <w:szCs w:val="28"/>
          <w:lang w:val="uk-UA"/>
        </w:rPr>
        <w:t>ический</w:t>
      </w:r>
      <w:r w:rsidRPr="00C218C3">
        <w:rPr>
          <w:sz w:val="28"/>
          <w:szCs w:val="28"/>
        </w:rPr>
        <w:t xml:space="preserve"> журнал.</w:t>
      </w:r>
      <w:r>
        <w:rPr>
          <w:sz w:val="28"/>
          <w:szCs w:val="28"/>
          <w:lang w:val="uk-UA"/>
        </w:rPr>
        <w:t xml:space="preserve"> </w:t>
      </w:r>
      <w:r w:rsidRPr="00C218C3">
        <w:rPr>
          <w:sz w:val="28"/>
          <w:szCs w:val="28"/>
        </w:rPr>
        <w:t>-</w:t>
      </w:r>
      <w:r>
        <w:rPr>
          <w:sz w:val="28"/>
          <w:szCs w:val="28"/>
        </w:rPr>
        <w:t xml:space="preserve"> </w:t>
      </w:r>
      <w:r w:rsidRPr="00C218C3">
        <w:rPr>
          <w:sz w:val="28"/>
          <w:szCs w:val="28"/>
        </w:rPr>
        <w:t xml:space="preserve"> 2001.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rPr>
        <w:t xml:space="preserve"> </w:t>
      </w:r>
      <w:r w:rsidRPr="00C218C3">
        <w:rPr>
          <w:sz w:val="28"/>
          <w:szCs w:val="28"/>
        </w:rPr>
        <w:t>4.</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rPr>
        <w:t xml:space="preserve"> </w:t>
      </w:r>
      <w:r w:rsidRPr="00C218C3">
        <w:rPr>
          <w:sz w:val="28"/>
          <w:szCs w:val="28"/>
        </w:rPr>
        <w:t>17</w:t>
      </w:r>
      <w:r>
        <w:rPr>
          <w:sz w:val="28"/>
          <w:szCs w:val="28"/>
          <w:lang w:val="uk-UA"/>
        </w:rPr>
        <w:t>-</w:t>
      </w:r>
      <w:r w:rsidRPr="00C218C3">
        <w:rPr>
          <w:sz w:val="28"/>
          <w:szCs w:val="28"/>
        </w:rPr>
        <w:t>20.</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Крамаренко Н.М. Прог</w:t>
      </w:r>
      <w:r>
        <w:rPr>
          <w:sz w:val="28"/>
          <w:szCs w:val="28"/>
          <w:lang w:val="uk-UA"/>
        </w:rPr>
        <w:t>ностичні критерії визначення рів</w:t>
      </w:r>
      <w:r w:rsidRPr="00C218C3">
        <w:rPr>
          <w:sz w:val="28"/>
          <w:szCs w:val="28"/>
          <w:lang w:val="uk-UA"/>
        </w:rPr>
        <w:t>ня адаптації у дітей раннього</w:t>
      </w:r>
      <w:r>
        <w:rPr>
          <w:sz w:val="28"/>
          <w:szCs w:val="28"/>
          <w:lang w:val="uk-UA"/>
        </w:rPr>
        <w:t xml:space="preserve"> віку на амбулаторному етапі// М</w:t>
      </w:r>
      <w:r w:rsidRPr="00C218C3">
        <w:rPr>
          <w:sz w:val="28"/>
          <w:szCs w:val="28"/>
          <w:lang w:val="uk-UA"/>
        </w:rPr>
        <w:t>едичні перспективи.</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2002.</w:t>
      </w:r>
      <w:r>
        <w:rPr>
          <w:sz w:val="28"/>
          <w:szCs w:val="28"/>
          <w:lang w:val="uk-UA"/>
        </w:rPr>
        <w:t xml:space="preserve"> </w:t>
      </w:r>
      <w:r w:rsidRPr="00C218C3">
        <w:rPr>
          <w:sz w:val="28"/>
          <w:szCs w:val="28"/>
          <w:lang w:val="uk-UA"/>
        </w:rPr>
        <w:t>-</w:t>
      </w:r>
      <w:r>
        <w:rPr>
          <w:sz w:val="28"/>
          <w:szCs w:val="28"/>
          <w:lang w:val="uk-UA"/>
        </w:rPr>
        <w:t xml:space="preserve"> Т</w:t>
      </w:r>
      <w:r w:rsidRPr="00C218C3">
        <w:rPr>
          <w:sz w:val="28"/>
          <w:szCs w:val="28"/>
          <w:lang w:val="uk-UA"/>
        </w:rPr>
        <w:t>.7,</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 xml:space="preserve"> С.</w:t>
      </w:r>
      <w:r>
        <w:rPr>
          <w:sz w:val="28"/>
          <w:szCs w:val="28"/>
          <w:lang w:val="uk-UA"/>
        </w:rPr>
        <w:t xml:space="preserve"> </w:t>
      </w:r>
      <w:r w:rsidRPr="00C218C3">
        <w:rPr>
          <w:sz w:val="28"/>
          <w:szCs w:val="28"/>
          <w:lang w:val="uk-UA"/>
        </w:rPr>
        <w:t>70</w:t>
      </w:r>
      <w:r>
        <w:rPr>
          <w:sz w:val="28"/>
          <w:szCs w:val="28"/>
          <w:lang w:val="uk-UA"/>
        </w:rPr>
        <w:t>-</w:t>
      </w:r>
      <w:r w:rsidRPr="00C218C3">
        <w:rPr>
          <w:sz w:val="28"/>
          <w:szCs w:val="28"/>
          <w:lang w:val="uk-UA"/>
        </w:rPr>
        <w:t>73.</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rPr>
        <w:t>Краснов Н.В. Состояние здоровья детей и подростков в йоддефицитном рег</w:t>
      </w:r>
      <w:r>
        <w:rPr>
          <w:sz w:val="28"/>
          <w:szCs w:val="28"/>
        </w:rPr>
        <w:t xml:space="preserve">ионе </w:t>
      </w:r>
      <w:r w:rsidRPr="00C218C3">
        <w:rPr>
          <w:sz w:val="28"/>
          <w:szCs w:val="28"/>
        </w:rPr>
        <w:t>// Российский педиатриче</w:t>
      </w:r>
      <w:r>
        <w:rPr>
          <w:sz w:val="28"/>
          <w:szCs w:val="28"/>
        </w:rPr>
        <w:t>ский журнал</w:t>
      </w:r>
      <w:r w:rsidRPr="00C218C3">
        <w:rPr>
          <w:sz w:val="28"/>
          <w:szCs w:val="28"/>
        </w:rPr>
        <w:t>.-</w:t>
      </w:r>
      <w:r>
        <w:rPr>
          <w:sz w:val="28"/>
          <w:szCs w:val="28"/>
          <w:lang w:val="uk-UA"/>
        </w:rPr>
        <w:t xml:space="preserve">  2006. - </w:t>
      </w:r>
      <w:r w:rsidRPr="00C218C3">
        <w:rPr>
          <w:sz w:val="28"/>
          <w:szCs w:val="28"/>
        </w:rPr>
        <w:t>№</w:t>
      </w:r>
      <w:r>
        <w:rPr>
          <w:sz w:val="28"/>
          <w:szCs w:val="28"/>
        </w:rPr>
        <w:t xml:space="preserve"> </w:t>
      </w:r>
      <w:r w:rsidRPr="00C218C3">
        <w:rPr>
          <w:sz w:val="28"/>
          <w:szCs w:val="28"/>
        </w:rPr>
        <w:t>1.</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rPr>
        <w:t>С.</w:t>
      </w:r>
      <w:r>
        <w:rPr>
          <w:sz w:val="28"/>
          <w:szCs w:val="28"/>
        </w:rPr>
        <w:t xml:space="preserve"> </w:t>
      </w:r>
      <w:r w:rsidRPr="00C218C3">
        <w:rPr>
          <w:sz w:val="28"/>
          <w:szCs w:val="28"/>
        </w:rPr>
        <w:t>17</w:t>
      </w:r>
      <w:r>
        <w:rPr>
          <w:sz w:val="28"/>
          <w:szCs w:val="28"/>
          <w:lang w:val="uk-UA"/>
        </w:rPr>
        <w:t>-</w:t>
      </w:r>
      <w:r w:rsidRPr="00C218C3">
        <w:rPr>
          <w:sz w:val="28"/>
          <w:szCs w:val="28"/>
        </w:rPr>
        <w:t>21.</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sidRPr="00C218C3">
        <w:rPr>
          <w:sz w:val="28"/>
          <w:szCs w:val="28"/>
          <w:lang w:val="uk-UA"/>
        </w:rPr>
        <w:t>Кришталь В.В. Психосоматическая патология: генез и подход</w:t>
      </w:r>
      <w:r w:rsidRPr="00C218C3">
        <w:rPr>
          <w:sz w:val="28"/>
          <w:szCs w:val="28"/>
        </w:rPr>
        <w:t>ы к коррекции.</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Международный медицинский журнал.</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rPr>
        <w:t xml:space="preserve"> </w:t>
      </w:r>
      <w:r w:rsidRPr="00C218C3">
        <w:rPr>
          <w:sz w:val="28"/>
          <w:szCs w:val="28"/>
        </w:rPr>
        <w:t>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rPr>
        <w:t xml:space="preserve"> </w:t>
      </w:r>
      <w:r w:rsidRPr="00C218C3">
        <w:rPr>
          <w:sz w:val="28"/>
          <w:szCs w:val="28"/>
        </w:rPr>
        <w:t>37</w:t>
      </w:r>
      <w:r>
        <w:rPr>
          <w:sz w:val="28"/>
          <w:szCs w:val="28"/>
          <w:lang w:val="uk-UA"/>
        </w:rPr>
        <w:t>-</w:t>
      </w:r>
      <w:r w:rsidRPr="00C218C3">
        <w:rPr>
          <w:sz w:val="28"/>
          <w:szCs w:val="28"/>
        </w:rPr>
        <w:t>40.</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Pr>
          <w:sz w:val="28"/>
          <w:szCs w:val="28"/>
          <w:lang w:val="uk-UA"/>
        </w:rPr>
        <w:t>Крись-Пугач А.П., Кінчая-</w:t>
      </w:r>
      <w:r w:rsidRPr="00C218C3">
        <w:rPr>
          <w:sz w:val="28"/>
          <w:szCs w:val="28"/>
          <w:lang w:val="uk-UA"/>
        </w:rPr>
        <w:t>Поліщук Т.А., Гайко О.Г. Остеопороз у дітей та підлітків: класифікація, діагностика, лікування// Проблеми остеології.</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1999.</w:t>
      </w:r>
      <w:r>
        <w:rPr>
          <w:sz w:val="28"/>
          <w:szCs w:val="28"/>
          <w:lang w:val="uk-UA"/>
        </w:rPr>
        <w:t xml:space="preserve"> </w:t>
      </w:r>
      <w:r w:rsidRPr="00C218C3">
        <w:rPr>
          <w:sz w:val="28"/>
          <w:szCs w:val="28"/>
          <w:lang w:val="uk-UA"/>
        </w:rPr>
        <w:t xml:space="preserve">- </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 xml:space="preserve">- </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41</w:t>
      </w:r>
      <w:r>
        <w:rPr>
          <w:sz w:val="28"/>
          <w:szCs w:val="28"/>
          <w:lang w:val="uk-UA"/>
        </w:rPr>
        <w:t>-</w:t>
      </w:r>
      <w:r w:rsidRPr="00C218C3">
        <w:rPr>
          <w:sz w:val="28"/>
          <w:szCs w:val="28"/>
          <w:lang w:val="uk-UA"/>
        </w:rPr>
        <w:t>45.</w:t>
      </w:r>
    </w:p>
    <w:p w:rsidR="00E431A5" w:rsidRPr="00D61730" w:rsidRDefault="00E431A5" w:rsidP="003A12AC">
      <w:pPr>
        <w:numPr>
          <w:ilvl w:val="0"/>
          <w:numId w:val="41"/>
        </w:numPr>
        <w:tabs>
          <w:tab w:val="clear" w:pos="1698"/>
          <w:tab w:val="num" w:pos="1260"/>
        </w:tabs>
        <w:suppressAutoHyphens w:val="0"/>
        <w:spacing w:line="360" w:lineRule="auto"/>
        <w:ind w:left="1260" w:hanging="540"/>
        <w:jc w:val="both"/>
        <w:rPr>
          <w:sz w:val="28"/>
          <w:szCs w:val="28"/>
          <w:lang w:val="uk-UA"/>
        </w:rPr>
      </w:pPr>
      <w:r>
        <w:rPr>
          <w:sz w:val="28"/>
          <w:szCs w:val="28"/>
          <w:lang w:val="uk-UA"/>
        </w:rPr>
        <w:lastRenderedPageBreak/>
        <w:t>Крись-Пугач А.П., Кінчая-</w:t>
      </w:r>
      <w:r w:rsidRPr="00C218C3">
        <w:rPr>
          <w:sz w:val="28"/>
          <w:szCs w:val="28"/>
          <w:lang w:val="uk-UA"/>
        </w:rPr>
        <w:t>Поліщук О.Б., Гайко О.Г. Порушення щільності  та структури кісткової тканини в дитячому та підлітковому віці // Проблеми остеології.</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 xml:space="preserve">- </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 xml:space="preserve"> С.</w:t>
      </w:r>
      <w:r>
        <w:rPr>
          <w:sz w:val="28"/>
          <w:szCs w:val="28"/>
          <w:lang w:val="uk-UA"/>
        </w:rPr>
        <w:t xml:space="preserve"> </w:t>
      </w:r>
      <w:r w:rsidRPr="00C218C3">
        <w:rPr>
          <w:sz w:val="28"/>
          <w:szCs w:val="28"/>
          <w:lang w:val="uk-UA"/>
        </w:rPr>
        <w:t>22</w:t>
      </w:r>
      <w:r>
        <w:rPr>
          <w:sz w:val="28"/>
          <w:szCs w:val="28"/>
          <w:lang w:val="uk-UA"/>
        </w:rPr>
        <w:t>-</w:t>
      </w:r>
      <w:r w:rsidRPr="00C218C3">
        <w:rPr>
          <w:sz w:val="28"/>
          <w:szCs w:val="28"/>
          <w:lang w:val="uk-UA"/>
        </w:rPr>
        <w:t>25.</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Pr>
          <w:sz w:val="28"/>
          <w:szCs w:val="28"/>
          <w:lang w:val="uk-UA"/>
        </w:rPr>
        <w:t>Крись-Пугач А.П., Кинчая-</w:t>
      </w:r>
      <w:r w:rsidRPr="00C218C3">
        <w:rPr>
          <w:sz w:val="28"/>
          <w:szCs w:val="28"/>
          <w:lang w:val="uk-UA"/>
        </w:rPr>
        <w:t>Полищук Т.А. Остеопенический синдром и остеопороз у детей и подростков // Ортопедия, травматология и протезирование.</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w:t>
      </w:r>
      <w:r>
        <w:rPr>
          <w:sz w:val="28"/>
          <w:szCs w:val="28"/>
          <w:lang w:val="uk-UA"/>
        </w:rPr>
        <w:t xml:space="preserve"> № 2. - </w:t>
      </w:r>
      <w:r w:rsidRPr="00C218C3">
        <w:rPr>
          <w:sz w:val="28"/>
          <w:szCs w:val="28"/>
          <w:lang w:val="uk-UA"/>
        </w:rPr>
        <w:t>С.</w:t>
      </w:r>
      <w:r>
        <w:rPr>
          <w:sz w:val="28"/>
          <w:szCs w:val="28"/>
          <w:lang w:val="uk-UA"/>
        </w:rPr>
        <w:t xml:space="preserve"> </w:t>
      </w:r>
      <w:r w:rsidRPr="00C218C3">
        <w:rPr>
          <w:sz w:val="28"/>
          <w:szCs w:val="28"/>
          <w:lang w:val="uk-UA"/>
        </w:rPr>
        <w:t>35</w:t>
      </w:r>
      <w:r>
        <w:rPr>
          <w:sz w:val="28"/>
          <w:szCs w:val="28"/>
          <w:lang w:val="uk-UA"/>
        </w:rPr>
        <w:t>-</w:t>
      </w:r>
      <w:r w:rsidRPr="00C218C3">
        <w:rPr>
          <w:sz w:val="28"/>
          <w:szCs w:val="28"/>
          <w:lang w:val="uk-UA"/>
        </w:rPr>
        <w:t>38.</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Кузнецов В.Н. Охрана здоровья детей и подростков в образовательных учреждениях России</w:t>
      </w:r>
      <w:r>
        <w:rPr>
          <w:sz w:val="28"/>
          <w:szCs w:val="28"/>
          <w:lang w:val="uk-UA"/>
        </w:rPr>
        <w:t xml:space="preserve"> </w:t>
      </w:r>
      <w:r w:rsidRPr="00C218C3">
        <w:rPr>
          <w:sz w:val="28"/>
          <w:szCs w:val="28"/>
          <w:lang w:val="uk-UA"/>
        </w:rPr>
        <w:t>/</w:t>
      </w:r>
      <w:r>
        <w:rPr>
          <w:sz w:val="28"/>
          <w:szCs w:val="28"/>
          <w:lang w:val="uk-UA"/>
        </w:rPr>
        <w:t>/ Мат-</w:t>
      </w:r>
      <w:r w:rsidRPr="00C218C3">
        <w:rPr>
          <w:sz w:val="28"/>
          <w:szCs w:val="28"/>
          <w:lang w:val="uk-UA"/>
        </w:rPr>
        <w:t xml:space="preserve">лы Всероссийского форума в области общественного </w:t>
      </w:r>
      <w:r>
        <w:rPr>
          <w:sz w:val="28"/>
          <w:szCs w:val="28"/>
          <w:lang w:val="uk-UA"/>
        </w:rPr>
        <w:t xml:space="preserve">здоровья. </w:t>
      </w:r>
      <w:r w:rsidRPr="00C218C3">
        <w:rPr>
          <w:sz w:val="28"/>
          <w:szCs w:val="28"/>
          <w:lang w:val="uk-UA"/>
        </w:rPr>
        <w:t>-</w:t>
      </w:r>
      <w:r>
        <w:rPr>
          <w:sz w:val="28"/>
          <w:szCs w:val="28"/>
          <w:lang w:val="uk-UA"/>
        </w:rPr>
        <w:t xml:space="preserve"> </w:t>
      </w:r>
      <w:r w:rsidRPr="00C218C3">
        <w:rPr>
          <w:sz w:val="28"/>
          <w:szCs w:val="28"/>
          <w:lang w:val="uk-UA"/>
        </w:rPr>
        <w:t>М.</w:t>
      </w:r>
      <w:r>
        <w:rPr>
          <w:sz w:val="28"/>
          <w:szCs w:val="28"/>
          <w:lang w:val="uk-UA"/>
        </w:rPr>
        <w:t xml:space="preserve">, </w:t>
      </w:r>
      <w:r w:rsidRPr="00C218C3">
        <w:rPr>
          <w:sz w:val="28"/>
          <w:szCs w:val="28"/>
          <w:lang w:val="uk-UA"/>
        </w:rPr>
        <w:t>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33</w:t>
      </w:r>
      <w:r>
        <w:rPr>
          <w:sz w:val="28"/>
          <w:szCs w:val="28"/>
          <w:lang w:val="uk-UA"/>
        </w:rPr>
        <w:t>-</w:t>
      </w:r>
      <w:r w:rsidRPr="00C218C3">
        <w:rPr>
          <w:sz w:val="28"/>
          <w:szCs w:val="28"/>
          <w:lang w:val="uk-UA"/>
        </w:rPr>
        <w:t>34.</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Кураев Г.А., Сергеев С.К., Шлепов Ю.В. Валеологическая система сохранения здоровья населения России // Валеология.</w:t>
      </w:r>
      <w:r>
        <w:rPr>
          <w:sz w:val="28"/>
          <w:szCs w:val="28"/>
          <w:lang w:val="uk-UA"/>
        </w:rPr>
        <w:t xml:space="preserve"> – 2000</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 xml:space="preserve"> №</w:t>
      </w:r>
      <w:r>
        <w:rPr>
          <w:sz w:val="28"/>
          <w:szCs w:val="28"/>
          <w:lang w:val="uk-UA"/>
        </w:rPr>
        <w:t xml:space="preserve"> </w:t>
      </w:r>
      <w:r w:rsidRPr="00C218C3">
        <w:rPr>
          <w:sz w:val="28"/>
          <w:szCs w:val="28"/>
          <w:lang w:val="uk-UA"/>
        </w:rPr>
        <w:t>1.</w:t>
      </w:r>
      <w:r>
        <w:rPr>
          <w:sz w:val="28"/>
          <w:szCs w:val="28"/>
          <w:lang w:val="uk-UA"/>
        </w:rPr>
        <w:t xml:space="preserve"> -  </w:t>
      </w:r>
      <w:r w:rsidRPr="00C218C3">
        <w:rPr>
          <w:sz w:val="28"/>
          <w:szCs w:val="28"/>
          <w:lang w:val="uk-UA"/>
        </w:rPr>
        <w:t>С.</w:t>
      </w:r>
      <w:r>
        <w:rPr>
          <w:sz w:val="28"/>
          <w:szCs w:val="28"/>
          <w:lang w:val="uk-UA"/>
        </w:rPr>
        <w:t xml:space="preserve"> </w:t>
      </w:r>
      <w:r w:rsidRPr="00C218C3">
        <w:rPr>
          <w:sz w:val="28"/>
          <w:szCs w:val="28"/>
          <w:lang w:val="uk-UA"/>
        </w:rPr>
        <w:t>7</w:t>
      </w:r>
      <w:r>
        <w:rPr>
          <w:sz w:val="28"/>
          <w:szCs w:val="28"/>
          <w:lang w:val="uk-UA"/>
        </w:rPr>
        <w:t>-</w:t>
      </w:r>
      <w:r w:rsidRPr="00C218C3">
        <w:rPr>
          <w:sz w:val="28"/>
          <w:szCs w:val="28"/>
          <w:lang w:val="uk-UA"/>
        </w:rPr>
        <w:t>18.</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 xml:space="preserve">Кухта Н.М. Клініко-функціональні особливості </w:t>
      </w:r>
      <w:r>
        <w:rPr>
          <w:sz w:val="28"/>
          <w:szCs w:val="28"/>
          <w:lang w:val="uk-UA"/>
        </w:rPr>
        <w:t>перебігу вегетативних дисфункцій</w:t>
      </w:r>
      <w:r w:rsidRPr="00C218C3">
        <w:rPr>
          <w:sz w:val="28"/>
          <w:szCs w:val="28"/>
          <w:lang w:val="uk-UA"/>
        </w:rPr>
        <w:t xml:space="preserve"> у д</w:t>
      </w:r>
      <w:r>
        <w:rPr>
          <w:sz w:val="28"/>
          <w:szCs w:val="28"/>
          <w:lang w:val="uk-UA"/>
        </w:rPr>
        <w:t>ітей:</w:t>
      </w:r>
      <w:r w:rsidRPr="00C218C3">
        <w:rPr>
          <w:sz w:val="28"/>
          <w:szCs w:val="28"/>
          <w:lang w:val="uk-UA"/>
        </w:rPr>
        <w:t xml:space="preserve"> Автореф. дис….канд</w:t>
      </w:r>
      <w:r>
        <w:rPr>
          <w:sz w:val="28"/>
          <w:szCs w:val="28"/>
          <w:lang w:val="uk-UA"/>
        </w:rPr>
        <w:t xml:space="preserve">идата мед.наук/ КНМУ.  – К., 2000.  – </w:t>
      </w:r>
      <w:r w:rsidRPr="00C218C3">
        <w:rPr>
          <w:sz w:val="28"/>
          <w:szCs w:val="28"/>
          <w:lang w:val="uk-UA"/>
        </w:rPr>
        <w:t>18</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rPr>
      </w:pPr>
      <w:r w:rsidRPr="00C218C3">
        <w:rPr>
          <w:sz w:val="28"/>
          <w:szCs w:val="28"/>
          <w:lang w:val="uk-UA"/>
        </w:rPr>
        <w:t>Куценко Г.И., Лишкевич И.А., Егоров В.В. Охрана здоровья подростков в современных социальных и эколого-гигиенических условиях (проблемные лекции).</w:t>
      </w:r>
      <w:r>
        <w:rPr>
          <w:sz w:val="28"/>
          <w:szCs w:val="28"/>
          <w:lang w:val="uk-UA"/>
        </w:rPr>
        <w:t xml:space="preserve"> </w:t>
      </w:r>
      <w:r w:rsidRPr="00C218C3">
        <w:rPr>
          <w:sz w:val="28"/>
          <w:szCs w:val="28"/>
          <w:lang w:val="uk-UA"/>
        </w:rPr>
        <w:t>-</w:t>
      </w:r>
      <w:r>
        <w:rPr>
          <w:sz w:val="28"/>
          <w:szCs w:val="28"/>
          <w:lang w:val="uk-UA"/>
        </w:rPr>
        <w:t xml:space="preserve"> М.: ММА им. И.М.Сеченова, </w:t>
      </w:r>
      <w:r w:rsidRPr="00C218C3">
        <w:rPr>
          <w:sz w:val="28"/>
          <w:szCs w:val="28"/>
          <w:lang w:val="uk-UA"/>
        </w:rPr>
        <w:t>1999.</w:t>
      </w:r>
      <w:r>
        <w:rPr>
          <w:sz w:val="28"/>
          <w:szCs w:val="28"/>
          <w:lang w:val="uk-UA"/>
        </w:rPr>
        <w:t xml:space="preserve"> –</w:t>
      </w:r>
      <w:r w:rsidRPr="00C218C3">
        <w:rPr>
          <w:sz w:val="28"/>
          <w:szCs w:val="28"/>
          <w:lang w:val="uk-UA"/>
        </w:rPr>
        <w:t xml:space="preserve"> 182</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rPr>
      </w:pPr>
      <w:r w:rsidRPr="00C218C3">
        <w:rPr>
          <w:sz w:val="28"/>
          <w:szCs w:val="28"/>
        </w:rPr>
        <w:t>Кучма</w:t>
      </w:r>
      <w:r w:rsidRPr="00C218C3">
        <w:rPr>
          <w:sz w:val="28"/>
          <w:szCs w:val="28"/>
          <w:lang w:val="uk-UA"/>
        </w:rPr>
        <w:t xml:space="preserve"> Б.Ф.</w:t>
      </w:r>
      <w:r w:rsidRPr="00C218C3">
        <w:rPr>
          <w:sz w:val="28"/>
          <w:szCs w:val="28"/>
        </w:rPr>
        <w:t xml:space="preserve"> Оценка риска влияния факторов окружающей среды на здоровье детей // Гигиена и санитария. - 2002.</w:t>
      </w:r>
      <w:r>
        <w:rPr>
          <w:sz w:val="28"/>
          <w:szCs w:val="28"/>
          <w:lang w:val="uk-UA"/>
        </w:rPr>
        <w:t xml:space="preserve"> </w:t>
      </w:r>
      <w:r w:rsidRPr="00C218C3">
        <w:rPr>
          <w:sz w:val="28"/>
          <w:szCs w:val="28"/>
        </w:rPr>
        <w:t>- №</w:t>
      </w:r>
      <w:r>
        <w:rPr>
          <w:sz w:val="28"/>
          <w:szCs w:val="28"/>
        </w:rPr>
        <w:t xml:space="preserve"> </w:t>
      </w:r>
      <w:r w:rsidRPr="00C218C3">
        <w:rPr>
          <w:sz w:val="28"/>
          <w:szCs w:val="28"/>
        </w:rPr>
        <w:t>6.</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 xml:space="preserve"> С.</w:t>
      </w:r>
      <w:r>
        <w:rPr>
          <w:sz w:val="28"/>
          <w:szCs w:val="28"/>
        </w:rPr>
        <w:t xml:space="preserve"> </w:t>
      </w:r>
      <w:r w:rsidRPr="00C218C3">
        <w:rPr>
          <w:sz w:val="28"/>
          <w:szCs w:val="28"/>
        </w:rPr>
        <w:t>51</w:t>
      </w:r>
      <w:r>
        <w:rPr>
          <w:sz w:val="28"/>
          <w:szCs w:val="28"/>
          <w:lang w:val="uk-UA"/>
        </w:rPr>
        <w:t>-</w:t>
      </w:r>
      <w:r w:rsidRPr="00C218C3">
        <w:rPr>
          <w:sz w:val="28"/>
          <w:szCs w:val="28"/>
        </w:rPr>
        <w:t>53.</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t xml:space="preserve">Кучма </w:t>
      </w:r>
      <w:r w:rsidRPr="00C218C3">
        <w:rPr>
          <w:sz w:val="28"/>
          <w:szCs w:val="28"/>
          <w:lang w:val="uk-UA"/>
        </w:rPr>
        <w:t xml:space="preserve">Б.Ф., </w:t>
      </w:r>
      <w:r w:rsidRPr="00C218C3">
        <w:rPr>
          <w:sz w:val="28"/>
          <w:szCs w:val="28"/>
        </w:rPr>
        <w:t xml:space="preserve">Милушкина О.Ю.  Современные </w:t>
      </w:r>
      <w:proofErr w:type="gramStart"/>
      <w:r w:rsidRPr="00C218C3">
        <w:rPr>
          <w:sz w:val="28"/>
          <w:szCs w:val="28"/>
        </w:rPr>
        <w:t>медико</w:t>
      </w:r>
      <w:r w:rsidRPr="00C218C3">
        <w:rPr>
          <w:sz w:val="28"/>
          <w:szCs w:val="28"/>
          <w:lang w:val="uk-UA"/>
        </w:rPr>
        <w:t>-</w:t>
      </w:r>
      <w:r w:rsidRPr="00C218C3">
        <w:rPr>
          <w:sz w:val="28"/>
          <w:szCs w:val="28"/>
        </w:rPr>
        <w:t>социальные</w:t>
      </w:r>
      <w:proofErr w:type="gramEnd"/>
      <w:r w:rsidRPr="00C218C3">
        <w:rPr>
          <w:sz w:val="28"/>
          <w:szCs w:val="28"/>
        </w:rPr>
        <w:t xml:space="preserve"> проблемы детей</w:t>
      </w:r>
      <w:r w:rsidRPr="00C218C3">
        <w:rPr>
          <w:sz w:val="28"/>
          <w:szCs w:val="28"/>
          <w:lang w:val="uk-UA"/>
        </w:rPr>
        <w:t>-</w:t>
      </w:r>
      <w:r w:rsidRPr="00C218C3">
        <w:rPr>
          <w:sz w:val="28"/>
          <w:szCs w:val="28"/>
        </w:rPr>
        <w:t>сирот // Гигиена детей и подростков. - 2003.</w:t>
      </w:r>
      <w:r>
        <w:rPr>
          <w:sz w:val="28"/>
          <w:szCs w:val="28"/>
          <w:lang w:val="uk-UA"/>
        </w:rPr>
        <w:t xml:space="preserve"> </w:t>
      </w:r>
      <w:r w:rsidRPr="00C218C3">
        <w:rPr>
          <w:sz w:val="28"/>
          <w:szCs w:val="28"/>
        </w:rPr>
        <w:t>- №</w:t>
      </w:r>
      <w:r>
        <w:rPr>
          <w:sz w:val="28"/>
          <w:szCs w:val="28"/>
        </w:rPr>
        <w:t xml:space="preserve"> </w:t>
      </w:r>
      <w:r w:rsidRPr="00C218C3">
        <w:rPr>
          <w:sz w:val="28"/>
          <w:szCs w:val="28"/>
        </w:rPr>
        <w:t>1.</w:t>
      </w:r>
      <w:r>
        <w:rPr>
          <w:sz w:val="28"/>
          <w:szCs w:val="28"/>
          <w:lang w:val="uk-UA"/>
        </w:rPr>
        <w:t xml:space="preserve"> </w:t>
      </w:r>
      <w:r w:rsidRPr="00C218C3">
        <w:rPr>
          <w:sz w:val="28"/>
          <w:szCs w:val="28"/>
        </w:rPr>
        <w:t>- С.</w:t>
      </w:r>
      <w:r>
        <w:rPr>
          <w:sz w:val="28"/>
          <w:szCs w:val="28"/>
        </w:rPr>
        <w:t xml:space="preserve"> </w:t>
      </w:r>
      <w:r w:rsidRPr="00C218C3">
        <w:rPr>
          <w:sz w:val="28"/>
          <w:szCs w:val="28"/>
        </w:rPr>
        <w:t>39</w:t>
      </w:r>
      <w:r>
        <w:rPr>
          <w:sz w:val="28"/>
          <w:szCs w:val="28"/>
          <w:lang w:val="uk-UA"/>
        </w:rPr>
        <w:t>-</w:t>
      </w:r>
      <w:r w:rsidRPr="00C218C3">
        <w:rPr>
          <w:sz w:val="28"/>
          <w:szCs w:val="28"/>
        </w:rPr>
        <w:t>42.</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Кучма В.Р. Методы контроля и управления санитарно-эпидемиологическим б</w:t>
      </w:r>
      <w:r>
        <w:rPr>
          <w:sz w:val="28"/>
          <w:szCs w:val="28"/>
          <w:lang w:val="uk-UA"/>
        </w:rPr>
        <w:t>лагополучием детей и подростков: Практ.</w:t>
      </w:r>
      <w:r w:rsidRPr="00C218C3">
        <w:rPr>
          <w:sz w:val="28"/>
          <w:szCs w:val="28"/>
          <w:lang w:val="uk-UA"/>
        </w:rPr>
        <w:t xml:space="preserve"> руководств</w:t>
      </w:r>
      <w:r>
        <w:rPr>
          <w:sz w:val="28"/>
          <w:szCs w:val="28"/>
          <w:lang w:val="uk-UA"/>
        </w:rPr>
        <w:t>о по гигиене детей и подростков. -</w:t>
      </w:r>
      <w:r w:rsidRPr="00C218C3">
        <w:rPr>
          <w:sz w:val="28"/>
          <w:szCs w:val="28"/>
          <w:lang w:val="uk-UA"/>
        </w:rPr>
        <w:t xml:space="preserve"> М.: ВУНМЦ МЗ РФ,</w:t>
      </w:r>
      <w:r>
        <w:rPr>
          <w:sz w:val="28"/>
          <w:szCs w:val="28"/>
          <w:lang w:val="uk-UA"/>
        </w:rPr>
        <w:t xml:space="preserve"> 2005</w:t>
      </w:r>
      <w:r w:rsidRPr="00C218C3">
        <w:rPr>
          <w:sz w:val="28"/>
          <w:szCs w:val="28"/>
          <w:lang w:val="uk-UA"/>
        </w:rPr>
        <w:t>.</w:t>
      </w:r>
      <w:r>
        <w:rPr>
          <w:sz w:val="28"/>
          <w:szCs w:val="28"/>
          <w:lang w:val="uk-UA"/>
        </w:rPr>
        <w:t xml:space="preserve"> </w:t>
      </w:r>
      <w:r w:rsidRPr="00C218C3">
        <w:rPr>
          <w:sz w:val="28"/>
          <w:szCs w:val="28"/>
          <w:lang w:val="uk-UA"/>
        </w:rPr>
        <w:t xml:space="preserve">- </w:t>
      </w:r>
      <w:r>
        <w:rPr>
          <w:sz w:val="28"/>
          <w:szCs w:val="28"/>
          <w:lang w:val="uk-UA"/>
        </w:rPr>
        <w:t xml:space="preserve"> </w:t>
      </w:r>
      <w:r w:rsidRPr="00C218C3">
        <w:rPr>
          <w:sz w:val="28"/>
          <w:szCs w:val="28"/>
          <w:lang w:val="uk-UA"/>
        </w:rPr>
        <w:t>608</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jc w:val="both"/>
        <w:rPr>
          <w:sz w:val="28"/>
          <w:szCs w:val="28"/>
        </w:rPr>
      </w:pPr>
      <w:r>
        <w:rPr>
          <w:sz w:val="28"/>
          <w:szCs w:val="28"/>
          <w:lang w:val="uk-UA"/>
        </w:rPr>
        <w:t>Кучма В.Р.</w:t>
      </w:r>
      <w:r w:rsidRPr="00C218C3">
        <w:rPr>
          <w:sz w:val="28"/>
          <w:szCs w:val="28"/>
          <w:lang w:val="uk-UA"/>
        </w:rPr>
        <w:t xml:space="preserve"> Гигиена детей и подростков.</w:t>
      </w:r>
      <w:r>
        <w:rPr>
          <w:sz w:val="28"/>
          <w:szCs w:val="28"/>
          <w:lang w:val="uk-UA"/>
        </w:rPr>
        <w:t xml:space="preserve"> </w:t>
      </w:r>
      <w:r w:rsidRPr="00C218C3">
        <w:rPr>
          <w:sz w:val="28"/>
          <w:szCs w:val="28"/>
          <w:lang w:val="uk-UA"/>
        </w:rPr>
        <w:t xml:space="preserve">- </w:t>
      </w:r>
      <w:r>
        <w:rPr>
          <w:sz w:val="28"/>
          <w:szCs w:val="28"/>
          <w:lang w:val="uk-UA"/>
        </w:rPr>
        <w:t xml:space="preserve"> М.:Медин, 2001. - </w:t>
      </w:r>
      <w:r w:rsidRPr="00C218C3">
        <w:rPr>
          <w:sz w:val="28"/>
          <w:szCs w:val="28"/>
          <w:lang w:val="uk-UA"/>
        </w:rPr>
        <w:t>384</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t>Кучма В.Р. Оценка влияния факторов окружа</w:t>
      </w:r>
      <w:r>
        <w:rPr>
          <w:sz w:val="28"/>
          <w:szCs w:val="28"/>
          <w:lang w:val="uk-UA"/>
        </w:rPr>
        <w:t>ющей среды на  здоровье</w:t>
      </w:r>
      <w:r w:rsidRPr="00C218C3">
        <w:rPr>
          <w:sz w:val="28"/>
          <w:szCs w:val="28"/>
          <w:lang w:val="uk-UA"/>
        </w:rPr>
        <w:t xml:space="preserve"> детей // Гигиена и санитария.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6.</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51</w:t>
      </w:r>
      <w:r>
        <w:rPr>
          <w:sz w:val="28"/>
          <w:szCs w:val="28"/>
          <w:lang w:val="uk-UA"/>
        </w:rPr>
        <w:t>-</w:t>
      </w:r>
      <w:r w:rsidRPr="00C218C3">
        <w:rPr>
          <w:sz w:val="28"/>
          <w:szCs w:val="28"/>
          <w:lang w:val="uk-UA"/>
        </w:rPr>
        <w:t>53.</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lang w:val="uk-UA"/>
        </w:rPr>
        <w:lastRenderedPageBreak/>
        <w:t>Кушнир С.М. О механизме нарушения вегетативной регуляции у дет</w:t>
      </w:r>
      <w:r>
        <w:rPr>
          <w:sz w:val="28"/>
          <w:szCs w:val="28"/>
          <w:lang w:val="uk-UA"/>
        </w:rPr>
        <w:t>ей, больных нейроциркуляторной дисто</w:t>
      </w:r>
      <w:r w:rsidRPr="00C218C3">
        <w:rPr>
          <w:sz w:val="28"/>
          <w:szCs w:val="28"/>
          <w:lang w:val="uk-UA"/>
        </w:rPr>
        <w:t>нией</w:t>
      </w:r>
      <w:r>
        <w:rPr>
          <w:sz w:val="28"/>
          <w:szCs w:val="28"/>
          <w:lang w:val="uk-UA"/>
        </w:rPr>
        <w:t xml:space="preserve"> </w:t>
      </w:r>
      <w:r w:rsidRPr="00C218C3">
        <w:rPr>
          <w:sz w:val="28"/>
          <w:szCs w:val="28"/>
          <w:lang w:val="uk-UA"/>
        </w:rPr>
        <w:t>// Педиатрия.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28</w:t>
      </w:r>
      <w:r>
        <w:rPr>
          <w:sz w:val="28"/>
          <w:szCs w:val="28"/>
          <w:lang w:val="uk-UA"/>
        </w:rPr>
        <w:t>-</w:t>
      </w:r>
      <w:r w:rsidRPr="00C218C3">
        <w:rPr>
          <w:sz w:val="28"/>
          <w:szCs w:val="28"/>
          <w:lang w:val="uk-UA"/>
        </w:rPr>
        <w:t>31.</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rPr>
      </w:pPr>
      <w:r w:rsidRPr="00C218C3">
        <w:rPr>
          <w:sz w:val="28"/>
          <w:szCs w:val="28"/>
        </w:rPr>
        <w:t xml:space="preserve">Лагунова Н.В. Адаптационные показатели </w:t>
      </w:r>
      <w:proofErr w:type="gramStart"/>
      <w:r w:rsidRPr="00C218C3">
        <w:rPr>
          <w:sz w:val="28"/>
          <w:szCs w:val="28"/>
        </w:rPr>
        <w:t>сердечно</w:t>
      </w:r>
      <w:r w:rsidRPr="00C218C3">
        <w:rPr>
          <w:sz w:val="28"/>
          <w:szCs w:val="28"/>
          <w:lang w:val="uk-UA"/>
        </w:rPr>
        <w:t>-</w:t>
      </w:r>
      <w:r w:rsidRPr="00C218C3">
        <w:rPr>
          <w:sz w:val="28"/>
          <w:szCs w:val="28"/>
        </w:rPr>
        <w:t>сосудистой</w:t>
      </w:r>
      <w:proofErr w:type="gramEnd"/>
      <w:r w:rsidRPr="00C218C3">
        <w:rPr>
          <w:sz w:val="28"/>
          <w:szCs w:val="28"/>
        </w:rPr>
        <w:t xml:space="preserve"> системы у детей с гемобластозами на этапе санаторно</w:t>
      </w:r>
      <w:r w:rsidRPr="00C218C3">
        <w:rPr>
          <w:sz w:val="28"/>
          <w:szCs w:val="28"/>
          <w:lang w:val="uk-UA"/>
        </w:rPr>
        <w:t>-</w:t>
      </w:r>
      <w:r w:rsidRPr="00C218C3">
        <w:rPr>
          <w:sz w:val="28"/>
          <w:szCs w:val="28"/>
        </w:rPr>
        <w:t>курортной реабилитации</w:t>
      </w:r>
      <w:r>
        <w:rPr>
          <w:sz w:val="28"/>
          <w:szCs w:val="28"/>
        </w:rPr>
        <w:t xml:space="preserve"> </w:t>
      </w:r>
      <w:r w:rsidRPr="00C218C3">
        <w:rPr>
          <w:sz w:val="28"/>
          <w:szCs w:val="28"/>
        </w:rPr>
        <w:t>// Вестник физиотерапии и курортологии.</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2003.</w:t>
      </w:r>
      <w:r>
        <w:rPr>
          <w:sz w:val="28"/>
          <w:szCs w:val="28"/>
          <w:lang w:val="uk-UA"/>
        </w:rPr>
        <w:t xml:space="preserve"> </w:t>
      </w:r>
      <w:r w:rsidRPr="00C218C3">
        <w:rPr>
          <w:sz w:val="28"/>
          <w:szCs w:val="28"/>
        </w:rPr>
        <w:t>-</w:t>
      </w:r>
      <w:r>
        <w:rPr>
          <w:sz w:val="28"/>
          <w:szCs w:val="28"/>
        </w:rPr>
        <w:t xml:space="preserve">    </w:t>
      </w:r>
      <w:r>
        <w:rPr>
          <w:sz w:val="28"/>
          <w:szCs w:val="28"/>
          <w:lang w:val="uk-UA"/>
        </w:rPr>
        <w:t xml:space="preserve">   </w:t>
      </w:r>
      <w:r w:rsidRPr="00C218C3">
        <w:rPr>
          <w:sz w:val="28"/>
          <w:szCs w:val="28"/>
        </w:rPr>
        <w:t>№</w:t>
      </w:r>
      <w:r>
        <w:rPr>
          <w:sz w:val="28"/>
          <w:szCs w:val="28"/>
        </w:rPr>
        <w:t xml:space="preserve"> </w:t>
      </w:r>
      <w:r w:rsidRPr="00C218C3">
        <w:rPr>
          <w:sz w:val="28"/>
          <w:szCs w:val="28"/>
        </w:rPr>
        <w:t>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rPr>
        <w:t xml:space="preserve"> </w:t>
      </w:r>
      <w:r w:rsidRPr="00C218C3">
        <w:rPr>
          <w:sz w:val="28"/>
          <w:szCs w:val="28"/>
        </w:rPr>
        <w:t>55</w:t>
      </w:r>
      <w:r>
        <w:rPr>
          <w:sz w:val="28"/>
          <w:szCs w:val="28"/>
          <w:lang w:val="uk-UA"/>
        </w:rPr>
        <w:t>-</w:t>
      </w:r>
      <w:r w:rsidRPr="00C218C3">
        <w:rPr>
          <w:sz w:val="28"/>
          <w:szCs w:val="28"/>
        </w:rPr>
        <w:t>56.</w:t>
      </w:r>
    </w:p>
    <w:p w:rsidR="00E431A5" w:rsidRPr="00C218C3" w:rsidRDefault="00E431A5" w:rsidP="003A12AC">
      <w:pPr>
        <w:numPr>
          <w:ilvl w:val="0"/>
          <w:numId w:val="41"/>
        </w:numPr>
        <w:tabs>
          <w:tab w:val="clear" w:pos="1698"/>
        </w:tabs>
        <w:suppressAutoHyphens w:val="0"/>
        <w:spacing w:line="360" w:lineRule="auto"/>
        <w:ind w:left="1260" w:hanging="540"/>
        <w:jc w:val="both"/>
        <w:rPr>
          <w:sz w:val="28"/>
          <w:szCs w:val="28"/>
        </w:rPr>
      </w:pPr>
      <w:r>
        <w:rPr>
          <w:sz w:val="28"/>
          <w:szCs w:val="28"/>
        </w:rPr>
        <w:t xml:space="preserve">Лазарев К.Ю. </w:t>
      </w:r>
      <w:r>
        <w:rPr>
          <w:sz w:val="28"/>
          <w:szCs w:val="28"/>
          <w:lang w:val="uk-UA"/>
        </w:rPr>
        <w:t>О</w:t>
      </w:r>
      <w:r w:rsidRPr="00C218C3">
        <w:rPr>
          <w:sz w:val="28"/>
          <w:szCs w:val="28"/>
        </w:rPr>
        <w:t>ценка физического развития детей в генети</w:t>
      </w:r>
      <w:r>
        <w:rPr>
          <w:sz w:val="28"/>
          <w:szCs w:val="28"/>
        </w:rPr>
        <w:t>чески подразделенных популяциях:</w:t>
      </w:r>
      <w:r w:rsidRPr="00C218C3">
        <w:rPr>
          <w:sz w:val="28"/>
          <w:szCs w:val="28"/>
        </w:rPr>
        <w:t xml:space="preserve"> Автореф</w:t>
      </w:r>
      <w:r>
        <w:rPr>
          <w:sz w:val="28"/>
          <w:szCs w:val="28"/>
        </w:rPr>
        <w:t>. дис</w:t>
      </w:r>
      <w:r w:rsidRPr="00C218C3">
        <w:rPr>
          <w:sz w:val="28"/>
          <w:szCs w:val="28"/>
        </w:rPr>
        <w:t>.</w:t>
      </w:r>
      <w:r>
        <w:rPr>
          <w:sz w:val="28"/>
          <w:szCs w:val="28"/>
        </w:rPr>
        <w:t>…</w:t>
      </w:r>
      <w:r>
        <w:rPr>
          <w:sz w:val="28"/>
          <w:szCs w:val="28"/>
          <w:lang w:val="uk-UA"/>
        </w:rPr>
        <w:t xml:space="preserve"> </w:t>
      </w:r>
      <w:r>
        <w:rPr>
          <w:sz w:val="28"/>
          <w:szCs w:val="28"/>
        </w:rPr>
        <w:t>кандидата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w:t>
      </w:r>
      <w:r>
        <w:rPr>
          <w:sz w:val="28"/>
          <w:szCs w:val="28"/>
          <w:lang w:val="uk-UA"/>
        </w:rPr>
        <w:t xml:space="preserve"> /</w:t>
      </w:r>
      <w:r>
        <w:rPr>
          <w:sz w:val="28"/>
          <w:szCs w:val="28"/>
        </w:rPr>
        <w:t xml:space="preserve"> РГМУ. - </w:t>
      </w:r>
      <w:r w:rsidRPr="00C218C3">
        <w:rPr>
          <w:sz w:val="28"/>
          <w:szCs w:val="28"/>
        </w:rPr>
        <w:t>Краснодар,</w:t>
      </w:r>
      <w:r>
        <w:rPr>
          <w:sz w:val="28"/>
          <w:szCs w:val="28"/>
          <w:lang w:val="uk-UA"/>
        </w:rPr>
        <w:t xml:space="preserve"> </w:t>
      </w:r>
      <w:r>
        <w:rPr>
          <w:sz w:val="28"/>
          <w:szCs w:val="28"/>
        </w:rPr>
        <w:t>2006</w:t>
      </w:r>
      <w:r w:rsidRPr="00C218C3">
        <w:rPr>
          <w:sz w:val="28"/>
          <w:szCs w:val="28"/>
        </w:rPr>
        <w:t>.</w:t>
      </w:r>
      <w:r>
        <w:rPr>
          <w:sz w:val="28"/>
          <w:szCs w:val="28"/>
          <w:lang w:val="uk-UA"/>
        </w:rPr>
        <w:t xml:space="preserve"> </w:t>
      </w:r>
      <w:r>
        <w:rPr>
          <w:sz w:val="28"/>
          <w:szCs w:val="28"/>
        </w:rPr>
        <w:t>–</w:t>
      </w:r>
      <w:r w:rsidRPr="00C218C3">
        <w:rPr>
          <w:sz w:val="28"/>
          <w:szCs w:val="28"/>
        </w:rPr>
        <w:t xml:space="preserve"> 19</w:t>
      </w:r>
      <w:r>
        <w:rPr>
          <w:sz w:val="28"/>
          <w:szCs w:val="28"/>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52"/>
        <w:jc w:val="both"/>
        <w:rPr>
          <w:sz w:val="28"/>
          <w:szCs w:val="28"/>
        </w:rPr>
      </w:pPr>
      <w:r w:rsidRPr="00C218C3">
        <w:rPr>
          <w:sz w:val="28"/>
          <w:szCs w:val="28"/>
        </w:rPr>
        <w:t>Леви</w:t>
      </w:r>
      <w:r>
        <w:rPr>
          <w:sz w:val="28"/>
          <w:szCs w:val="28"/>
        </w:rPr>
        <w:t xml:space="preserve">на Л.И. Подростковая медицина. </w:t>
      </w:r>
      <w:r>
        <w:rPr>
          <w:sz w:val="28"/>
          <w:szCs w:val="28"/>
          <w:lang w:val="uk-UA"/>
        </w:rPr>
        <w:t xml:space="preserve"> - </w:t>
      </w:r>
      <w:r w:rsidRPr="00C218C3">
        <w:rPr>
          <w:sz w:val="28"/>
          <w:szCs w:val="28"/>
        </w:rPr>
        <w:t>СПб</w:t>
      </w:r>
      <w:proofErr w:type="gramStart"/>
      <w:r w:rsidRPr="00C218C3">
        <w:rPr>
          <w:sz w:val="28"/>
          <w:szCs w:val="28"/>
        </w:rPr>
        <w:t>.</w:t>
      </w:r>
      <w:r>
        <w:rPr>
          <w:sz w:val="28"/>
          <w:szCs w:val="28"/>
        </w:rPr>
        <w:t xml:space="preserve">: </w:t>
      </w:r>
      <w:proofErr w:type="gramEnd"/>
      <w:r>
        <w:rPr>
          <w:sz w:val="28"/>
          <w:szCs w:val="28"/>
        </w:rPr>
        <w:t>ЭЛБИ-СПб</w:t>
      </w:r>
      <w:r w:rsidRPr="00C218C3">
        <w:rPr>
          <w:sz w:val="28"/>
          <w:szCs w:val="28"/>
        </w:rPr>
        <w:t>,</w:t>
      </w:r>
      <w:r>
        <w:rPr>
          <w:sz w:val="28"/>
          <w:szCs w:val="28"/>
        </w:rPr>
        <w:t xml:space="preserve"> 2001</w:t>
      </w:r>
      <w:r w:rsidRPr="00C218C3">
        <w:rPr>
          <w:sz w:val="28"/>
          <w:szCs w:val="28"/>
        </w:rPr>
        <w:t>.</w:t>
      </w:r>
      <w:r>
        <w:rPr>
          <w:sz w:val="28"/>
          <w:szCs w:val="28"/>
          <w:lang w:val="uk-UA"/>
        </w:rPr>
        <w:t xml:space="preserve"> </w:t>
      </w:r>
      <w:r>
        <w:rPr>
          <w:sz w:val="28"/>
          <w:szCs w:val="28"/>
        </w:rPr>
        <w:t>–</w:t>
      </w:r>
      <w:r w:rsidRPr="00C218C3">
        <w:rPr>
          <w:sz w:val="28"/>
          <w:szCs w:val="28"/>
        </w:rPr>
        <w:t xml:space="preserve"> 731</w:t>
      </w:r>
      <w:r>
        <w:rPr>
          <w:sz w:val="28"/>
          <w:szCs w:val="28"/>
        </w:rPr>
        <w:t xml:space="preserve"> </w:t>
      </w:r>
      <w:r w:rsidRPr="00C218C3">
        <w:rPr>
          <w:sz w:val="28"/>
          <w:szCs w:val="28"/>
        </w:rPr>
        <w:t>с.</w:t>
      </w:r>
    </w:p>
    <w:p w:rsidR="00E431A5" w:rsidRPr="00C218C3" w:rsidRDefault="00E431A5" w:rsidP="003A12AC">
      <w:pPr>
        <w:numPr>
          <w:ilvl w:val="0"/>
          <w:numId w:val="41"/>
        </w:numPr>
        <w:tabs>
          <w:tab w:val="clear" w:pos="1698"/>
          <w:tab w:val="num" w:pos="1260"/>
        </w:tabs>
        <w:suppressAutoHyphens w:val="0"/>
        <w:spacing w:line="360" w:lineRule="auto"/>
        <w:ind w:left="1260" w:hanging="540"/>
        <w:jc w:val="both"/>
        <w:rPr>
          <w:sz w:val="28"/>
          <w:szCs w:val="28"/>
        </w:rPr>
      </w:pPr>
      <w:r w:rsidRPr="00C218C3">
        <w:rPr>
          <w:sz w:val="28"/>
          <w:szCs w:val="28"/>
        </w:rPr>
        <w:t>Левицкий А.П., Воскресенский О.Н., Носийчук С.В. Роль полифенолов пищи в формировании местной неспецифической резистентности тканей</w:t>
      </w:r>
      <w:r>
        <w:rPr>
          <w:sz w:val="28"/>
          <w:szCs w:val="28"/>
        </w:rPr>
        <w:t xml:space="preserve"> </w:t>
      </w:r>
      <w:r w:rsidRPr="00C218C3">
        <w:rPr>
          <w:sz w:val="28"/>
          <w:szCs w:val="28"/>
        </w:rPr>
        <w:t xml:space="preserve">// </w:t>
      </w:r>
      <w:proofErr w:type="gramStart"/>
      <w:r w:rsidRPr="00C218C3">
        <w:rPr>
          <w:sz w:val="28"/>
          <w:szCs w:val="28"/>
        </w:rPr>
        <w:t>В</w:t>
      </w:r>
      <w:proofErr w:type="gramEnd"/>
      <w:r w:rsidRPr="00C218C3">
        <w:rPr>
          <w:sz w:val="28"/>
          <w:szCs w:val="28"/>
          <w:lang w:val="uk-UA"/>
        </w:rPr>
        <w:t>існик стоматології.</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2005.</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2</w:t>
      </w:r>
      <w:r>
        <w:rPr>
          <w:sz w:val="28"/>
          <w:szCs w:val="28"/>
          <w:lang w:val="uk-UA"/>
        </w:rPr>
        <w:t>-</w:t>
      </w:r>
      <w:r w:rsidRPr="00C218C3">
        <w:rPr>
          <w:sz w:val="28"/>
          <w:szCs w:val="28"/>
          <w:lang w:val="uk-UA"/>
        </w:rPr>
        <w:t xml:space="preserve">5. </w:t>
      </w:r>
    </w:p>
    <w:p w:rsidR="00E431A5" w:rsidRPr="00C218C3" w:rsidRDefault="00E431A5" w:rsidP="003A12AC">
      <w:pPr>
        <w:numPr>
          <w:ilvl w:val="0"/>
          <w:numId w:val="41"/>
        </w:numPr>
        <w:tabs>
          <w:tab w:val="clear" w:pos="1698"/>
          <w:tab w:val="num" w:pos="1440"/>
        </w:tabs>
        <w:suppressAutoHyphens w:val="0"/>
        <w:spacing w:line="360" w:lineRule="auto"/>
        <w:ind w:left="1440" w:hanging="720"/>
        <w:jc w:val="both"/>
        <w:rPr>
          <w:sz w:val="28"/>
          <w:szCs w:val="28"/>
        </w:rPr>
      </w:pPr>
      <w:r>
        <w:rPr>
          <w:sz w:val="28"/>
          <w:szCs w:val="28"/>
          <w:lang w:val="uk-UA"/>
        </w:rPr>
        <w:t>Лепорская Л.Б. Диагностика состояния  челюстно-лицевой области у детей на основе экспертной системы: Автореф. дис….доктора мед. наук / КНМУ.  - Київ, 2003. – 38 с.</w:t>
      </w:r>
    </w:p>
    <w:p w:rsidR="00E431A5" w:rsidRPr="00C218C3" w:rsidRDefault="00E431A5" w:rsidP="003A12AC">
      <w:pPr>
        <w:numPr>
          <w:ilvl w:val="0"/>
          <w:numId w:val="41"/>
        </w:numPr>
        <w:tabs>
          <w:tab w:val="clear" w:pos="1698"/>
          <w:tab w:val="num" w:pos="1440"/>
        </w:tabs>
        <w:suppressAutoHyphens w:val="0"/>
        <w:spacing w:line="360" w:lineRule="auto"/>
        <w:ind w:left="1440" w:hanging="720"/>
        <w:jc w:val="both"/>
        <w:rPr>
          <w:sz w:val="28"/>
          <w:szCs w:val="28"/>
        </w:rPr>
      </w:pPr>
      <w:r>
        <w:rPr>
          <w:sz w:val="28"/>
          <w:szCs w:val="28"/>
          <w:lang w:val="uk-UA"/>
        </w:rPr>
        <w:t xml:space="preserve"> </w:t>
      </w:r>
      <w:r>
        <w:rPr>
          <w:sz w:val="28"/>
          <w:szCs w:val="28"/>
        </w:rPr>
        <w:t>Лещенко М.В., Тонкова</w:t>
      </w:r>
      <w:r>
        <w:rPr>
          <w:sz w:val="28"/>
          <w:szCs w:val="28"/>
          <w:lang w:val="uk-UA"/>
        </w:rPr>
        <w:t>-</w:t>
      </w:r>
      <w:r w:rsidRPr="00C218C3">
        <w:rPr>
          <w:sz w:val="28"/>
          <w:szCs w:val="28"/>
        </w:rPr>
        <w:t>Ямпольская Р.В., Фрухт Э.Л. Состояние здоровья и развития воспитанников домов ребенка</w:t>
      </w:r>
      <w:r>
        <w:rPr>
          <w:sz w:val="28"/>
          <w:szCs w:val="28"/>
          <w:lang w:val="uk-UA"/>
        </w:rPr>
        <w:t xml:space="preserve"> </w:t>
      </w:r>
      <w:r w:rsidRPr="00C218C3">
        <w:rPr>
          <w:sz w:val="28"/>
          <w:szCs w:val="28"/>
        </w:rPr>
        <w:t>// Российский педиатрический журнал.</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2000.</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1.</w:t>
      </w:r>
      <w:r>
        <w:rPr>
          <w:sz w:val="28"/>
          <w:szCs w:val="28"/>
          <w:lang w:val="uk-UA"/>
        </w:rPr>
        <w:t xml:space="preserve"> </w:t>
      </w:r>
      <w:r w:rsidRPr="00C218C3">
        <w:rPr>
          <w:sz w:val="28"/>
          <w:szCs w:val="28"/>
        </w:rPr>
        <w:t>- С.</w:t>
      </w:r>
      <w:r>
        <w:rPr>
          <w:sz w:val="28"/>
          <w:szCs w:val="28"/>
          <w:lang w:val="uk-UA"/>
        </w:rPr>
        <w:t xml:space="preserve"> </w:t>
      </w:r>
      <w:r w:rsidRPr="00C218C3">
        <w:rPr>
          <w:sz w:val="28"/>
          <w:szCs w:val="28"/>
        </w:rPr>
        <w:t>48</w:t>
      </w:r>
      <w:r>
        <w:rPr>
          <w:sz w:val="28"/>
          <w:szCs w:val="28"/>
          <w:lang w:val="uk-UA"/>
        </w:rPr>
        <w:t>-</w:t>
      </w:r>
      <w:r w:rsidRPr="00C218C3">
        <w:rPr>
          <w:sz w:val="28"/>
          <w:szCs w:val="28"/>
        </w:rPr>
        <w:t>50</w:t>
      </w:r>
      <w:r>
        <w:rPr>
          <w:sz w:val="28"/>
          <w:szCs w:val="28"/>
          <w:lang w:val="uk-UA"/>
        </w:rPr>
        <w:t>.</w:t>
      </w:r>
    </w:p>
    <w:p w:rsidR="00E431A5" w:rsidRPr="00C218C3" w:rsidRDefault="00E431A5" w:rsidP="003A12AC">
      <w:pPr>
        <w:numPr>
          <w:ilvl w:val="0"/>
          <w:numId w:val="41"/>
        </w:numPr>
        <w:tabs>
          <w:tab w:val="clear" w:pos="1698"/>
          <w:tab w:val="num" w:pos="1440"/>
        </w:tabs>
        <w:suppressAutoHyphens w:val="0"/>
        <w:spacing w:line="360" w:lineRule="auto"/>
        <w:ind w:left="1440" w:hanging="720"/>
        <w:jc w:val="both"/>
        <w:rPr>
          <w:sz w:val="28"/>
          <w:szCs w:val="28"/>
        </w:rPr>
      </w:pPr>
      <w:r w:rsidRPr="00C218C3">
        <w:rPr>
          <w:sz w:val="28"/>
          <w:szCs w:val="28"/>
          <w:lang w:val="uk-UA"/>
        </w:rPr>
        <w:t>Лобода В.Ф.</w:t>
      </w:r>
      <w:r>
        <w:rPr>
          <w:sz w:val="28"/>
          <w:szCs w:val="28"/>
          <w:lang w:val="uk-UA"/>
        </w:rPr>
        <w:t xml:space="preserve">, Ясній О.Р. Остеопороз у дітей </w:t>
      </w:r>
      <w:r w:rsidRPr="00C218C3">
        <w:rPr>
          <w:sz w:val="28"/>
          <w:szCs w:val="28"/>
          <w:lang w:val="uk-UA"/>
        </w:rPr>
        <w:t>// Вісник Вінницького державного медичного університету.</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1999.</w:t>
      </w:r>
      <w:r>
        <w:rPr>
          <w:sz w:val="28"/>
          <w:szCs w:val="28"/>
          <w:lang w:val="uk-UA"/>
        </w:rPr>
        <w:t xml:space="preserve"> -Т</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438</w:t>
      </w:r>
      <w:r>
        <w:rPr>
          <w:sz w:val="28"/>
          <w:szCs w:val="28"/>
          <w:lang w:val="uk-UA"/>
        </w:rPr>
        <w:t>-</w:t>
      </w:r>
      <w:r w:rsidRPr="00C218C3">
        <w:rPr>
          <w:sz w:val="28"/>
          <w:szCs w:val="28"/>
          <w:lang w:val="uk-UA"/>
        </w:rPr>
        <w:t>441.</w:t>
      </w:r>
    </w:p>
    <w:p w:rsidR="00E431A5" w:rsidRPr="00C218C3" w:rsidRDefault="00E431A5" w:rsidP="003A12AC">
      <w:pPr>
        <w:numPr>
          <w:ilvl w:val="0"/>
          <w:numId w:val="41"/>
        </w:numPr>
        <w:tabs>
          <w:tab w:val="clear" w:pos="1698"/>
          <w:tab w:val="num" w:pos="1440"/>
        </w:tabs>
        <w:suppressAutoHyphens w:val="0"/>
        <w:spacing w:line="360" w:lineRule="auto"/>
        <w:ind w:left="1440" w:hanging="720"/>
        <w:jc w:val="both"/>
        <w:rPr>
          <w:sz w:val="28"/>
          <w:szCs w:val="28"/>
        </w:rPr>
      </w:pPr>
      <w:r w:rsidRPr="00C218C3">
        <w:rPr>
          <w:sz w:val="28"/>
          <w:szCs w:val="28"/>
          <w:lang w:val="uk-UA"/>
        </w:rPr>
        <w:t xml:space="preserve">Лобода В.Ф., Ясній О.Р. Остеопатії у дітей з хронічними               </w:t>
      </w:r>
      <w:r>
        <w:rPr>
          <w:sz w:val="28"/>
          <w:szCs w:val="28"/>
          <w:lang w:val="uk-UA"/>
        </w:rPr>
        <w:t xml:space="preserve">гастродуоденітами </w:t>
      </w:r>
      <w:r w:rsidRPr="00C218C3">
        <w:rPr>
          <w:sz w:val="28"/>
          <w:szCs w:val="28"/>
          <w:lang w:val="uk-UA"/>
        </w:rPr>
        <w:t>// Педіатрія, акушерство та гінекологія.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29</w:t>
      </w:r>
      <w:r>
        <w:rPr>
          <w:sz w:val="28"/>
          <w:szCs w:val="28"/>
          <w:lang w:val="uk-UA"/>
        </w:rPr>
        <w:t>-</w:t>
      </w:r>
      <w:r w:rsidRPr="00C218C3">
        <w:rPr>
          <w:sz w:val="28"/>
          <w:szCs w:val="28"/>
          <w:lang w:val="uk-UA"/>
        </w:rPr>
        <w:t>31.</w:t>
      </w:r>
    </w:p>
    <w:p w:rsidR="00E431A5" w:rsidRPr="00C218C3" w:rsidRDefault="00E431A5" w:rsidP="003A12AC">
      <w:pPr>
        <w:numPr>
          <w:ilvl w:val="0"/>
          <w:numId w:val="41"/>
        </w:numPr>
        <w:tabs>
          <w:tab w:val="clear" w:pos="1698"/>
          <w:tab w:val="num" w:pos="1440"/>
        </w:tabs>
        <w:suppressAutoHyphens w:val="0"/>
        <w:spacing w:line="360" w:lineRule="auto"/>
        <w:ind w:left="1440" w:hanging="720"/>
        <w:jc w:val="both"/>
        <w:rPr>
          <w:sz w:val="28"/>
          <w:szCs w:val="28"/>
        </w:rPr>
      </w:pPr>
      <w:r w:rsidRPr="00C218C3">
        <w:rPr>
          <w:sz w:val="28"/>
          <w:szCs w:val="28"/>
        </w:rPr>
        <w:t>Лук’</w:t>
      </w:r>
      <w:r w:rsidRPr="00C218C3">
        <w:rPr>
          <w:sz w:val="28"/>
          <w:szCs w:val="28"/>
          <w:lang w:val="uk-UA"/>
        </w:rPr>
        <w:t>янова О.М. Медико-соціальні аспекти збереження здоров</w:t>
      </w:r>
      <w:r w:rsidRPr="00C218C3">
        <w:rPr>
          <w:sz w:val="28"/>
          <w:szCs w:val="28"/>
        </w:rPr>
        <w:t>’</w:t>
      </w:r>
      <w:r w:rsidRPr="00C218C3">
        <w:rPr>
          <w:sz w:val="28"/>
          <w:szCs w:val="28"/>
          <w:lang w:val="uk-UA"/>
        </w:rPr>
        <w:t>я дітей, забезпечення їх гармонійного фізичного та інтелектуального розвитку // Журн</w:t>
      </w:r>
      <w:proofErr w:type="gramStart"/>
      <w:r w:rsidRPr="00C218C3">
        <w:rPr>
          <w:sz w:val="28"/>
          <w:szCs w:val="28"/>
          <w:lang w:val="uk-UA"/>
        </w:rPr>
        <w:t>.А</w:t>
      </w:r>
      <w:proofErr w:type="gramEnd"/>
      <w:r w:rsidRPr="00C218C3">
        <w:rPr>
          <w:sz w:val="28"/>
          <w:szCs w:val="28"/>
          <w:lang w:val="uk-UA"/>
        </w:rPr>
        <w:t>МН України.</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2001.</w:t>
      </w:r>
      <w:r>
        <w:rPr>
          <w:sz w:val="28"/>
          <w:szCs w:val="28"/>
          <w:lang w:val="uk-UA"/>
        </w:rPr>
        <w:t xml:space="preserve"> -Т.7,</w:t>
      </w:r>
      <w:r w:rsidRPr="00C218C3">
        <w:rPr>
          <w:sz w:val="28"/>
          <w:szCs w:val="28"/>
          <w:lang w:val="uk-UA"/>
        </w:rPr>
        <w:t xml:space="preserve"> №</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408</w:t>
      </w:r>
      <w:r>
        <w:rPr>
          <w:sz w:val="28"/>
          <w:szCs w:val="28"/>
          <w:lang w:val="uk-UA"/>
        </w:rPr>
        <w:t>-</w:t>
      </w:r>
      <w:r w:rsidRPr="00C218C3">
        <w:rPr>
          <w:sz w:val="28"/>
          <w:szCs w:val="28"/>
          <w:lang w:val="uk-UA"/>
        </w:rPr>
        <w:t>415.</w:t>
      </w:r>
    </w:p>
    <w:p w:rsidR="00E431A5" w:rsidRPr="00C218C3" w:rsidRDefault="00E431A5" w:rsidP="003A12AC">
      <w:pPr>
        <w:numPr>
          <w:ilvl w:val="0"/>
          <w:numId w:val="41"/>
        </w:numPr>
        <w:tabs>
          <w:tab w:val="clear" w:pos="1698"/>
          <w:tab w:val="num" w:pos="1440"/>
        </w:tabs>
        <w:suppressAutoHyphens w:val="0"/>
        <w:spacing w:line="360" w:lineRule="auto"/>
        <w:ind w:left="1440" w:hanging="720"/>
        <w:jc w:val="both"/>
        <w:rPr>
          <w:sz w:val="28"/>
          <w:szCs w:val="28"/>
        </w:rPr>
      </w:pPr>
      <w:r>
        <w:rPr>
          <w:sz w:val="28"/>
          <w:szCs w:val="28"/>
          <w:lang w:val="uk-UA"/>
        </w:rPr>
        <w:t xml:space="preserve"> </w:t>
      </w:r>
      <w:r w:rsidRPr="00C218C3">
        <w:rPr>
          <w:sz w:val="28"/>
          <w:szCs w:val="28"/>
        </w:rPr>
        <w:t>Лукь</w:t>
      </w:r>
      <w:r w:rsidRPr="00C218C3">
        <w:rPr>
          <w:sz w:val="28"/>
          <w:szCs w:val="28"/>
          <w:lang w:val="uk-UA"/>
        </w:rPr>
        <w:t xml:space="preserve">янова Е.М., Омельченко Л.И. Вторичный остеопороз у детей // </w:t>
      </w:r>
      <w:r w:rsidRPr="00C218C3">
        <w:rPr>
          <w:sz w:val="28"/>
          <w:szCs w:val="28"/>
          <w:lang w:val="en-US"/>
        </w:rPr>
        <w:t>Doctor</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 xml:space="preserve">2004. - </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rPr>
        <w:t>4</w:t>
      </w:r>
      <w:r w:rsidRPr="00C218C3">
        <w:rPr>
          <w:sz w:val="28"/>
          <w:szCs w:val="28"/>
          <w:lang w:val="uk-UA"/>
        </w:rPr>
        <w:t>.</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lang w:val="en-US"/>
        </w:rPr>
        <w:t>C</w:t>
      </w:r>
      <w:r w:rsidRPr="00C218C3">
        <w:rPr>
          <w:sz w:val="28"/>
          <w:szCs w:val="28"/>
          <w:lang w:val="uk-UA"/>
        </w:rPr>
        <w:t>.</w:t>
      </w:r>
      <w:r>
        <w:rPr>
          <w:sz w:val="28"/>
          <w:szCs w:val="28"/>
          <w:lang w:val="uk-UA"/>
        </w:rPr>
        <w:t xml:space="preserve"> </w:t>
      </w:r>
      <w:r w:rsidRPr="00C218C3">
        <w:rPr>
          <w:sz w:val="28"/>
          <w:szCs w:val="28"/>
        </w:rPr>
        <w:t>10</w:t>
      </w:r>
      <w:r>
        <w:rPr>
          <w:sz w:val="28"/>
          <w:szCs w:val="28"/>
          <w:lang w:val="uk-UA"/>
        </w:rPr>
        <w:t>-</w:t>
      </w:r>
      <w:r w:rsidRPr="00C218C3">
        <w:rPr>
          <w:sz w:val="28"/>
          <w:szCs w:val="28"/>
        </w:rPr>
        <w:t>13</w:t>
      </w:r>
      <w:r w:rsidRPr="00C218C3">
        <w:rPr>
          <w:sz w:val="28"/>
          <w:szCs w:val="28"/>
          <w:lang w:val="uk-UA"/>
        </w:rPr>
        <w:t xml:space="preserve">. </w:t>
      </w:r>
    </w:p>
    <w:p w:rsidR="00E431A5" w:rsidRPr="00C218C3" w:rsidRDefault="00E431A5" w:rsidP="003A12AC">
      <w:pPr>
        <w:numPr>
          <w:ilvl w:val="0"/>
          <w:numId w:val="41"/>
        </w:numPr>
        <w:tabs>
          <w:tab w:val="clear" w:pos="1698"/>
          <w:tab w:val="num" w:pos="1440"/>
        </w:tabs>
        <w:suppressAutoHyphens w:val="0"/>
        <w:spacing w:line="360" w:lineRule="auto"/>
        <w:ind w:left="1440" w:hanging="720"/>
        <w:jc w:val="both"/>
        <w:rPr>
          <w:sz w:val="28"/>
          <w:szCs w:val="28"/>
          <w:lang w:val="uk-UA"/>
        </w:rPr>
      </w:pPr>
      <w:r w:rsidRPr="00C218C3">
        <w:rPr>
          <w:sz w:val="28"/>
          <w:szCs w:val="28"/>
        </w:rPr>
        <w:lastRenderedPageBreak/>
        <w:t>Лук’</w:t>
      </w:r>
      <w:r w:rsidRPr="00C218C3">
        <w:rPr>
          <w:sz w:val="28"/>
          <w:szCs w:val="28"/>
          <w:lang w:val="uk-UA"/>
        </w:rPr>
        <w:t>янова О.М. Проблеми здоров</w:t>
      </w:r>
      <w:r w:rsidRPr="00C218C3">
        <w:rPr>
          <w:sz w:val="28"/>
          <w:szCs w:val="28"/>
        </w:rPr>
        <w:t>’</w:t>
      </w:r>
      <w:r w:rsidRPr="00C218C3">
        <w:rPr>
          <w:sz w:val="28"/>
          <w:szCs w:val="28"/>
          <w:lang w:val="uk-UA"/>
        </w:rPr>
        <w:t xml:space="preserve">я здорової дитини та наукові аспекти </w:t>
      </w:r>
      <w:proofErr w:type="gramStart"/>
      <w:r w:rsidRPr="00C218C3">
        <w:rPr>
          <w:sz w:val="28"/>
          <w:szCs w:val="28"/>
          <w:lang w:val="uk-UA"/>
        </w:rPr>
        <w:t>проф</w:t>
      </w:r>
      <w:proofErr w:type="gramEnd"/>
      <w:r w:rsidRPr="00C218C3">
        <w:rPr>
          <w:sz w:val="28"/>
          <w:szCs w:val="28"/>
          <w:lang w:val="uk-UA"/>
        </w:rPr>
        <w:t>ілактики його порушень</w:t>
      </w:r>
      <w:r>
        <w:rPr>
          <w:sz w:val="28"/>
          <w:szCs w:val="28"/>
          <w:lang w:val="uk-UA"/>
        </w:rPr>
        <w:t xml:space="preserve"> </w:t>
      </w:r>
      <w:r w:rsidRPr="00C218C3">
        <w:rPr>
          <w:sz w:val="28"/>
          <w:szCs w:val="28"/>
          <w:lang w:val="uk-UA"/>
        </w:rPr>
        <w:t>// Мистецтво лікування.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2005.</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 xml:space="preserve">- </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6</w:t>
      </w:r>
      <w:r>
        <w:rPr>
          <w:sz w:val="28"/>
          <w:szCs w:val="28"/>
          <w:lang w:val="uk-UA"/>
        </w:rPr>
        <w:t>-</w:t>
      </w:r>
      <w:r w:rsidRPr="00C218C3">
        <w:rPr>
          <w:sz w:val="28"/>
          <w:szCs w:val="28"/>
          <w:lang w:val="uk-UA"/>
        </w:rPr>
        <w:t>16.</w:t>
      </w:r>
    </w:p>
    <w:p w:rsidR="00E431A5" w:rsidRPr="00C218C3" w:rsidRDefault="00E431A5" w:rsidP="003A12AC">
      <w:pPr>
        <w:numPr>
          <w:ilvl w:val="0"/>
          <w:numId w:val="41"/>
        </w:numPr>
        <w:tabs>
          <w:tab w:val="clear" w:pos="1698"/>
          <w:tab w:val="num" w:pos="1440"/>
        </w:tabs>
        <w:suppressAutoHyphens w:val="0"/>
        <w:spacing w:line="360" w:lineRule="auto"/>
        <w:ind w:left="1440" w:hanging="720"/>
        <w:jc w:val="both"/>
        <w:rPr>
          <w:sz w:val="28"/>
          <w:szCs w:val="28"/>
          <w:lang w:val="uk-UA"/>
        </w:rPr>
      </w:pPr>
      <w:r w:rsidRPr="00C218C3">
        <w:rPr>
          <w:sz w:val="28"/>
          <w:szCs w:val="28"/>
          <w:lang w:val="uk-UA"/>
        </w:rPr>
        <w:t>Майдан</w:t>
      </w:r>
      <w:r>
        <w:rPr>
          <w:sz w:val="28"/>
          <w:szCs w:val="28"/>
          <w:lang w:val="uk-UA"/>
        </w:rPr>
        <w:t>н</w:t>
      </w:r>
      <w:r w:rsidRPr="00C218C3">
        <w:rPr>
          <w:sz w:val="28"/>
          <w:szCs w:val="28"/>
          <w:lang w:val="uk-UA"/>
        </w:rPr>
        <w:t>ик В.Г. Вегетативні дисфункції у дітей. (Патогенетичні механізми та клінічні форми)</w:t>
      </w:r>
      <w:r>
        <w:rPr>
          <w:sz w:val="28"/>
          <w:szCs w:val="28"/>
          <w:lang w:val="uk-UA"/>
        </w:rPr>
        <w:t xml:space="preserve"> </w:t>
      </w:r>
      <w:r w:rsidRPr="00C218C3">
        <w:rPr>
          <w:sz w:val="28"/>
          <w:szCs w:val="28"/>
          <w:lang w:val="uk-UA"/>
        </w:rPr>
        <w:t>// Педіатрія, акушерство та гінекологія.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1998.</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5</w:t>
      </w:r>
      <w:r>
        <w:rPr>
          <w:sz w:val="28"/>
          <w:szCs w:val="28"/>
          <w:lang w:val="uk-UA"/>
        </w:rPr>
        <w:t>-</w:t>
      </w:r>
      <w:r w:rsidRPr="00C218C3">
        <w:rPr>
          <w:sz w:val="28"/>
          <w:szCs w:val="28"/>
          <w:lang w:val="uk-UA"/>
        </w:rPr>
        <w:t>11.</w:t>
      </w:r>
    </w:p>
    <w:p w:rsidR="00E431A5" w:rsidRDefault="00E431A5" w:rsidP="003A12AC">
      <w:pPr>
        <w:numPr>
          <w:ilvl w:val="0"/>
          <w:numId w:val="41"/>
        </w:numPr>
        <w:tabs>
          <w:tab w:val="clear" w:pos="1698"/>
          <w:tab w:val="num" w:pos="1440"/>
        </w:tabs>
        <w:suppressAutoHyphens w:val="0"/>
        <w:spacing w:line="360" w:lineRule="auto"/>
        <w:ind w:left="1440" w:hanging="720"/>
        <w:jc w:val="both"/>
        <w:rPr>
          <w:sz w:val="28"/>
          <w:szCs w:val="28"/>
          <w:lang w:val="uk-UA"/>
        </w:rPr>
      </w:pPr>
      <w:r>
        <w:rPr>
          <w:sz w:val="28"/>
          <w:szCs w:val="28"/>
          <w:lang w:val="uk-UA"/>
        </w:rPr>
        <w:t xml:space="preserve"> </w:t>
      </w:r>
      <w:r w:rsidRPr="00C218C3">
        <w:rPr>
          <w:sz w:val="28"/>
          <w:szCs w:val="28"/>
          <w:lang w:val="uk-UA"/>
        </w:rPr>
        <w:t>Майдан</w:t>
      </w:r>
      <w:r>
        <w:rPr>
          <w:sz w:val="28"/>
          <w:szCs w:val="28"/>
          <w:lang w:val="uk-UA"/>
        </w:rPr>
        <w:t>н</w:t>
      </w:r>
      <w:r w:rsidRPr="00C218C3">
        <w:rPr>
          <w:sz w:val="28"/>
          <w:szCs w:val="28"/>
          <w:lang w:val="uk-UA"/>
        </w:rPr>
        <w:t>ик В.Г., К</w:t>
      </w:r>
      <w:r>
        <w:rPr>
          <w:sz w:val="28"/>
          <w:szCs w:val="28"/>
          <w:lang w:val="uk-UA"/>
        </w:rPr>
        <w:t>ухта Н.М. Вегетативні дисфункції</w:t>
      </w:r>
      <w:r w:rsidRPr="00C218C3">
        <w:rPr>
          <w:sz w:val="28"/>
          <w:szCs w:val="28"/>
          <w:lang w:val="uk-UA"/>
        </w:rPr>
        <w:t xml:space="preserve"> у дітей                    </w:t>
      </w:r>
      <w:r>
        <w:rPr>
          <w:sz w:val="28"/>
          <w:szCs w:val="28"/>
          <w:lang w:val="uk-UA"/>
        </w:rPr>
        <w:t xml:space="preserve">   </w:t>
      </w:r>
      <w:r w:rsidRPr="00C218C3">
        <w:rPr>
          <w:sz w:val="28"/>
          <w:szCs w:val="28"/>
          <w:lang w:val="uk-UA"/>
        </w:rPr>
        <w:t>(Термінологія, класифікація)</w:t>
      </w:r>
      <w:r>
        <w:rPr>
          <w:sz w:val="28"/>
          <w:szCs w:val="28"/>
          <w:lang w:val="uk-UA"/>
        </w:rPr>
        <w:t xml:space="preserve"> </w:t>
      </w:r>
      <w:r w:rsidRPr="00C218C3">
        <w:rPr>
          <w:sz w:val="28"/>
          <w:szCs w:val="28"/>
          <w:lang w:val="uk-UA"/>
        </w:rPr>
        <w:t>// Педіатрія, акушерство та гінекологія.</w:t>
      </w:r>
      <w:r>
        <w:rPr>
          <w:sz w:val="28"/>
          <w:szCs w:val="28"/>
          <w:lang w:val="uk-UA"/>
        </w:rPr>
        <w:t xml:space="preserve"> </w:t>
      </w:r>
      <w:r w:rsidRPr="00C218C3">
        <w:rPr>
          <w:sz w:val="28"/>
          <w:szCs w:val="28"/>
          <w:lang w:val="uk-UA"/>
        </w:rPr>
        <w:t>- 1998.</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4.</w:t>
      </w:r>
      <w:r>
        <w:rPr>
          <w:sz w:val="28"/>
          <w:szCs w:val="28"/>
          <w:lang w:val="uk-UA"/>
        </w:rPr>
        <w:t xml:space="preserve"> –</w:t>
      </w:r>
      <w:r w:rsidRPr="00C218C3">
        <w:rPr>
          <w:sz w:val="28"/>
          <w:szCs w:val="28"/>
          <w:lang w:val="uk-UA"/>
        </w:rPr>
        <w:t xml:space="preserve"> </w:t>
      </w:r>
      <w:r>
        <w:rPr>
          <w:sz w:val="28"/>
          <w:szCs w:val="28"/>
          <w:lang w:val="uk-UA"/>
        </w:rPr>
        <w:t>С.</w:t>
      </w:r>
      <w:r w:rsidRPr="00C218C3">
        <w:rPr>
          <w:sz w:val="28"/>
          <w:szCs w:val="28"/>
          <w:lang w:val="uk-UA"/>
        </w:rPr>
        <w:t>11</w:t>
      </w:r>
      <w:r>
        <w:rPr>
          <w:sz w:val="28"/>
          <w:szCs w:val="28"/>
          <w:lang w:val="uk-UA"/>
        </w:rPr>
        <w:t>-</w:t>
      </w:r>
      <w:r w:rsidRPr="00C218C3">
        <w:rPr>
          <w:sz w:val="28"/>
          <w:szCs w:val="28"/>
          <w:lang w:val="uk-UA"/>
        </w:rPr>
        <w:t>15.</w:t>
      </w:r>
    </w:p>
    <w:p w:rsidR="00E431A5" w:rsidRPr="00C218C3" w:rsidRDefault="00E431A5" w:rsidP="003A12AC">
      <w:pPr>
        <w:numPr>
          <w:ilvl w:val="0"/>
          <w:numId w:val="41"/>
        </w:numPr>
        <w:tabs>
          <w:tab w:val="clear" w:pos="1698"/>
          <w:tab w:val="num" w:pos="1440"/>
        </w:tabs>
        <w:suppressAutoHyphens w:val="0"/>
        <w:spacing w:line="360" w:lineRule="auto"/>
        <w:ind w:left="1440" w:hanging="720"/>
        <w:jc w:val="both"/>
        <w:rPr>
          <w:sz w:val="28"/>
          <w:szCs w:val="28"/>
          <w:lang w:val="uk-UA"/>
        </w:rPr>
      </w:pPr>
      <w:r w:rsidRPr="00C218C3">
        <w:rPr>
          <w:sz w:val="28"/>
          <w:szCs w:val="28"/>
          <w:lang w:val="uk-UA"/>
        </w:rPr>
        <w:t>Майдан</w:t>
      </w:r>
      <w:r>
        <w:rPr>
          <w:sz w:val="28"/>
          <w:szCs w:val="28"/>
          <w:lang w:val="uk-UA"/>
        </w:rPr>
        <w:t>н</w:t>
      </w:r>
      <w:r w:rsidRPr="00C218C3">
        <w:rPr>
          <w:sz w:val="28"/>
          <w:szCs w:val="28"/>
          <w:lang w:val="uk-UA"/>
        </w:rPr>
        <w:t>ик В.Г., Чеботарьова В.Д., Бурлай В.Г., Кухта Н.М. Вегетативні дисфункції у дітей: нові погляди на термінологію, патогенез та класифікацію</w:t>
      </w:r>
      <w:r>
        <w:rPr>
          <w:sz w:val="28"/>
          <w:szCs w:val="28"/>
          <w:lang w:val="uk-UA"/>
        </w:rPr>
        <w:t xml:space="preserve"> </w:t>
      </w:r>
      <w:r w:rsidRPr="00C218C3">
        <w:rPr>
          <w:sz w:val="28"/>
          <w:szCs w:val="28"/>
          <w:lang w:val="uk-UA"/>
        </w:rPr>
        <w:t>// Педіатрія, акушерство та гінекологія.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 С.</w:t>
      </w:r>
      <w:r>
        <w:rPr>
          <w:sz w:val="28"/>
          <w:szCs w:val="28"/>
          <w:lang w:val="uk-UA"/>
        </w:rPr>
        <w:t xml:space="preserve"> </w:t>
      </w:r>
      <w:r w:rsidRPr="00C218C3">
        <w:rPr>
          <w:sz w:val="28"/>
          <w:szCs w:val="28"/>
          <w:lang w:val="uk-UA"/>
        </w:rPr>
        <w:t>10</w:t>
      </w:r>
      <w:r>
        <w:rPr>
          <w:sz w:val="28"/>
          <w:szCs w:val="28"/>
          <w:lang w:val="uk-UA"/>
        </w:rPr>
        <w:t>-</w:t>
      </w:r>
      <w:r w:rsidRPr="00C218C3">
        <w:rPr>
          <w:sz w:val="28"/>
          <w:szCs w:val="28"/>
          <w:lang w:val="uk-UA"/>
        </w:rPr>
        <w:t>14.</w:t>
      </w:r>
    </w:p>
    <w:p w:rsidR="00E431A5" w:rsidRPr="00C218C3" w:rsidRDefault="00E431A5" w:rsidP="003A12AC">
      <w:pPr>
        <w:numPr>
          <w:ilvl w:val="0"/>
          <w:numId w:val="41"/>
        </w:numPr>
        <w:tabs>
          <w:tab w:val="clear" w:pos="1698"/>
          <w:tab w:val="num" w:pos="1440"/>
        </w:tabs>
        <w:suppressAutoHyphens w:val="0"/>
        <w:spacing w:line="360" w:lineRule="auto"/>
        <w:jc w:val="both"/>
        <w:rPr>
          <w:sz w:val="28"/>
          <w:szCs w:val="28"/>
        </w:rPr>
      </w:pPr>
      <w:r>
        <w:rPr>
          <w:sz w:val="28"/>
          <w:szCs w:val="28"/>
          <w:lang w:val="uk-UA"/>
        </w:rPr>
        <w:t xml:space="preserve">   </w:t>
      </w:r>
      <w:r w:rsidRPr="00C218C3">
        <w:rPr>
          <w:sz w:val="28"/>
          <w:szCs w:val="28"/>
          <w:lang w:val="uk-UA"/>
        </w:rPr>
        <w:t>Макарова В.И., Дегтева Г.Н., Коноплева О.Н. Состояние здоровья детей школьного возраста при экспериментальных формах обучения</w:t>
      </w:r>
      <w:r>
        <w:rPr>
          <w:sz w:val="28"/>
          <w:szCs w:val="28"/>
          <w:lang w:val="uk-UA"/>
        </w:rPr>
        <w:t xml:space="preserve"> </w:t>
      </w:r>
      <w:r w:rsidRPr="00C218C3">
        <w:rPr>
          <w:sz w:val="28"/>
          <w:szCs w:val="28"/>
          <w:lang w:val="uk-UA"/>
        </w:rPr>
        <w:t>// Гигиена и санитария.</w:t>
      </w:r>
      <w:r>
        <w:rPr>
          <w:sz w:val="28"/>
          <w:szCs w:val="28"/>
          <w:lang w:val="uk-UA"/>
        </w:rPr>
        <w:t xml:space="preserve"> </w:t>
      </w:r>
      <w:r w:rsidRPr="00C218C3">
        <w:rPr>
          <w:sz w:val="28"/>
          <w:szCs w:val="28"/>
          <w:lang w:val="uk-UA"/>
        </w:rPr>
        <w:t>-</w:t>
      </w:r>
      <w:r>
        <w:rPr>
          <w:sz w:val="28"/>
          <w:szCs w:val="28"/>
          <w:lang w:val="uk-UA"/>
        </w:rPr>
        <w:t xml:space="preserve"> 200</w:t>
      </w:r>
      <w:r w:rsidRPr="00C218C3">
        <w:rPr>
          <w:sz w:val="28"/>
          <w:szCs w:val="28"/>
          <w:lang w:val="uk-UA"/>
        </w:rPr>
        <w:t>7.</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33</w:t>
      </w:r>
      <w:r>
        <w:rPr>
          <w:sz w:val="28"/>
          <w:szCs w:val="28"/>
          <w:lang w:val="uk-UA"/>
        </w:rPr>
        <w:t>-</w:t>
      </w:r>
      <w:r w:rsidRPr="00C218C3">
        <w:rPr>
          <w:sz w:val="28"/>
          <w:szCs w:val="28"/>
          <w:lang w:val="uk-UA"/>
        </w:rPr>
        <w:t>36.</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Маковкина Ю.А., Кваш</w:t>
      </w:r>
      <w:r>
        <w:rPr>
          <w:sz w:val="28"/>
          <w:szCs w:val="28"/>
          <w:lang w:val="uk-UA"/>
        </w:rPr>
        <w:t>ні</w:t>
      </w:r>
      <w:r w:rsidRPr="00C218C3">
        <w:rPr>
          <w:sz w:val="28"/>
          <w:szCs w:val="28"/>
          <w:lang w:val="uk-UA"/>
        </w:rPr>
        <w:t>на Л.В. Інформативність існуючих методів оцінки фіз</w:t>
      </w:r>
      <w:r>
        <w:rPr>
          <w:sz w:val="28"/>
          <w:szCs w:val="28"/>
          <w:lang w:val="uk-UA"/>
        </w:rPr>
        <w:t>ичного розвитку та його гармоній</w:t>
      </w:r>
      <w:r w:rsidRPr="00C218C3">
        <w:rPr>
          <w:sz w:val="28"/>
          <w:szCs w:val="28"/>
          <w:lang w:val="uk-UA"/>
        </w:rPr>
        <w:t>ності у дітей</w:t>
      </w:r>
      <w:r>
        <w:rPr>
          <w:sz w:val="28"/>
          <w:szCs w:val="28"/>
          <w:lang w:val="uk-UA"/>
        </w:rPr>
        <w:t xml:space="preserve"> </w:t>
      </w:r>
      <w:r w:rsidRPr="00C218C3">
        <w:rPr>
          <w:sz w:val="28"/>
          <w:szCs w:val="28"/>
          <w:lang w:val="uk-UA"/>
        </w:rPr>
        <w:t>// Педіатрія, акушерство та гінекологія.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30</w:t>
      </w:r>
      <w:r>
        <w:rPr>
          <w:sz w:val="28"/>
          <w:szCs w:val="28"/>
          <w:lang w:val="uk-UA"/>
        </w:rPr>
        <w:t>-</w:t>
      </w:r>
      <w:r w:rsidRPr="00C218C3">
        <w:rPr>
          <w:sz w:val="28"/>
          <w:szCs w:val="28"/>
          <w:lang w:val="uk-UA"/>
        </w:rPr>
        <w:t>33.</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Максимова Т.М., Янина В.Н. Комплексная индивидуальная оценка физического развития детей по межгрупповым стандартам // Педиатрия.</w:t>
      </w:r>
      <w:r>
        <w:rPr>
          <w:sz w:val="28"/>
          <w:szCs w:val="28"/>
          <w:lang w:val="uk-UA"/>
        </w:rPr>
        <w:t xml:space="preserve"> - 2002</w:t>
      </w:r>
      <w:r w:rsidRPr="00C218C3">
        <w:rPr>
          <w:sz w:val="28"/>
          <w:szCs w:val="28"/>
          <w:lang w:val="uk-UA"/>
        </w:rPr>
        <w:t>.</w:t>
      </w:r>
      <w:r>
        <w:rPr>
          <w:sz w:val="28"/>
          <w:szCs w:val="28"/>
          <w:lang w:val="uk-UA"/>
        </w:rPr>
        <w:t xml:space="preserve"> </w:t>
      </w:r>
      <w:r w:rsidRPr="00C218C3">
        <w:rPr>
          <w:sz w:val="28"/>
          <w:szCs w:val="28"/>
          <w:lang w:val="uk-UA"/>
        </w:rPr>
        <w:t>- №</w:t>
      </w:r>
      <w:r>
        <w:rPr>
          <w:sz w:val="28"/>
          <w:szCs w:val="28"/>
          <w:lang w:val="uk-UA"/>
        </w:rPr>
        <w:t xml:space="preserve"> </w:t>
      </w:r>
      <w:r w:rsidRPr="00C218C3">
        <w:rPr>
          <w:sz w:val="28"/>
          <w:szCs w:val="28"/>
          <w:lang w:val="uk-UA"/>
        </w:rPr>
        <w:t>6.</w:t>
      </w:r>
      <w:r>
        <w:rPr>
          <w:sz w:val="28"/>
          <w:szCs w:val="28"/>
          <w:lang w:val="uk-UA"/>
        </w:rPr>
        <w:t xml:space="preserve"> </w:t>
      </w:r>
      <w:r w:rsidRPr="00C218C3">
        <w:rPr>
          <w:sz w:val="28"/>
          <w:szCs w:val="28"/>
          <w:lang w:val="uk-UA"/>
        </w:rPr>
        <w:t xml:space="preserve">- </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56</w:t>
      </w:r>
      <w:r>
        <w:rPr>
          <w:sz w:val="28"/>
          <w:szCs w:val="28"/>
          <w:lang w:val="uk-UA"/>
        </w:rPr>
        <w:t>-</w:t>
      </w:r>
      <w:r w:rsidRPr="00C218C3">
        <w:rPr>
          <w:sz w:val="28"/>
          <w:szCs w:val="28"/>
          <w:lang w:val="uk-UA"/>
        </w:rPr>
        <w:t>60.</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Малевич О.О.</w:t>
      </w:r>
      <w:r>
        <w:rPr>
          <w:sz w:val="28"/>
          <w:szCs w:val="28"/>
          <w:lang w:val="uk-UA"/>
        </w:rPr>
        <w:t xml:space="preserve"> </w:t>
      </w:r>
      <w:r w:rsidRPr="00C218C3">
        <w:rPr>
          <w:sz w:val="28"/>
          <w:szCs w:val="28"/>
          <w:lang w:val="uk-UA"/>
        </w:rPr>
        <w:t>Структурно-функціональний стан кісткової тканини у дітей та підлітків з ортодонтичною патологією // Проблеми остеології.</w:t>
      </w:r>
      <w:r>
        <w:rPr>
          <w:sz w:val="28"/>
          <w:szCs w:val="28"/>
          <w:lang w:val="uk-UA"/>
        </w:rPr>
        <w:t xml:space="preserve"> </w:t>
      </w:r>
      <w:r w:rsidRPr="00C218C3">
        <w:rPr>
          <w:sz w:val="28"/>
          <w:szCs w:val="28"/>
          <w:lang w:val="uk-UA"/>
        </w:rPr>
        <w:t>- 1999.</w:t>
      </w:r>
      <w:r>
        <w:rPr>
          <w:sz w:val="28"/>
          <w:szCs w:val="28"/>
          <w:lang w:val="uk-UA"/>
        </w:rPr>
        <w:t xml:space="preserve"> </w:t>
      </w:r>
      <w:r w:rsidRPr="00C218C3">
        <w:rPr>
          <w:sz w:val="28"/>
          <w:szCs w:val="28"/>
          <w:lang w:val="uk-UA"/>
        </w:rPr>
        <w:t>- №</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 С.</w:t>
      </w:r>
      <w:r>
        <w:rPr>
          <w:sz w:val="28"/>
          <w:szCs w:val="28"/>
          <w:lang w:val="uk-UA"/>
        </w:rPr>
        <w:t xml:space="preserve"> </w:t>
      </w:r>
      <w:r w:rsidRPr="00C218C3">
        <w:rPr>
          <w:sz w:val="28"/>
          <w:szCs w:val="28"/>
          <w:lang w:val="uk-UA"/>
        </w:rPr>
        <w:t>47</w:t>
      </w:r>
      <w:r>
        <w:rPr>
          <w:sz w:val="28"/>
          <w:szCs w:val="28"/>
          <w:lang w:val="uk-UA"/>
        </w:rPr>
        <w:t>-</w:t>
      </w:r>
      <w:r w:rsidRPr="00C218C3">
        <w:rPr>
          <w:sz w:val="28"/>
          <w:szCs w:val="28"/>
          <w:lang w:val="uk-UA"/>
        </w:rPr>
        <w:t xml:space="preserve">49. </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Мартинчик А.Н., Батурин А.К. Рост и масса тела детей России по данным поперечного исследования // Гигиена и санитария.</w:t>
      </w:r>
      <w:r>
        <w:rPr>
          <w:sz w:val="28"/>
          <w:szCs w:val="28"/>
          <w:lang w:val="uk-UA"/>
        </w:rPr>
        <w:t xml:space="preserve"> </w:t>
      </w:r>
      <w:r w:rsidRPr="00C218C3">
        <w:rPr>
          <w:sz w:val="28"/>
          <w:szCs w:val="28"/>
          <w:lang w:val="uk-UA"/>
        </w:rPr>
        <w:t>- 2000.</w:t>
      </w:r>
      <w:r>
        <w:rPr>
          <w:sz w:val="28"/>
          <w:szCs w:val="28"/>
          <w:lang w:val="uk-UA"/>
        </w:rPr>
        <w:t xml:space="preserve"> </w:t>
      </w:r>
      <w:r w:rsidRPr="00C218C3">
        <w:rPr>
          <w:sz w:val="28"/>
          <w:szCs w:val="28"/>
          <w:lang w:val="uk-UA"/>
        </w:rPr>
        <w:t>- №</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 С.</w:t>
      </w:r>
      <w:r>
        <w:rPr>
          <w:sz w:val="28"/>
          <w:szCs w:val="28"/>
          <w:lang w:val="uk-UA"/>
        </w:rPr>
        <w:t xml:space="preserve"> </w:t>
      </w:r>
      <w:r w:rsidRPr="00C218C3">
        <w:rPr>
          <w:sz w:val="28"/>
          <w:szCs w:val="28"/>
          <w:lang w:val="uk-UA"/>
        </w:rPr>
        <w:t>68</w:t>
      </w:r>
      <w:r>
        <w:rPr>
          <w:sz w:val="28"/>
          <w:szCs w:val="28"/>
          <w:lang w:val="uk-UA"/>
        </w:rPr>
        <w:t>-</w:t>
      </w:r>
      <w:r w:rsidRPr="00C218C3">
        <w:rPr>
          <w:sz w:val="28"/>
          <w:szCs w:val="28"/>
          <w:lang w:val="uk-UA"/>
        </w:rPr>
        <w:t>71.</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 xml:space="preserve">Мартинчик Э.А., Батурин А.К., Кошелева О.В. Определение флавоноидов в овощах и фруктах и принципы создания базы </w:t>
      </w:r>
      <w:r w:rsidRPr="00C218C3">
        <w:rPr>
          <w:sz w:val="28"/>
          <w:szCs w:val="28"/>
        </w:rPr>
        <w:lastRenderedPageBreak/>
        <w:t>данных для оценки потребления флавоноидов населением // Гигиена питания.</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2006.</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Т.75,</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6.</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34</w:t>
      </w:r>
      <w:r>
        <w:rPr>
          <w:sz w:val="28"/>
          <w:szCs w:val="28"/>
          <w:lang w:val="uk-UA"/>
        </w:rPr>
        <w:t>-</w:t>
      </w:r>
      <w:r w:rsidRPr="00C218C3">
        <w:rPr>
          <w:sz w:val="28"/>
          <w:szCs w:val="28"/>
        </w:rPr>
        <w:t>37.</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Марушко Ю.В., Мощич П.С., Сонькін В.М Часто хворіючи діти – актуальна проблема педіатрії</w:t>
      </w:r>
      <w:r>
        <w:rPr>
          <w:sz w:val="28"/>
          <w:szCs w:val="28"/>
          <w:lang w:val="uk-UA"/>
        </w:rPr>
        <w:t xml:space="preserve"> </w:t>
      </w:r>
      <w:r w:rsidRPr="00C218C3">
        <w:rPr>
          <w:sz w:val="28"/>
          <w:szCs w:val="28"/>
          <w:lang w:val="uk-UA"/>
        </w:rPr>
        <w:t>//Педіатрія, акушерство та гінекологія.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4.</w:t>
      </w:r>
      <w:r>
        <w:rPr>
          <w:sz w:val="28"/>
          <w:szCs w:val="28"/>
          <w:lang w:val="uk-UA"/>
        </w:rPr>
        <w:t xml:space="preserve"> </w:t>
      </w:r>
      <w:r w:rsidRPr="00C218C3">
        <w:rPr>
          <w:sz w:val="28"/>
          <w:szCs w:val="28"/>
          <w:lang w:val="uk-UA"/>
        </w:rPr>
        <w:t>-</w:t>
      </w:r>
      <w:r>
        <w:rPr>
          <w:sz w:val="28"/>
          <w:szCs w:val="28"/>
          <w:lang w:val="uk-UA"/>
        </w:rPr>
        <w:t xml:space="preserve"> С. 69-70.</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 xml:space="preserve">Матвеева Н.А., Кузьмичев Ю.Г. Физическое развитие школьников как информативный показатель </w:t>
      </w:r>
      <w:r>
        <w:rPr>
          <w:sz w:val="28"/>
          <w:szCs w:val="28"/>
          <w:lang w:val="uk-UA"/>
        </w:rPr>
        <w:t>соци</w:t>
      </w:r>
      <w:r w:rsidRPr="00C218C3">
        <w:rPr>
          <w:sz w:val="28"/>
          <w:szCs w:val="28"/>
          <w:lang w:val="uk-UA"/>
        </w:rPr>
        <w:t>ально-</w:t>
      </w:r>
      <w:r>
        <w:rPr>
          <w:sz w:val="28"/>
          <w:szCs w:val="28"/>
          <w:lang w:val="uk-UA"/>
        </w:rPr>
        <w:t xml:space="preserve">гигиенического мониторинга </w:t>
      </w:r>
      <w:r w:rsidRPr="00C218C3">
        <w:rPr>
          <w:sz w:val="28"/>
          <w:szCs w:val="28"/>
          <w:lang w:val="uk-UA"/>
        </w:rPr>
        <w:t>// Нижегородский медицинский журнал.</w:t>
      </w:r>
      <w:r>
        <w:rPr>
          <w:sz w:val="28"/>
          <w:szCs w:val="28"/>
          <w:lang w:val="uk-UA"/>
        </w:rPr>
        <w:t xml:space="preserve"> - 2007</w:t>
      </w:r>
      <w:r w:rsidRPr="00C218C3">
        <w:rPr>
          <w:sz w:val="28"/>
          <w:szCs w:val="28"/>
          <w:lang w:val="uk-UA"/>
        </w:rPr>
        <w:t>.</w:t>
      </w:r>
      <w:r>
        <w:rPr>
          <w:sz w:val="28"/>
          <w:szCs w:val="28"/>
          <w:lang w:val="uk-UA"/>
        </w:rPr>
        <w:t xml:space="preserve"> </w:t>
      </w:r>
      <w:r w:rsidRPr="00C218C3">
        <w:rPr>
          <w:sz w:val="28"/>
          <w:szCs w:val="28"/>
          <w:lang w:val="uk-UA"/>
        </w:rPr>
        <w:t>- №</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 С.</w:t>
      </w:r>
      <w:r>
        <w:rPr>
          <w:sz w:val="28"/>
          <w:szCs w:val="28"/>
          <w:lang w:val="uk-UA"/>
        </w:rPr>
        <w:t xml:space="preserve"> </w:t>
      </w:r>
      <w:r w:rsidRPr="00C218C3">
        <w:rPr>
          <w:sz w:val="28"/>
          <w:szCs w:val="28"/>
          <w:lang w:val="uk-UA"/>
        </w:rPr>
        <w:t>53</w:t>
      </w:r>
      <w:r>
        <w:rPr>
          <w:sz w:val="28"/>
          <w:szCs w:val="28"/>
          <w:lang w:val="uk-UA"/>
        </w:rPr>
        <w:t>-</w:t>
      </w:r>
      <w:r w:rsidRPr="00C218C3">
        <w:rPr>
          <w:sz w:val="28"/>
          <w:szCs w:val="28"/>
          <w:lang w:val="uk-UA"/>
        </w:rPr>
        <w:t>54.</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Машнаускене М.А., Горем</w:t>
      </w:r>
      <w:r w:rsidRPr="00C218C3">
        <w:rPr>
          <w:sz w:val="28"/>
          <w:szCs w:val="28"/>
        </w:rPr>
        <w:t>ыкин В.И., Шемятенков В.Н. Особенности психофизиологических и вегетативных показателей у детей с заб</w:t>
      </w:r>
      <w:r>
        <w:rPr>
          <w:sz w:val="28"/>
          <w:szCs w:val="28"/>
        </w:rPr>
        <w:t>олеваниями желчевыводящих путей</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Российский педиатрический журнал.</w:t>
      </w:r>
      <w:r>
        <w:rPr>
          <w:sz w:val="28"/>
          <w:szCs w:val="28"/>
          <w:lang w:val="uk-UA"/>
        </w:rPr>
        <w:t xml:space="preserve"> </w:t>
      </w:r>
      <w:r w:rsidRPr="00C218C3">
        <w:rPr>
          <w:sz w:val="28"/>
          <w:szCs w:val="28"/>
        </w:rPr>
        <w:t>-</w:t>
      </w:r>
      <w:r>
        <w:rPr>
          <w:sz w:val="28"/>
          <w:szCs w:val="28"/>
          <w:lang w:val="uk-UA"/>
        </w:rPr>
        <w:t xml:space="preserve"> 2001</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4.</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Pr>
          <w:sz w:val="28"/>
          <w:szCs w:val="28"/>
        </w:rPr>
        <w:t>25</w:t>
      </w:r>
      <w:r>
        <w:rPr>
          <w:sz w:val="28"/>
          <w:szCs w:val="28"/>
          <w:lang w:val="uk-UA"/>
        </w:rPr>
        <w:t>-</w:t>
      </w:r>
      <w:r w:rsidRPr="00C218C3">
        <w:rPr>
          <w:sz w:val="28"/>
          <w:szCs w:val="28"/>
        </w:rPr>
        <w:t>28.</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Медико</w:t>
      </w:r>
      <w:r w:rsidRPr="00C218C3">
        <w:rPr>
          <w:sz w:val="28"/>
          <w:szCs w:val="28"/>
          <w:lang w:val="uk-UA"/>
        </w:rPr>
        <w:t>-</w:t>
      </w:r>
      <w:r>
        <w:rPr>
          <w:sz w:val="28"/>
          <w:szCs w:val="28"/>
          <w:lang w:val="uk-UA"/>
        </w:rPr>
        <w:t>с</w:t>
      </w:r>
      <w:r w:rsidRPr="00C218C3">
        <w:rPr>
          <w:sz w:val="28"/>
          <w:szCs w:val="28"/>
        </w:rPr>
        <w:t>оциальные проблемы состояния здоровья современных школьников/ Здоров’я ш</w:t>
      </w:r>
      <w:r>
        <w:rPr>
          <w:sz w:val="28"/>
          <w:szCs w:val="28"/>
        </w:rPr>
        <w:t>колярі</w:t>
      </w:r>
      <w:proofErr w:type="gramStart"/>
      <w:r>
        <w:rPr>
          <w:sz w:val="28"/>
          <w:szCs w:val="28"/>
        </w:rPr>
        <w:t>в</w:t>
      </w:r>
      <w:proofErr w:type="gramEnd"/>
      <w:r>
        <w:rPr>
          <w:sz w:val="28"/>
          <w:szCs w:val="28"/>
        </w:rPr>
        <w:t xml:space="preserve"> на межі тисячоліть</w:t>
      </w:r>
      <w:r>
        <w:rPr>
          <w:sz w:val="28"/>
          <w:szCs w:val="28"/>
          <w:lang w:val="uk-UA"/>
        </w:rPr>
        <w:t>:</w:t>
      </w:r>
      <w:r w:rsidRPr="00C218C3">
        <w:rPr>
          <w:sz w:val="28"/>
          <w:szCs w:val="28"/>
        </w:rPr>
        <w:t xml:space="preserve"> </w:t>
      </w:r>
      <w:r>
        <w:rPr>
          <w:sz w:val="28"/>
          <w:szCs w:val="28"/>
        </w:rPr>
        <w:t>Корен</w:t>
      </w:r>
      <w:r>
        <w:rPr>
          <w:sz w:val="28"/>
          <w:szCs w:val="28"/>
          <w:lang w:val="uk-UA"/>
        </w:rPr>
        <w:t>є</w:t>
      </w:r>
      <w:r w:rsidRPr="00C218C3">
        <w:rPr>
          <w:sz w:val="28"/>
          <w:szCs w:val="28"/>
        </w:rPr>
        <w:t>в М</w:t>
      </w:r>
      <w:r>
        <w:rPr>
          <w:sz w:val="28"/>
          <w:szCs w:val="28"/>
        </w:rPr>
        <w:t>.М., Левенец С.А., Даниленко Г.</w:t>
      </w:r>
      <w:r>
        <w:rPr>
          <w:sz w:val="28"/>
          <w:szCs w:val="28"/>
          <w:lang w:val="uk-UA"/>
        </w:rPr>
        <w:t>М</w:t>
      </w:r>
      <w:r>
        <w:rPr>
          <w:sz w:val="28"/>
          <w:szCs w:val="28"/>
        </w:rPr>
        <w:t xml:space="preserve">. </w:t>
      </w:r>
      <w:r>
        <w:rPr>
          <w:sz w:val="28"/>
          <w:szCs w:val="28"/>
          <w:lang w:val="uk-UA"/>
        </w:rPr>
        <w:t>та ін</w:t>
      </w:r>
      <w:r>
        <w:rPr>
          <w:sz w:val="28"/>
          <w:szCs w:val="28"/>
        </w:rPr>
        <w:t>. – Х</w:t>
      </w:r>
      <w:r>
        <w:rPr>
          <w:sz w:val="28"/>
          <w:szCs w:val="28"/>
          <w:lang w:val="uk-UA"/>
        </w:rPr>
        <w:t xml:space="preserve">арків.: МедИНФО, </w:t>
      </w:r>
      <w:r w:rsidRPr="00C218C3">
        <w:rPr>
          <w:sz w:val="28"/>
          <w:szCs w:val="28"/>
        </w:rPr>
        <w:t>2000.</w:t>
      </w:r>
      <w:r>
        <w:rPr>
          <w:sz w:val="28"/>
          <w:szCs w:val="28"/>
          <w:lang w:val="uk-UA"/>
        </w:rPr>
        <w:t xml:space="preserve"> </w:t>
      </w:r>
      <w:r>
        <w:rPr>
          <w:sz w:val="28"/>
          <w:szCs w:val="28"/>
        </w:rPr>
        <w:t>–</w:t>
      </w:r>
      <w:r w:rsidRPr="00C218C3">
        <w:rPr>
          <w:sz w:val="28"/>
          <w:szCs w:val="28"/>
        </w:rPr>
        <w:t xml:space="preserve"> </w:t>
      </w:r>
      <w:r>
        <w:rPr>
          <w:sz w:val="28"/>
          <w:szCs w:val="28"/>
          <w:lang w:val="uk-UA"/>
        </w:rPr>
        <w:t>123 с</w:t>
      </w:r>
      <w:r w:rsidRPr="00C218C3">
        <w:rPr>
          <w:sz w:val="28"/>
          <w:szCs w:val="28"/>
        </w:rPr>
        <w:t>.</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Меерсон Ф.З. Адаптация, дезадаптация и недостаточность сердца.</w:t>
      </w:r>
      <w:r>
        <w:rPr>
          <w:sz w:val="28"/>
          <w:szCs w:val="28"/>
          <w:lang w:val="uk-UA"/>
        </w:rPr>
        <w:t xml:space="preserve"> </w:t>
      </w:r>
      <w:r>
        <w:rPr>
          <w:sz w:val="28"/>
          <w:szCs w:val="28"/>
        </w:rPr>
        <w:t>- М.</w:t>
      </w:r>
      <w:r>
        <w:rPr>
          <w:sz w:val="28"/>
          <w:szCs w:val="28"/>
          <w:lang w:val="uk-UA"/>
        </w:rPr>
        <w:t xml:space="preserve">: Медицина, </w:t>
      </w:r>
      <w:r w:rsidRPr="00C218C3">
        <w:rPr>
          <w:sz w:val="28"/>
          <w:szCs w:val="28"/>
        </w:rPr>
        <w:t xml:space="preserve">1998. </w:t>
      </w:r>
      <w:r>
        <w:rPr>
          <w:sz w:val="28"/>
          <w:szCs w:val="28"/>
        </w:rPr>
        <w:t>–</w:t>
      </w:r>
      <w:r>
        <w:rPr>
          <w:sz w:val="28"/>
          <w:szCs w:val="28"/>
          <w:lang w:val="uk-UA"/>
        </w:rPr>
        <w:t xml:space="preserve"> </w:t>
      </w:r>
      <w:r w:rsidRPr="00C218C3">
        <w:rPr>
          <w:sz w:val="28"/>
          <w:szCs w:val="28"/>
        </w:rPr>
        <w:t>174</w:t>
      </w:r>
      <w:r>
        <w:rPr>
          <w:sz w:val="28"/>
          <w:szCs w:val="28"/>
          <w:lang w:val="uk-UA"/>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Методы оценки адаптационных реакций организма ре</w:t>
      </w:r>
      <w:r>
        <w:rPr>
          <w:sz w:val="28"/>
          <w:szCs w:val="28"/>
        </w:rPr>
        <w:t>бенка в норме и патологии</w:t>
      </w:r>
      <w:r>
        <w:rPr>
          <w:sz w:val="28"/>
          <w:szCs w:val="28"/>
          <w:lang w:val="uk-UA"/>
        </w:rPr>
        <w:t>:</w:t>
      </w:r>
      <w:r>
        <w:rPr>
          <w:sz w:val="28"/>
          <w:szCs w:val="28"/>
        </w:rPr>
        <w:t xml:space="preserve"> Метод</w:t>
      </w:r>
      <w:proofErr w:type="gramStart"/>
      <w:r>
        <w:rPr>
          <w:sz w:val="28"/>
          <w:szCs w:val="28"/>
          <w:lang w:val="uk-UA"/>
        </w:rPr>
        <w:t>.</w:t>
      </w:r>
      <w:proofErr w:type="gramEnd"/>
      <w:r>
        <w:rPr>
          <w:sz w:val="28"/>
          <w:szCs w:val="28"/>
        </w:rPr>
        <w:t xml:space="preserve"> </w:t>
      </w:r>
      <w:proofErr w:type="gramStart"/>
      <w:r>
        <w:rPr>
          <w:sz w:val="28"/>
          <w:szCs w:val="28"/>
        </w:rPr>
        <w:t>р</w:t>
      </w:r>
      <w:proofErr w:type="gramEnd"/>
      <w:r>
        <w:rPr>
          <w:sz w:val="28"/>
          <w:szCs w:val="28"/>
        </w:rPr>
        <w:t>екомендац</w:t>
      </w:r>
      <w:r>
        <w:rPr>
          <w:sz w:val="28"/>
          <w:szCs w:val="28"/>
          <w:lang w:val="uk-UA"/>
        </w:rPr>
        <w:t>ії</w:t>
      </w:r>
      <w:r w:rsidRPr="00C218C3">
        <w:rPr>
          <w:sz w:val="28"/>
          <w:szCs w:val="28"/>
        </w:rPr>
        <w:t xml:space="preserve"> МОЗ</w:t>
      </w:r>
      <w:r w:rsidRPr="00C218C3">
        <w:rPr>
          <w:sz w:val="28"/>
          <w:szCs w:val="28"/>
          <w:lang w:val="uk-UA"/>
        </w:rPr>
        <w:t xml:space="preserve"> </w:t>
      </w:r>
      <w:r w:rsidRPr="00C218C3">
        <w:rPr>
          <w:sz w:val="28"/>
          <w:szCs w:val="28"/>
        </w:rPr>
        <w:t>Укра</w:t>
      </w:r>
      <w:r>
        <w:rPr>
          <w:sz w:val="28"/>
          <w:szCs w:val="28"/>
          <w:lang w:val="uk-UA"/>
        </w:rPr>
        <w:t xml:space="preserve">їни. - </w:t>
      </w:r>
      <w:r w:rsidRPr="00C218C3">
        <w:rPr>
          <w:sz w:val="28"/>
          <w:szCs w:val="28"/>
          <w:lang w:val="uk-UA"/>
        </w:rPr>
        <w:t xml:space="preserve"> </w:t>
      </w:r>
      <w:r>
        <w:rPr>
          <w:sz w:val="28"/>
          <w:szCs w:val="28"/>
          <w:lang w:val="uk-UA"/>
        </w:rPr>
        <w:t>К.: Республіканський центр НМІ, 200</w:t>
      </w:r>
      <w:r w:rsidRPr="00C218C3">
        <w:rPr>
          <w:sz w:val="28"/>
          <w:szCs w:val="28"/>
          <w:lang w:val="uk-UA"/>
        </w:rPr>
        <w:t>3.</w:t>
      </w:r>
      <w:r>
        <w:rPr>
          <w:sz w:val="28"/>
          <w:szCs w:val="28"/>
          <w:lang w:val="uk-UA"/>
        </w:rPr>
        <w:t xml:space="preserve"> –</w:t>
      </w:r>
      <w:r w:rsidRPr="00C218C3">
        <w:rPr>
          <w:sz w:val="28"/>
          <w:szCs w:val="28"/>
          <w:lang w:val="uk-UA"/>
        </w:rPr>
        <w:t xml:space="preserve"> 21</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Мізюк М.І., Суслик З.Б., Тимощук О.В. Середні величини основних показників фізичного та біологічного розвитку дітей першого року навчання При</w:t>
      </w:r>
      <w:r>
        <w:rPr>
          <w:sz w:val="28"/>
          <w:szCs w:val="28"/>
          <w:lang w:val="uk-UA"/>
        </w:rPr>
        <w:t xml:space="preserve">карпатьского регіону. </w:t>
      </w:r>
      <w:r w:rsidRPr="00C218C3">
        <w:rPr>
          <w:sz w:val="28"/>
          <w:szCs w:val="28"/>
          <w:lang w:val="uk-UA"/>
        </w:rPr>
        <w:t>-</w:t>
      </w:r>
      <w:r>
        <w:rPr>
          <w:sz w:val="28"/>
          <w:szCs w:val="28"/>
          <w:lang w:val="uk-UA"/>
        </w:rPr>
        <w:t xml:space="preserve"> </w:t>
      </w:r>
      <w:r w:rsidRPr="00C218C3">
        <w:rPr>
          <w:sz w:val="28"/>
          <w:szCs w:val="28"/>
          <w:lang w:val="uk-UA"/>
        </w:rPr>
        <w:t>Київ,</w:t>
      </w:r>
      <w:r>
        <w:rPr>
          <w:sz w:val="28"/>
          <w:szCs w:val="28"/>
          <w:lang w:val="uk-UA"/>
        </w:rPr>
        <w:t xml:space="preserve"> ИЦ ЛАЦИО, </w:t>
      </w:r>
      <w:r w:rsidRPr="00C218C3">
        <w:rPr>
          <w:sz w:val="28"/>
          <w:szCs w:val="28"/>
          <w:lang w:val="uk-UA"/>
        </w:rPr>
        <w:t>2004.</w:t>
      </w:r>
      <w:r>
        <w:rPr>
          <w:sz w:val="28"/>
          <w:szCs w:val="28"/>
          <w:lang w:val="uk-UA"/>
        </w:rPr>
        <w:t xml:space="preserve"> – </w:t>
      </w:r>
      <w:r w:rsidRPr="00C218C3">
        <w:rPr>
          <w:sz w:val="28"/>
          <w:szCs w:val="28"/>
          <w:lang w:val="uk-UA"/>
        </w:rPr>
        <w:t>18</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Міжгалузева комплексна програма «Здоров</w:t>
      </w:r>
      <w:r w:rsidRPr="00C218C3">
        <w:rPr>
          <w:sz w:val="28"/>
          <w:szCs w:val="28"/>
        </w:rPr>
        <w:t>’</w:t>
      </w:r>
      <w:r w:rsidRPr="00C218C3">
        <w:rPr>
          <w:sz w:val="28"/>
          <w:szCs w:val="28"/>
          <w:lang w:val="uk-UA"/>
        </w:rPr>
        <w:t>я нації 2002</w:t>
      </w:r>
      <w:r>
        <w:rPr>
          <w:sz w:val="28"/>
          <w:szCs w:val="28"/>
          <w:lang w:val="uk-UA"/>
        </w:rPr>
        <w:t>-</w:t>
      </w:r>
      <w:r w:rsidRPr="00C218C3">
        <w:rPr>
          <w:sz w:val="28"/>
          <w:szCs w:val="28"/>
          <w:lang w:val="uk-UA"/>
        </w:rPr>
        <w:t>2011 роки»</w:t>
      </w:r>
      <w:r>
        <w:rPr>
          <w:sz w:val="28"/>
          <w:szCs w:val="28"/>
          <w:lang w:val="uk-UA"/>
        </w:rPr>
        <w:t xml:space="preserve"> / М-во охорони здоров</w:t>
      </w:r>
      <w:r w:rsidRPr="00D3253D">
        <w:rPr>
          <w:sz w:val="28"/>
          <w:szCs w:val="28"/>
        </w:rPr>
        <w:t>’</w:t>
      </w:r>
      <w:r>
        <w:rPr>
          <w:sz w:val="28"/>
          <w:szCs w:val="28"/>
          <w:lang w:val="uk-UA"/>
        </w:rPr>
        <w:t xml:space="preserve">я України. – </w:t>
      </w:r>
      <w:r w:rsidRPr="00C218C3">
        <w:rPr>
          <w:sz w:val="28"/>
          <w:szCs w:val="28"/>
          <w:lang w:val="uk-UA"/>
        </w:rPr>
        <w:t>К.:ОФ,</w:t>
      </w:r>
      <w:r>
        <w:rPr>
          <w:sz w:val="28"/>
          <w:szCs w:val="28"/>
          <w:lang w:val="uk-UA"/>
        </w:rPr>
        <w:t xml:space="preserve"> </w:t>
      </w:r>
      <w:r w:rsidRPr="00C218C3">
        <w:rPr>
          <w:sz w:val="28"/>
          <w:szCs w:val="28"/>
          <w:lang w:val="uk-UA"/>
        </w:rPr>
        <w:t>2002.</w:t>
      </w:r>
      <w:r>
        <w:rPr>
          <w:sz w:val="28"/>
          <w:szCs w:val="28"/>
          <w:lang w:val="uk-UA"/>
        </w:rPr>
        <w:t xml:space="preserve"> – </w:t>
      </w:r>
      <w:r w:rsidRPr="00C218C3">
        <w:rPr>
          <w:sz w:val="28"/>
          <w:szCs w:val="28"/>
          <w:lang w:val="uk-UA"/>
        </w:rPr>
        <w:t>88</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Мінков І.П., Костенко С.О., Топор О.А. Стан вегетативної регуляції серцевого ритму у часто хворіючих дітей у від</w:t>
      </w:r>
      <w:r>
        <w:rPr>
          <w:sz w:val="28"/>
          <w:szCs w:val="28"/>
          <w:lang w:val="uk-UA"/>
        </w:rPr>
        <w:t xml:space="preserve">повідь на </w:t>
      </w:r>
      <w:r>
        <w:rPr>
          <w:sz w:val="28"/>
          <w:szCs w:val="28"/>
          <w:lang w:val="uk-UA"/>
        </w:rPr>
        <w:lastRenderedPageBreak/>
        <w:t xml:space="preserve">холодове навантаження </w:t>
      </w:r>
      <w:r w:rsidRPr="00C218C3">
        <w:rPr>
          <w:sz w:val="28"/>
          <w:szCs w:val="28"/>
          <w:lang w:val="uk-UA"/>
        </w:rPr>
        <w:t>// Одеський медичний журнал.</w:t>
      </w:r>
      <w:r>
        <w:rPr>
          <w:sz w:val="28"/>
          <w:szCs w:val="28"/>
          <w:lang w:val="uk-UA"/>
        </w:rPr>
        <w:t xml:space="preserve"> </w:t>
      </w:r>
      <w:r w:rsidRPr="00C218C3">
        <w:rPr>
          <w:sz w:val="28"/>
          <w:szCs w:val="28"/>
          <w:lang w:val="uk-UA"/>
        </w:rPr>
        <w:t>- 2002.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w:t>
      </w:r>
      <w:r>
        <w:rPr>
          <w:sz w:val="28"/>
          <w:szCs w:val="28"/>
          <w:lang w:val="uk-UA"/>
        </w:rPr>
        <w:t xml:space="preserve"> С. </w:t>
      </w:r>
      <w:r w:rsidRPr="00C218C3">
        <w:rPr>
          <w:sz w:val="28"/>
          <w:szCs w:val="28"/>
          <w:lang w:val="uk-UA"/>
        </w:rPr>
        <w:t>63</w:t>
      </w:r>
      <w:r>
        <w:rPr>
          <w:sz w:val="28"/>
          <w:szCs w:val="28"/>
          <w:lang w:val="uk-UA"/>
        </w:rPr>
        <w:t>-</w:t>
      </w:r>
      <w:r w:rsidRPr="00C218C3">
        <w:rPr>
          <w:sz w:val="28"/>
          <w:szCs w:val="28"/>
          <w:lang w:val="uk-UA"/>
        </w:rPr>
        <w:t>66.</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Мирская Н.Б., Барсукова Н.К., Полесский В.А. Состояние здоровья детей школьного возраста в современн</w:t>
      </w:r>
      <w:r w:rsidRPr="00C218C3">
        <w:rPr>
          <w:sz w:val="28"/>
          <w:szCs w:val="28"/>
        </w:rPr>
        <w:t>ых условиях обучения// Профилактика заболеваний и укрепление здоровья.</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2000.</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4.</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30</w:t>
      </w:r>
      <w:r>
        <w:rPr>
          <w:sz w:val="28"/>
          <w:szCs w:val="28"/>
          <w:lang w:val="uk-UA"/>
        </w:rPr>
        <w:t>-</w:t>
      </w:r>
      <w:r w:rsidRPr="00C218C3">
        <w:rPr>
          <w:sz w:val="28"/>
          <w:szCs w:val="28"/>
        </w:rPr>
        <w:t>32.</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Місюра Л.І. Діагностика можливостей інструментальних методів дослідження при в</w:t>
      </w:r>
      <w:r>
        <w:rPr>
          <w:sz w:val="28"/>
          <w:szCs w:val="28"/>
          <w:lang w:val="uk-UA"/>
        </w:rPr>
        <w:t>егетативних дисфункціях у дітей:</w:t>
      </w:r>
      <w:r w:rsidRPr="00C218C3">
        <w:rPr>
          <w:sz w:val="28"/>
          <w:szCs w:val="28"/>
          <w:lang w:val="uk-UA"/>
        </w:rPr>
        <w:t xml:space="preserve"> Автореф. дис…</w:t>
      </w:r>
      <w:r>
        <w:rPr>
          <w:sz w:val="28"/>
          <w:szCs w:val="28"/>
          <w:lang w:val="uk-UA"/>
        </w:rPr>
        <w:t xml:space="preserve">.кандидата мед.наук/ КМАПО. - </w:t>
      </w:r>
      <w:r w:rsidRPr="00C218C3">
        <w:rPr>
          <w:sz w:val="28"/>
          <w:szCs w:val="28"/>
          <w:lang w:val="uk-UA"/>
        </w:rPr>
        <w:t>К.,</w:t>
      </w:r>
      <w:r>
        <w:rPr>
          <w:sz w:val="28"/>
          <w:szCs w:val="28"/>
          <w:lang w:val="uk-UA"/>
        </w:rPr>
        <w:t xml:space="preserve"> 2004</w:t>
      </w:r>
      <w:r w:rsidRPr="00C218C3">
        <w:rPr>
          <w:sz w:val="28"/>
          <w:szCs w:val="28"/>
          <w:lang w:val="uk-UA"/>
        </w:rPr>
        <w:t>.</w:t>
      </w:r>
      <w:r>
        <w:rPr>
          <w:sz w:val="28"/>
          <w:szCs w:val="28"/>
          <w:lang w:val="uk-UA"/>
        </w:rPr>
        <w:t xml:space="preserve"> – </w:t>
      </w:r>
      <w:r w:rsidRPr="00C218C3">
        <w:rPr>
          <w:sz w:val="28"/>
          <w:szCs w:val="28"/>
          <w:lang w:val="uk-UA"/>
        </w:rPr>
        <w:t>18</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 xml:space="preserve">Михайлова А.М., Гайдей </w:t>
      </w:r>
      <w:r w:rsidRPr="00C218C3">
        <w:rPr>
          <w:sz w:val="28"/>
          <w:szCs w:val="28"/>
          <w:lang w:val="uk-UA"/>
        </w:rPr>
        <w:t xml:space="preserve">В.Р. </w:t>
      </w:r>
      <w:r w:rsidRPr="00C218C3">
        <w:rPr>
          <w:sz w:val="28"/>
          <w:szCs w:val="28"/>
        </w:rPr>
        <w:t xml:space="preserve">Оцінка вегетативної реактивності методом кардіоінтервалографії у дітей, які часто </w:t>
      </w:r>
      <w:proofErr w:type="gramStart"/>
      <w:r w:rsidRPr="00C218C3">
        <w:rPr>
          <w:sz w:val="28"/>
          <w:szCs w:val="28"/>
        </w:rPr>
        <w:t>хвор</w:t>
      </w:r>
      <w:proofErr w:type="gramEnd"/>
      <w:r w:rsidRPr="00C218C3">
        <w:rPr>
          <w:sz w:val="28"/>
          <w:szCs w:val="28"/>
        </w:rPr>
        <w:t>іють</w:t>
      </w:r>
      <w:r>
        <w:rPr>
          <w:sz w:val="28"/>
          <w:szCs w:val="28"/>
          <w:lang w:val="uk-UA"/>
        </w:rPr>
        <w:t xml:space="preserve"> </w:t>
      </w:r>
      <w:r w:rsidRPr="00C218C3">
        <w:rPr>
          <w:sz w:val="28"/>
          <w:szCs w:val="28"/>
        </w:rPr>
        <w:t>// Інфекційні хвороби. - 2003. -</w:t>
      </w:r>
      <w:r>
        <w:rPr>
          <w:sz w:val="28"/>
          <w:szCs w:val="28"/>
          <w:lang w:val="uk-UA"/>
        </w:rPr>
        <w:t xml:space="preserve"> </w:t>
      </w:r>
      <w:r w:rsidRPr="00C218C3">
        <w:rPr>
          <w:sz w:val="28"/>
          <w:szCs w:val="28"/>
        </w:rPr>
        <w:t>№</w:t>
      </w:r>
      <w:r>
        <w:rPr>
          <w:sz w:val="28"/>
          <w:szCs w:val="28"/>
          <w:lang w:val="uk-UA"/>
        </w:rPr>
        <w:t xml:space="preserve"> </w:t>
      </w:r>
      <w:r>
        <w:rPr>
          <w:sz w:val="28"/>
          <w:szCs w:val="28"/>
        </w:rPr>
        <w:t>1</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 xml:space="preserve"> С.</w:t>
      </w:r>
      <w:r>
        <w:rPr>
          <w:sz w:val="28"/>
          <w:szCs w:val="28"/>
          <w:lang w:val="uk-UA"/>
        </w:rPr>
        <w:t xml:space="preserve"> </w:t>
      </w:r>
      <w:r w:rsidRPr="00C218C3">
        <w:rPr>
          <w:sz w:val="28"/>
          <w:szCs w:val="28"/>
        </w:rPr>
        <w:t>22</w:t>
      </w:r>
      <w:r>
        <w:rPr>
          <w:sz w:val="28"/>
          <w:szCs w:val="28"/>
          <w:lang w:val="uk-UA"/>
        </w:rPr>
        <w:t>-</w:t>
      </w:r>
      <w:r w:rsidRPr="00C218C3">
        <w:rPr>
          <w:sz w:val="28"/>
          <w:szCs w:val="28"/>
        </w:rPr>
        <w:t>24.</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Мицан Е.Л. Формирование валеологической готовности школьников на основе межсистемных связей. // Мат</w:t>
      </w:r>
      <w:r>
        <w:rPr>
          <w:sz w:val="28"/>
          <w:szCs w:val="28"/>
          <w:lang w:val="uk-UA"/>
        </w:rPr>
        <w:t>-</w:t>
      </w:r>
      <w:r w:rsidRPr="00C218C3">
        <w:rPr>
          <w:sz w:val="28"/>
          <w:szCs w:val="28"/>
        </w:rPr>
        <w:t xml:space="preserve">лы </w:t>
      </w:r>
      <w:r w:rsidRPr="00C218C3">
        <w:rPr>
          <w:sz w:val="28"/>
          <w:szCs w:val="28"/>
          <w:lang w:val="uk-UA"/>
        </w:rPr>
        <w:t>І</w:t>
      </w:r>
      <w:r>
        <w:rPr>
          <w:sz w:val="28"/>
          <w:szCs w:val="28"/>
        </w:rPr>
        <w:t xml:space="preserve"> Всероссийской научно</w:t>
      </w:r>
      <w:r>
        <w:rPr>
          <w:sz w:val="28"/>
          <w:szCs w:val="28"/>
          <w:lang w:val="uk-UA"/>
        </w:rPr>
        <w:t>-</w:t>
      </w:r>
      <w:r w:rsidRPr="00C218C3">
        <w:rPr>
          <w:sz w:val="28"/>
          <w:szCs w:val="28"/>
        </w:rPr>
        <w:t xml:space="preserve">практической конференции </w:t>
      </w:r>
      <w:r>
        <w:rPr>
          <w:sz w:val="28"/>
          <w:szCs w:val="28"/>
          <w:lang w:val="uk-UA"/>
        </w:rPr>
        <w:t xml:space="preserve">                </w:t>
      </w:r>
      <w:r>
        <w:rPr>
          <w:sz w:val="28"/>
          <w:szCs w:val="28"/>
        </w:rPr>
        <w:t>«</w:t>
      </w:r>
      <w:r w:rsidRPr="00C218C3">
        <w:rPr>
          <w:sz w:val="28"/>
          <w:szCs w:val="28"/>
        </w:rPr>
        <w:t>Государство и дети – реальность России». - М.,</w:t>
      </w:r>
      <w:r>
        <w:rPr>
          <w:sz w:val="28"/>
          <w:szCs w:val="28"/>
          <w:lang w:val="uk-UA"/>
        </w:rPr>
        <w:t xml:space="preserve"> </w:t>
      </w:r>
      <w:r w:rsidRPr="00C218C3">
        <w:rPr>
          <w:sz w:val="28"/>
          <w:szCs w:val="28"/>
        </w:rPr>
        <w:t>2000.</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 xml:space="preserve"> С.</w:t>
      </w:r>
      <w:r>
        <w:rPr>
          <w:sz w:val="28"/>
          <w:szCs w:val="28"/>
          <w:lang w:val="uk-UA"/>
        </w:rPr>
        <w:t xml:space="preserve"> </w:t>
      </w:r>
      <w:r w:rsidRPr="00C218C3">
        <w:rPr>
          <w:sz w:val="28"/>
          <w:szCs w:val="28"/>
        </w:rPr>
        <w:t>2</w:t>
      </w:r>
      <w:r>
        <w:rPr>
          <w:sz w:val="28"/>
          <w:szCs w:val="28"/>
          <w:lang w:val="uk-UA"/>
        </w:rPr>
        <w:t>-5</w:t>
      </w:r>
      <w:r w:rsidRPr="00C218C3">
        <w:rPr>
          <w:sz w:val="28"/>
          <w:szCs w:val="28"/>
        </w:rPr>
        <w:t>.</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 xml:space="preserve">МКБ-10 Международная статистическая классификация болезней и проблем, связанных </w:t>
      </w:r>
      <w:r>
        <w:rPr>
          <w:sz w:val="28"/>
          <w:szCs w:val="28"/>
        </w:rPr>
        <w:t>со здоровьем</w:t>
      </w:r>
      <w:r>
        <w:rPr>
          <w:sz w:val="28"/>
          <w:szCs w:val="28"/>
          <w:lang w:val="uk-UA"/>
        </w:rPr>
        <w:t>.</w:t>
      </w:r>
      <w:r>
        <w:rPr>
          <w:sz w:val="28"/>
          <w:szCs w:val="28"/>
        </w:rPr>
        <w:t xml:space="preserve"> Десятый пересмотр</w:t>
      </w:r>
      <w:r>
        <w:rPr>
          <w:sz w:val="28"/>
          <w:szCs w:val="28"/>
          <w:lang w:val="uk-UA"/>
        </w:rPr>
        <w:t>: В 2 т. /</w:t>
      </w:r>
      <w:r w:rsidRPr="00C218C3">
        <w:rPr>
          <w:sz w:val="28"/>
          <w:szCs w:val="28"/>
        </w:rPr>
        <w:t xml:space="preserve"> ВОЗ</w:t>
      </w:r>
      <w:r>
        <w:rPr>
          <w:sz w:val="28"/>
          <w:szCs w:val="28"/>
          <w:lang w:val="uk-UA"/>
        </w:rPr>
        <w:t xml:space="preserve">. - </w:t>
      </w:r>
      <w:r>
        <w:rPr>
          <w:sz w:val="28"/>
          <w:szCs w:val="28"/>
        </w:rPr>
        <w:t>М.: Медицина,1995.</w:t>
      </w:r>
      <w:r>
        <w:rPr>
          <w:sz w:val="28"/>
          <w:szCs w:val="28"/>
          <w:lang w:val="uk-UA"/>
        </w:rPr>
        <w:t xml:space="preserve"> -  </w:t>
      </w:r>
      <w:r>
        <w:rPr>
          <w:sz w:val="28"/>
          <w:szCs w:val="28"/>
        </w:rPr>
        <w:t>Т</w:t>
      </w:r>
      <w:r>
        <w:rPr>
          <w:sz w:val="28"/>
          <w:szCs w:val="28"/>
          <w:lang w:val="uk-UA"/>
        </w:rPr>
        <w:t>.</w:t>
      </w:r>
      <w:r>
        <w:rPr>
          <w:sz w:val="28"/>
          <w:szCs w:val="28"/>
        </w:rPr>
        <w:t xml:space="preserve"> 1</w:t>
      </w:r>
      <w:r>
        <w:rPr>
          <w:sz w:val="28"/>
          <w:szCs w:val="28"/>
          <w:lang w:val="uk-UA"/>
        </w:rPr>
        <w:t>-</w:t>
      </w:r>
      <w:r w:rsidRPr="00C218C3">
        <w:rPr>
          <w:sz w:val="28"/>
          <w:szCs w:val="28"/>
        </w:rPr>
        <w:t>2</w:t>
      </w:r>
      <w:r>
        <w:rPr>
          <w:sz w:val="28"/>
          <w:szCs w:val="28"/>
          <w:lang w:val="uk-UA"/>
        </w:rPr>
        <w:t>.</w:t>
      </w:r>
    </w:p>
    <w:p w:rsidR="00E431A5" w:rsidRPr="003B5D2B" w:rsidRDefault="00E431A5" w:rsidP="003A12AC">
      <w:pPr>
        <w:numPr>
          <w:ilvl w:val="0"/>
          <w:numId w:val="41"/>
        </w:numPr>
        <w:suppressAutoHyphens w:val="0"/>
        <w:spacing w:line="360" w:lineRule="auto"/>
        <w:jc w:val="both"/>
        <w:rPr>
          <w:sz w:val="28"/>
          <w:szCs w:val="28"/>
          <w:lang w:val="uk-UA"/>
        </w:rPr>
      </w:pPr>
      <w:r>
        <w:rPr>
          <w:sz w:val="28"/>
          <w:szCs w:val="28"/>
          <w:lang w:val="uk-UA"/>
        </w:rPr>
        <w:t>Моисеева Т.Ю. Осо</w:t>
      </w:r>
      <w:r w:rsidRPr="00C218C3">
        <w:rPr>
          <w:sz w:val="28"/>
          <w:szCs w:val="28"/>
          <w:lang w:val="uk-UA"/>
        </w:rPr>
        <w:t>бенности минерализации костн</w:t>
      </w:r>
      <w:r>
        <w:rPr>
          <w:sz w:val="28"/>
          <w:szCs w:val="28"/>
          <w:lang w:val="uk-UA"/>
        </w:rPr>
        <w:t xml:space="preserve">ой ткани растущего организма: </w:t>
      </w:r>
      <w:r w:rsidRPr="00C218C3">
        <w:rPr>
          <w:sz w:val="28"/>
          <w:szCs w:val="28"/>
          <w:lang w:val="uk-UA"/>
        </w:rPr>
        <w:t>Автореф</w:t>
      </w:r>
      <w:r>
        <w:rPr>
          <w:sz w:val="28"/>
          <w:szCs w:val="28"/>
          <w:lang w:val="uk-UA"/>
        </w:rPr>
        <w:t xml:space="preserve">. </w:t>
      </w:r>
      <w:r w:rsidRPr="00C218C3">
        <w:rPr>
          <w:sz w:val="28"/>
          <w:szCs w:val="28"/>
          <w:lang w:val="uk-UA"/>
        </w:rPr>
        <w:t>дис</w:t>
      </w:r>
      <w:r>
        <w:rPr>
          <w:sz w:val="28"/>
          <w:szCs w:val="28"/>
          <w:lang w:val="uk-UA"/>
        </w:rPr>
        <w:t>….доктора мед.наук/ ММА им. И.М.Сеченова. – М.</w:t>
      </w:r>
      <w:r w:rsidRPr="00C218C3">
        <w:rPr>
          <w:sz w:val="28"/>
          <w:szCs w:val="28"/>
          <w:lang w:val="uk-UA"/>
        </w:rPr>
        <w:t>,</w:t>
      </w:r>
      <w:r>
        <w:rPr>
          <w:sz w:val="28"/>
          <w:szCs w:val="28"/>
          <w:lang w:val="uk-UA"/>
        </w:rPr>
        <w:t xml:space="preserve"> </w:t>
      </w:r>
      <w:r w:rsidRPr="00C218C3">
        <w:rPr>
          <w:sz w:val="28"/>
          <w:szCs w:val="28"/>
          <w:lang w:val="uk-UA"/>
        </w:rPr>
        <w:t>2004.</w:t>
      </w:r>
      <w:r>
        <w:rPr>
          <w:sz w:val="28"/>
          <w:szCs w:val="28"/>
          <w:lang w:val="uk-UA"/>
        </w:rPr>
        <w:t xml:space="preserve"> – </w:t>
      </w:r>
      <w:r w:rsidRPr="00C218C3">
        <w:rPr>
          <w:sz w:val="28"/>
          <w:szCs w:val="28"/>
          <w:lang w:val="uk-UA"/>
        </w:rPr>
        <w:t>32</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3B5D2B">
        <w:rPr>
          <w:sz w:val="28"/>
          <w:szCs w:val="28"/>
          <w:lang w:val="uk-UA"/>
        </w:rPr>
        <w:t>Моісеєнко Р.О. Організація медичної допомоги дітям і підліткам в Україні. Проблеми реформування //</w:t>
      </w:r>
      <w:r>
        <w:rPr>
          <w:sz w:val="28"/>
          <w:szCs w:val="28"/>
          <w:lang w:val="uk-UA"/>
        </w:rPr>
        <w:t xml:space="preserve"> </w:t>
      </w:r>
      <w:r>
        <w:rPr>
          <w:sz w:val="28"/>
          <w:szCs w:val="28"/>
        </w:rPr>
        <w:t>Мат</w:t>
      </w:r>
      <w:r>
        <w:rPr>
          <w:sz w:val="28"/>
          <w:szCs w:val="28"/>
          <w:lang w:val="uk-UA"/>
        </w:rPr>
        <w:t>-</w:t>
      </w:r>
      <w:r>
        <w:rPr>
          <w:sz w:val="28"/>
          <w:szCs w:val="28"/>
        </w:rPr>
        <w:t>ли наук</w:t>
      </w:r>
      <w:r>
        <w:rPr>
          <w:sz w:val="28"/>
          <w:szCs w:val="28"/>
          <w:lang w:val="uk-UA"/>
        </w:rPr>
        <w:t>.-</w:t>
      </w:r>
      <w:r>
        <w:rPr>
          <w:sz w:val="28"/>
          <w:szCs w:val="28"/>
        </w:rPr>
        <w:t>прак</w:t>
      </w:r>
      <w:r>
        <w:rPr>
          <w:sz w:val="28"/>
          <w:szCs w:val="28"/>
          <w:lang w:val="uk-UA"/>
        </w:rPr>
        <w:t xml:space="preserve">т. </w:t>
      </w:r>
      <w:r w:rsidRPr="00C218C3">
        <w:rPr>
          <w:sz w:val="28"/>
          <w:szCs w:val="28"/>
        </w:rPr>
        <w:t>конференції</w:t>
      </w:r>
      <w:r w:rsidRPr="003B5D2B">
        <w:rPr>
          <w:sz w:val="28"/>
          <w:szCs w:val="28"/>
          <w:lang w:val="uk-UA"/>
        </w:rPr>
        <w:t xml:space="preserve"> </w:t>
      </w:r>
      <w:r>
        <w:rPr>
          <w:sz w:val="28"/>
          <w:szCs w:val="28"/>
          <w:lang w:val="uk-UA"/>
        </w:rPr>
        <w:t>«</w:t>
      </w:r>
      <w:r w:rsidRPr="003B5D2B">
        <w:rPr>
          <w:sz w:val="28"/>
          <w:szCs w:val="28"/>
          <w:lang w:val="uk-UA"/>
        </w:rPr>
        <w:t xml:space="preserve">Актуальні проблеми організації </w:t>
      </w:r>
      <w:r w:rsidRPr="00C218C3">
        <w:rPr>
          <w:sz w:val="28"/>
          <w:szCs w:val="28"/>
        </w:rPr>
        <w:t>медичного забезпечення дітей і</w:t>
      </w:r>
      <w:r>
        <w:rPr>
          <w:sz w:val="28"/>
          <w:szCs w:val="28"/>
        </w:rPr>
        <w:t xml:space="preserve"> </w:t>
      </w:r>
      <w:proofErr w:type="gramStart"/>
      <w:r>
        <w:rPr>
          <w:sz w:val="28"/>
          <w:szCs w:val="28"/>
        </w:rPr>
        <w:t>п</w:t>
      </w:r>
      <w:proofErr w:type="gramEnd"/>
      <w:r>
        <w:rPr>
          <w:sz w:val="28"/>
          <w:szCs w:val="28"/>
        </w:rPr>
        <w:t>ідлітків</w:t>
      </w:r>
      <w:r>
        <w:rPr>
          <w:sz w:val="28"/>
          <w:szCs w:val="28"/>
          <w:lang w:val="uk-UA"/>
        </w:rPr>
        <w:t>»</w:t>
      </w:r>
      <w:r>
        <w:rPr>
          <w:sz w:val="28"/>
          <w:szCs w:val="28"/>
        </w:rPr>
        <w:t>. - Х</w:t>
      </w:r>
      <w:r>
        <w:rPr>
          <w:sz w:val="28"/>
          <w:szCs w:val="28"/>
          <w:lang w:val="uk-UA"/>
        </w:rPr>
        <w:t>арків</w:t>
      </w:r>
      <w:r w:rsidRPr="00C218C3">
        <w:rPr>
          <w:sz w:val="28"/>
          <w:szCs w:val="28"/>
        </w:rPr>
        <w:t>, 2002.</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 xml:space="preserve"> С.</w:t>
      </w:r>
      <w:r>
        <w:rPr>
          <w:sz w:val="28"/>
          <w:szCs w:val="28"/>
          <w:lang w:val="uk-UA"/>
        </w:rPr>
        <w:t xml:space="preserve"> </w:t>
      </w:r>
      <w:r w:rsidRPr="00C218C3">
        <w:rPr>
          <w:sz w:val="28"/>
          <w:szCs w:val="28"/>
        </w:rPr>
        <w:t>3</w:t>
      </w:r>
      <w:r>
        <w:rPr>
          <w:sz w:val="28"/>
          <w:szCs w:val="28"/>
          <w:lang w:val="uk-UA"/>
        </w:rPr>
        <w:t>-</w:t>
      </w:r>
      <w:r w:rsidRPr="00C218C3">
        <w:rPr>
          <w:sz w:val="28"/>
          <w:szCs w:val="28"/>
        </w:rPr>
        <w:t>17.</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Моісеєнко Р.О. Сучасні проблеми стану здоров’я та медико</w:t>
      </w:r>
      <w:r w:rsidRPr="00C218C3">
        <w:rPr>
          <w:sz w:val="28"/>
          <w:szCs w:val="28"/>
          <w:lang w:val="uk-UA"/>
        </w:rPr>
        <w:t>-</w:t>
      </w:r>
      <w:r w:rsidRPr="00C218C3">
        <w:rPr>
          <w:sz w:val="28"/>
          <w:szCs w:val="28"/>
        </w:rPr>
        <w:t>соціального забезпечення дітей</w:t>
      </w:r>
      <w:r w:rsidRPr="00C218C3">
        <w:rPr>
          <w:sz w:val="28"/>
          <w:szCs w:val="28"/>
          <w:lang w:val="uk-UA"/>
        </w:rPr>
        <w:t>-</w:t>
      </w:r>
      <w:r w:rsidRPr="00C218C3">
        <w:rPr>
          <w:sz w:val="28"/>
          <w:szCs w:val="28"/>
        </w:rPr>
        <w:t>сиріт і дітей, позбавле</w:t>
      </w:r>
      <w:r>
        <w:rPr>
          <w:sz w:val="28"/>
          <w:szCs w:val="28"/>
        </w:rPr>
        <w:t>них батьківського піклування</w:t>
      </w:r>
      <w:r>
        <w:rPr>
          <w:sz w:val="28"/>
          <w:szCs w:val="28"/>
          <w:lang w:val="uk-UA"/>
        </w:rPr>
        <w:t xml:space="preserve"> </w:t>
      </w:r>
      <w:r>
        <w:rPr>
          <w:sz w:val="28"/>
          <w:szCs w:val="28"/>
        </w:rPr>
        <w:t>//</w:t>
      </w:r>
      <w:r>
        <w:rPr>
          <w:sz w:val="28"/>
          <w:szCs w:val="28"/>
          <w:lang w:val="uk-UA"/>
        </w:rPr>
        <w:t xml:space="preserve"> </w:t>
      </w:r>
      <w:r w:rsidRPr="00C218C3">
        <w:rPr>
          <w:sz w:val="28"/>
          <w:szCs w:val="28"/>
        </w:rPr>
        <w:t>Вісник соціальної гі</w:t>
      </w:r>
      <w:proofErr w:type="gramStart"/>
      <w:r w:rsidRPr="00C218C3">
        <w:rPr>
          <w:sz w:val="28"/>
          <w:szCs w:val="28"/>
        </w:rPr>
        <w:t>г</w:t>
      </w:r>
      <w:proofErr w:type="gramEnd"/>
      <w:r w:rsidRPr="00C218C3">
        <w:rPr>
          <w:sz w:val="28"/>
          <w:szCs w:val="28"/>
        </w:rPr>
        <w:t xml:space="preserve">ієни та організації охорони здоров’я України. </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rPr>
        <w:t>2002.</w:t>
      </w:r>
      <w:r>
        <w:rPr>
          <w:sz w:val="28"/>
          <w:szCs w:val="28"/>
          <w:lang w:val="uk-UA"/>
        </w:rPr>
        <w:t xml:space="preserve"> </w:t>
      </w:r>
      <w:r w:rsidRPr="00C218C3">
        <w:rPr>
          <w:sz w:val="28"/>
          <w:szCs w:val="28"/>
        </w:rPr>
        <w:t>- №</w:t>
      </w:r>
      <w:r>
        <w:rPr>
          <w:sz w:val="28"/>
          <w:szCs w:val="28"/>
          <w:lang w:val="uk-UA"/>
        </w:rPr>
        <w:t xml:space="preserve"> </w:t>
      </w:r>
      <w:r w:rsidRPr="00C218C3">
        <w:rPr>
          <w:sz w:val="28"/>
          <w:szCs w:val="28"/>
        </w:rPr>
        <w:t>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10</w:t>
      </w:r>
      <w:r>
        <w:rPr>
          <w:sz w:val="28"/>
          <w:szCs w:val="28"/>
          <w:lang w:val="uk-UA"/>
        </w:rPr>
        <w:t>-</w:t>
      </w:r>
      <w:r w:rsidRPr="00C218C3">
        <w:rPr>
          <w:sz w:val="28"/>
          <w:szCs w:val="28"/>
        </w:rPr>
        <w:t>14.</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lastRenderedPageBreak/>
        <w:t xml:space="preserve">Моисеенко Р.А. </w:t>
      </w:r>
      <w:r w:rsidRPr="00C218C3">
        <w:rPr>
          <w:sz w:val="28"/>
          <w:szCs w:val="28"/>
        </w:rPr>
        <w:t>Здоровье детей школьного возраста и первоочередные мероприятия по его улучшению</w:t>
      </w:r>
      <w:r>
        <w:rPr>
          <w:sz w:val="28"/>
          <w:szCs w:val="28"/>
          <w:lang w:val="uk-UA"/>
        </w:rPr>
        <w:t xml:space="preserve"> </w:t>
      </w:r>
      <w:r w:rsidRPr="00C218C3">
        <w:rPr>
          <w:sz w:val="28"/>
          <w:szCs w:val="28"/>
        </w:rPr>
        <w:t>// Здоровье женщины.</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2002.</w:t>
      </w:r>
      <w:r>
        <w:rPr>
          <w:sz w:val="28"/>
          <w:szCs w:val="28"/>
          <w:lang w:val="uk-UA"/>
        </w:rPr>
        <w:t xml:space="preserve"> </w:t>
      </w:r>
      <w:r w:rsidRPr="00C218C3">
        <w:rPr>
          <w:sz w:val="28"/>
          <w:szCs w:val="28"/>
        </w:rPr>
        <w:t>- №</w:t>
      </w:r>
      <w:r>
        <w:rPr>
          <w:sz w:val="28"/>
          <w:szCs w:val="28"/>
          <w:lang w:val="uk-UA"/>
        </w:rPr>
        <w:t xml:space="preserve"> </w:t>
      </w:r>
      <w:r w:rsidRPr="00C218C3">
        <w:rPr>
          <w:sz w:val="28"/>
          <w:szCs w:val="28"/>
        </w:rPr>
        <w:t>3</w:t>
      </w:r>
      <w:r>
        <w:rPr>
          <w:sz w:val="28"/>
          <w:szCs w:val="28"/>
          <w:lang w:val="uk-UA"/>
        </w:rPr>
        <w:t xml:space="preserve"> </w:t>
      </w:r>
      <w:r w:rsidRPr="00C218C3">
        <w:rPr>
          <w:sz w:val="28"/>
          <w:szCs w:val="28"/>
        </w:rPr>
        <w:t>(11).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 xml:space="preserve"> С.</w:t>
      </w:r>
      <w:r>
        <w:rPr>
          <w:sz w:val="28"/>
          <w:szCs w:val="28"/>
          <w:lang w:val="uk-UA"/>
        </w:rPr>
        <w:t xml:space="preserve"> </w:t>
      </w:r>
      <w:r w:rsidRPr="00C218C3">
        <w:rPr>
          <w:sz w:val="28"/>
          <w:szCs w:val="28"/>
        </w:rPr>
        <w:t>55</w:t>
      </w:r>
      <w:r>
        <w:rPr>
          <w:sz w:val="28"/>
          <w:szCs w:val="28"/>
          <w:lang w:val="uk-UA"/>
        </w:rPr>
        <w:t>-</w:t>
      </w:r>
      <w:r w:rsidRPr="00C218C3">
        <w:rPr>
          <w:sz w:val="28"/>
          <w:szCs w:val="28"/>
        </w:rPr>
        <w:t>59.</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Моісеєнко Р.О. Шляхи оптимізації медико-соціальної допомоги дітям</w:t>
      </w:r>
      <w:r w:rsidRPr="00C218C3">
        <w:rPr>
          <w:sz w:val="28"/>
          <w:szCs w:val="28"/>
          <w:lang w:val="uk-UA"/>
        </w:rPr>
        <w:t>-</w:t>
      </w:r>
      <w:r w:rsidRPr="00C218C3">
        <w:rPr>
          <w:sz w:val="28"/>
          <w:szCs w:val="28"/>
        </w:rPr>
        <w:t xml:space="preserve">сиротам та дітям, позбавленим батьківського </w:t>
      </w:r>
      <w:proofErr w:type="gramStart"/>
      <w:r w:rsidRPr="00C218C3">
        <w:rPr>
          <w:sz w:val="28"/>
          <w:szCs w:val="28"/>
        </w:rPr>
        <w:t>п</w:t>
      </w:r>
      <w:proofErr w:type="gramEnd"/>
      <w:r w:rsidRPr="00C218C3">
        <w:rPr>
          <w:sz w:val="28"/>
          <w:szCs w:val="28"/>
        </w:rPr>
        <w:t>іклування у державних інтернатних закладах</w:t>
      </w:r>
      <w:r>
        <w:rPr>
          <w:sz w:val="28"/>
          <w:szCs w:val="28"/>
          <w:lang w:val="uk-UA"/>
        </w:rPr>
        <w:t xml:space="preserve"> </w:t>
      </w:r>
      <w:r>
        <w:rPr>
          <w:sz w:val="28"/>
          <w:szCs w:val="28"/>
        </w:rPr>
        <w:t>// Мат</w:t>
      </w:r>
      <w:r>
        <w:rPr>
          <w:sz w:val="28"/>
          <w:szCs w:val="28"/>
          <w:lang w:val="uk-UA"/>
        </w:rPr>
        <w:t>-</w:t>
      </w:r>
      <w:r>
        <w:rPr>
          <w:sz w:val="28"/>
          <w:szCs w:val="28"/>
        </w:rPr>
        <w:t>ли Всеукраїнської наук</w:t>
      </w:r>
      <w:r>
        <w:rPr>
          <w:sz w:val="28"/>
          <w:szCs w:val="28"/>
          <w:lang w:val="uk-UA"/>
        </w:rPr>
        <w:t>.</w:t>
      </w:r>
      <w:r w:rsidRPr="00C218C3">
        <w:rPr>
          <w:sz w:val="28"/>
          <w:szCs w:val="28"/>
          <w:lang w:val="uk-UA"/>
        </w:rPr>
        <w:t>-</w:t>
      </w:r>
      <w:r>
        <w:rPr>
          <w:sz w:val="28"/>
          <w:szCs w:val="28"/>
        </w:rPr>
        <w:t>прак</w:t>
      </w:r>
      <w:r>
        <w:rPr>
          <w:sz w:val="28"/>
          <w:szCs w:val="28"/>
          <w:lang w:val="uk-UA"/>
        </w:rPr>
        <w:t>т.</w:t>
      </w:r>
      <w:r>
        <w:rPr>
          <w:sz w:val="28"/>
          <w:szCs w:val="28"/>
        </w:rPr>
        <w:t xml:space="preserve"> конференції</w:t>
      </w:r>
      <w:r>
        <w:rPr>
          <w:sz w:val="28"/>
          <w:szCs w:val="28"/>
          <w:lang w:val="uk-UA"/>
        </w:rPr>
        <w:t xml:space="preserve"> «</w:t>
      </w:r>
      <w:r w:rsidRPr="00C218C3">
        <w:rPr>
          <w:sz w:val="28"/>
          <w:szCs w:val="28"/>
        </w:rPr>
        <w:t>Медико</w:t>
      </w:r>
      <w:r w:rsidRPr="00C218C3">
        <w:rPr>
          <w:sz w:val="28"/>
          <w:szCs w:val="28"/>
          <w:lang w:val="uk-UA"/>
        </w:rPr>
        <w:t>-</w:t>
      </w:r>
      <w:r w:rsidRPr="00C218C3">
        <w:rPr>
          <w:sz w:val="28"/>
          <w:szCs w:val="28"/>
        </w:rPr>
        <w:t>соціальні аспекти охорони здоров’я дітей</w:t>
      </w:r>
      <w:r w:rsidRPr="00C218C3">
        <w:rPr>
          <w:sz w:val="28"/>
          <w:szCs w:val="28"/>
          <w:lang w:val="uk-UA"/>
        </w:rPr>
        <w:t>-</w:t>
      </w:r>
      <w:r w:rsidRPr="00C218C3">
        <w:rPr>
          <w:sz w:val="28"/>
          <w:szCs w:val="28"/>
        </w:rPr>
        <w:t>сиріт та дітей, позбавлених батьківського піклування</w:t>
      </w:r>
      <w:r>
        <w:rPr>
          <w:sz w:val="28"/>
          <w:szCs w:val="28"/>
          <w:lang w:val="uk-UA"/>
        </w:rPr>
        <w:t>»</w:t>
      </w:r>
      <w:r>
        <w:rPr>
          <w:sz w:val="28"/>
          <w:szCs w:val="28"/>
        </w:rPr>
        <w:t>. – Харків, 2003. - С.</w:t>
      </w:r>
      <w:r>
        <w:rPr>
          <w:sz w:val="28"/>
          <w:szCs w:val="28"/>
          <w:lang w:val="uk-UA"/>
        </w:rPr>
        <w:t xml:space="preserve"> </w:t>
      </w:r>
      <w:r>
        <w:rPr>
          <w:sz w:val="28"/>
          <w:szCs w:val="28"/>
        </w:rPr>
        <w:t>5</w:t>
      </w:r>
      <w:r>
        <w:rPr>
          <w:sz w:val="28"/>
          <w:szCs w:val="28"/>
          <w:lang w:val="uk-UA"/>
        </w:rPr>
        <w:t>-</w:t>
      </w:r>
      <w:r w:rsidRPr="00C218C3">
        <w:rPr>
          <w:sz w:val="28"/>
          <w:szCs w:val="28"/>
        </w:rPr>
        <w:t>18.</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 xml:space="preserve">Моисеенко Р.А. Оценка эффективности системы </w:t>
      </w:r>
      <w:proofErr w:type="gramStart"/>
      <w:r w:rsidRPr="00C218C3">
        <w:rPr>
          <w:sz w:val="28"/>
          <w:szCs w:val="28"/>
        </w:rPr>
        <w:t>медико-социального</w:t>
      </w:r>
      <w:proofErr w:type="gramEnd"/>
      <w:r w:rsidRPr="00C218C3">
        <w:rPr>
          <w:sz w:val="28"/>
          <w:szCs w:val="28"/>
        </w:rPr>
        <w:t xml:space="preserve"> обеспечения детей-сирот и детей, лишенных родительской опеки, в домах ребенка Украины</w:t>
      </w:r>
      <w:r>
        <w:rPr>
          <w:sz w:val="28"/>
          <w:szCs w:val="28"/>
          <w:lang w:val="uk-UA"/>
        </w:rPr>
        <w:t xml:space="preserve"> </w:t>
      </w:r>
      <w:r w:rsidRPr="00C218C3">
        <w:rPr>
          <w:sz w:val="28"/>
          <w:szCs w:val="28"/>
        </w:rPr>
        <w:t>// Современная педиатрия.</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2003.</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37</w:t>
      </w:r>
      <w:r>
        <w:rPr>
          <w:sz w:val="28"/>
          <w:szCs w:val="28"/>
          <w:lang w:val="uk-UA"/>
        </w:rPr>
        <w:t>-</w:t>
      </w:r>
      <w:r w:rsidRPr="00C218C3">
        <w:rPr>
          <w:sz w:val="28"/>
          <w:szCs w:val="28"/>
        </w:rPr>
        <w:t>44.</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Моисеенко Р.А.</w:t>
      </w:r>
      <w:r w:rsidRPr="00C218C3">
        <w:rPr>
          <w:sz w:val="28"/>
          <w:szCs w:val="28"/>
          <w:lang w:val="uk-UA"/>
        </w:rPr>
        <w:t xml:space="preserve"> Государственная политика Украин</w:t>
      </w:r>
      <w:r w:rsidRPr="00C218C3">
        <w:rPr>
          <w:sz w:val="28"/>
          <w:szCs w:val="28"/>
        </w:rPr>
        <w:t>ы относительно охраны здоровья матери и ребенка на этапе формирования отрасли</w:t>
      </w:r>
      <w:r>
        <w:rPr>
          <w:sz w:val="28"/>
          <w:szCs w:val="28"/>
          <w:lang w:val="uk-UA"/>
        </w:rPr>
        <w:t xml:space="preserve"> </w:t>
      </w:r>
      <w:r w:rsidRPr="00C218C3">
        <w:rPr>
          <w:sz w:val="28"/>
          <w:szCs w:val="28"/>
        </w:rPr>
        <w:t>// Современная педиатрия.</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2004.</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w:t>
      </w:r>
      <w:r>
        <w:rPr>
          <w:sz w:val="28"/>
          <w:szCs w:val="28"/>
          <w:lang w:val="uk-UA"/>
        </w:rPr>
        <w:t xml:space="preserve"> </w:t>
      </w:r>
      <w:r w:rsidRPr="00C218C3">
        <w:rPr>
          <w:sz w:val="28"/>
          <w:szCs w:val="28"/>
        </w:rPr>
        <w:t>- С.</w:t>
      </w:r>
      <w:r>
        <w:rPr>
          <w:sz w:val="28"/>
          <w:szCs w:val="28"/>
          <w:lang w:val="uk-UA"/>
        </w:rPr>
        <w:t xml:space="preserve"> </w:t>
      </w:r>
      <w:r w:rsidRPr="00C218C3">
        <w:rPr>
          <w:sz w:val="28"/>
          <w:szCs w:val="28"/>
        </w:rPr>
        <w:t>12</w:t>
      </w:r>
      <w:r>
        <w:rPr>
          <w:sz w:val="28"/>
          <w:szCs w:val="28"/>
          <w:lang w:val="uk-UA"/>
        </w:rPr>
        <w:t>-</w:t>
      </w:r>
      <w:r w:rsidRPr="00C218C3">
        <w:rPr>
          <w:sz w:val="28"/>
          <w:szCs w:val="28"/>
        </w:rPr>
        <w:t>19.</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Молочек Н.В. Особливості нейро-ендокринної регуляції у дітей з вегетативними д</w:t>
      </w:r>
      <w:r>
        <w:rPr>
          <w:sz w:val="28"/>
          <w:szCs w:val="28"/>
          <w:lang w:val="uk-UA"/>
        </w:rPr>
        <w:t xml:space="preserve">исфункціями: Автореф. дис….кандидата мед.наук / КМАПО.  </w:t>
      </w:r>
      <w:r w:rsidRPr="00C218C3">
        <w:rPr>
          <w:sz w:val="28"/>
          <w:szCs w:val="28"/>
          <w:lang w:val="uk-UA"/>
        </w:rPr>
        <w:t>-</w:t>
      </w:r>
      <w:r>
        <w:rPr>
          <w:sz w:val="28"/>
          <w:szCs w:val="28"/>
          <w:lang w:val="uk-UA"/>
        </w:rPr>
        <w:t xml:space="preserve"> </w:t>
      </w:r>
      <w:r w:rsidRPr="00C218C3">
        <w:rPr>
          <w:sz w:val="28"/>
          <w:szCs w:val="28"/>
          <w:lang w:val="uk-UA"/>
        </w:rPr>
        <w:t>К.,</w:t>
      </w:r>
      <w:r>
        <w:rPr>
          <w:sz w:val="28"/>
          <w:szCs w:val="28"/>
          <w:lang w:val="uk-UA"/>
        </w:rPr>
        <w:t xml:space="preserve"> 2000</w:t>
      </w:r>
      <w:r w:rsidRPr="00C218C3">
        <w:rPr>
          <w:sz w:val="28"/>
          <w:szCs w:val="28"/>
          <w:lang w:val="uk-UA"/>
        </w:rPr>
        <w:t>.</w:t>
      </w:r>
      <w:r>
        <w:rPr>
          <w:sz w:val="28"/>
          <w:szCs w:val="28"/>
          <w:lang w:val="uk-UA"/>
        </w:rPr>
        <w:t xml:space="preserve"> – </w:t>
      </w:r>
      <w:r w:rsidRPr="00C218C3">
        <w:rPr>
          <w:sz w:val="28"/>
          <w:szCs w:val="28"/>
          <w:lang w:val="uk-UA"/>
        </w:rPr>
        <w:t>15</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 xml:space="preserve">Москаленко В.Ф. Формування </w:t>
      </w:r>
      <w:proofErr w:type="gramStart"/>
      <w:r w:rsidRPr="00C218C3">
        <w:rPr>
          <w:sz w:val="28"/>
          <w:szCs w:val="28"/>
        </w:rPr>
        <w:t>здорового</w:t>
      </w:r>
      <w:proofErr w:type="gramEnd"/>
      <w:r w:rsidRPr="00C218C3">
        <w:rPr>
          <w:sz w:val="28"/>
          <w:szCs w:val="28"/>
        </w:rPr>
        <w:t xml:space="preserve"> способу життя – стратег</w:t>
      </w:r>
      <w:r w:rsidRPr="00C218C3">
        <w:rPr>
          <w:sz w:val="28"/>
          <w:szCs w:val="28"/>
          <w:lang w:val="uk-UA"/>
        </w:rPr>
        <w:t>і</w:t>
      </w:r>
      <w:r w:rsidRPr="00C218C3">
        <w:rPr>
          <w:sz w:val="28"/>
          <w:szCs w:val="28"/>
        </w:rPr>
        <w:t>чний</w:t>
      </w:r>
      <w:r w:rsidRPr="00C218C3">
        <w:rPr>
          <w:sz w:val="28"/>
          <w:szCs w:val="28"/>
          <w:lang w:val="uk-UA"/>
        </w:rPr>
        <w:t xml:space="preserve"> напрям розвитку охорони здоров</w:t>
      </w:r>
      <w:r w:rsidRPr="00C218C3">
        <w:rPr>
          <w:sz w:val="28"/>
          <w:szCs w:val="28"/>
        </w:rPr>
        <w:t>’</w:t>
      </w:r>
      <w:r w:rsidRPr="00C218C3">
        <w:rPr>
          <w:sz w:val="28"/>
          <w:szCs w:val="28"/>
          <w:lang w:val="uk-UA"/>
        </w:rPr>
        <w:t>я</w:t>
      </w:r>
      <w:r>
        <w:rPr>
          <w:sz w:val="28"/>
          <w:szCs w:val="28"/>
          <w:lang w:val="uk-UA"/>
        </w:rPr>
        <w:t xml:space="preserve"> </w:t>
      </w:r>
      <w:r w:rsidRPr="00C218C3">
        <w:rPr>
          <w:sz w:val="28"/>
          <w:szCs w:val="28"/>
          <w:lang w:val="uk-UA"/>
        </w:rPr>
        <w:t>// Международ</w:t>
      </w:r>
      <w:r w:rsidRPr="00C218C3">
        <w:rPr>
          <w:sz w:val="28"/>
          <w:szCs w:val="28"/>
        </w:rPr>
        <w:t>ный медицинский журнал.</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2000.</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6</w:t>
      </w:r>
      <w:r>
        <w:rPr>
          <w:sz w:val="28"/>
          <w:szCs w:val="28"/>
          <w:lang w:val="uk-UA"/>
        </w:rPr>
        <w:t>-</w:t>
      </w:r>
      <w:r w:rsidRPr="00C218C3">
        <w:rPr>
          <w:sz w:val="28"/>
          <w:szCs w:val="28"/>
        </w:rPr>
        <w:t>8.</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Мощич П.С. Стан здоров</w:t>
      </w:r>
      <w:r w:rsidRPr="00C218C3">
        <w:rPr>
          <w:sz w:val="28"/>
          <w:szCs w:val="28"/>
        </w:rPr>
        <w:t>’</w:t>
      </w:r>
      <w:r w:rsidRPr="00C218C3">
        <w:rPr>
          <w:sz w:val="28"/>
          <w:szCs w:val="28"/>
          <w:lang w:val="uk-UA"/>
        </w:rPr>
        <w:t>я дитячого населення в Укр</w:t>
      </w:r>
      <w:r>
        <w:rPr>
          <w:sz w:val="28"/>
          <w:szCs w:val="28"/>
          <w:lang w:val="uk-UA"/>
        </w:rPr>
        <w:t xml:space="preserve">аїні та шляхи його покращання // </w:t>
      </w:r>
      <w:r w:rsidRPr="00C218C3">
        <w:rPr>
          <w:sz w:val="28"/>
          <w:szCs w:val="28"/>
          <w:lang w:val="uk-UA"/>
        </w:rPr>
        <w:t>Проблеми медицини.</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1998.</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 С.</w:t>
      </w:r>
      <w:r>
        <w:rPr>
          <w:sz w:val="28"/>
          <w:szCs w:val="28"/>
          <w:lang w:val="uk-UA"/>
        </w:rPr>
        <w:t xml:space="preserve"> </w:t>
      </w:r>
      <w:r w:rsidRPr="00C218C3">
        <w:rPr>
          <w:sz w:val="28"/>
          <w:szCs w:val="28"/>
          <w:lang w:val="uk-UA"/>
        </w:rPr>
        <w:t>24</w:t>
      </w:r>
      <w:r>
        <w:rPr>
          <w:sz w:val="28"/>
          <w:szCs w:val="28"/>
          <w:lang w:val="uk-UA"/>
        </w:rPr>
        <w:t>-</w:t>
      </w:r>
      <w:r w:rsidRPr="00C218C3">
        <w:rPr>
          <w:sz w:val="28"/>
          <w:szCs w:val="28"/>
          <w:lang w:val="uk-UA"/>
        </w:rPr>
        <w:t>25.</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Мурашко Е.В., Осокина Г.Г. Современн</w:t>
      </w:r>
      <w:r w:rsidRPr="00C218C3">
        <w:rPr>
          <w:sz w:val="28"/>
          <w:szCs w:val="28"/>
        </w:rPr>
        <w:t>ые аспекты синдрома вегетососудистой дистонии у детей и подростков: клиника, д</w:t>
      </w:r>
      <w:r>
        <w:rPr>
          <w:sz w:val="28"/>
          <w:szCs w:val="28"/>
        </w:rPr>
        <w:t>иагностика, подходы к терапии</w:t>
      </w:r>
      <w:r>
        <w:rPr>
          <w:sz w:val="28"/>
          <w:szCs w:val="28"/>
          <w:lang w:val="uk-UA"/>
        </w:rPr>
        <w:t xml:space="preserve"> </w:t>
      </w:r>
      <w:r>
        <w:rPr>
          <w:sz w:val="28"/>
          <w:szCs w:val="28"/>
        </w:rPr>
        <w:t>//</w:t>
      </w:r>
      <w:r>
        <w:rPr>
          <w:sz w:val="28"/>
          <w:szCs w:val="28"/>
          <w:lang w:val="uk-UA"/>
        </w:rPr>
        <w:t xml:space="preserve"> </w:t>
      </w:r>
      <w:r w:rsidRPr="00C218C3">
        <w:rPr>
          <w:sz w:val="28"/>
          <w:szCs w:val="28"/>
        </w:rPr>
        <w:t>Вестн. аритмологии.</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2000.</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49</w:t>
      </w:r>
      <w:r>
        <w:rPr>
          <w:sz w:val="28"/>
          <w:szCs w:val="28"/>
          <w:lang w:val="uk-UA"/>
        </w:rPr>
        <w:t>-</w:t>
      </w:r>
      <w:r w:rsidRPr="00C218C3">
        <w:rPr>
          <w:sz w:val="28"/>
          <w:szCs w:val="28"/>
        </w:rPr>
        <w:t>50.</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lastRenderedPageBreak/>
        <w:t xml:space="preserve">Мякишева Т.В. Особенности </w:t>
      </w:r>
      <w:proofErr w:type="gramStart"/>
      <w:r w:rsidRPr="00C218C3">
        <w:rPr>
          <w:sz w:val="28"/>
          <w:szCs w:val="28"/>
        </w:rPr>
        <w:t>формирования состояния здоровья детей раннего школьного возраста</w:t>
      </w:r>
      <w:proofErr w:type="gramEnd"/>
      <w:r w:rsidRPr="00C218C3">
        <w:rPr>
          <w:sz w:val="28"/>
          <w:szCs w:val="28"/>
        </w:rPr>
        <w:t xml:space="preserve"> в зависимости от влияния различных</w:t>
      </w:r>
      <w:r>
        <w:rPr>
          <w:sz w:val="28"/>
          <w:szCs w:val="28"/>
        </w:rPr>
        <w:t xml:space="preserve"> учебных  и физических нагрузок</w:t>
      </w:r>
      <w:r>
        <w:rPr>
          <w:sz w:val="28"/>
          <w:szCs w:val="28"/>
          <w:lang w:val="uk-UA"/>
        </w:rPr>
        <w:t xml:space="preserve">: </w:t>
      </w:r>
      <w:r>
        <w:rPr>
          <w:sz w:val="28"/>
          <w:szCs w:val="28"/>
        </w:rPr>
        <w:t>Авторе</w:t>
      </w:r>
      <w:r>
        <w:rPr>
          <w:sz w:val="28"/>
          <w:szCs w:val="28"/>
          <w:lang w:val="uk-UA"/>
        </w:rPr>
        <w:t xml:space="preserve">ф. </w:t>
      </w:r>
      <w:r>
        <w:rPr>
          <w:sz w:val="28"/>
          <w:szCs w:val="28"/>
        </w:rPr>
        <w:t>дис</w:t>
      </w:r>
      <w:r w:rsidRPr="00C218C3">
        <w:rPr>
          <w:sz w:val="28"/>
          <w:szCs w:val="28"/>
        </w:rPr>
        <w:t xml:space="preserve">. </w:t>
      </w:r>
      <w:r>
        <w:rPr>
          <w:sz w:val="28"/>
          <w:szCs w:val="28"/>
          <w:lang w:val="uk-UA"/>
        </w:rPr>
        <w:t xml:space="preserve">… </w:t>
      </w:r>
      <w:r>
        <w:rPr>
          <w:sz w:val="28"/>
          <w:szCs w:val="28"/>
        </w:rPr>
        <w:t>канд</w:t>
      </w:r>
      <w:r>
        <w:rPr>
          <w:sz w:val="28"/>
          <w:szCs w:val="28"/>
          <w:lang w:val="uk-UA"/>
        </w:rPr>
        <w:t>идата</w:t>
      </w:r>
      <w:r>
        <w:rPr>
          <w:sz w:val="28"/>
          <w:szCs w:val="28"/>
        </w:rPr>
        <w:t xml:space="preserve">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w:t>
      </w:r>
      <w:r>
        <w:rPr>
          <w:sz w:val="28"/>
          <w:szCs w:val="28"/>
          <w:lang w:val="uk-UA"/>
        </w:rPr>
        <w:t xml:space="preserve">/ СГМУ. </w:t>
      </w:r>
      <w:r w:rsidRPr="00C218C3">
        <w:rPr>
          <w:sz w:val="28"/>
          <w:szCs w:val="28"/>
        </w:rPr>
        <w:t xml:space="preserve">- </w:t>
      </w:r>
      <w:r>
        <w:rPr>
          <w:sz w:val="28"/>
          <w:szCs w:val="28"/>
          <w:lang w:val="uk-UA"/>
        </w:rPr>
        <w:t xml:space="preserve"> </w:t>
      </w:r>
      <w:r w:rsidRPr="00C218C3">
        <w:rPr>
          <w:sz w:val="28"/>
          <w:szCs w:val="28"/>
        </w:rPr>
        <w:t>Смоленск,</w:t>
      </w:r>
      <w:r>
        <w:rPr>
          <w:sz w:val="28"/>
          <w:szCs w:val="28"/>
          <w:lang w:val="uk-UA"/>
        </w:rPr>
        <w:t xml:space="preserve"> </w:t>
      </w:r>
      <w:r w:rsidRPr="00C218C3">
        <w:rPr>
          <w:sz w:val="28"/>
          <w:szCs w:val="28"/>
        </w:rPr>
        <w:t>2000.</w:t>
      </w:r>
      <w:r>
        <w:rPr>
          <w:sz w:val="28"/>
          <w:szCs w:val="28"/>
          <w:lang w:val="uk-UA"/>
        </w:rPr>
        <w:t xml:space="preserve"> </w:t>
      </w:r>
      <w:r>
        <w:rPr>
          <w:sz w:val="28"/>
          <w:szCs w:val="28"/>
        </w:rPr>
        <w:t>–</w:t>
      </w:r>
      <w:r w:rsidRPr="00C218C3">
        <w:rPr>
          <w:sz w:val="28"/>
          <w:szCs w:val="28"/>
        </w:rPr>
        <w:t xml:space="preserve"> 22</w:t>
      </w:r>
      <w:r>
        <w:rPr>
          <w:sz w:val="28"/>
          <w:szCs w:val="28"/>
          <w:lang w:val="uk-UA"/>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Нагорная Н.В. Психосоциаль</w:t>
      </w:r>
      <w:r w:rsidRPr="00C218C3">
        <w:rPr>
          <w:sz w:val="28"/>
          <w:szCs w:val="28"/>
        </w:rPr>
        <w:t>ные факторы в генезе нейроциркуляторной дистонии у детей и подростков</w:t>
      </w:r>
      <w:r>
        <w:rPr>
          <w:sz w:val="28"/>
          <w:szCs w:val="28"/>
          <w:lang w:val="uk-UA"/>
        </w:rPr>
        <w:t xml:space="preserve"> </w:t>
      </w:r>
      <w:r w:rsidRPr="00C218C3">
        <w:rPr>
          <w:sz w:val="28"/>
          <w:szCs w:val="28"/>
        </w:rPr>
        <w:t xml:space="preserve">// </w:t>
      </w:r>
      <w:r>
        <w:rPr>
          <w:sz w:val="28"/>
          <w:szCs w:val="28"/>
          <w:lang w:val="uk-UA"/>
        </w:rPr>
        <w:t xml:space="preserve"> Мат-ли наук.-практ.</w:t>
      </w:r>
      <w:r w:rsidRPr="00C218C3">
        <w:rPr>
          <w:sz w:val="28"/>
          <w:szCs w:val="28"/>
          <w:lang w:val="uk-UA"/>
        </w:rPr>
        <w:t xml:space="preserve"> конференції «Актуальні проблеми охорони здоров</w:t>
      </w:r>
      <w:r w:rsidRPr="00C218C3">
        <w:rPr>
          <w:sz w:val="28"/>
          <w:szCs w:val="28"/>
        </w:rPr>
        <w:t xml:space="preserve">’я </w:t>
      </w:r>
      <w:r w:rsidRPr="00C218C3">
        <w:rPr>
          <w:sz w:val="28"/>
          <w:szCs w:val="28"/>
          <w:lang w:val="uk-UA"/>
        </w:rPr>
        <w:t>дітей та підлітків.</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Харків,</w:t>
      </w:r>
      <w:r>
        <w:rPr>
          <w:sz w:val="28"/>
          <w:szCs w:val="28"/>
          <w:lang w:val="uk-UA"/>
        </w:rPr>
        <w:t xml:space="preserve"> 1999</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138</w:t>
      </w:r>
      <w:r>
        <w:rPr>
          <w:sz w:val="28"/>
          <w:szCs w:val="28"/>
          <w:lang w:val="uk-UA"/>
        </w:rPr>
        <w:t>-</w:t>
      </w:r>
      <w:r w:rsidRPr="00C218C3">
        <w:rPr>
          <w:sz w:val="28"/>
          <w:szCs w:val="28"/>
          <w:lang w:val="uk-UA"/>
        </w:rPr>
        <w:t>140.</w:t>
      </w:r>
    </w:p>
    <w:p w:rsidR="00E431A5" w:rsidRPr="00C218C3" w:rsidRDefault="00E431A5" w:rsidP="003A12AC">
      <w:pPr>
        <w:numPr>
          <w:ilvl w:val="0"/>
          <w:numId w:val="41"/>
        </w:numPr>
        <w:suppressAutoHyphens w:val="0"/>
        <w:spacing w:line="360" w:lineRule="auto"/>
        <w:jc w:val="both"/>
        <w:rPr>
          <w:sz w:val="28"/>
          <w:szCs w:val="28"/>
        </w:rPr>
      </w:pPr>
      <w:proofErr w:type="gramStart"/>
      <w:r w:rsidRPr="00C218C3">
        <w:rPr>
          <w:sz w:val="28"/>
          <w:szCs w:val="28"/>
        </w:rPr>
        <w:t>Нагорная</w:t>
      </w:r>
      <w:proofErr w:type="gramEnd"/>
      <w:r w:rsidRPr="00C218C3">
        <w:rPr>
          <w:sz w:val="28"/>
          <w:szCs w:val="28"/>
        </w:rPr>
        <w:t xml:space="preserve"> Н.В. Опыт применения индивидуального и семейного психотренинга на амбулаторном этапе реабилитации детей и подростков с вегетососудистой дисфункцией</w:t>
      </w:r>
      <w:r>
        <w:rPr>
          <w:sz w:val="28"/>
          <w:szCs w:val="28"/>
          <w:lang w:val="uk-UA"/>
        </w:rPr>
        <w:t xml:space="preserve"> </w:t>
      </w:r>
      <w:r w:rsidRPr="00C218C3">
        <w:rPr>
          <w:sz w:val="28"/>
          <w:szCs w:val="28"/>
        </w:rPr>
        <w:t>// Медико</w:t>
      </w:r>
      <w:r w:rsidRPr="00C218C3">
        <w:rPr>
          <w:sz w:val="28"/>
          <w:szCs w:val="28"/>
          <w:lang w:val="uk-UA"/>
        </w:rPr>
        <w:t>-</w:t>
      </w:r>
      <w:r w:rsidRPr="00C218C3">
        <w:rPr>
          <w:sz w:val="28"/>
          <w:szCs w:val="28"/>
        </w:rPr>
        <w:t>соц</w:t>
      </w:r>
      <w:r w:rsidRPr="00C218C3">
        <w:rPr>
          <w:sz w:val="28"/>
          <w:szCs w:val="28"/>
          <w:lang w:val="uk-UA"/>
        </w:rPr>
        <w:t>і</w:t>
      </w:r>
      <w:r w:rsidRPr="00C218C3">
        <w:rPr>
          <w:sz w:val="28"/>
          <w:szCs w:val="28"/>
        </w:rPr>
        <w:t>альн</w:t>
      </w:r>
      <w:r w:rsidRPr="00C218C3">
        <w:rPr>
          <w:sz w:val="28"/>
          <w:szCs w:val="28"/>
          <w:lang w:val="uk-UA"/>
        </w:rPr>
        <w:t>і</w:t>
      </w:r>
      <w:r w:rsidRPr="00C218C3">
        <w:rPr>
          <w:sz w:val="28"/>
          <w:szCs w:val="28"/>
        </w:rPr>
        <w:t xml:space="preserve"> проблеми с</w:t>
      </w:r>
      <w:r w:rsidRPr="00C218C3">
        <w:rPr>
          <w:sz w:val="28"/>
          <w:szCs w:val="28"/>
          <w:lang w:val="uk-UA"/>
        </w:rPr>
        <w:t>і</w:t>
      </w:r>
      <w:r w:rsidRPr="00C218C3">
        <w:rPr>
          <w:sz w:val="28"/>
          <w:szCs w:val="28"/>
        </w:rPr>
        <w:t>м’</w:t>
      </w:r>
      <w:r w:rsidRPr="00C218C3">
        <w:rPr>
          <w:sz w:val="28"/>
          <w:szCs w:val="28"/>
          <w:lang w:val="uk-UA"/>
        </w:rPr>
        <w:t>ї.</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Т.4,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 </w:t>
      </w:r>
      <w:r w:rsidRPr="00C218C3">
        <w:rPr>
          <w:sz w:val="28"/>
          <w:szCs w:val="28"/>
          <w:lang w:val="uk-UA"/>
        </w:rPr>
        <w:t>С.</w:t>
      </w:r>
      <w:r>
        <w:rPr>
          <w:sz w:val="28"/>
          <w:szCs w:val="28"/>
          <w:lang w:val="uk-UA"/>
        </w:rPr>
        <w:t xml:space="preserve"> </w:t>
      </w:r>
      <w:r w:rsidRPr="00C218C3">
        <w:rPr>
          <w:sz w:val="28"/>
          <w:szCs w:val="28"/>
          <w:lang w:val="uk-UA"/>
        </w:rPr>
        <w:t>23</w:t>
      </w:r>
      <w:r>
        <w:rPr>
          <w:sz w:val="28"/>
          <w:szCs w:val="28"/>
          <w:lang w:val="uk-UA"/>
        </w:rPr>
        <w:t>-</w:t>
      </w:r>
      <w:r w:rsidRPr="00C218C3">
        <w:rPr>
          <w:sz w:val="28"/>
          <w:szCs w:val="28"/>
          <w:lang w:val="uk-UA"/>
        </w:rPr>
        <w:t>27.</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Нагорна Н.В. Немедикаментозна</w:t>
      </w:r>
      <w:r w:rsidRPr="00C218C3">
        <w:rPr>
          <w:sz w:val="28"/>
          <w:szCs w:val="28"/>
          <w:lang w:val="uk-UA"/>
        </w:rPr>
        <w:t xml:space="preserve"> терапія і </w:t>
      </w:r>
      <w:proofErr w:type="gramStart"/>
      <w:r w:rsidRPr="00C218C3">
        <w:rPr>
          <w:sz w:val="28"/>
          <w:szCs w:val="28"/>
          <w:lang w:val="uk-UA"/>
        </w:rPr>
        <w:t>проф</w:t>
      </w:r>
      <w:proofErr w:type="gramEnd"/>
      <w:r w:rsidRPr="00C218C3">
        <w:rPr>
          <w:sz w:val="28"/>
          <w:szCs w:val="28"/>
          <w:lang w:val="uk-UA"/>
        </w:rPr>
        <w:t>ілактика вегето-судинно</w:t>
      </w:r>
      <w:r>
        <w:rPr>
          <w:sz w:val="28"/>
          <w:szCs w:val="28"/>
          <w:lang w:val="uk-UA"/>
        </w:rPr>
        <w:t xml:space="preserve">ї дистонії у дітей та підлітків: Автореф. дис….доктора мед.наук / КНМУ. </w:t>
      </w:r>
      <w:r w:rsidRPr="00C218C3">
        <w:rPr>
          <w:sz w:val="28"/>
          <w:szCs w:val="28"/>
          <w:lang w:val="uk-UA"/>
        </w:rPr>
        <w:t>-</w:t>
      </w:r>
      <w:r>
        <w:rPr>
          <w:sz w:val="28"/>
          <w:szCs w:val="28"/>
          <w:lang w:val="uk-UA"/>
        </w:rPr>
        <w:t xml:space="preserve"> </w:t>
      </w:r>
      <w:r w:rsidRPr="00C218C3">
        <w:rPr>
          <w:sz w:val="28"/>
          <w:szCs w:val="28"/>
          <w:lang w:val="uk-UA"/>
        </w:rPr>
        <w:t>К.,</w:t>
      </w:r>
      <w:r>
        <w:rPr>
          <w:sz w:val="28"/>
          <w:szCs w:val="28"/>
          <w:lang w:val="uk-UA"/>
        </w:rPr>
        <w:t xml:space="preserve"> </w:t>
      </w:r>
      <w:r w:rsidRPr="00C218C3">
        <w:rPr>
          <w:sz w:val="28"/>
          <w:szCs w:val="28"/>
          <w:lang w:val="uk-UA"/>
        </w:rPr>
        <w:t>2001.</w:t>
      </w:r>
      <w:r>
        <w:rPr>
          <w:sz w:val="28"/>
          <w:szCs w:val="28"/>
          <w:lang w:val="uk-UA"/>
        </w:rPr>
        <w:t xml:space="preserve"> – </w:t>
      </w:r>
      <w:r w:rsidRPr="00C218C3">
        <w:rPr>
          <w:sz w:val="28"/>
          <w:szCs w:val="28"/>
          <w:lang w:val="uk-UA"/>
        </w:rPr>
        <w:t>37</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 xml:space="preserve">Насонов Е.Л. Роль кальция, витамина </w:t>
      </w:r>
      <w:r w:rsidRPr="00C218C3">
        <w:rPr>
          <w:sz w:val="28"/>
          <w:szCs w:val="28"/>
          <w:lang w:val="en-US"/>
        </w:rPr>
        <w:t>D</w:t>
      </w:r>
      <w:r w:rsidRPr="00C218C3">
        <w:rPr>
          <w:sz w:val="28"/>
          <w:szCs w:val="28"/>
          <w:lang w:val="uk-UA"/>
        </w:rPr>
        <w:t xml:space="preserve"> и тиазидн</w:t>
      </w:r>
      <w:r w:rsidRPr="00C218C3">
        <w:rPr>
          <w:sz w:val="28"/>
          <w:szCs w:val="28"/>
        </w:rPr>
        <w:t xml:space="preserve">ых диуретиков в профилактике и лечении остеопороза // </w:t>
      </w:r>
      <w:r>
        <w:rPr>
          <w:sz w:val="28"/>
          <w:szCs w:val="28"/>
        </w:rPr>
        <w:t>Рус</w:t>
      </w:r>
      <w:r>
        <w:rPr>
          <w:sz w:val="28"/>
          <w:szCs w:val="28"/>
          <w:lang w:val="uk-UA"/>
        </w:rPr>
        <w:t>с</w:t>
      </w:r>
      <w:r>
        <w:rPr>
          <w:sz w:val="28"/>
          <w:szCs w:val="28"/>
        </w:rPr>
        <w:t>кий</w:t>
      </w:r>
      <w:r>
        <w:rPr>
          <w:sz w:val="28"/>
          <w:szCs w:val="28"/>
          <w:lang w:val="uk-UA"/>
        </w:rPr>
        <w:t xml:space="preserve"> </w:t>
      </w:r>
      <w:r>
        <w:rPr>
          <w:sz w:val="28"/>
          <w:szCs w:val="28"/>
        </w:rPr>
        <w:t>ме</w:t>
      </w:r>
      <w:r>
        <w:rPr>
          <w:sz w:val="28"/>
          <w:szCs w:val="28"/>
          <w:lang w:val="uk-UA"/>
        </w:rPr>
        <w:t xml:space="preserve">дицинский </w:t>
      </w:r>
      <w:r w:rsidRPr="00C218C3">
        <w:rPr>
          <w:sz w:val="28"/>
          <w:szCs w:val="28"/>
        </w:rPr>
        <w:t>журнал.</w:t>
      </w:r>
      <w:r>
        <w:rPr>
          <w:sz w:val="28"/>
          <w:szCs w:val="28"/>
          <w:lang w:val="uk-UA"/>
        </w:rPr>
        <w:t xml:space="preserve"> </w:t>
      </w:r>
      <w:r w:rsidRPr="00C218C3">
        <w:rPr>
          <w:sz w:val="28"/>
          <w:szCs w:val="28"/>
        </w:rPr>
        <w:t>-</w:t>
      </w:r>
      <w:r>
        <w:rPr>
          <w:sz w:val="28"/>
          <w:szCs w:val="28"/>
          <w:lang w:val="uk-UA"/>
        </w:rPr>
        <w:t xml:space="preserve"> 2007</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rPr>
        <w:t>10.</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978</w:t>
      </w:r>
      <w:r>
        <w:rPr>
          <w:sz w:val="28"/>
          <w:szCs w:val="28"/>
          <w:lang w:val="uk-UA"/>
        </w:rPr>
        <w:t>-</w:t>
      </w:r>
      <w:r w:rsidRPr="00C218C3">
        <w:rPr>
          <w:sz w:val="28"/>
          <w:szCs w:val="28"/>
        </w:rPr>
        <w:t>982</w:t>
      </w:r>
      <w:r w:rsidRPr="00C218C3">
        <w:rPr>
          <w:sz w:val="28"/>
          <w:szCs w:val="28"/>
          <w:lang w:val="uk-UA"/>
        </w:rPr>
        <w:t>.</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Насонов Е.Л., Скрипн</w:t>
      </w:r>
      <w:r>
        <w:rPr>
          <w:sz w:val="28"/>
          <w:szCs w:val="28"/>
          <w:lang w:val="uk-UA"/>
        </w:rPr>
        <w:t xml:space="preserve">икова И.А. </w:t>
      </w:r>
      <w:r w:rsidRPr="00C218C3">
        <w:rPr>
          <w:sz w:val="28"/>
          <w:szCs w:val="28"/>
          <w:lang w:val="uk-UA"/>
        </w:rPr>
        <w:t>Остеопороз: ревматологические перспектив</w:t>
      </w:r>
      <w:r>
        <w:rPr>
          <w:sz w:val="28"/>
          <w:szCs w:val="28"/>
        </w:rPr>
        <w:t>ы</w:t>
      </w:r>
      <w:r>
        <w:rPr>
          <w:sz w:val="28"/>
          <w:szCs w:val="28"/>
          <w:lang w:val="uk-UA"/>
        </w:rPr>
        <w:t xml:space="preserve"> </w:t>
      </w:r>
      <w:r>
        <w:rPr>
          <w:sz w:val="28"/>
          <w:szCs w:val="28"/>
        </w:rPr>
        <w:t>//</w:t>
      </w:r>
      <w:r w:rsidRPr="00C218C3">
        <w:rPr>
          <w:sz w:val="28"/>
          <w:szCs w:val="28"/>
        </w:rPr>
        <w:t>Тер.архив.</w:t>
      </w:r>
      <w:r>
        <w:rPr>
          <w:sz w:val="28"/>
          <w:szCs w:val="28"/>
          <w:lang w:val="uk-UA"/>
        </w:rPr>
        <w:t xml:space="preserve"> </w:t>
      </w:r>
      <w:r w:rsidRPr="00C218C3">
        <w:rPr>
          <w:sz w:val="28"/>
          <w:szCs w:val="28"/>
        </w:rPr>
        <w:t>-</w:t>
      </w:r>
      <w:r>
        <w:rPr>
          <w:sz w:val="28"/>
          <w:szCs w:val="28"/>
          <w:lang w:val="uk-UA"/>
        </w:rPr>
        <w:t xml:space="preserve"> 2001</w:t>
      </w:r>
      <w:r w:rsidRPr="00C218C3">
        <w:rPr>
          <w:sz w:val="28"/>
          <w:szCs w:val="28"/>
        </w:rPr>
        <w:t>.</w:t>
      </w:r>
      <w:r>
        <w:rPr>
          <w:sz w:val="28"/>
          <w:szCs w:val="28"/>
          <w:lang w:val="uk-UA"/>
        </w:rPr>
        <w:t xml:space="preserve"> </w:t>
      </w:r>
      <w:r w:rsidRPr="00C218C3">
        <w:rPr>
          <w:sz w:val="28"/>
          <w:szCs w:val="28"/>
        </w:rPr>
        <w:t>- №</w:t>
      </w:r>
      <w:r>
        <w:rPr>
          <w:sz w:val="28"/>
          <w:szCs w:val="28"/>
          <w:lang w:val="uk-UA"/>
        </w:rPr>
        <w:t xml:space="preserve"> </w:t>
      </w:r>
      <w:r w:rsidRPr="00C218C3">
        <w:rPr>
          <w:sz w:val="28"/>
          <w:szCs w:val="28"/>
        </w:rPr>
        <w:t>5.</w:t>
      </w:r>
      <w:r>
        <w:rPr>
          <w:sz w:val="28"/>
          <w:szCs w:val="28"/>
          <w:lang w:val="uk-UA"/>
        </w:rPr>
        <w:t xml:space="preserve"> </w:t>
      </w:r>
      <w:r w:rsidRPr="00C218C3">
        <w:rPr>
          <w:sz w:val="28"/>
          <w:szCs w:val="28"/>
        </w:rPr>
        <w:t>- С.</w:t>
      </w:r>
      <w:r>
        <w:rPr>
          <w:sz w:val="28"/>
          <w:szCs w:val="28"/>
          <w:lang w:val="uk-UA"/>
        </w:rPr>
        <w:t xml:space="preserve"> </w:t>
      </w:r>
      <w:r w:rsidRPr="00C218C3">
        <w:rPr>
          <w:sz w:val="28"/>
          <w:szCs w:val="28"/>
        </w:rPr>
        <w:t>5</w:t>
      </w:r>
      <w:r>
        <w:rPr>
          <w:sz w:val="28"/>
          <w:szCs w:val="28"/>
          <w:lang w:val="uk-UA"/>
        </w:rPr>
        <w:t>-</w:t>
      </w:r>
      <w:r w:rsidRPr="00C218C3">
        <w:rPr>
          <w:sz w:val="28"/>
          <w:szCs w:val="28"/>
        </w:rPr>
        <w:t>9.</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Насонов Е.Л. Проблемы остеопороза: изучение биохимических маркеров кост</w:t>
      </w:r>
      <w:r>
        <w:rPr>
          <w:sz w:val="28"/>
          <w:szCs w:val="28"/>
          <w:lang w:val="uk-UA"/>
        </w:rPr>
        <w:t>ного метаболизма // Клиническая</w:t>
      </w:r>
      <w:r w:rsidRPr="00C218C3">
        <w:rPr>
          <w:sz w:val="28"/>
          <w:szCs w:val="28"/>
          <w:lang w:val="uk-UA"/>
        </w:rPr>
        <w:t xml:space="preserve"> медицина.</w:t>
      </w:r>
      <w:r>
        <w:rPr>
          <w:sz w:val="28"/>
          <w:szCs w:val="28"/>
          <w:lang w:val="uk-UA"/>
        </w:rPr>
        <w:t xml:space="preserve"> - 2003</w:t>
      </w:r>
      <w:r w:rsidRPr="00C218C3">
        <w:rPr>
          <w:sz w:val="28"/>
          <w:szCs w:val="28"/>
          <w:lang w:val="uk-UA"/>
        </w:rPr>
        <w:t>.</w:t>
      </w:r>
      <w:r>
        <w:rPr>
          <w:sz w:val="28"/>
          <w:szCs w:val="28"/>
          <w:lang w:val="uk-UA"/>
        </w:rPr>
        <w:t xml:space="preserve"> </w:t>
      </w:r>
      <w:r w:rsidRPr="00C218C3">
        <w:rPr>
          <w:sz w:val="28"/>
          <w:szCs w:val="28"/>
          <w:lang w:val="uk-UA"/>
        </w:rPr>
        <w:t>- №</w:t>
      </w:r>
      <w:r>
        <w:rPr>
          <w:sz w:val="28"/>
          <w:szCs w:val="28"/>
          <w:lang w:val="uk-UA"/>
        </w:rPr>
        <w:t xml:space="preserve"> </w:t>
      </w:r>
      <w:r w:rsidRPr="00C218C3">
        <w:rPr>
          <w:sz w:val="28"/>
          <w:szCs w:val="28"/>
          <w:lang w:val="uk-UA"/>
        </w:rPr>
        <w:t>5. - С.</w:t>
      </w:r>
      <w:r>
        <w:rPr>
          <w:sz w:val="28"/>
          <w:szCs w:val="28"/>
          <w:lang w:val="uk-UA"/>
        </w:rPr>
        <w:t xml:space="preserve"> </w:t>
      </w:r>
      <w:r w:rsidRPr="00C218C3">
        <w:rPr>
          <w:sz w:val="28"/>
          <w:szCs w:val="28"/>
          <w:lang w:val="uk-UA"/>
        </w:rPr>
        <w:t>20</w:t>
      </w:r>
      <w:r>
        <w:rPr>
          <w:sz w:val="28"/>
          <w:szCs w:val="28"/>
          <w:lang w:val="uk-UA"/>
        </w:rPr>
        <w:t>-</w:t>
      </w:r>
      <w:r w:rsidRPr="00C218C3">
        <w:rPr>
          <w:sz w:val="28"/>
          <w:szCs w:val="28"/>
          <w:lang w:val="uk-UA"/>
        </w:rPr>
        <w:t>25.</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Неділько В.П., Бариляк І.Р., Скибан Г.В., Тураєва Н.М. Генетичні, соціально-гігієнічні особливості та стан здоров’я дітей, схильних до соціально-</w:t>
      </w:r>
      <w:r>
        <w:rPr>
          <w:sz w:val="28"/>
          <w:szCs w:val="28"/>
          <w:lang w:val="uk-UA"/>
        </w:rPr>
        <w:t>негативної поведінки //</w:t>
      </w:r>
      <w:r w:rsidRPr="00C218C3">
        <w:rPr>
          <w:sz w:val="28"/>
          <w:szCs w:val="28"/>
          <w:lang w:val="uk-UA"/>
        </w:rPr>
        <w:t xml:space="preserve"> Перинатологія та педіатрія.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С. 3-6.</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Нестеренк</w:t>
      </w:r>
      <w:r>
        <w:rPr>
          <w:sz w:val="28"/>
          <w:szCs w:val="28"/>
          <w:lang w:val="uk-UA"/>
        </w:rPr>
        <w:t>о Е.И., Полунина Н.В. Соци</w:t>
      </w:r>
      <w:r w:rsidRPr="00C218C3">
        <w:rPr>
          <w:sz w:val="28"/>
          <w:szCs w:val="28"/>
          <w:lang w:val="uk-UA"/>
        </w:rPr>
        <w:t>ально-гигиенические аспекты системы медико-социальной реабилитации</w:t>
      </w:r>
      <w:r>
        <w:rPr>
          <w:sz w:val="28"/>
          <w:szCs w:val="28"/>
          <w:lang w:val="uk-UA"/>
        </w:rPr>
        <w:t xml:space="preserve"> </w:t>
      </w:r>
      <w:r w:rsidRPr="00C218C3">
        <w:rPr>
          <w:sz w:val="28"/>
          <w:szCs w:val="28"/>
          <w:lang w:val="uk-UA"/>
        </w:rPr>
        <w:t xml:space="preserve">// Профилактика заболеваний и укрепление </w:t>
      </w:r>
      <w:r>
        <w:rPr>
          <w:sz w:val="28"/>
          <w:szCs w:val="28"/>
          <w:lang w:val="uk-UA"/>
        </w:rPr>
        <w:t>здоровья</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2006</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6.</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8</w:t>
      </w:r>
      <w:r>
        <w:rPr>
          <w:sz w:val="28"/>
          <w:szCs w:val="28"/>
          <w:lang w:val="uk-UA"/>
        </w:rPr>
        <w:t>-</w:t>
      </w:r>
      <w:r w:rsidRPr="00C218C3">
        <w:rPr>
          <w:sz w:val="28"/>
          <w:szCs w:val="28"/>
          <w:lang w:val="uk-UA"/>
        </w:rPr>
        <w:t>11.</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lastRenderedPageBreak/>
        <w:t>Нечитайло Ю.М. Антропометричні ін</w:t>
      </w:r>
      <w:r>
        <w:rPr>
          <w:sz w:val="28"/>
          <w:szCs w:val="28"/>
        </w:rPr>
        <w:t>декси і стандарти в педіатрії</w:t>
      </w:r>
      <w:r>
        <w:rPr>
          <w:sz w:val="28"/>
          <w:szCs w:val="28"/>
          <w:lang w:val="uk-UA"/>
        </w:rPr>
        <w:t xml:space="preserve"> </w:t>
      </w:r>
      <w:r>
        <w:rPr>
          <w:sz w:val="28"/>
          <w:szCs w:val="28"/>
        </w:rPr>
        <w:t>//</w:t>
      </w:r>
      <w:r>
        <w:rPr>
          <w:sz w:val="28"/>
          <w:szCs w:val="28"/>
          <w:lang w:val="uk-UA"/>
        </w:rPr>
        <w:t xml:space="preserve"> </w:t>
      </w:r>
      <w:r w:rsidRPr="00C218C3">
        <w:rPr>
          <w:sz w:val="28"/>
          <w:szCs w:val="28"/>
        </w:rPr>
        <w:t>Одеський медичний журнал.</w:t>
      </w:r>
      <w:r>
        <w:rPr>
          <w:sz w:val="28"/>
          <w:szCs w:val="28"/>
          <w:lang w:val="uk-UA"/>
        </w:rPr>
        <w:t xml:space="preserve"> </w:t>
      </w:r>
      <w:r w:rsidRPr="00C218C3">
        <w:rPr>
          <w:sz w:val="28"/>
          <w:szCs w:val="28"/>
        </w:rPr>
        <w:t>-</w:t>
      </w:r>
      <w:r>
        <w:rPr>
          <w:sz w:val="28"/>
          <w:szCs w:val="28"/>
          <w:lang w:val="uk-UA"/>
        </w:rPr>
        <w:t xml:space="preserve"> 2000</w:t>
      </w:r>
      <w:r w:rsidRPr="00C218C3">
        <w:rPr>
          <w:sz w:val="28"/>
          <w:szCs w:val="28"/>
        </w:rPr>
        <w:t>.</w:t>
      </w:r>
      <w:r>
        <w:rPr>
          <w:sz w:val="28"/>
          <w:szCs w:val="28"/>
          <w:lang w:val="uk-UA"/>
        </w:rPr>
        <w:t xml:space="preserve"> </w:t>
      </w:r>
      <w:r w:rsidRPr="00C218C3">
        <w:rPr>
          <w:sz w:val="28"/>
          <w:szCs w:val="28"/>
        </w:rPr>
        <w:t>- №</w:t>
      </w:r>
      <w:r>
        <w:rPr>
          <w:sz w:val="28"/>
          <w:szCs w:val="28"/>
          <w:lang w:val="uk-UA"/>
        </w:rPr>
        <w:t xml:space="preserve"> </w:t>
      </w:r>
      <w:r w:rsidRPr="00C218C3">
        <w:rPr>
          <w:sz w:val="28"/>
          <w:szCs w:val="28"/>
        </w:rPr>
        <w:t>6.</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69</w:t>
      </w:r>
      <w:r>
        <w:rPr>
          <w:sz w:val="28"/>
          <w:szCs w:val="28"/>
          <w:lang w:val="uk-UA"/>
        </w:rPr>
        <w:t>-</w:t>
      </w:r>
      <w:r w:rsidRPr="00C218C3">
        <w:rPr>
          <w:sz w:val="28"/>
          <w:szCs w:val="28"/>
        </w:rPr>
        <w:t>71.</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Никитюк Б.А. Конституциональные основы интегративной антропологии</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Интегративная биосоциальная антропология.</w:t>
      </w:r>
      <w:r>
        <w:rPr>
          <w:sz w:val="28"/>
          <w:szCs w:val="28"/>
          <w:lang w:val="uk-UA"/>
        </w:rPr>
        <w:t xml:space="preserve"> </w:t>
      </w:r>
      <w:r>
        <w:rPr>
          <w:sz w:val="28"/>
          <w:szCs w:val="28"/>
        </w:rPr>
        <w:t>–</w:t>
      </w:r>
      <w:r>
        <w:rPr>
          <w:sz w:val="28"/>
          <w:szCs w:val="28"/>
          <w:lang w:val="uk-UA"/>
        </w:rPr>
        <w:t xml:space="preserve"> 2000</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 1. - </w:t>
      </w:r>
      <w:r w:rsidRPr="00C218C3">
        <w:rPr>
          <w:sz w:val="28"/>
          <w:szCs w:val="28"/>
        </w:rPr>
        <w:t>С.134</w:t>
      </w:r>
      <w:r>
        <w:rPr>
          <w:sz w:val="28"/>
          <w:szCs w:val="28"/>
          <w:lang w:val="uk-UA"/>
        </w:rPr>
        <w:t>-</w:t>
      </w:r>
      <w:r w:rsidRPr="00C218C3">
        <w:rPr>
          <w:sz w:val="28"/>
          <w:szCs w:val="28"/>
        </w:rPr>
        <w:t>139.</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Николаева О.В. Функціональний стан вегетативної нервової системи при різних ступенях дуоденогастрального рефлюксу у дітей з хронічними захворюваннями шлунково-кишкового тракту</w:t>
      </w:r>
      <w:r>
        <w:rPr>
          <w:sz w:val="28"/>
          <w:szCs w:val="28"/>
          <w:lang w:val="uk-UA"/>
        </w:rPr>
        <w:t xml:space="preserve"> </w:t>
      </w:r>
      <w:r w:rsidRPr="00C218C3">
        <w:rPr>
          <w:sz w:val="28"/>
          <w:szCs w:val="28"/>
          <w:lang w:val="uk-UA"/>
        </w:rPr>
        <w:t>// Одеський медичний журнал.</w:t>
      </w:r>
      <w:r>
        <w:rPr>
          <w:sz w:val="28"/>
          <w:szCs w:val="28"/>
          <w:lang w:val="uk-UA"/>
        </w:rPr>
        <w:t xml:space="preserve"> – </w:t>
      </w:r>
      <w:r w:rsidRPr="00C218C3">
        <w:rPr>
          <w:sz w:val="28"/>
          <w:szCs w:val="28"/>
          <w:lang w:val="uk-UA"/>
        </w:rPr>
        <w:t>2002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67</w:t>
      </w:r>
      <w:r>
        <w:rPr>
          <w:sz w:val="28"/>
          <w:szCs w:val="28"/>
          <w:lang w:val="uk-UA"/>
        </w:rPr>
        <w:t>-</w:t>
      </w:r>
      <w:r w:rsidRPr="00C218C3">
        <w:rPr>
          <w:sz w:val="28"/>
          <w:szCs w:val="28"/>
          <w:lang w:val="uk-UA"/>
        </w:rPr>
        <w:t>69.</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 xml:space="preserve">Няньковский С.Л., Пороховский В.В., Эрманис М.С. Компьютерная система </w:t>
      </w:r>
      <w:r>
        <w:rPr>
          <w:sz w:val="28"/>
          <w:szCs w:val="28"/>
        </w:rPr>
        <w:t>управления детской поликлиникой</w:t>
      </w:r>
      <w:r>
        <w:rPr>
          <w:sz w:val="28"/>
          <w:szCs w:val="28"/>
          <w:lang w:val="uk-UA"/>
        </w:rPr>
        <w:t xml:space="preserve"> </w:t>
      </w:r>
      <w:r w:rsidRPr="00C218C3">
        <w:rPr>
          <w:sz w:val="28"/>
          <w:szCs w:val="28"/>
        </w:rPr>
        <w:t>// Рос</w:t>
      </w:r>
      <w:proofErr w:type="gramStart"/>
      <w:r w:rsidRPr="00C218C3">
        <w:rPr>
          <w:sz w:val="28"/>
          <w:szCs w:val="28"/>
        </w:rPr>
        <w:t>.</w:t>
      </w:r>
      <w:proofErr w:type="gramEnd"/>
      <w:r w:rsidRPr="00C218C3">
        <w:rPr>
          <w:sz w:val="28"/>
          <w:szCs w:val="28"/>
        </w:rPr>
        <w:t xml:space="preserve"> </w:t>
      </w:r>
      <w:proofErr w:type="gramStart"/>
      <w:r w:rsidRPr="00C218C3">
        <w:rPr>
          <w:sz w:val="28"/>
          <w:szCs w:val="28"/>
        </w:rPr>
        <w:t>в</w:t>
      </w:r>
      <w:proofErr w:type="gramEnd"/>
      <w:r w:rsidRPr="00C218C3">
        <w:rPr>
          <w:sz w:val="28"/>
          <w:szCs w:val="28"/>
        </w:rPr>
        <w:t>естник перинатологии.</w:t>
      </w:r>
      <w:r>
        <w:rPr>
          <w:sz w:val="28"/>
          <w:szCs w:val="28"/>
          <w:lang w:val="uk-UA"/>
        </w:rPr>
        <w:t xml:space="preserve"> </w:t>
      </w:r>
      <w:r w:rsidRPr="00C218C3">
        <w:rPr>
          <w:sz w:val="28"/>
          <w:szCs w:val="28"/>
        </w:rPr>
        <w:t>- 1999.</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14</w:t>
      </w:r>
      <w:r>
        <w:rPr>
          <w:sz w:val="28"/>
          <w:szCs w:val="28"/>
          <w:lang w:val="uk-UA"/>
        </w:rPr>
        <w:t>-</w:t>
      </w:r>
      <w:r w:rsidRPr="00C218C3">
        <w:rPr>
          <w:sz w:val="28"/>
          <w:szCs w:val="28"/>
        </w:rPr>
        <w:t>18.</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Омельченко Л.И., Дудка И.В. Остеопороз у детей с ревматоидным артритом и диффузными заболеваниями соединительной ткани, определение его выраженности и оценка эффективности медикаментозной коррекции//</w:t>
      </w:r>
      <w:r>
        <w:rPr>
          <w:sz w:val="28"/>
          <w:szCs w:val="28"/>
        </w:rPr>
        <w:t xml:space="preserve"> Мат</w:t>
      </w:r>
      <w:r>
        <w:rPr>
          <w:sz w:val="28"/>
          <w:szCs w:val="28"/>
          <w:lang w:val="uk-UA"/>
        </w:rPr>
        <w:t>-</w:t>
      </w:r>
      <w:r w:rsidRPr="00C218C3">
        <w:rPr>
          <w:sz w:val="28"/>
          <w:szCs w:val="28"/>
        </w:rPr>
        <w:t>ли ІІ</w:t>
      </w:r>
      <w:r w:rsidRPr="00C218C3">
        <w:rPr>
          <w:sz w:val="28"/>
          <w:szCs w:val="28"/>
          <w:lang w:val="uk-UA"/>
        </w:rPr>
        <w:t xml:space="preserve"> нау</w:t>
      </w:r>
      <w:r>
        <w:rPr>
          <w:sz w:val="28"/>
          <w:szCs w:val="28"/>
          <w:lang w:val="uk-UA"/>
        </w:rPr>
        <w:t>ч</w:t>
      </w:r>
      <w:proofErr w:type="gramStart"/>
      <w:r>
        <w:rPr>
          <w:sz w:val="28"/>
          <w:szCs w:val="28"/>
          <w:lang w:val="uk-UA"/>
        </w:rPr>
        <w:t>.-</w:t>
      </w:r>
      <w:proofErr w:type="gramEnd"/>
      <w:r>
        <w:rPr>
          <w:sz w:val="28"/>
          <w:szCs w:val="28"/>
          <w:lang w:val="uk-UA"/>
        </w:rPr>
        <w:t>практ. конференции</w:t>
      </w:r>
      <w:r w:rsidRPr="00C218C3">
        <w:rPr>
          <w:sz w:val="28"/>
          <w:szCs w:val="28"/>
          <w:lang w:val="uk-UA"/>
        </w:rPr>
        <w:t xml:space="preserve"> по остеопорозу.</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 xml:space="preserve"> Львів,</w:t>
      </w:r>
      <w:r>
        <w:rPr>
          <w:sz w:val="28"/>
          <w:szCs w:val="28"/>
          <w:lang w:val="uk-UA"/>
        </w:rPr>
        <w:t xml:space="preserve"> 2000</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88</w:t>
      </w:r>
      <w:r>
        <w:rPr>
          <w:sz w:val="28"/>
          <w:szCs w:val="28"/>
          <w:lang w:val="uk-UA"/>
        </w:rPr>
        <w:t>-</w:t>
      </w:r>
      <w:r w:rsidRPr="00C218C3">
        <w:rPr>
          <w:sz w:val="28"/>
          <w:szCs w:val="28"/>
          <w:lang w:val="uk-UA"/>
        </w:rPr>
        <w:t>90.</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Онищенко Г.Г., Баранов А.А., Кучма В.Р. Здоровые дети России в ХХ</w:t>
      </w:r>
      <w:r w:rsidRPr="00C218C3">
        <w:rPr>
          <w:sz w:val="28"/>
          <w:szCs w:val="28"/>
          <w:lang w:val="uk-UA"/>
        </w:rPr>
        <w:t>І веке.</w:t>
      </w:r>
      <w:r>
        <w:rPr>
          <w:sz w:val="28"/>
          <w:szCs w:val="28"/>
          <w:lang w:val="uk-UA"/>
        </w:rPr>
        <w:t xml:space="preserve"> </w:t>
      </w:r>
      <w:r w:rsidRPr="00C218C3">
        <w:rPr>
          <w:sz w:val="28"/>
          <w:szCs w:val="28"/>
          <w:lang w:val="uk-UA"/>
        </w:rPr>
        <w:t>-</w:t>
      </w:r>
      <w:r>
        <w:rPr>
          <w:sz w:val="28"/>
          <w:szCs w:val="28"/>
          <w:lang w:val="uk-UA"/>
        </w:rPr>
        <w:t xml:space="preserve">  М.: Веста, </w:t>
      </w:r>
      <w:r w:rsidRPr="00C218C3">
        <w:rPr>
          <w:sz w:val="28"/>
          <w:szCs w:val="28"/>
          <w:lang w:val="uk-UA"/>
        </w:rPr>
        <w:t>2000.</w:t>
      </w:r>
      <w:r>
        <w:rPr>
          <w:sz w:val="28"/>
          <w:szCs w:val="28"/>
          <w:lang w:val="uk-UA"/>
        </w:rPr>
        <w:t xml:space="preserve"> – </w:t>
      </w:r>
      <w:r w:rsidRPr="00C218C3">
        <w:rPr>
          <w:sz w:val="28"/>
          <w:szCs w:val="28"/>
          <w:lang w:val="uk-UA"/>
        </w:rPr>
        <w:t>152</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Орда О.М., Мойсеєнко Р.О. Охорона здоров</w:t>
      </w:r>
      <w:r w:rsidRPr="00C218C3">
        <w:rPr>
          <w:sz w:val="28"/>
          <w:szCs w:val="28"/>
        </w:rPr>
        <w:t>’</w:t>
      </w:r>
      <w:r w:rsidRPr="00C218C3">
        <w:rPr>
          <w:sz w:val="28"/>
          <w:szCs w:val="28"/>
          <w:lang w:val="uk-UA"/>
        </w:rPr>
        <w:t>я дітей – пріоритетний напрямок діяльності системи охорони здоров</w:t>
      </w:r>
      <w:r w:rsidRPr="00C218C3">
        <w:rPr>
          <w:sz w:val="28"/>
          <w:szCs w:val="28"/>
        </w:rPr>
        <w:t>’я</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Современная педиатрия.</w:t>
      </w:r>
      <w:r>
        <w:rPr>
          <w:sz w:val="28"/>
          <w:szCs w:val="28"/>
          <w:lang w:val="uk-UA"/>
        </w:rPr>
        <w:t xml:space="preserve"> </w:t>
      </w:r>
      <w:r w:rsidRPr="00C218C3">
        <w:rPr>
          <w:sz w:val="28"/>
          <w:szCs w:val="28"/>
        </w:rPr>
        <w:t>- 2003.</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7-12</w:t>
      </w:r>
      <w:r>
        <w:rPr>
          <w:sz w:val="28"/>
          <w:szCs w:val="28"/>
          <w:lang w:val="uk-UA"/>
        </w:rPr>
        <w:t>.</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 xml:space="preserve">Орлов С.А., Сосин Д.Г. Методы </w:t>
      </w:r>
      <w:r>
        <w:rPr>
          <w:sz w:val="28"/>
          <w:szCs w:val="28"/>
          <w:lang w:val="uk-UA"/>
        </w:rPr>
        <w:t>антропологического обследования</w:t>
      </w:r>
      <w:r w:rsidRPr="00C218C3">
        <w:rPr>
          <w:sz w:val="28"/>
          <w:szCs w:val="28"/>
          <w:lang w:val="uk-UA"/>
        </w:rPr>
        <w:t>.</w:t>
      </w:r>
      <w:r>
        <w:rPr>
          <w:sz w:val="28"/>
          <w:szCs w:val="28"/>
          <w:lang w:val="uk-UA"/>
        </w:rPr>
        <w:t xml:space="preserve"> – </w:t>
      </w:r>
      <w:r w:rsidRPr="00C218C3">
        <w:rPr>
          <w:sz w:val="28"/>
          <w:szCs w:val="28"/>
          <w:lang w:val="uk-UA"/>
        </w:rPr>
        <w:t>Тюмень</w:t>
      </w:r>
      <w:r>
        <w:rPr>
          <w:sz w:val="28"/>
          <w:szCs w:val="28"/>
          <w:lang w:val="uk-UA"/>
        </w:rPr>
        <w:t>.: Биомед, 2007</w:t>
      </w:r>
      <w:r w:rsidRPr="00C218C3">
        <w:rPr>
          <w:sz w:val="28"/>
          <w:szCs w:val="28"/>
          <w:lang w:val="uk-UA"/>
        </w:rPr>
        <w:t>.</w:t>
      </w:r>
      <w:r>
        <w:rPr>
          <w:sz w:val="28"/>
          <w:szCs w:val="28"/>
          <w:lang w:val="uk-UA"/>
        </w:rPr>
        <w:t xml:space="preserve"> – </w:t>
      </w:r>
      <w:r w:rsidRPr="00C218C3">
        <w:rPr>
          <w:sz w:val="28"/>
          <w:szCs w:val="28"/>
          <w:lang w:val="uk-UA"/>
        </w:rPr>
        <w:t>28</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Осадчук Є.В. Стан здоров</w:t>
      </w:r>
      <w:r w:rsidRPr="00C218C3">
        <w:rPr>
          <w:sz w:val="28"/>
          <w:szCs w:val="28"/>
        </w:rPr>
        <w:t>’</w:t>
      </w:r>
      <w:r w:rsidRPr="00C218C3">
        <w:rPr>
          <w:sz w:val="28"/>
          <w:szCs w:val="28"/>
          <w:lang w:val="uk-UA"/>
        </w:rPr>
        <w:t>я дітей, які проживають у різних за екологічною характеристик</w:t>
      </w:r>
      <w:r>
        <w:rPr>
          <w:sz w:val="28"/>
          <w:szCs w:val="28"/>
          <w:lang w:val="uk-UA"/>
        </w:rPr>
        <w:t>ою регіонах України // Перинатологія</w:t>
      </w:r>
      <w:r w:rsidRPr="00C218C3">
        <w:rPr>
          <w:sz w:val="28"/>
          <w:szCs w:val="28"/>
          <w:lang w:val="uk-UA"/>
        </w:rPr>
        <w:t xml:space="preserve"> та педіатрія.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 xml:space="preserve">- </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25</w:t>
      </w:r>
      <w:r>
        <w:rPr>
          <w:sz w:val="28"/>
          <w:szCs w:val="28"/>
          <w:lang w:val="uk-UA"/>
        </w:rPr>
        <w:t>-</w:t>
      </w:r>
      <w:r w:rsidRPr="00C218C3">
        <w:rPr>
          <w:sz w:val="28"/>
          <w:szCs w:val="28"/>
          <w:lang w:val="uk-UA"/>
        </w:rPr>
        <w:t>27.</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Оснач А.В.</w:t>
      </w:r>
      <w:r w:rsidRPr="00C218C3">
        <w:rPr>
          <w:sz w:val="28"/>
          <w:szCs w:val="28"/>
        </w:rPr>
        <w:t>Физическое развитие детей сельской и городской местно</w:t>
      </w:r>
      <w:r>
        <w:rPr>
          <w:sz w:val="28"/>
          <w:szCs w:val="28"/>
        </w:rPr>
        <w:t>стей некоторых регионов Украины</w:t>
      </w:r>
      <w:r>
        <w:rPr>
          <w:sz w:val="28"/>
          <w:szCs w:val="28"/>
          <w:lang w:val="uk-UA"/>
        </w:rPr>
        <w:t xml:space="preserve">: </w:t>
      </w:r>
      <w:r>
        <w:rPr>
          <w:sz w:val="28"/>
          <w:szCs w:val="28"/>
        </w:rPr>
        <w:t>Автореф. дис….канд</w:t>
      </w:r>
      <w:r>
        <w:rPr>
          <w:sz w:val="28"/>
          <w:szCs w:val="28"/>
          <w:lang w:val="uk-UA"/>
        </w:rPr>
        <w:t xml:space="preserve">идата </w:t>
      </w:r>
      <w:r>
        <w:rPr>
          <w:sz w:val="28"/>
          <w:szCs w:val="28"/>
        </w:rPr>
        <w:t>мед</w:t>
      </w:r>
      <w:proofErr w:type="gramStart"/>
      <w:r>
        <w:rPr>
          <w:sz w:val="28"/>
          <w:szCs w:val="28"/>
        </w:rPr>
        <w:t>.н</w:t>
      </w:r>
      <w:proofErr w:type="gramEnd"/>
      <w:r>
        <w:rPr>
          <w:sz w:val="28"/>
          <w:szCs w:val="28"/>
        </w:rPr>
        <w:t>аук</w:t>
      </w:r>
      <w:r>
        <w:rPr>
          <w:sz w:val="28"/>
          <w:szCs w:val="28"/>
          <w:lang w:val="uk-UA"/>
        </w:rPr>
        <w:t xml:space="preserve"> / НІІ ПАГ АМН України. </w:t>
      </w:r>
      <w:r w:rsidRPr="00C218C3">
        <w:rPr>
          <w:sz w:val="28"/>
          <w:szCs w:val="28"/>
        </w:rPr>
        <w:t>-</w:t>
      </w:r>
      <w:r>
        <w:rPr>
          <w:sz w:val="28"/>
          <w:szCs w:val="28"/>
          <w:lang w:val="uk-UA"/>
        </w:rPr>
        <w:t xml:space="preserve"> </w:t>
      </w:r>
      <w:r w:rsidRPr="00C218C3">
        <w:rPr>
          <w:sz w:val="28"/>
          <w:szCs w:val="28"/>
        </w:rPr>
        <w:t>К.,</w:t>
      </w:r>
      <w:r>
        <w:rPr>
          <w:sz w:val="28"/>
          <w:szCs w:val="28"/>
          <w:lang w:val="uk-UA"/>
        </w:rPr>
        <w:t xml:space="preserve"> 2001</w:t>
      </w:r>
      <w:r w:rsidRPr="00C218C3">
        <w:rPr>
          <w:sz w:val="28"/>
          <w:szCs w:val="28"/>
        </w:rPr>
        <w:t>.</w:t>
      </w:r>
      <w:r>
        <w:rPr>
          <w:sz w:val="28"/>
          <w:szCs w:val="28"/>
          <w:lang w:val="uk-UA"/>
        </w:rPr>
        <w:t xml:space="preserve"> </w:t>
      </w:r>
      <w:r>
        <w:rPr>
          <w:sz w:val="28"/>
          <w:szCs w:val="28"/>
        </w:rPr>
        <w:t>–</w:t>
      </w:r>
      <w:r>
        <w:rPr>
          <w:sz w:val="28"/>
          <w:szCs w:val="28"/>
          <w:lang w:val="uk-UA"/>
        </w:rPr>
        <w:t xml:space="preserve"> </w:t>
      </w:r>
      <w:r w:rsidRPr="00C218C3">
        <w:rPr>
          <w:sz w:val="28"/>
          <w:szCs w:val="28"/>
        </w:rPr>
        <w:t>20</w:t>
      </w:r>
      <w:r>
        <w:rPr>
          <w:sz w:val="28"/>
          <w:szCs w:val="28"/>
          <w:lang w:val="uk-UA"/>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lastRenderedPageBreak/>
        <w:t xml:space="preserve">Павловский О.М. Биологический возраст человека. - М.: </w:t>
      </w:r>
      <w:r>
        <w:rPr>
          <w:sz w:val="28"/>
          <w:szCs w:val="28"/>
          <w:lang w:val="uk-UA"/>
        </w:rPr>
        <w:t xml:space="preserve"> ИЦ </w:t>
      </w:r>
      <w:r w:rsidRPr="00C218C3">
        <w:rPr>
          <w:sz w:val="28"/>
          <w:szCs w:val="28"/>
        </w:rPr>
        <w:t>МГУ,</w:t>
      </w:r>
      <w:r>
        <w:rPr>
          <w:sz w:val="28"/>
          <w:szCs w:val="28"/>
          <w:lang w:val="uk-UA"/>
        </w:rPr>
        <w:t xml:space="preserve"> </w:t>
      </w:r>
      <w:r>
        <w:rPr>
          <w:sz w:val="28"/>
          <w:szCs w:val="28"/>
        </w:rPr>
        <w:t>19</w:t>
      </w:r>
      <w:r>
        <w:rPr>
          <w:sz w:val="28"/>
          <w:szCs w:val="28"/>
          <w:lang w:val="uk-UA"/>
        </w:rPr>
        <w:t>9</w:t>
      </w:r>
      <w:r w:rsidRPr="00C218C3">
        <w:rPr>
          <w:sz w:val="28"/>
          <w:szCs w:val="28"/>
        </w:rPr>
        <w:t>7.</w:t>
      </w:r>
      <w:r>
        <w:rPr>
          <w:sz w:val="28"/>
          <w:szCs w:val="28"/>
          <w:lang w:val="uk-UA"/>
        </w:rPr>
        <w:t xml:space="preserve"> </w:t>
      </w:r>
      <w:r>
        <w:rPr>
          <w:sz w:val="28"/>
          <w:szCs w:val="28"/>
        </w:rPr>
        <w:t>–</w:t>
      </w:r>
      <w:r>
        <w:rPr>
          <w:sz w:val="28"/>
          <w:szCs w:val="28"/>
          <w:lang w:val="uk-UA"/>
        </w:rPr>
        <w:t xml:space="preserve"> </w:t>
      </w:r>
      <w:r w:rsidRPr="00C218C3">
        <w:rPr>
          <w:sz w:val="28"/>
          <w:szCs w:val="28"/>
        </w:rPr>
        <w:t>289</w:t>
      </w:r>
      <w:r>
        <w:rPr>
          <w:sz w:val="28"/>
          <w:szCs w:val="28"/>
          <w:lang w:val="uk-UA"/>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Пікуль К.В. Стан здоров</w:t>
      </w:r>
      <w:r w:rsidRPr="00C218C3">
        <w:rPr>
          <w:sz w:val="28"/>
          <w:szCs w:val="28"/>
        </w:rPr>
        <w:t>’</w:t>
      </w:r>
      <w:r w:rsidRPr="00C218C3">
        <w:rPr>
          <w:sz w:val="28"/>
          <w:szCs w:val="28"/>
          <w:lang w:val="uk-UA"/>
        </w:rPr>
        <w:t xml:space="preserve">я дітей, що мешкають на нітратно-забрудненій території та </w:t>
      </w:r>
      <w:r>
        <w:rPr>
          <w:sz w:val="28"/>
          <w:szCs w:val="28"/>
          <w:lang w:val="uk-UA"/>
        </w:rPr>
        <w:t xml:space="preserve">методи їх реабілітації: </w:t>
      </w:r>
      <w:r w:rsidRPr="00C218C3">
        <w:rPr>
          <w:sz w:val="28"/>
          <w:szCs w:val="28"/>
          <w:lang w:val="uk-UA"/>
        </w:rPr>
        <w:t>Автореф. дис….</w:t>
      </w:r>
      <w:r>
        <w:rPr>
          <w:sz w:val="28"/>
          <w:szCs w:val="28"/>
          <w:lang w:val="uk-UA"/>
        </w:rPr>
        <w:t xml:space="preserve"> </w:t>
      </w:r>
      <w:r w:rsidRPr="00C218C3">
        <w:rPr>
          <w:sz w:val="28"/>
          <w:szCs w:val="28"/>
          <w:lang w:val="uk-UA"/>
        </w:rPr>
        <w:t>канд</w:t>
      </w:r>
      <w:r>
        <w:rPr>
          <w:sz w:val="28"/>
          <w:szCs w:val="28"/>
          <w:lang w:val="uk-UA"/>
        </w:rPr>
        <w:t xml:space="preserve">идата мед.наук / ХМАПО. </w:t>
      </w:r>
      <w:r w:rsidRPr="00C218C3">
        <w:rPr>
          <w:sz w:val="28"/>
          <w:szCs w:val="28"/>
          <w:lang w:val="uk-UA"/>
        </w:rPr>
        <w:t>-</w:t>
      </w:r>
      <w:r>
        <w:rPr>
          <w:sz w:val="28"/>
          <w:szCs w:val="28"/>
          <w:lang w:val="uk-UA"/>
        </w:rPr>
        <w:t xml:space="preserve"> </w:t>
      </w:r>
      <w:r w:rsidRPr="00C218C3">
        <w:rPr>
          <w:sz w:val="28"/>
          <w:szCs w:val="28"/>
          <w:lang w:val="uk-UA"/>
        </w:rPr>
        <w:t>Харків,</w:t>
      </w:r>
      <w:r>
        <w:rPr>
          <w:sz w:val="28"/>
          <w:szCs w:val="28"/>
          <w:lang w:val="uk-UA"/>
        </w:rPr>
        <w:t xml:space="preserve"> </w:t>
      </w:r>
      <w:r w:rsidRPr="00C218C3">
        <w:rPr>
          <w:sz w:val="28"/>
          <w:szCs w:val="28"/>
          <w:lang w:val="uk-UA"/>
        </w:rPr>
        <w:t>2004.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19</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Пляскина И.В. Состояние здоровья детей, обучающихся в школах нового типа</w:t>
      </w:r>
      <w:r>
        <w:rPr>
          <w:sz w:val="28"/>
          <w:szCs w:val="28"/>
          <w:lang w:val="uk-UA"/>
        </w:rPr>
        <w:t xml:space="preserve"> </w:t>
      </w:r>
      <w:r w:rsidRPr="00C218C3">
        <w:rPr>
          <w:sz w:val="28"/>
          <w:szCs w:val="28"/>
          <w:lang w:val="uk-UA"/>
        </w:rPr>
        <w:t>// Гигиена и санитария.</w:t>
      </w:r>
      <w:r>
        <w:rPr>
          <w:sz w:val="28"/>
          <w:szCs w:val="28"/>
          <w:lang w:val="uk-UA"/>
        </w:rPr>
        <w:t xml:space="preserve"> </w:t>
      </w:r>
      <w:r w:rsidRPr="00C218C3">
        <w:rPr>
          <w:sz w:val="28"/>
          <w:szCs w:val="28"/>
          <w:lang w:val="uk-UA"/>
        </w:rPr>
        <w:t>- 2000.</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62</w:t>
      </w:r>
      <w:r>
        <w:rPr>
          <w:sz w:val="28"/>
          <w:szCs w:val="28"/>
          <w:lang w:val="uk-UA"/>
        </w:rPr>
        <w:t>-</w:t>
      </w:r>
      <w:r w:rsidRPr="00C218C3">
        <w:rPr>
          <w:sz w:val="28"/>
          <w:szCs w:val="28"/>
          <w:lang w:val="uk-UA"/>
        </w:rPr>
        <w:t>65.</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Поворознюк В.В., Балащенко З.А., Сторожук Л.М. Біохімічні маркери резорбції та формування кісткової тканини та їх роль в діагности</w:t>
      </w:r>
      <w:r>
        <w:rPr>
          <w:sz w:val="28"/>
          <w:szCs w:val="28"/>
          <w:lang w:val="uk-UA"/>
        </w:rPr>
        <w:t>ці остеопорозу // Мат-ли наук.-практ. конференції</w:t>
      </w:r>
      <w:r w:rsidRPr="00C218C3">
        <w:rPr>
          <w:sz w:val="28"/>
          <w:szCs w:val="28"/>
          <w:lang w:val="uk-UA"/>
        </w:rPr>
        <w:t xml:space="preserve"> «Актуальні проблеми ортопедії».</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К.,</w:t>
      </w:r>
      <w:r>
        <w:rPr>
          <w:sz w:val="28"/>
          <w:szCs w:val="28"/>
          <w:lang w:val="uk-UA"/>
        </w:rPr>
        <w:t xml:space="preserve"> </w:t>
      </w:r>
      <w:r w:rsidRPr="00C218C3">
        <w:rPr>
          <w:sz w:val="28"/>
          <w:szCs w:val="28"/>
          <w:lang w:val="uk-UA"/>
        </w:rPr>
        <w:t>1996.</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79</w:t>
      </w:r>
      <w:r>
        <w:rPr>
          <w:sz w:val="28"/>
          <w:szCs w:val="28"/>
          <w:lang w:val="uk-UA"/>
        </w:rPr>
        <w:t>-</w:t>
      </w:r>
      <w:r w:rsidRPr="00C218C3">
        <w:rPr>
          <w:sz w:val="28"/>
          <w:szCs w:val="28"/>
          <w:lang w:val="uk-UA"/>
        </w:rPr>
        <w:t>80.</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Поворознюк В.В. Остеопороз в Україні: медико-соціальні проблеми та шляхи їх вирішення</w:t>
      </w:r>
      <w:r>
        <w:rPr>
          <w:sz w:val="28"/>
          <w:szCs w:val="28"/>
          <w:lang w:val="uk-UA"/>
        </w:rPr>
        <w:t xml:space="preserve"> </w:t>
      </w:r>
      <w:r w:rsidRPr="00C218C3">
        <w:rPr>
          <w:sz w:val="28"/>
          <w:szCs w:val="28"/>
          <w:lang w:val="uk-UA"/>
        </w:rPr>
        <w:t>//</w:t>
      </w:r>
      <w:r>
        <w:rPr>
          <w:sz w:val="28"/>
          <w:szCs w:val="28"/>
          <w:lang w:val="uk-UA"/>
        </w:rPr>
        <w:t xml:space="preserve"> Мат-л</w:t>
      </w:r>
      <w:r w:rsidRPr="00C218C3">
        <w:rPr>
          <w:sz w:val="28"/>
          <w:szCs w:val="28"/>
          <w:lang w:val="uk-UA"/>
        </w:rPr>
        <w:t>и ІІІ</w:t>
      </w:r>
      <w:r>
        <w:rPr>
          <w:sz w:val="28"/>
          <w:szCs w:val="28"/>
          <w:lang w:val="uk-UA"/>
        </w:rPr>
        <w:t xml:space="preserve"> Української наук.-практ. конференції «</w:t>
      </w:r>
      <w:r w:rsidRPr="00C218C3">
        <w:rPr>
          <w:sz w:val="28"/>
          <w:szCs w:val="28"/>
          <w:lang w:val="uk-UA"/>
        </w:rPr>
        <w:t xml:space="preserve">Остеопороз: епідеміологія, клініка, діагностика, </w:t>
      </w:r>
      <w:r>
        <w:rPr>
          <w:sz w:val="28"/>
          <w:szCs w:val="28"/>
          <w:lang w:val="uk-UA"/>
        </w:rPr>
        <w:t>профілактика та лікування» - К.</w:t>
      </w:r>
      <w:r w:rsidRPr="00C218C3">
        <w:rPr>
          <w:sz w:val="28"/>
          <w:szCs w:val="28"/>
          <w:lang w:val="uk-UA"/>
        </w:rPr>
        <w:t>,</w:t>
      </w:r>
      <w:r>
        <w:rPr>
          <w:sz w:val="28"/>
          <w:szCs w:val="28"/>
          <w:lang w:val="uk-UA"/>
        </w:rPr>
        <w:t xml:space="preserve"> 1998</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 xml:space="preserve"> С.</w:t>
      </w:r>
      <w:r>
        <w:rPr>
          <w:sz w:val="28"/>
          <w:szCs w:val="28"/>
          <w:lang w:val="uk-UA"/>
        </w:rPr>
        <w:t xml:space="preserve"> </w:t>
      </w:r>
      <w:r w:rsidRPr="00C218C3">
        <w:rPr>
          <w:sz w:val="28"/>
          <w:szCs w:val="28"/>
          <w:lang w:val="uk-UA"/>
        </w:rPr>
        <w:t>3</w:t>
      </w:r>
      <w:r>
        <w:rPr>
          <w:sz w:val="28"/>
          <w:szCs w:val="28"/>
          <w:lang w:val="uk-UA"/>
        </w:rPr>
        <w:t>-</w:t>
      </w:r>
      <w:r w:rsidRPr="00C218C3">
        <w:rPr>
          <w:sz w:val="28"/>
          <w:szCs w:val="28"/>
          <w:lang w:val="uk-UA"/>
        </w:rPr>
        <w:t>6.</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 xml:space="preserve">Поворознюк В.В. Структурно-функціональний стан кісткової тканини у дітей за даними </w:t>
      </w:r>
      <w:r>
        <w:rPr>
          <w:sz w:val="28"/>
          <w:szCs w:val="28"/>
          <w:lang w:val="uk-UA"/>
        </w:rPr>
        <w:t xml:space="preserve">ультразвукової денситометрії // </w:t>
      </w:r>
      <w:r w:rsidRPr="00C218C3">
        <w:rPr>
          <w:sz w:val="28"/>
          <w:szCs w:val="28"/>
          <w:lang w:val="uk-UA"/>
        </w:rPr>
        <w:t>Педіатрія, акушерство та гінекологія.</w:t>
      </w:r>
      <w:r>
        <w:rPr>
          <w:sz w:val="28"/>
          <w:szCs w:val="28"/>
          <w:lang w:val="uk-UA"/>
        </w:rPr>
        <w:t xml:space="preserve"> </w:t>
      </w:r>
      <w:r w:rsidRPr="00C218C3">
        <w:rPr>
          <w:sz w:val="28"/>
          <w:szCs w:val="28"/>
          <w:lang w:val="uk-UA"/>
        </w:rPr>
        <w:t>-</w:t>
      </w:r>
      <w:r>
        <w:rPr>
          <w:sz w:val="28"/>
          <w:szCs w:val="28"/>
          <w:lang w:val="uk-UA"/>
        </w:rPr>
        <w:t xml:space="preserve"> 1998</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6.</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 xml:space="preserve"> С.</w:t>
      </w:r>
      <w:r>
        <w:rPr>
          <w:sz w:val="28"/>
          <w:szCs w:val="28"/>
          <w:lang w:val="uk-UA"/>
        </w:rPr>
        <w:t xml:space="preserve"> </w:t>
      </w:r>
      <w:r w:rsidRPr="00C218C3">
        <w:rPr>
          <w:sz w:val="28"/>
          <w:szCs w:val="28"/>
          <w:lang w:val="uk-UA"/>
        </w:rPr>
        <w:t>49</w:t>
      </w:r>
      <w:r>
        <w:rPr>
          <w:sz w:val="28"/>
          <w:szCs w:val="28"/>
          <w:lang w:val="uk-UA"/>
        </w:rPr>
        <w:t>-</w:t>
      </w:r>
      <w:r w:rsidRPr="00C218C3">
        <w:rPr>
          <w:sz w:val="28"/>
          <w:szCs w:val="28"/>
          <w:lang w:val="uk-UA"/>
        </w:rPr>
        <w:t>54.</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Повор</w:t>
      </w:r>
      <w:r>
        <w:rPr>
          <w:sz w:val="28"/>
          <w:szCs w:val="28"/>
          <w:lang w:val="uk-UA"/>
        </w:rPr>
        <w:t>ознюк В.В. Остопороз у населення</w:t>
      </w:r>
      <w:r w:rsidRPr="00C218C3">
        <w:rPr>
          <w:sz w:val="28"/>
          <w:szCs w:val="28"/>
          <w:lang w:val="uk-UA"/>
        </w:rPr>
        <w:t xml:space="preserve"> України: фактори ризику, клініка, діагностика, профілактика та лікування: </w:t>
      </w:r>
      <w:r>
        <w:rPr>
          <w:sz w:val="28"/>
          <w:szCs w:val="28"/>
          <w:lang w:val="uk-UA"/>
        </w:rPr>
        <w:t>Автореф. д</w:t>
      </w:r>
      <w:r w:rsidRPr="00C218C3">
        <w:rPr>
          <w:sz w:val="28"/>
          <w:szCs w:val="28"/>
          <w:lang w:val="uk-UA"/>
        </w:rPr>
        <w:t>ис…</w:t>
      </w:r>
      <w:r>
        <w:rPr>
          <w:sz w:val="28"/>
          <w:szCs w:val="28"/>
          <w:lang w:val="uk-UA"/>
        </w:rPr>
        <w:t xml:space="preserve">.доктора мед.наук/  Інститут геронтології АМН України. – </w:t>
      </w:r>
      <w:r w:rsidRPr="00C218C3">
        <w:rPr>
          <w:sz w:val="28"/>
          <w:szCs w:val="28"/>
          <w:lang w:val="uk-UA"/>
        </w:rPr>
        <w:t>К</w:t>
      </w:r>
      <w:r>
        <w:rPr>
          <w:sz w:val="28"/>
          <w:szCs w:val="28"/>
          <w:lang w:val="uk-UA"/>
        </w:rPr>
        <w:t>.</w:t>
      </w:r>
      <w:r w:rsidRPr="00C218C3">
        <w:rPr>
          <w:sz w:val="28"/>
          <w:szCs w:val="28"/>
          <w:lang w:val="uk-UA"/>
        </w:rPr>
        <w:t>,</w:t>
      </w:r>
      <w:r>
        <w:rPr>
          <w:sz w:val="28"/>
          <w:szCs w:val="28"/>
          <w:lang w:val="uk-UA"/>
        </w:rPr>
        <w:t xml:space="preserve"> 1998</w:t>
      </w:r>
      <w:r w:rsidRPr="00C218C3">
        <w:rPr>
          <w:sz w:val="28"/>
          <w:szCs w:val="28"/>
          <w:lang w:val="uk-UA"/>
        </w:rPr>
        <w:t>.</w:t>
      </w:r>
      <w:r>
        <w:rPr>
          <w:sz w:val="28"/>
          <w:szCs w:val="28"/>
          <w:lang w:val="uk-UA"/>
        </w:rPr>
        <w:t xml:space="preserve"> – 3</w:t>
      </w:r>
      <w:r w:rsidRPr="00C218C3">
        <w:rPr>
          <w:sz w:val="28"/>
          <w:szCs w:val="28"/>
          <w:lang w:val="uk-UA"/>
        </w:rPr>
        <w:t>5</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lang w:val="uk-UA"/>
        </w:rPr>
      </w:pPr>
      <w:r>
        <w:rPr>
          <w:sz w:val="28"/>
          <w:szCs w:val="28"/>
          <w:lang w:val="uk-UA"/>
        </w:rPr>
        <w:t>Поворознюк В.В. Структурно-</w:t>
      </w:r>
      <w:r w:rsidRPr="00C218C3">
        <w:rPr>
          <w:sz w:val="28"/>
          <w:szCs w:val="28"/>
          <w:lang w:val="uk-UA"/>
        </w:rPr>
        <w:t>функціональний стан кісткової тканини у дітей за даними ультразвукової денситометрії</w:t>
      </w:r>
      <w:r>
        <w:rPr>
          <w:sz w:val="28"/>
          <w:szCs w:val="28"/>
          <w:lang w:val="uk-UA"/>
        </w:rPr>
        <w:t xml:space="preserve"> </w:t>
      </w:r>
      <w:r w:rsidRPr="00C218C3">
        <w:rPr>
          <w:sz w:val="28"/>
          <w:szCs w:val="28"/>
          <w:lang w:val="uk-UA"/>
        </w:rPr>
        <w:t>// Педіатрія, акушерство та гінекологія.</w:t>
      </w:r>
      <w:r>
        <w:rPr>
          <w:sz w:val="28"/>
          <w:szCs w:val="28"/>
          <w:lang w:val="uk-UA"/>
        </w:rPr>
        <w:t xml:space="preserve"> – </w:t>
      </w:r>
      <w:r w:rsidRPr="00C218C3">
        <w:rPr>
          <w:sz w:val="28"/>
          <w:szCs w:val="28"/>
          <w:lang w:val="uk-UA"/>
        </w:rPr>
        <w:t>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6.</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 xml:space="preserve"> С.</w:t>
      </w:r>
      <w:r>
        <w:rPr>
          <w:sz w:val="28"/>
          <w:szCs w:val="28"/>
          <w:lang w:val="uk-UA"/>
        </w:rPr>
        <w:t xml:space="preserve"> </w:t>
      </w:r>
      <w:r w:rsidRPr="00C218C3">
        <w:rPr>
          <w:sz w:val="28"/>
          <w:szCs w:val="28"/>
          <w:lang w:val="uk-UA"/>
        </w:rPr>
        <w:t>49</w:t>
      </w:r>
      <w:r>
        <w:rPr>
          <w:sz w:val="28"/>
          <w:szCs w:val="28"/>
          <w:lang w:val="uk-UA"/>
        </w:rPr>
        <w:t>-</w:t>
      </w:r>
      <w:r w:rsidRPr="00C218C3">
        <w:rPr>
          <w:sz w:val="28"/>
          <w:szCs w:val="28"/>
          <w:lang w:val="uk-UA"/>
        </w:rPr>
        <w:t>64.</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 xml:space="preserve">Поворознюк В.В. Структурно-функціональний стан кісткової тканини у дітей  та підлітків України: дані </w:t>
      </w:r>
      <w:r>
        <w:rPr>
          <w:sz w:val="28"/>
          <w:szCs w:val="28"/>
          <w:lang w:val="uk-UA"/>
        </w:rPr>
        <w:t xml:space="preserve">ультразвукової денситометрії // </w:t>
      </w:r>
      <w:r w:rsidRPr="00C218C3">
        <w:rPr>
          <w:sz w:val="28"/>
          <w:szCs w:val="28"/>
          <w:lang w:val="uk-UA"/>
        </w:rPr>
        <w:t>Педіатрія, акушерство та гінекологія.</w:t>
      </w:r>
      <w:r>
        <w:rPr>
          <w:sz w:val="28"/>
          <w:szCs w:val="28"/>
          <w:lang w:val="uk-UA"/>
        </w:rPr>
        <w:t xml:space="preserve"> </w:t>
      </w:r>
      <w:r w:rsidRPr="00C218C3">
        <w:rPr>
          <w:sz w:val="28"/>
          <w:szCs w:val="28"/>
          <w:lang w:val="uk-UA"/>
        </w:rPr>
        <w:t xml:space="preserve">- </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 xml:space="preserve"> №</w:t>
      </w:r>
      <w:r>
        <w:rPr>
          <w:sz w:val="28"/>
          <w:szCs w:val="28"/>
          <w:lang w:val="uk-UA"/>
        </w:rPr>
        <w:t xml:space="preserve"> </w:t>
      </w:r>
      <w:r w:rsidRPr="00C218C3">
        <w:rPr>
          <w:sz w:val="28"/>
          <w:szCs w:val="28"/>
          <w:lang w:val="uk-UA"/>
        </w:rPr>
        <w:t>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154</w:t>
      </w:r>
      <w:r>
        <w:rPr>
          <w:sz w:val="28"/>
          <w:szCs w:val="28"/>
          <w:lang w:val="uk-UA"/>
        </w:rPr>
        <w:t>-155</w:t>
      </w:r>
      <w:r w:rsidRPr="00C218C3">
        <w:rPr>
          <w:sz w:val="28"/>
          <w:szCs w:val="28"/>
          <w:lang w:val="uk-UA"/>
        </w:rPr>
        <w:t>.</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lastRenderedPageBreak/>
        <w:t>Поворознюк В.В., Григор’єва Н.В.Застосування препаратів кальцію та вітаміну Д в профілакт</w:t>
      </w:r>
      <w:r>
        <w:rPr>
          <w:sz w:val="28"/>
          <w:szCs w:val="28"/>
          <w:lang w:val="uk-UA"/>
        </w:rPr>
        <w:t xml:space="preserve">иці та лікуванні остеопорозу // </w:t>
      </w:r>
      <w:r w:rsidRPr="00C218C3">
        <w:rPr>
          <w:sz w:val="28"/>
          <w:szCs w:val="28"/>
          <w:lang w:val="uk-UA"/>
        </w:rPr>
        <w:t>Укр. ревматологічний журнал. -</w:t>
      </w:r>
      <w:r>
        <w:rPr>
          <w:sz w:val="28"/>
          <w:szCs w:val="28"/>
          <w:lang w:val="uk-UA"/>
        </w:rPr>
        <w:t xml:space="preserve"> </w:t>
      </w:r>
      <w:r w:rsidRPr="00C218C3">
        <w:rPr>
          <w:sz w:val="28"/>
          <w:szCs w:val="28"/>
          <w:lang w:val="uk-UA"/>
        </w:rPr>
        <w:t>2001.</w:t>
      </w:r>
      <w:r>
        <w:rPr>
          <w:sz w:val="28"/>
          <w:szCs w:val="28"/>
          <w:lang w:val="uk-UA"/>
        </w:rPr>
        <w:t xml:space="preserve"> </w:t>
      </w:r>
      <w:r w:rsidRPr="00C218C3">
        <w:rPr>
          <w:sz w:val="28"/>
          <w:szCs w:val="28"/>
          <w:lang w:val="uk-UA"/>
        </w:rPr>
        <w:t>- №</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4.</w:t>
      </w:r>
      <w:r>
        <w:rPr>
          <w:sz w:val="28"/>
          <w:szCs w:val="28"/>
          <w:lang w:val="uk-UA"/>
        </w:rPr>
        <w:t xml:space="preserve"> </w:t>
      </w:r>
      <w:r w:rsidRPr="00C218C3">
        <w:rPr>
          <w:sz w:val="28"/>
          <w:szCs w:val="28"/>
          <w:lang w:val="uk-UA"/>
        </w:rPr>
        <w:t>- С.</w:t>
      </w:r>
      <w:r>
        <w:rPr>
          <w:sz w:val="28"/>
          <w:szCs w:val="28"/>
          <w:lang w:val="uk-UA"/>
        </w:rPr>
        <w:t xml:space="preserve"> </w:t>
      </w:r>
      <w:r w:rsidRPr="00C218C3">
        <w:rPr>
          <w:sz w:val="28"/>
          <w:szCs w:val="28"/>
          <w:lang w:val="uk-UA"/>
        </w:rPr>
        <w:t>33</w:t>
      </w:r>
      <w:r>
        <w:rPr>
          <w:sz w:val="28"/>
          <w:szCs w:val="28"/>
          <w:lang w:val="uk-UA"/>
        </w:rPr>
        <w:t>-</w:t>
      </w:r>
      <w:r w:rsidRPr="00C218C3">
        <w:rPr>
          <w:sz w:val="28"/>
          <w:szCs w:val="28"/>
          <w:lang w:val="uk-UA"/>
        </w:rPr>
        <w:t>38.</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 xml:space="preserve">Поворознюк В.В., Віленський А.Б., Григор‘єва Н.В. Остеопенічний синдром у дітей та підлітків: фактори ризику, </w:t>
      </w:r>
      <w:r>
        <w:rPr>
          <w:sz w:val="28"/>
          <w:szCs w:val="28"/>
          <w:lang w:val="uk-UA"/>
        </w:rPr>
        <w:t xml:space="preserve">діагностика, профілактика: </w:t>
      </w:r>
      <w:r w:rsidRPr="00C218C3">
        <w:rPr>
          <w:sz w:val="28"/>
          <w:szCs w:val="28"/>
          <w:lang w:val="uk-UA"/>
        </w:rPr>
        <w:t>Методичний посібник.</w:t>
      </w:r>
      <w:r>
        <w:rPr>
          <w:sz w:val="28"/>
          <w:szCs w:val="28"/>
          <w:lang w:val="uk-UA"/>
        </w:rPr>
        <w:t xml:space="preserve"> – К.: Медин, </w:t>
      </w:r>
      <w:r w:rsidRPr="00C218C3">
        <w:rPr>
          <w:sz w:val="28"/>
          <w:szCs w:val="28"/>
          <w:lang w:val="uk-UA"/>
        </w:rPr>
        <w:t>2001</w:t>
      </w:r>
      <w:r>
        <w:rPr>
          <w:sz w:val="28"/>
          <w:szCs w:val="28"/>
          <w:lang w:val="uk-UA"/>
        </w:rPr>
        <w:t xml:space="preserve">. – </w:t>
      </w:r>
      <w:r w:rsidRPr="00C218C3">
        <w:rPr>
          <w:sz w:val="28"/>
          <w:szCs w:val="28"/>
          <w:lang w:val="uk-UA"/>
        </w:rPr>
        <w:t>32</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Поворознюк В.В., Клочко Є.Д., Орлик Т.В. Регіональні особливості структурно-функціонального стану кісткової тканини у дівч</w:t>
      </w:r>
      <w:r>
        <w:rPr>
          <w:sz w:val="28"/>
          <w:szCs w:val="28"/>
          <w:lang w:val="uk-UA"/>
        </w:rPr>
        <w:t xml:space="preserve">ат пре – та пубертатного віку // </w:t>
      </w:r>
      <w:r w:rsidRPr="00C218C3">
        <w:rPr>
          <w:sz w:val="28"/>
          <w:szCs w:val="28"/>
          <w:lang w:val="uk-UA"/>
        </w:rPr>
        <w:t>Проблеми остеології.</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w:t>
      </w:r>
      <w:r w:rsidRPr="00C218C3">
        <w:rPr>
          <w:sz w:val="28"/>
          <w:szCs w:val="28"/>
          <w:lang w:val="uk-UA"/>
        </w:rPr>
        <w:t>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124</w:t>
      </w:r>
      <w:r>
        <w:rPr>
          <w:sz w:val="28"/>
          <w:szCs w:val="28"/>
          <w:lang w:val="uk-UA"/>
        </w:rPr>
        <w:t>-</w:t>
      </w:r>
      <w:r w:rsidRPr="00C218C3">
        <w:rPr>
          <w:sz w:val="28"/>
          <w:szCs w:val="28"/>
          <w:lang w:val="uk-UA"/>
        </w:rPr>
        <w:t>125.</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Поворознюк В.В., Віленський А.Б., Григор‘єва Н.В. Структурно-функціональний стан кісткової тканини у дітей та підлітків України за даними ультразвукової денситометрії</w:t>
      </w:r>
      <w:r>
        <w:rPr>
          <w:sz w:val="28"/>
          <w:szCs w:val="28"/>
          <w:lang w:val="uk-UA"/>
        </w:rPr>
        <w:t xml:space="preserve"> </w:t>
      </w:r>
      <w:r w:rsidRPr="00C218C3">
        <w:rPr>
          <w:sz w:val="28"/>
          <w:szCs w:val="28"/>
          <w:lang w:val="uk-UA"/>
        </w:rPr>
        <w:t>// Вестник физиотерапии и курортологии.</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 xml:space="preserve"> С.</w:t>
      </w:r>
      <w:r>
        <w:rPr>
          <w:sz w:val="28"/>
          <w:szCs w:val="28"/>
          <w:lang w:val="uk-UA"/>
        </w:rPr>
        <w:t xml:space="preserve"> </w:t>
      </w:r>
      <w:r w:rsidRPr="00C218C3">
        <w:rPr>
          <w:sz w:val="28"/>
          <w:szCs w:val="28"/>
          <w:lang w:val="uk-UA"/>
        </w:rPr>
        <w:t>92</w:t>
      </w:r>
      <w:r>
        <w:rPr>
          <w:sz w:val="28"/>
          <w:szCs w:val="28"/>
          <w:lang w:val="uk-UA"/>
        </w:rPr>
        <w:t>-</w:t>
      </w:r>
      <w:r w:rsidRPr="00C218C3">
        <w:rPr>
          <w:sz w:val="28"/>
          <w:szCs w:val="28"/>
          <w:lang w:val="uk-UA"/>
        </w:rPr>
        <w:t>94.</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 xml:space="preserve">Подліанова О.І. Недиференцийована дисплазія сполучної тканини та  гіпермобільний синдром у дітей та підлітків: поширеність, особливості діагностики </w:t>
      </w:r>
      <w:r>
        <w:rPr>
          <w:sz w:val="28"/>
          <w:szCs w:val="28"/>
          <w:lang w:val="uk-UA"/>
        </w:rPr>
        <w:t xml:space="preserve">та лікування: Автореф. дис…кандидата мед.наук / КГМУ.  </w:t>
      </w:r>
      <w:r w:rsidRPr="00C218C3">
        <w:rPr>
          <w:sz w:val="28"/>
          <w:szCs w:val="28"/>
          <w:lang w:val="uk-UA"/>
        </w:rPr>
        <w:t>- Симферополь,</w:t>
      </w:r>
      <w:r>
        <w:rPr>
          <w:sz w:val="28"/>
          <w:szCs w:val="28"/>
          <w:lang w:val="uk-UA"/>
        </w:rPr>
        <w:t xml:space="preserve"> </w:t>
      </w:r>
      <w:r w:rsidRPr="00C218C3">
        <w:rPr>
          <w:sz w:val="28"/>
          <w:szCs w:val="28"/>
          <w:lang w:val="uk-UA"/>
        </w:rPr>
        <w:t>2005.</w:t>
      </w:r>
      <w:r>
        <w:rPr>
          <w:sz w:val="28"/>
          <w:szCs w:val="28"/>
          <w:lang w:val="uk-UA"/>
        </w:rPr>
        <w:t xml:space="preserve"> –</w:t>
      </w:r>
      <w:r w:rsidRPr="00C218C3">
        <w:rPr>
          <w:sz w:val="28"/>
          <w:szCs w:val="28"/>
          <w:lang w:val="uk-UA"/>
        </w:rPr>
        <w:t xml:space="preserve"> 20</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Подолинська В.В. Комплексна оцінка стану здоров</w:t>
      </w:r>
      <w:r w:rsidRPr="00F92154">
        <w:rPr>
          <w:sz w:val="28"/>
          <w:szCs w:val="28"/>
          <w:lang w:val="uk-UA"/>
        </w:rPr>
        <w:t>’</w:t>
      </w:r>
      <w:r w:rsidRPr="00C218C3">
        <w:rPr>
          <w:sz w:val="28"/>
          <w:szCs w:val="28"/>
          <w:lang w:val="uk-UA"/>
        </w:rPr>
        <w:t>я дітей, що проживають на території, забрудненій фтором і солями важких мет</w:t>
      </w:r>
      <w:r>
        <w:rPr>
          <w:sz w:val="28"/>
          <w:szCs w:val="28"/>
          <w:lang w:val="uk-UA"/>
        </w:rPr>
        <w:t xml:space="preserve">алів: </w:t>
      </w:r>
      <w:r w:rsidRPr="00C218C3">
        <w:rPr>
          <w:sz w:val="28"/>
          <w:szCs w:val="28"/>
          <w:lang w:val="uk-UA"/>
        </w:rPr>
        <w:t>Ав</w:t>
      </w:r>
      <w:r>
        <w:rPr>
          <w:sz w:val="28"/>
          <w:szCs w:val="28"/>
          <w:lang w:val="uk-UA"/>
        </w:rPr>
        <w:t xml:space="preserve">тореф. дис….кандидата мед.наук / ХМАПО. </w:t>
      </w:r>
      <w:r w:rsidRPr="00C218C3">
        <w:rPr>
          <w:sz w:val="28"/>
          <w:szCs w:val="28"/>
          <w:lang w:val="uk-UA"/>
        </w:rPr>
        <w:t>-</w:t>
      </w:r>
      <w:r>
        <w:rPr>
          <w:sz w:val="28"/>
          <w:szCs w:val="28"/>
          <w:lang w:val="uk-UA"/>
        </w:rPr>
        <w:t xml:space="preserve"> </w:t>
      </w:r>
      <w:r w:rsidRPr="00C218C3">
        <w:rPr>
          <w:sz w:val="28"/>
          <w:szCs w:val="28"/>
          <w:lang w:val="uk-UA"/>
        </w:rPr>
        <w:t>Харків,</w:t>
      </w:r>
      <w:r>
        <w:rPr>
          <w:sz w:val="28"/>
          <w:szCs w:val="28"/>
          <w:lang w:val="uk-UA"/>
        </w:rPr>
        <w:t xml:space="preserve"> </w:t>
      </w:r>
      <w:r w:rsidRPr="00C218C3">
        <w:rPr>
          <w:sz w:val="28"/>
          <w:szCs w:val="28"/>
          <w:lang w:val="uk-UA"/>
        </w:rPr>
        <w:t>2001.</w:t>
      </w:r>
      <w:r>
        <w:rPr>
          <w:sz w:val="28"/>
          <w:szCs w:val="28"/>
          <w:lang w:val="uk-UA"/>
        </w:rPr>
        <w:t xml:space="preserve"> – </w:t>
      </w:r>
      <w:r w:rsidRPr="00C218C3">
        <w:rPr>
          <w:sz w:val="28"/>
          <w:szCs w:val="28"/>
          <w:lang w:val="uk-UA"/>
        </w:rPr>
        <w:t>19</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Полунина Н.В., Нестеренко Е.И. Организационные технологии проведения медико-социальной реаб</w:t>
      </w:r>
      <w:r>
        <w:rPr>
          <w:sz w:val="28"/>
          <w:szCs w:val="28"/>
          <w:lang w:val="uk-UA"/>
        </w:rPr>
        <w:t>илитации в современных условиях:</w:t>
      </w:r>
      <w:r w:rsidRPr="00C218C3">
        <w:rPr>
          <w:sz w:val="28"/>
          <w:szCs w:val="28"/>
          <w:lang w:val="uk-UA"/>
        </w:rPr>
        <w:t xml:space="preserve"> Метод. пособие</w:t>
      </w:r>
      <w:r>
        <w:rPr>
          <w:sz w:val="28"/>
          <w:szCs w:val="28"/>
          <w:lang w:val="uk-UA"/>
        </w:rPr>
        <w:t>.</w:t>
      </w:r>
      <w:r w:rsidRPr="00C218C3">
        <w:rPr>
          <w:sz w:val="28"/>
          <w:szCs w:val="28"/>
          <w:lang w:val="uk-UA"/>
        </w:rPr>
        <w:t xml:space="preserve"> </w:t>
      </w:r>
      <w:r>
        <w:rPr>
          <w:sz w:val="28"/>
          <w:szCs w:val="28"/>
          <w:lang w:val="uk-UA"/>
        </w:rPr>
        <w:t xml:space="preserve"> - М.: Медин, 2007</w:t>
      </w:r>
      <w:r w:rsidRPr="00C218C3">
        <w:rPr>
          <w:sz w:val="28"/>
          <w:szCs w:val="28"/>
          <w:lang w:val="uk-UA"/>
        </w:rPr>
        <w:t>.</w:t>
      </w:r>
      <w:r>
        <w:rPr>
          <w:sz w:val="28"/>
          <w:szCs w:val="28"/>
          <w:lang w:val="uk-UA"/>
        </w:rPr>
        <w:t xml:space="preserve"> – </w:t>
      </w:r>
      <w:r w:rsidRPr="00C218C3">
        <w:rPr>
          <w:sz w:val="28"/>
          <w:szCs w:val="28"/>
          <w:lang w:val="uk-UA"/>
        </w:rPr>
        <w:t>56</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Полунина Н.В., Нестеренко Е.И., Ашанина Н.М. Меди</w:t>
      </w:r>
      <w:r>
        <w:rPr>
          <w:sz w:val="28"/>
          <w:szCs w:val="28"/>
          <w:lang w:val="uk-UA"/>
        </w:rPr>
        <w:t>ко-</w:t>
      </w:r>
      <w:r w:rsidRPr="00C218C3">
        <w:rPr>
          <w:sz w:val="28"/>
          <w:szCs w:val="28"/>
          <w:lang w:val="uk-UA"/>
        </w:rPr>
        <w:t xml:space="preserve">социальные факторы риска и их </w:t>
      </w:r>
      <w:r>
        <w:rPr>
          <w:sz w:val="28"/>
          <w:szCs w:val="28"/>
          <w:lang w:val="uk-UA"/>
        </w:rPr>
        <w:t xml:space="preserve">профілактика </w:t>
      </w:r>
      <w:r w:rsidRPr="00C218C3">
        <w:rPr>
          <w:sz w:val="28"/>
          <w:szCs w:val="28"/>
          <w:lang w:val="uk-UA"/>
        </w:rPr>
        <w:t>// Профилактика заболеваний и укрепление здороья.</w:t>
      </w:r>
      <w:r>
        <w:rPr>
          <w:sz w:val="28"/>
          <w:szCs w:val="28"/>
          <w:lang w:val="uk-UA"/>
        </w:rPr>
        <w:t xml:space="preserve"> – 2007</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10</w:t>
      </w:r>
      <w:r>
        <w:rPr>
          <w:sz w:val="28"/>
          <w:szCs w:val="28"/>
          <w:lang w:val="uk-UA"/>
        </w:rPr>
        <w:t>-</w:t>
      </w:r>
      <w:r w:rsidRPr="00C218C3">
        <w:rPr>
          <w:sz w:val="28"/>
          <w:szCs w:val="28"/>
          <w:lang w:val="uk-UA"/>
        </w:rPr>
        <w:t>12.</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rPr>
        <w:t xml:space="preserve">Пономаренко В.М. Межотраслевая комплексная программа «Здоровье нации» как основа </w:t>
      </w:r>
      <w:proofErr w:type="gramStart"/>
      <w:r w:rsidRPr="00C218C3">
        <w:rPr>
          <w:sz w:val="28"/>
          <w:szCs w:val="28"/>
        </w:rPr>
        <w:t xml:space="preserve">реализации стратегии охраны </w:t>
      </w:r>
      <w:r w:rsidRPr="00C218C3">
        <w:rPr>
          <w:sz w:val="28"/>
          <w:szCs w:val="28"/>
        </w:rPr>
        <w:lastRenderedPageBreak/>
        <w:t>здоровья детского населения</w:t>
      </w:r>
      <w:proofErr w:type="gramEnd"/>
      <w:r w:rsidRPr="00C218C3">
        <w:rPr>
          <w:sz w:val="28"/>
          <w:szCs w:val="28"/>
        </w:rPr>
        <w:t xml:space="preserve"> в современных условиях</w:t>
      </w:r>
      <w:r>
        <w:rPr>
          <w:sz w:val="28"/>
          <w:szCs w:val="28"/>
          <w:lang w:val="uk-UA"/>
        </w:rPr>
        <w:t xml:space="preserve"> </w:t>
      </w:r>
      <w:r w:rsidRPr="00C218C3">
        <w:rPr>
          <w:sz w:val="28"/>
          <w:szCs w:val="28"/>
        </w:rPr>
        <w:t>// Современная педиатрия.</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2003.</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12</w:t>
      </w:r>
      <w:r>
        <w:rPr>
          <w:sz w:val="28"/>
          <w:szCs w:val="28"/>
          <w:lang w:val="uk-UA"/>
        </w:rPr>
        <w:t>-</w:t>
      </w:r>
      <w:r w:rsidRPr="00C218C3">
        <w:rPr>
          <w:sz w:val="28"/>
          <w:szCs w:val="28"/>
        </w:rPr>
        <w:t>15.</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Попова О.В., Беляева Л.М. Особенности состояния вегетативной нервной системы у детей из семей в артериальной гипертензией</w:t>
      </w:r>
      <w:r>
        <w:rPr>
          <w:sz w:val="28"/>
          <w:szCs w:val="28"/>
          <w:lang w:val="uk-UA"/>
        </w:rPr>
        <w:t xml:space="preserve"> </w:t>
      </w:r>
      <w:r w:rsidRPr="00C218C3">
        <w:rPr>
          <w:sz w:val="28"/>
          <w:szCs w:val="28"/>
          <w:lang w:val="uk-UA"/>
        </w:rPr>
        <w:t>// Педиатрия.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4</w:t>
      </w:r>
      <w:r>
        <w:rPr>
          <w:sz w:val="28"/>
          <w:szCs w:val="28"/>
          <w:lang w:val="uk-UA"/>
        </w:rPr>
        <w:t>-</w:t>
      </w:r>
      <w:r w:rsidRPr="00C218C3">
        <w:rPr>
          <w:sz w:val="28"/>
          <w:szCs w:val="28"/>
          <w:lang w:val="uk-UA"/>
        </w:rPr>
        <w:t>9.</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Поташнюк І.В.</w:t>
      </w:r>
      <w:r>
        <w:rPr>
          <w:sz w:val="28"/>
          <w:szCs w:val="28"/>
          <w:lang w:val="uk-UA"/>
        </w:rPr>
        <w:t xml:space="preserve"> Захворюваність учнів гімназій і </w:t>
      </w:r>
      <w:r w:rsidRPr="00C218C3">
        <w:rPr>
          <w:sz w:val="28"/>
          <w:szCs w:val="28"/>
          <w:lang w:val="uk-UA"/>
        </w:rPr>
        <w:t>фактори, що на неї впливають</w:t>
      </w:r>
      <w:r>
        <w:rPr>
          <w:sz w:val="28"/>
          <w:szCs w:val="28"/>
          <w:lang w:val="uk-UA"/>
        </w:rPr>
        <w:t xml:space="preserve"> // Вісник наукових досліджень. - </w:t>
      </w:r>
      <w:r w:rsidRPr="00C218C3">
        <w:rPr>
          <w:sz w:val="28"/>
          <w:szCs w:val="28"/>
          <w:lang w:val="uk-UA"/>
        </w:rPr>
        <w:t>2002.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 xml:space="preserve"> </w:t>
      </w:r>
      <w:r>
        <w:rPr>
          <w:sz w:val="28"/>
          <w:szCs w:val="28"/>
          <w:lang w:val="uk-UA"/>
        </w:rPr>
        <w:t xml:space="preserve">№ 3. -       </w:t>
      </w:r>
      <w:r w:rsidRPr="00C218C3">
        <w:rPr>
          <w:sz w:val="28"/>
          <w:szCs w:val="28"/>
          <w:lang w:val="uk-UA"/>
        </w:rPr>
        <w:t>С.</w:t>
      </w:r>
      <w:r>
        <w:rPr>
          <w:sz w:val="28"/>
          <w:szCs w:val="28"/>
          <w:lang w:val="uk-UA"/>
        </w:rPr>
        <w:t xml:space="preserve"> </w:t>
      </w:r>
      <w:r w:rsidRPr="00C218C3">
        <w:rPr>
          <w:sz w:val="28"/>
          <w:szCs w:val="28"/>
          <w:lang w:val="uk-UA"/>
        </w:rPr>
        <w:t>71</w:t>
      </w:r>
      <w:r>
        <w:rPr>
          <w:sz w:val="28"/>
          <w:szCs w:val="28"/>
          <w:lang w:val="uk-UA"/>
        </w:rPr>
        <w:t>-</w:t>
      </w:r>
      <w:r w:rsidRPr="00C218C3">
        <w:rPr>
          <w:sz w:val="28"/>
          <w:szCs w:val="28"/>
          <w:lang w:val="uk-UA"/>
        </w:rPr>
        <w:t>73.</w:t>
      </w:r>
    </w:p>
    <w:p w:rsidR="00E431A5" w:rsidRPr="00F0490C"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Поташнюк І.В. Порівняльна характеристика захворюваності учнів гімназії і загальноосвітньої школи в динаміці навчання // Довкілля та здоров’я. -</w:t>
      </w:r>
      <w:r>
        <w:rPr>
          <w:sz w:val="28"/>
          <w:szCs w:val="28"/>
          <w:lang w:val="uk-UA"/>
        </w:rPr>
        <w:t xml:space="preserve"> </w:t>
      </w:r>
      <w:r w:rsidRPr="00C218C3">
        <w:rPr>
          <w:sz w:val="28"/>
          <w:szCs w:val="28"/>
          <w:lang w:val="uk-UA"/>
        </w:rPr>
        <w:t>2003.</w:t>
      </w:r>
      <w:r>
        <w:rPr>
          <w:sz w:val="28"/>
          <w:szCs w:val="28"/>
          <w:lang w:val="uk-UA"/>
        </w:rPr>
        <w:t xml:space="preserve"> </w:t>
      </w:r>
      <w:r w:rsidRPr="00C218C3">
        <w:rPr>
          <w:sz w:val="28"/>
          <w:szCs w:val="28"/>
          <w:lang w:val="uk-UA"/>
        </w:rPr>
        <w:t xml:space="preserve">- </w:t>
      </w:r>
      <w:r w:rsidRPr="00F0490C">
        <w:rPr>
          <w:sz w:val="28"/>
          <w:szCs w:val="28"/>
          <w:lang w:val="uk-UA"/>
        </w:rPr>
        <w:t>№</w:t>
      </w:r>
      <w:r>
        <w:rPr>
          <w:sz w:val="28"/>
          <w:szCs w:val="28"/>
          <w:lang w:val="uk-UA"/>
        </w:rPr>
        <w:t xml:space="preserve"> </w:t>
      </w:r>
      <w:r w:rsidRPr="00F0490C">
        <w:rPr>
          <w:sz w:val="28"/>
          <w:szCs w:val="28"/>
          <w:lang w:val="uk-UA"/>
        </w:rPr>
        <w:t>2.</w:t>
      </w:r>
      <w:r>
        <w:rPr>
          <w:sz w:val="28"/>
          <w:szCs w:val="28"/>
          <w:lang w:val="uk-UA"/>
        </w:rPr>
        <w:t xml:space="preserve"> </w:t>
      </w:r>
      <w:r w:rsidRPr="00F0490C">
        <w:rPr>
          <w:sz w:val="28"/>
          <w:szCs w:val="28"/>
          <w:lang w:val="uk-UA"/>
        </w:rPr>
        <w:t>- С.</w:t>
      </w:r>
      <w:r>
        <w:rPr>
          <w:sz w:val="28"/>
          <w:szCs w:val="28"/>
          <w:lang w:val="uk-UA"/>
        </w:rPr>
        <w:t xml:space="preserve"> </w:t>
      </w:r>
      <w:r w:rsidRPr="00F0490C">
        <w:rPr>
          <w:sz w:val="28"/>
          <w:szCs w:val="28"/>
          <w:lang w:val="uk-UA"/>
        </w:rPr>
        <w:t>20</w:t>
      </w:r>
      <w:r>
        <w:rPr>
          <w:sz w:val="28"/>
          <w:szCs w:val="28"/>
          <w:lang w:val="uk-UA"/>
        </w:rPr>
        <w:t>-</w:t>
      </w:r>
      <w:r w:rsidRPr="00F0490C">
        <w:rPr>
          <w:sz w:val="28"/>
          <w:szCs w:val="28"/>
          <w:lang w:val="uk-UA"/>
        </w:rPr>
        <w:t>22.</w:t>
      </w:r>
    </w:p>
    <w:p w:rsidR="00E431A5" w:rsidRPr="00F0490C"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Поташнюк І.В. Характеристика соціально-гігієнічних факторів впливу на стан здоров</w:t>
      </w:r>
      <w:r w:rsidRPr="00F0490C">
        <w:rPr>
          <w:sz w:val="28"/>
          <w:szCs w:val="28"/>
          <w:lang w:val="uk-UA"/>
        </w:rPr>
        <w:t>’</w:t>
      </w:r>
      <w:r w:rsidRPr="00C218C3">
        <w:rPr>
          <w:sz w:val="28"/>
          <w:szCs w:val="28"/>
          <w:lang w:val="uk-UA"/>
        </w:rPr>
        <w:t>я учнів гімназії</w:t>
      </w:r>
      <w:r>
        <w:rPr>
          <w:sz w:val="28"/>
          <w:szCs w:val="28"/>
          <w:lang w:val="uk-UA"/>
        </w:rPr>
        <w:t xml:space="preserve"> </w:t>
      </w:r>
      <w:r w:rsidRPr="00C218C3">
        <w:rPr>
          <w:sz w:val="28"/>
          <w:szCs w:val="28"/>
          <w:lang w:val="uk-UA"/>
        </w:rPr>
        <w:t>// Гігієна насел. місць.</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Вип.</w:t>
      </w:r>
      <w:r>
        <w:rPr>
          <w:sz w:val="28"/>
          <w:szCs w:val="28"/>
          <w:lang w:val="uk-UA"/>
        </w:rPr>
        <w:t xml:space="preserve"> </w:t>
      </w:r>
      <w:r w:rsidRPr="00C218C3">
        <w:rPr>
          <w:sz w:val="28"/>
          <w:szCs w:val="28"/>
          <w:lang w:val="uk-UA"/>
        </w:rPr>
        <w:t>42.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330-</w:t>
      </w:r>
      <w:r w:rsidRPr="00C218C3">
        <w:rPr>
          <w:sz w:val="28"/>
          <w:szCs w:val="28"/>
          <w:lang w:val="uk-UA"/>
        </w:rPr>
        <w:t>336.</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Поташнюк И.В., Козярин И.Л. Состояние здоровья учащихся гимназии на завершающем этапе образования и пути его улучшения</w:t>
      </w:r>
      <w:r>
        <w:rPr>
          <w:sz w:val="28"/>
          <w:szCs w:val="28"/>
          <w:lang w:val="uk-UA"/>
        </w:rPr>
        <w:t xml:space="preserve"> </w:t>
      </w:r>
      <w:r w:rsidRPr="00C218C3">
        <w:rPr>
          <w:sz w:val="28"/>
          <w:szCs w:val="28"/>
        </w:rPr>
        <w:t>// Современная педиатрия.</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2004.</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3</w:t>
      </w:r>
      <w:r>
        <w:rPr>
          <w:sz w:val="28"/>
          <w:szCs w:val="28"/>
          <w:lang w:val="uk-UA"/>
        </w:rPr>
        <w:t xml:space="preserve"> </w:t>
      </w:r>
      <w:r w:rsidRPr="00C218C3">
        <w:rPr>
          <w:sz w:val="28"/>
          <w:szCs w:val="28"/>
        </w:rPr>
        <w:t>(4).</w:t>
      </w:r>
      <w:r>
        <w:rPr>
          <w:sz w:val="28"/>
          <w:szCs w:val="28"/>
          <w:lang w:val="uk-UA"/>
        </w:rPr>
        <w:t xml:space="preserve"> </w:t>
      </w:r>
      <w:r>
        <w:rPr>
          <w:sz w:val="28"/>
          <w:szCs w:val="28"/>
        </w:rPr>
        <w:t>- С.</w:t>
      </w:r>
      <w:r>
        <w:rPr>
          <w:sz w:val="28"/>
          <w:szCs w:val="28"/>
          <w:lang w:val="uk-UA"/>
        </w:rPr>
        <w:t xml:space="preserve"> </w:t>
      </w:r>
      <w:r>
        <w:rPr>
          <w:sz w:val="28"/>
          <w:szCs w:val="28"/>
        </w:rPr>
        <w:t>16</w:t>
      </w:r>
      <w:r>
        <w:rPr>
          <w:sz w:val="28"/>
          <w:szCs w:val="28"/>
          <w:lang w:val="uk-UA"/>
        </w:rPr>
        <w:t>-</w:t>
      </w:r>
      <w:r w:rsidRPr="00C218C3">
        <w:rPr>
          <w:sz w:val="28"/>
          <w:szCs w:val="28"/>
        </w:rPr>
        <w:t>21.</w:t>
      </w:r>
      <w:r w:rsidRPr="00C218C3">
        <w:rPr>
          <w:sz w:val="28"/>
          <w:szCs w:val="28"/>
          <w:lang w:val="uk-UA"/>
        </w:rPr>
        <w:t xml:space="preserve"> </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Потемкина Р.А., Вартапетова Н.В., Камардина Т.В. Опыт и перспективы развития программы интегрированной профилактики неинфекционных заболеваний</w:t>
      </w:r>
      <w:r>
        <w:rPr>
          <w:sz w:val="28"/>
          <w:szCs w:val="28"/>
          <w:lang w:val="uk-UA"/>
        </w:rPr>
        <w:t xml:space="preserve"> (</w:t>
      </w:r>
      <w:r w:rsidRPr="00C218C3">
        <w:rPr>
          <w:sz w:val="28"/>
          <w:szCs w:val="28"/>
          <w:lang w:val="en-US"/>
        </w:rPr>
        <w:t>CINDI</w:t>
      </w:r>
      <w:r w:rsidRPr="00C218C3">
        <w:rPr>
          <w:sz w:val="28"/>
          <w:szCs w:val="28"/>
        </w:rPr>
        <w:t>)</w:t>
      </w:r>
      <w:r>
        <w:rPr>
          <w:sz w:val="28"/>
          <w:szCs w:val="28"/>
          <w:lang w:val="uk-UA"/>
        </w:rPr>
        <w:t xml:space="preserve"> </w:t>
      </w:r>
      <w:r w:rsidRPr="00C218C3">
        <w:rPr>
          <w:sz w:val="28"/>
          <w:szCs w:val="28"/>
        </w:rPr>
        <w:t>в России.</w:t>
      </w:r>
      <w:r>
        <w:rPr>
          <w:sz w:val="28"/>
          <w:szCs w:val="28"/>
          <w:lang w:val="uk-UA"/>
        </w:rPr>
        <w:t xml:space="preserve">  </w:t>
      </w:r>
      <w:r w:rsidRPr="00C218C3">
        <w:rPr>
          <w:sz w:val="28"/>
          <w:szCs w:val="28"/>
        </w:rPr>
        <w:t>-</w:t>
      </w:r>
      <w:r>
        <w:rPr>
          <w:sz w:val="28"/>
          <w:szCs w:val="28"/>
          <w:lang w:val="uk-UA"/>
        </w:rPr>
        <w:t xml:space="preserve"> </w:t>
      </w:r>
      <w:r>
        <w:rPr>
          <w:sz w:val="28"/>
          <w:szCs w:val="28"/>
        </w:rPr>
        <w:t>М.</w:t>
      </w:r>
      <w:r>
        <w:rPr>
          <w:sz w:val="28"/>
          <w:szCs w:val="28"/>
          <w:lang w:val="uk-UA"/>
        </w:rPr>
        <w:t xml:space="preserve">: Експресс, </w:t>
      </w:r>
      <w:r w:rsidRPr="00C218C3">
        <w:rPr>
          <w:sz w:val="28"/>
          <w:szCs w:val="28"/>
        </w:rPr>
        <w:t>2005.</w:t>
      </w:r>
      <w:r>
        <w:rPr>
          <w:sz w:val="28"/>
          <w:szCs w:val="28"/>
          <w:lang w:val="uk-UA"/>
        </w:rPr>
        <w:t xml:space="preserve"> </w:t>
      </w:r>
      <w:r>
        <w:rPr>
          <w:sz w:val="28"/>
          <w:szCs w:val="28"/>
        </w:rPr>
        <w:t>–</w:t>
      </w:r>
      <w:r>
        <w:rPr>
          <w:sz w:val="28"/>
          <w:szCs w:val="28"/>
          <w:lang w:val="uk-UA"/>
        </w:rPr>
        <w:t xml:space="preserve"> </w:t>
      </w:r>
      <w:r w:rsidRPr="00C218C3">
        <w:rPr>
          <w:sz w:val="28"/>
          <w:szCs w:val="28"/>
        </w:rPr>
        <w:t>32</w:t>
      </w:r>
      <w:r>
        <w:rPr>
          <w:sz w:val="28"/>
          <w:szCs w:val="28"/>
          <w:lang w:val="uk-UA"/>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Pr>
          <w:sz w:val="28"/>
          <w:szCs w:val="28"/>
          <w:lang w:val="uk-UA"/>
        </w:rPr>
        <w:t xml:space="preserve">Прахин Е.И. </w:t>
      </w:r>
      <w:r w:rsidRPr="00C218C3">
        <w:rPr>
          <w:sz w:val="28"/>
          <w:szCs w:val="28"/>
          <w:lang w:val="uk-UA"/>
        </w:rPr>
        <w:t>Характеристика методов оценки физического развития детей</w:t>
      </w:r>
      <w:r>
        <w:rPr>
          <w:sz w:val="28"/>
          <w:szCs w:val="28"/>
          <w:lang w:val="uk-UA"/>
        </w:rPr>
        <w:t xml:space="preserve"> </w:t>
      </w:r>
      <w:r w:rsidRPr="00C218C3">
        <w:rPr>
          <w:sz w:val="28"/>
          <w:szCs w:val="28"/>
          <w:lang w:val="uk-UA"/>
        </w:rPr>
        <w:t>// Педиатрия.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 xml:space="preserve"> С.</w:t>
      </w:r>
      <w:r>
        <w:rPr>
          <w:sz w:val="28"/>
          <w:szCs w:val="28"/>
          <w:lang w:val="uk-UA"/>
        </w:rPr>
        <w:t xml:space="preserve"> </w:t>
      </w:r>
      <w:r w:rsidRPr="00C218C3">
        <w:rPr>
          <w:sz w:val="28"/>
          <w:szCs w:val="28"/>
          <w:lang w:val="uk-UA"/>
        </w:rPr>
        <w:t>60</w:t>
      </w:r>
      <w:r>
        <w:rPr>
          <w:sz w:val="28"/>
          <w:szCs w:val="28"/>
          <w:lang w:val="uk-UA"/>
        </w:rPr>
        <w:t>-</w:t>
      </w:r>
      <w:r w:rsidRPr="00C218C3">
        <w:rPr>
          <w:sz w:val="28"/>
          <w:szCs w:val="28"/>
          <w:lang w:val="uk-UA"/>
        </w:rPr>
        <w:t>62.</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Пробле</w:t>
      </w:r>
      <w:r w:rsidRPr="00C218C3">
        <w:rPr>
          <w:sz w:val="28"/>
          <w:szCs w:val="28"/>
        </w:rPr>
        <w:t xml:space="preserve">мы адаптации детского и взрослого организма </w:t>
      </w:r>
      <w:r>
        <w:rPr>
          <w:sz w:val="28"/>
          <w:szCs w:val="28"/>
        </w:rPr>
        <w:t>в норме и патологии</w:t>
      </w:r>
      <w:r>
        <w:rPr>
          <w:sz w:val="28"/>
          <w:szCs w:val="28"/>
          <w:lang w:val="uk-UA"/>
        </w:rPr>
        <w:t xml:space="preserve">: Уч. пособие. </w:t>
      </w:r>
      <w:r w:rsidRPr="00C218C3">
        <w:rPr>
          <w:sz w:val="28"/>
          <w:szCs w:val="28"/>
        </w:rPr>
        <w:t>- М.: АН России, ИГМИ,</w:t>
      </w:r>
      <w:r>
        <w:rPr>
          <w:sz w:val="28"/>
          <w:szCs w:val="28"/>
          <w:lang w:val="uk-UA"/>
        </w:rPr>
        <w:t xml:space="preserve"> </w:t>
      </w:r>
      <w:r w:rsidRPr="00C218C3">
        <w:rPr>
          <w:sz w:val="28"/>
          <w:szCs w:val="28"/>
        </w:rPr>
        <w:t>1999.</w:t>
      </w:r>
      <w:r>
        <w:rPr>
          <w:sz w:val="28"/>
          <w:szCs w:val="28"/>
          <w:lang w:val="uk-UA"/>
        </w:rPr>
        <w:t xml:space="preserve"> </w:t>
      </w:r>
      <w:r>
        <w:rPr>
          <w:sz w:val="28"/>
          <w:szCs w:val="28"/>
        </w:rPr>
        <w:t>–</w:t>
      </w:r>
      <w:r>
        <w:rPr>
          <w:sz w:val="28"/>
          <w:szCs w:val="28"/>
          <w:lang w:val="uk-UA"/>
        </w:rPr>
        <w:t xml:space="preserve"> </w:t>
      </w:r>
      <w:r w:rsidRPr="00C218C3">
        <w:rPr>
          <w:sz w:val="28"/>
          <w:szCs w:val="28"/>
        </w:rPr>
        <w:t>172</w:t>
      </w:r>
      <w:r>
        <w:rPr>
          <w:sz w:val="28"/>
          <w:szCs w:val="28"/>
          <w:lang w:val="uk-UA"/>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Прокопьев Н.Я. Влияние экологической обстановки на физическое развитие детей школьного возраста</w:t>
      </w:r>
      <w:r>
        <w:rPr>
          <w:sz w:val="28"/>
          <w:szCs w:val="28"/>
          <w:lang w:val="uk-UA"/>
        </w:rPr>
        <w:t xml:space="preserve"> // Мат-</w:t>
      </w:r>
      <w:r w:rsidRPr="00C218C3">
        <w:rPr>
          <w:sz w:val="28"/>
          <w:szCs w:val="28"/>
          <w:lang w:val="uk-UA"/>
        </w:rPr>
        <w:t xml:space="preserve">лы ІІ </w:t>
      </w:r>
      <w:r>
        <w:rPr>
          <w:sz w:val="28"/>
          <w:szCs w:val="28"/>
        </w:rPr>
        <w:t>Международного симпозиума «Медицина и охрана здоровья»</w:t>
      </w:r>
      <w:r w:rsidRPr="00C218C3">
        <w:rPr>
          <w:sz w:val="28"/>
          <w:szCs w:val="28"/>
        </w:rPr>
        <w:t>.</w:t>
      </w:r>
      <w:r>
        <w:rPr>
          <w:sz w:val="28"/>
          <w:szCs w:val="28"/>
          <w:lang w:val="uk-UA"/>
        </w:rPr>
        <w:t xml:space="preserve"> </w:t>
      </w:r>
      <w:r w:rsidRPr="00C218C3">
        <w:rPr>
          <w:sz w:val="28"/>
          <w:szCs w:val="28"/>
        </w:rPr>
        <w:t xml:space="preserve">- </w:t>
      </w:r>
      <w:r>
        <w:rPr>
          <w:sz w:val="28"/>
          <w:szCs w:val="28"/>
          <w:lang w:val="uk-UA"/>
        </w:rPr>
        <w:t xml:space="preserve"> </w:t>
      </w:r>
      <w:r>
        <w:rPr>
          <w:sz w:val="28"/>
          <w:szCs w:val="28"/>
        </w:rPr>
        <w:t>М.,</w:t>
      </w:r>
      <w:r>
        <w:rPr>
          <w:sz w:val="28"/>
          <w:szCs w:val="28"/>
          <w:lang w:val="uk-UA"/>
        </w:rPr>
        <w:t>2006</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 xml:space="preserve"> С.</w:t>
      </w:r>
      <w:r>
        <w:rPr>
          <w:sz w:val="28"/>
          <w:szCs w:val="28"/>
          <w:lang w:val="uk-UA"/>
        </w:rPr>
        <w:t xml:space="preserve"> </w:t>
      </w:r>
      <w:r w:rsidRPr="00C218C3">
        <w:rPr>
          <w:sz w:val="28"/>
          <w:szCs w:val="28"/>
        </w:rPr>
        <w:t>248</w:t>
      </w:r>
      <w:r>
        <w:rPr>
          <w:sz w:val="28"/>
          <w:szCs w:val="28"/>
          <w:lang w:val="uk-UA"/>
        </w:rPr>
        <w:t>-</w:t>
      </w:r>
      <w:r w:rsidRPr="00C218C3">
        <w:rPr>
          <w:sz w:val="28"/>
          <w:szCs w:val="28"/>
        </w:rPr>
        <w:t>249.</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lastRenderedPageBreak/>
        <w:t>Прохоров Е.В., Аки</w:t>
      </w:r>
      <w:r>
        <w:rPr>
          <w:sz w:val="28"/>
          <w:szCs w:val="28"/>
          <w:lang w:val="uk-UA"/>
        </w:rPr>
        <w:t xml:space="preserve">мочкина Н.А. Остеопороз у детей </w:t>
      </w:r>
      <w:r w:rsidRPr="00C218C3">
        <w:rPr>
          <w:sz w:val="28"/>
          <w:szCs w:val="28"/>
          <w:lang w:val="uk-UA"/>
        </w:rPr>
        <w:t>// Здоровье ребенка.</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2006.</w:t>
      </w:r>
      <w:r>
        <w:rPr>
          <w:sz w:val="28"/>
          <w:szCs w:val="28"/>
          <w:lang w:val="uk-UA"/>
        </w:rPr>
        <w:t xml:space="preserve"> </w:t>
      </w:r>
      <w:r w:rsidRPr="00C218C3">
        <w:rPr>
          <w:sz w:val="28"/>
          <w:szCs w:val="28"/>
          <w:lang w:val="uk-UA"/>
        </w:rPr>
        <w:t>-  №</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 С.80</w:t>
      </w:r>
      <w:r>
        <w:rPr>
          <w:sz w:val="28"/>
          <w:szCs w:val="28"/>
          <w:lang w:val="uk-UA"/>
        </w:rPr>
        <w:t>-</w:t>
      </w:r>
      <w:r w:rsidRPr="00C218C3">
        <w:rPr>
          <w:sz w:val="28"/>
          <w:szCs w:val="28"/>
          <w:lang w:val="uk-UA"/>
        </w:rPr>
        <w:t>84.</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Пушкарев С.А. Критерии оценки гармонического морфологического развития детей школьного возраста</w:t>
      </w:r>
      <w:r>
        <w:rPr>
          <w:sz w:val="28"/>
          <w:szCs w:val="28"/>
          <w:lang w:val="uk-UA"/>
        </w:rPr>
        <w:t xml:space="preserve"> </w:t>
      </w:r>
      <w:r w:rsidRPr="00C218C3">
        <w:rPr>
          <w:sz w:val="28"/>
          <w:szCs w:val="28"/>
          <w:lang w:val="uk-UA"/>
        </w:rPr>
        <w:t>// Теория и практика физической культуры.</w:t>
      </w:r>
      <w:r>
        <w:rPr>
          <w:sz w:val="28"/>
          <w:szCs w:val="28"/>
          <w:lang w:val="uk-UA"/>
        </w:rPr>
        <w:t xml:space="preserve"> </w:t>
      </w:r>
      <w:r w:rsidRPr="00C218C3">
        <w:rPr>
          <w:sz w:val="28"/>
          <w:szCs w:val="28"/>
          <w:lang w:val="uk-UA"/>
        </w:rPr>
        <w:t>-</w:t>
      </w:r>
      <w:r>
        <w:rPr>
          <w:sz w:val="28"/>
          <w:szCs w:val="28"/>
          <w:lang w:val="uk-UA"/>
        </w:rPr>
        <w:t xml:space="preserve"> 2003</w:t>
      </w:r>
      <w:r w:rsidRPr="00C218C3">
        <w:rPr>
          <w:sz w:val="28"/>
          <w:szCs w:val="28"/>
          <w:lang w:val="uk-UA"/>
        </w:rPr>
        <w:t>.</w:t>
      </w:r>
      <w:r>
        <w:rPr>
          <w:sz w:val="28"/>
          <w:szCs w:val="28"/>
          <w:lang w:val="uk-UA"/>
        </w:rPr>
        <w:t xml:space="preserve"> </w:t>
      </w:r>
      <w:r w:rsidRPr="00C218C3">
        <w:rPr>
          <w:sz w:val="28"/>
          <w:szCs w:val="28"/>
          <w:lang w:val="uk-UA"/>
        </w:rPr>
        <w:t>- №</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 С.</w:t>
      </w:r>
      <w:r>
        <w:rPr>
          <w:sz w:val="28"/>
          <w:szCs w:val="28"/>
          <w:lang w:val="uk-UA"/>
        </w:rPr>
        <w:t xml:space="preserve"> </w:t>
      </w:r>
      <w:r w:rsidRPr="00C218C3">
        <w:rPr>
          <w:sz w:val="28"/>
          <w:szCs w:val="28"/>
          <w:lang w:val="uk-UA"/>
        </w:rPr>
        <w:t>18</w:t>
      </w:r>
      <w:r>
        <w:rPr>
          <w:sz w:val="28"/>
          <w:szCs w:val="28"/>
          <w:lang w:val="uk-UA"/>
        </w:rPr>
        <w:t>-</w:t>
      </w:r>
      <w:r w:rsidRPr="00C218C3">
        <w:rPr>
          <w:sz w:val="28"/>
          <w:szCs w:val="28"/>
          <w:lang w:val="uk-UA"/>
        </w:rPr>
        <w:t>21.</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Раппопорт И.К. Системный поход к проведению врачебных  профессиональных консультаций подростков и молодежи // Гигиена и санитария.</w:t>
      </w:r>
      <w:r>
        <w:rPr>
          <w:sz w:val="28"/>
          <w:szCs w:val="28"/>
          <w:lang w:val="uk-UA"/>
        </w:rPr>
        <w:t xml:space="preserve"> </w:t>
      </w:r>
      <w:r w:rsidRPr="00C218C3">
        <w:rPr>
          <w:sz w:val="28"/>
          <w:szCs w:val="28"/>
          <w:lang w:val="uk-UA"/>
        </w:rPr>
        <w:t>- 2000.</w:t>
      </w:r>
      <w:r>
        <w:rPr>
          <w:sz w:val="28"/>
          <w:szCs w:val="28"/>
          <w:lang w:val="uk-UA"/>
        </w:rPr>
        <w:t xml:space="preserve"> </w:t>
      </w:r>
      <w:r w:rsidRPr="00C218C3">
        <w:rPr>
          <w:sz w:val="28"/>
          <w:szCs w:val="28"/>
          <w:lang w:val="uk-UA"/>
        </w:rPr>
        <w:t>- №</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 С.</w:t>
      </w:r>
      <w:r>
        <w:rPr>
          <w:sz w:val="28"/>
          <w:szCs w:val="28"/>
          <w:lang w:val="uk-UA"/>
        </w:rPr>
        <w:t xml:space="preserve"> </w:t>
      </w:r>
      <w:r w:rsidRPr="00C218C3">
        <w:rPr>
          <w:sz w:val="28"/>
          <w:szCs w:val="28"/>
          <w:lang w:val="uk-UA"/>
        </w:rPr>
        <w:t>55</w:t>
      </w:r>
      <w:r>
        <w:rPr>
          <w:sz w:val="28"/>
          <w:szCs w:val="28"/>
          <w:lang w:val="uk-UA"/>
        </w:rPr>
        <w:t>-</w:t>
      </w:r>
      <w:r w:rsidRPr="00C218C3">
        <w:rPr>
          <w:sz w:val="28"/>
          <w:szCs w:val="28"/>
          <w:lang w:val="uk-UA"/>
        </w:rPr>
        <w:t>59.</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Рогов Е.И. Настольна</w:t>
      </w:r>
      <w:r>
        <w:rPr>
          <w:sz w:val="28"/>
          <w:szCs w:val="28"/>
          <w:lang w:val="uk-UA"/>
        </w:rPr>
        <w:t>я книга практического психолога: В 2 т. / Ин-т проблем мозга АМН Украин</w:t>
      </w:r>
      <w:r>
        <w:rPr>
          <w:sz w:val="28"/>
          <w:szCs w:val="28"/>
        </w:rPr>
        <w:t xml:space="preserve">ы. – </w:t>
      </w:r>
      <w:r>
        <w:rPr>
          <w:sz w:val="28"/>
          <w:szCs w:val="28"/>
          <w:lang w:val="uk-UA"/>
        </w:rPr>
        <w:t>К.</w:t>
      </w:r>
      <w:r w:rsidRPr="00C218C3">
        <w:rPr>
          <w:sz w:val="28"/>
          <w:szCs w:val="28"/>
          <w:lang w:val="uk-UA"/>
        </w:rPr>
        <w:t>,</w:t>
      </w:r>
      <w:r>
        <w:rPr>
          <w:sz w:val="28"/>
          <w:szCs w:val="28"/>
          <w:lang w:val="uk-UA"/>
        </w:rPr>
        <w:t xml:space="preserve"> </w:t>
      </w:r>
      <w:r w:rsidRPr="00C218C3">
        <w:rPr>
          <w:sz w:val="28"/>
          <w:szCs w:val="28"/>
          <w:lang w:val="uk-UA"/>
        </w:rPr>
        <w:t>1998.</w:t>
      </w:r>
      <w:r>
        <w:rPr>
          <w:sz w:val="28"/>
          <w:szCs w:val="28"/>
          <w:lang w:val="uk-UA"/>
        </w:rPr>
        <w:t xml:space="preserve"> </w:t>
      </w:r>
      <w:r w:rsidRPr="00C218C3">
        <w:rPr>
          <w:sz w:val="28"/>
          <w:szCs w:val="28"/>
          <w:lang w:val="uk-UA"/>
        </w:rPr>
        <w:t>-</w:t>
      </w:r>
      <w:r>
        <w:rPr>
          <w:sz w:val="28"/>
          <w:szCs w:val="28"/>
          <w:lang w:val="uk-UA"/>
        </w:rPr>
        <w:t xml:space="preserve"> Т</w:t>
      </w:r>
      <w:r w:rsidRPr="00C218C3">
        <w:rPr>
          <w:sz w:val="28"/>
          <w:szCs w:val="28"/>
          <w:lang w:val="uk-UA"/>
        </w:rPr>
        <w:t>.1.</w:t>
      </w:r>
      <w:r>
        <w:rPr>
          <w:sz w:val="28"/>
          <w:szCs w:val="28"/>
          <w:lang w:val="uk-UA"/>
        </w:rPr>
        <w:t xml:space="preserve"> </w:t>
      </w:r>
      <w:r w:rsidRPr="00C218C3">
        <w:rPr>
          <w:sz w:val="28"/>
          <w:szCs w:val="28"/>
          <w:lang w:val="uk-UA"/>
        </w:rPr>
        <w:t xml:space="preserve">-  </w:t>
      </w:r>
      <w:r>
        <w:rPr>
          <w:sz w:val="28"/>
          <w:szCs w:val="28"/>
          <w:lang w:val="uk-UA"/>
        </w:rPr>
        <w:t xml:space="preserve">                  </w:t>
      </w:r>
      <w:r w:rsidRPr="00C218C3">
        <w:rPr>
          <w:sz w:val="28"/>
          <w:szCs w:val="28"/>
          <w:lang w:val="uk-UA"/>
        </w:rPr>
        <w:t>С. 183</w:t>
      </w:r>
      <w:r>
        <w:rPr>
          <w:sz w:val="28"/>
          <w:szCs w:val="28"/>
          <w:lang w:val="uk-UA"/>
        </w:rPr>
        <w:t>-</w:t>
      </w:r>
      <w:r w:rsidRPr="00C218C3">
        <w:rPr>
          <w:sz w:val="28"/>
          <w:szCs w:val="28"/>
          <w:lang w:val="uk-UA"/>
        </w:rPr>
        <w:t>203.</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Родина Т.В. Антропометрический метод определения конституционального типа в условиях профилактического отбора: Метод.рекомендации.</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Новокузнецк,2005.</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56с.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Рожинская Л.Я  Системн</w:t>
      </w:r>
      <w:r w:rsidRPr="00C218C3">
        <w:rPr>
          <w:sz w:val="28"/>
          <w:szCs w:val="28"/>
        </w:rPr>
        <w:t>ый остеопороз: Практическое руководство для врачей.</w:t>
      </w:r>
      <w:r>
        <w:rPr>
          <w:sz w:val="28"/>
          <w:szCs w:val="28"/>
          <w:lang w:val="uk-UA"/>
        </w:rPr>
        <w:t xml:space="preserve"> </w:t>
      </w:r>
      <w:r w:rsidRPr="00C218C3">
        <w:rPr>
          <w:sz w:val="28"/>
          <w:szCs w:val="28"/>
        </w:rPr>
        <w:t>- М.</w:t>
      </w:r>
      <w:r>
        <w:rPr>
          <w:sz w:val="28"/>
          <w:szCs w:val="28"/>
        </w:rPr>
        <w:t>: ИЦ ИНФОРМ</w:t>
      </w:r>
      <w:r w:rsidRPr="00C218C3">
        <w:rPr>
          <w:sz w:val="28"/>
          <w:szCs w:val="28"/>
        </w:rPr>
        <w:t>,</w:t>
      </w:r>
      <w:r>
        <w:rPr>
          <w:sz w:val="28"/>
          <w:szCs w:val="28"/>
        </w:rPr>
        <w:t xml:space="preserve"> </w:t>
      </w:r>
      <w:r w:rsidRPr="00C218C3">
        <w:rPr>
          <w:sz w:val="28"/>
          <w:szCs w:val="28"/>
        </w:rPr>
        <w:t>2000.</w:t>
      </w:r>
      <w:r>
        <w:rPr>
          <w:sz w:val="28"/>
          <w:szCs w:val="28"/>
          <w:lang w:val="uk-UA"/>
        </w:rPr>
        <w:t xml:space="preserve"> </w:t>
      </w:r>
      <w:r>
        <w:rPr>
          <w:sz w:val="28"/>
          <w:szCs w:val="28"/>
        </w:rPr>
        <w:t>–</w:t>
      </w:r>
      <w:r w:rsidRPr="00C218C3">
        <w:rPr>
          <w:sz w:val="28"/>
          <w:szCs w:val="28"/>
        </w:rPr>
        <w:t xml:space="preserve"> 195</w:t>
      </w:r>
      <w:r>
        <w:rPr>
          <w:sz w:val="28"/>
          <w:szCs w:val="28"/>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Рожинская Л.Я. Остеопороз: диагностика нарушений метаболизма костной ткани и кальций-</w:t>
      </w:r>
      <w:r>
        <w:rPr>
          <w:sz w:val="28"/>
          <w:szCs w:val="28"/>
          <w:lang w:val="uk-UA"/>
        </w:rPr>
        <w:t xml:space="preserve">фосфорного обмена (лекция) // </w:t>
      </w:r>
      <w:r w:rsidRPr="00C218C3">
        <w:rPr>
          <w:sz w:val="28"/>
          <w:szCs w:val="28"/>
          <w:lang w:val="uk-UA"/>
        </w:rPr>
        <w:t>Клиническая лабораторная диагностика.</w:t>
      </w:r>
      <w:r>
        <w:rPr>
          <w:sz w:val="28"/>
          <w:szCs w:val="28"/>
          <w:lang w:val="uk-UA"/>
        </w:rPr>
        <w:t xml:space="preserve"> </w:t>
      </w:r>
      <w:r w:rsidRPr="00C218C3">
        <w:rPr>
          <w:sz w:val="28"/>
          <w:szCs w:val="28"/>
          <w:lang w:val="uk-UA"/>
        </w:rPr>
        <w:t>- 2001.</w:t>
      </w:r>
      <w:r>
        <w:rPr>
          <w:sz w:val="28"/>
          <w:szCs w:val="28"/>
          <w:lang w:val="uk-UA"/>
        </w:rPr>
        <w:t xml:space="preserve"> </w:t>
      </w:r>
      <w:r w:rsidRPr="00C218C3">
        <w:rPr>
          <w:sz w:val="28"/>
          <w:szCs w:val="28"/>
          <w:lang w:val="uk-UA"/>
        </w:rPr>
        <w:t>- №</w:t>
      </w:r>
      <w:r>
        <w:rPr>
          <w:sz w:val="28"/>
          <w:szCs w:val="28"/>
          <w:lang w:val="uk-UA"/>
        </w:rPr>
        <w:t xml:space="preserve"> </w:t>
      </w:r>
      <w:r w:rsidRPr="00C218C3">
        <w:rPr>
          <w:sz w:val="28"/>
          <w:szCs w:val="28"/>
          <w:lang w:val="uk-UA"/>
        </w:rPr>
        <w:t>5.</w:t>
      </w:r>
      <w:r>
        <w:rPr>
          <w:sz w:val="28"/>
          <w:szCs w:val="28"/>
          <w:lang w:val="uk-UA"/>
        </w:rPr>
        <w:t xml:space="preserve"> </w:t>
      </w:r>
      <w:r w:rsidRPr="00C218C3">
        <w:rPr>
          <w:sz w:val="28"/>
          <w:szCs w:val="28"/>
          <w:lang w:val="uk-UA"/>
        </w:rPr>
        <w:t>- С.</w:t>
      </w:r>
      <w:r>
        <w:rPr>
          <w:sz w:val="28"/>
          <w:szCs w:val="28"/>
          <w:lang w:val="uk-UA"/>
        </w:rPr>
        <w:t xml:space="preserve"> </w:t>
      </w:r>
      <w:r w:rsidRPr="00C218C3">
        <w:rPr>
          <w:sz w:val="28"/>
          <w:szCs w:val="28"/>
          <w:lang w:val="uk-UA"/>
        </w:rPr>
        <w:t>25</w:t>
      </w:r>
      <w:r>
        <w:rPr>
          <w:sz w:val="28"/>
          <w:szCs w:val="28"/>
          <w:lang w:val="uk-UA"/>
        </w:rPr>
        <w:t>-</w:t>
      </w:r>
      <w:r w:rsidRPr="00C218C3">
        <w:rPr>
          <w:sz w:val="28"/>
          <w:szCs w:val="28"/>
          <w:lang w:val="uk-UA"/>
        </w:rPr>
        <w:t>32.</w:t>
      </w:r>
    </w:p>
    <w:p w:rsidR="00E431A5" w:rsidRPr="00C218C3" w:rsidRDefault="00E431A5" w:rsidP="003A12AC">
      <w:pPr>
        <w:numPr>
          <w:ilvl w:val="0"/>
          <w:numId w:val="41"/>
        </w:numPr>
        <w:suppressAutoHyphens w:val="0"/>
        <w:spacing w:line="360" w:lineRule="auto"/>
        <w:jc w:val="both"/>
        <w:rPr>
          <w:sz w:val="28"/>
          <w:szCs w:val="28"/>
        </w:rPr>
      </w:pPr>
      <w:r>
        <w:rPr>
          <w:sz w:val="28"/>
          <w:szCs w:val="28"/>
        </w:rPr>
        <w:t>Руководство</w:t>
      </w:r>
      <w:r w:rsidRPr="00C218C3">
        <w:rPr>
          <w:sz w:val="28"/>
          <w:szCs w:val="28"/>
        </w:rPr>
        <w:t xml:space="preserve"> по улучшению состояния здоровья детей и повышению их дееспособности средствами физического воспитания в детских домах и интернатах /</w:t>
      </w:r>
      <w:r>
        <w:rPr>
          <w:sz w:val="28"/>
          <w:szCs w:val="28"/>
        </w:rPr>
        <w:t xml:space="preserve"> РАМН;</w:t>
      </w:r>
      <w:r w:rsidRPr="00C218C3">
        <w:rPr>
          <w:sz w:val="28"/>
          <w:szCs w:val="28"/>
        </w:rPr>
        <w:t xml:space="preserve"> Юрко Г.</w:t>
      </w:r>
      <w:r>
        <w:rPr>
          <w:sz w:val="28"/>
          <w:szCs w:val="28"/>
        </w:rPr>
        <w:t xml:space="preserve">П., Иванова О.Г., Лазнева И.П. и др. </w:t>
      </w:r>
      <w:r>
        <w:rPr>
          <w:sz w:val="28"/>
          <w:szCs w:val="28"/>
          <w:lang w:val="uk-UA"/>
        </w:rPr>
        <w:t>-</w:t>
      </w:r>
      <w:r w:rsidRPr="00C218C3">
        <w:rPr>
          <w:sz w:val="28"/>
          <w:szCs w:val="28"/>
        </w:rPr>
        <w:t xml:space="preserve"> М.</w:t>
      </w:r>
      <w:r>
        <w:rPr>
          <w:sz w:val="28"/>
          <w:szCs w:val="28"/>
        </w:rPr>
        <w:t xml:space="preserve">: ИЦ РАМН, 2001. </w:t>
      </w:r>
      <w:r>
        <w:rPr>
          <w:sz w:val="28"/>
          <w:szCs w:val="28"/>
          <w:lang w:val="uk-UA"/>
        </w:rPr>
        <w:t xml:space="preserve"> -  </w:t>
      </w:r>
      <w:r>
        <w:rPr>
          <w:sz w:val="28"/>
          <w:szCs w:val="28"/>
        </w:rPr>
        <w:t xml:space="preserve">93 </w:t>
      </w:r>
      <w:r>
        <w:rPr>
          <w:sz w:val="28"/>
          <w:szCs w:val="28"/>
          <w:lang w:val="uk-UA"/>
        </w:rPr>
        <w:t>с</w:t>
      </w:r>
      <w:r w:rsidRPr="00C218C3">
        <w:rPr>
          <w:sz w:val="28"/>
          <w:szCs w:val="28"/>
        </w:rPr>
        <w:t>.</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Светличная Г.Н., Смирнова Е.В., Покидышева Л.И. Корреляционная адаптометрия как метод оценки кардиоваскулярного и респираторного взаимодействия</w:t>
      </w:r>
      <w:r>
        <w:rPr>
          <w:sz w:val="28"/>
          <w:szCs w:val="28"/>
        </w:rPr>
        <w:t xml:space="preserve"> </w:t>
      </w:r>
      <w:r w:rsidRPr="00C218C3">
        <w:rPr>
          <w:sz w:val="28"/>
          <w:szCs w:val="28"/>
        </w:rPr>
        <w:t>// Физиология человека.</w:t>
      </w:r>
      <w:r>
        <w:rPr>
          <w:sz w:val="28"/>
          <w:szCs w:val="28"/>
          <w:lang w:val="uk-UA"/>
        </w:rPr>
        <w:t xml:space="preserve"> </w:t>
      </w:r>
      <w:r w:rsidRPr="00C218C3">
        <w:rPr>
          <w:sz w:val="28"/>
          <w:szCs w:val="28"/>
        </w:rPr>
        <w:t>-</w:t>
      </w:r>
      <w:r>
        <w:rPr>
          <w:sz w:val="28"/>
          <w:szCs w:val="28"/>
          <w:lang w:val="uk-UA"/>
        </w:rPr>
        <w:t xml:space="preserve"> </w:t>
      </w:r>
      <w:r>
        <w:rPr>
          <w:sz w:val="28"/>
          <w:szCs w:val="28"/>
        </w:rPr>
        <w:t>2007</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rPr>
        <w:t xml:space="preserve"> </w:t>
      </w:r>
      <w:r w:rsidRPr="00C218C3">
        <w:rPr>
          <w:sz w:val="28"/>
          <w:szCs w:val="28"/>
        </w:rPr>
        <w:t>3.</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rPr>
        <w:t xml:space="preserve"> </w:t>
      </w:r>
      <w:r w:rsidRPr="00C218C3">
        <w:rPr>
          <w:sz w:val="28"/>
          <w:szCs w:val="28"/>
        </w:rPr>
        <w:t>58</w:t>
      </w:r>
      <w:r>
        <w:rPr>
          <w:sz w:val="28"/>
          <w:szCs w:val="28"/>
          <w:lang w:val="uk-UA"/>
        </w:rPr>
        <w:t>-</w:t>
      </w:r>
      <w:r w:rsidRPr="00C218C3">
        <w:rPr>
          <w:sz w:val="28"/>
          <w:szCs w:val="28"/>
        </w:rPr>
        <w:t>62.</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Селье Г. О</w:t>
      </w:r>
      <w:r>
        <w:rPr>
          <w:sz w:val="28"/>
          <w:szCs w:val="28"/>
        </w:rPr>
        <w:t>черки об адаптационном синдроме /</w:t>
      </w:r>
      <w:r w:rsidRPr="00C218C3">
        <w:rPr>
          <w:sz w:val="28"/>
          <w:szCs w:val="28"/>
        </w:rPr>
        <w:t xml:space="preserve"> Пер. с англ. </w:t>
      </w:r>
      <w:r>
        <w:rPr>
          <w:sz w:val="28"/>
          <w:szCs w:val="28"/>
        </w:rPr>
        <w:t>И.Точкина.</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rPr>
        <w:t>М.</w:t>
      </w:r>
      <w:r>
        <w:rPr>
          <w:sz w:val="28"/>
          <w:szCs w:val="28"/>
        </w:rPr>
        <w:t>: Медицина</w:t>
      </w:r>
      <w:r w:rsidRPr="00C218C3">
        <w:rPr>
          <w:sz w:val="28"/>
          <w:szCs w:val="28"/>
        </w:rPr>
        <w:t>,</w:t>
      </w:r>
      <w:r>
        <w:rPr>
          <w:sz w:val="28"/>
          <w:szCs w:val="28"/>
        </w:rPr>
        <w:t xml:space="preserve"> </w:t>
      </w:r>
      <w:r w:rsidRPr="00C218C3">
        <w:rPr>
          <w:sz w:val="28"/>
          <w:szCs w:val="28"/>
        </w:rPr>
        <w:t>1993.</w:t>
      </w:r>
      <w:r>
        <w:rPr>
          <w:sz w:val="28"/>
          <w:szCs w:val="28"/>
          <w:lang w:val="uk-UA"/>
        </w:rPr>
        <w:t xml:space="preserve"> </w:t>
      </w:r>
      <w:r>
        <w:rPr>
          <w:sz w:val="28"/>
          <w:szCs w:val="28"/>
        </w:rPr>
        <w:t>–</w:t>
      </w:r>
      <w:r>
        <w:rPr>
          <w:sz w:val="28"/>
          <w:szCs w:val="28"/>
          <w:lang w:val="uk-UA"/>
        </w:rPr>
        <w:t xml:space="preserve"> </w:t>
      </w:r>
      <w:r w:rsidRPr="00C218C3">
        <w:rPr>
          <w:sz w:val="28"/>
          <w:szCs w:val="28"/>
        </w:rPr>
        <w:t>211</w:t>
      </w:r>
      <w:r>
        <w:rPr>
          <w:sz w:val="28"/>
          <w:szCs w:val="28"/>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lastRenderedPageBreak/>
        <w:t xml:space="preserve">Сергиенко В.И., Бондарева И.Б. </w:t>
      </w:r>
      <w:r w:rsidRPr="00C218C3">
        <w:rPr>
          <w:sz w:val="28"/>
          <w:szCs w:val="28"/>
        </w:rPr>
        <w:t>Математическая статистика в клинических исследованиях.</w:t>
      </w:r>
      <w:r>
        <w:rPr>
          <w:sz w:val="28"/>
          <w:szCs w:val="28"/>
          <w:lang w:val="uk-UA"/>
        </w:rPr>
        <w:t xml:space="preserve"> </w:t>
      </w:r>
      <w:r>
        <w:rPr>
          <w:sz w:val="28"/>
          <w:szCs w:val="28"/>
        </w:rPr>
        <w:t>- М.: ГЭОТАР</w:t>
      </w:r>
      <w:r w:rsidRPr="00C218C3">
        <w:rPr>
          <w:sz w:val="28"/>
          <w:szCs w:val="28"/>
        </w:rPr>
        <w:t>,</w:t>
      </w:r>
      <w:r>
        <w:rPr>
          <w:sz w:val="28"/>
          <w:szCs w:val="28"/>
        </w:rPr>
        <w:t xml:space="preserve"> </w:t>
      </w:r>
      <w:r w:rsidRPr="00C218C3">
        <w:rPr>
          <w:sz w:val="28"/>
          <w:szCs w:val="28"/>
        </w:rPr>
        <w:t>2001.</w:t>
      </w:r>
      <w:r>
        <w:rPr>
          <w:sz w:val="28"/>
          <w:szCs w:val="28"/>
          <w:lang w:val="uk-UA"/>
        </w:rPr>
        <w:t xml:space="preserve"> </w:t>
      </w:r>
      <w:r w:rsidRPr="00C218C3">
        <w:rPr>
          <w:sz w:val="28"/>
          <w:szCs w:val="28"/>
        </w:rPr>
        <w:t>- С.</w:t>
      </w:r>
      <w:r>
        <w:rPr>
          <w:sz w:val="28"/>
          <w:szCs w:val="28"/>
        </w:rPr>
        <w:t xml:space="preserve"> </w:t>
      </w:r>
      <w:r w:rsidRPr="00C218C3">
        <w:rPr>
          <w:sz w:val="28"/>
          <w:szCs w:val="28"/>
        </w:rPr>
        <w:t>1</w:t>
      </w:r>
      <w:r>
        <w:rPr>
          <w:sz w:val="28"/>
          <w:szCs w:val="28"/>
        </w:rPr>
        <w:t>1-</w:t>
      </w:r>
      <w:r w:rsidRPr="00C218C3">
        <w:rPr>
          <w:sz w:val="28"/>
          <w:szCs w:val="28"/>
        </w:rPr>
        <w:t>26</w:t>
      </w:r>
      <w:r>
        <w:rPr>
          <w:sz w:val="28"/>
          <w:szCs w:val="28"/>
          <w:lang w:val="uk-UA"/>
        </w:rPr>
        <w:t>.</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Сердюковская Г.Н. Организация медицинского контроля за развитием и здоровьем дошкольников и школьников на основ</w:t>
      </w:r>
      <w:r>
        <w:rPr>
          <w:sz w:val="28"/>
          <w:szCs w:val="28"/>
        </w:rPr>
        <w:t xml:space="preserve">е массовых </w:t>
      </w:r>
      <w:proofErr w:type="gramStart"/>
      <w:r>
        <w:rPr>
          <w:sz w:val="28"/>
          <w:szCs w:val="28"/>
        </w:rPr>
        <w:t>скрининг</w:t>
      </w:r>
      <w:r>
        <w:rPr>
          <w:sz w:val="28"/>
          <w:szCs w:val="28"/>
          <w:lang w:val="uk-UA"/>
        </w:rPr>
        <w:t>-</w:t>
      </w:r>
      <w:r w:rsidRPr="00C218C3">
        <w:rPr>
          <w:sz w:val="28"/>
          <w:szCs w:val="28"/>
        </w:rPr>
        <w:t>тестов</w:t>
      </w:r>
      <w:proofErr w:type="gramEnd"/>
      <w:r w:rsidRPr="00C218C3">
        <w:rPr>
          <w:sz w:val="28"/>
          <w:szCs w:val="28"/>
        </w:rPr>
        <w:t xml:space="preserve"> и их оздоровление в условиях детского сада, школы.</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rPr>
        <w:t>М.</w:t>
      </w:r>
      <w:r>
        <w:rPr>
          <w:sz w:val="28"/>
          <w:szCs w:val="28"/>
        </w:rPr>
        <w:t>: Опсант</w:t>
      </w:r>
      <w:r w:rsidRPr="00C218C3">
        <w:rPr>
          <w:sz w:val="28"/>
          <w:szCs w:val="28"/>
        </w:rPr>
        <w:t>,</w:t>
      </w:r>
      <w:r>
        <w:rPr>
          <w:sz w:val="28"/>
          <w:szCs w:val="28"/>
        </w:rPr>
        <w:t xml:space="preserve"> 2003</w:t>
      </w:r>
      <w:r w:rsidRPr="00C218C3">
        <w:rPr>
          <w:sz w:val="28"/>
          <w:szCs w:val="28"/>
        </w:rPr>
        <w:t>.</w:t>
      </w:r>
      <w:r>
        <w:rPr>
          <w:sz w:val="28"/>
          <w:szCs w:val="28"/>
          <w:lang w:val="uk-UA"/>
        </w:rPr>
        <w:t xml:space="preserve"> </w:t>
      </w:r>
      <w:r>
        <w:rPr>
          <w:sz w:val="28"/>
          <w:szCs w:val="28"/>
        </w:rPr>
        <w:t>–</w:t>
      </w:r>
      <w:r>
        <w:rPr>
          <w:sz w:val="28"/>
          <w:szCs w:val="28"/>
          <w:lang w:val="uk-UA"/>
        </w:rPr>
        <w:t xml:space="preserve"> </w:t>
      </w:r>
      <w:r w:rsidRPr="00C218C3">
        <w:rPr>
          <w:sz w:val="28"/>
          <w:szCs w:val="28"/>
        </w:rPr>
        <w:t>163</w:t>
      </w:r>
      <w:r>
        <w:rPr>
          <w:sz w:val="28"/>
          <w:szCs w:val="28"/>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Скворцова</w:t>
      </w:r>
      <w:r>
        <w:rPr>
          <w:sz w:val="28"/>
          <w:szCs w:val="28"/>
          <w:lang w:val="uk-UA"/>
        </w:rPr>
        <w:t xml:space="preserve"> Е.С., Карлсен Н.Г. Соци</w:t>
      </w:r>
      <w:r w:rsidRPr="00C218C3">
        <w:rPr>
          <w:sz w:val="28"/>
          <w:szCs w:val="28"/>
          <w:lang w:val="uk-UA"/>
        </w:rPr>
        <w:t xml:space="preserve">ально-гигиеническая характеристика и качество жизни подростков с девиантным </w:t>
      </w:r>
      <w:r>
        <w:rPr>
          <w:sz w:val="28"/>
          <w:szCs w:val="28"/>
          <w:lang w:val="uk-UA"/>
        </w:rPr>
        <w:t xml:space="preserve">поведеним </w:t>
      </w:r>
      <w:r w:rsidRPr="00C218C3">
        <w:rPr>
          <w:sz w:val="28"/>
          <w:szCs w:val="28"/>
          <w:lang w:val="uk-UA"/>
        </w:rPr>
        <w:t>//</w:t>
      </w:r>
      <w:r>
        <w:rPr>
          <w:sz w:val="28"/>
          <w:szCs w:val="28"/>
          <w:lang w:val="uk-UA"/>
        </w:rPr>
        <w:t xml:space="preserve"> Рос. м</w:t>
      </w:r>
      <w:r w:rsidRPr="00C218C3">
        <w:rPr>
          <w:sz w:val="28"/>
          <w:szCs w:val="28"/>
          <w:lang w:val="uk-UA"/>
        </w:rPr>
        <w:t>едицинский журнал.</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1999.</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8</w:t>
      </w:r>
      <w:r>
        <w:rPr>
          <w:sz w:val="28"/>
          <w:szCs w:val="28"/>
          <w:lang w:val="uk-UA"/>
        </w:rPr>
        <w:t>-</w:t>
      </w:r>
      <w:r w:rsidRPr="00C218C3">
        <w:rPr>
          <w:sz w:val="28"/>
          <w:szCs w:val="28"/>
          <w:lang w:val="uk-UA"/>
        </w:rPr>
        <w:t>12.</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Слабкий Г.О., Теря</w:t>
      </w:r>
      <w:r w:rsidRPr="00C218C3">
        <w:rPr>
          <w:sz w:val="28"/>
          <w:szCs w:val="28"/>
          <w:lang w:val="uk-UA"/>
        </w:rPr>
        <w:t xml:space="preserve">єва О.Г. Виховання здорової людини, як засіб первинної </w:t>
      </w:r>
      <w:proofErr w:type="gramStart"/>
      <w:r w:rsidRPr="00C218C3">
        <w:rPr>
          <w:sz w:val="28"/>
          <w:szCs w:val="28"/>
          <w:lang w:val="uk-UA"/>
        </w:rPr>
        <w:t>проф</w:t>
      </w:r>
      <w:proofErr w:type="gramEnd"/>
      <w:r w:rsidRPr="00C218C3">
        <w:rPr>
          <w:sz w:val="28"/>
          <w:szCs w:val="28"/>
          <w:lang w:val="uk-UA"/>
        </w:rPr>
        <w:t>ілактики захворювань</w:t>
      </w:r>
      <w:r>
        <w:rPr>
          <w:sz w:val="28"/>
          <w:szCs w:val="28"/>
          <w:lang w:val="uk-UA"/>
        </w:rPr>
        <w:t xml:space="preserve"> </w:t>
      </w:r>
      <w:r w:rsidRPr="00C218C3">
        <w:rPr>
          <w:sz w:val="28"/>
          <w:szCs w:val="28"/>
          <w:lang w:val="uk-UA"/>
        </w:rPr>
        <w:t>// Мед.перспективи.</w:t>
      </w:r>
      <w:r>
        <w:rPr>
          <w:sz w:val="28"/>
          <w:szCs w:val="28"/>
          <w:lang w:val="uk-UA"/>
        </w:rPr>
        <w:t xml:space="preserve"> </w:t>
      </w:r>
      <w:r w:rsidRPr="00C218C3">
        <w:rPr>
          <w:sz w:val="28"/>
          <w:szCs w:val="28"/>
          <w:lang w:val="uk-UA"/>
        </w:rPr>
        <w:t>- 2001.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Т.</w:t>
      </w:r>
      <w:r w:rsidRPr="00C218C3">
        <w:rPr>
          <w:sz w:val="28"/>
          <w:szCs w:val="28"/>
          <w:lang w:val="en-US"/>
        </w:rPr>
        <w:t>V</w:t>
      </w:r>
      <w:r w:rsidRPr="00C218C3">
        <w:rPr>
          <w:sz w:val="28"/>
          <w:szCs w:val="28"/>
          <w:lang w:val="uk-UA"/>
        </w:rPr>
        <w:t>І,</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118</w:t>
      </w:r>
      <w:r>
        <w:rPr>
          <w:sz w:val="28"/>
          <w:szCs w:val="28"/>
          <w:lang w:val="uk-UA"/>
        </w:rPr>
        <w:t>-</w:t>
      </w:r>
      <w:r w:rsidRPr="00C218C3">
        <w:rPr>
          <w:sz w:val="28"/>
          <w:szCs w:val="28"/>
          <w:lang w:val="uk-UA"/>
        </w:rPr>
        <w:t>120.</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Сливак О.А., Квашніна Л.В. Використання методу визначення варіабельності серцевого ритму в клінічній практиці</w:t>
      </w:r>
      <w:r>
        <w:rPr>
          <w:sz w:val="28"/>
          <w:szCs w:val="28"/>
          <w:lang w:val="uk-UA"/>
        </w:rPr>
        <w:t xml:space="preserve"> </w:t>
      </w:r>
      <w:r w:rsidRPr="00C218C3">
        <w:rPr>
          <w:sz w:val="28"/>
          <w:szCs w:val="28"/>
          <w:lang w:val="uk-UA"/>
        </w:rPr>
        <w:t>// Перинатологія та педіатрія.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36</w:t>
      </w:r>
      <w:r>
        <w:rPr>
          <w:sz w:val="28"/>
          <w:szCs w:val="28"/>
          <w:lang w:val="uk-UA"/>
        </w:rPr>
        <w:t>-</w:t>
      </w:r>
      <w:r w:rsidRPr="00C218C3">
        <w:rPr>
          <w:sz w:val="28"/>
          <w:szCs w:val="28"/>
          <w:lang w:val="uk-UA"/>
        </w:rPr>
        <w:t>39.</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Смирнова А.В., Самигуллина М.С., Самигуллин Г.Х. Сравнительная характеристика уровня и гармоничности физического развит</w:t>
      </w:r>
      <w:r>
        <w:rPr>
          <w:sz w:val="28"/>
          <w:szCs w:val="28"/>
        </w:rPr>
        <w:t xml:space="preserve">ия школьников // Мат-лы </w:t>
      </w:r>
      <w:r>
        <w:rPr>
          <w:sz w:val="28"/>
          <w:szCs w:val="28"/>
          <w:lang w:val="uk-UA"/>
        </w:rPr>
        <w:t xml:space="preserve">ІІ </w:t>
      </w:r>
      <w:r>
        <w:rPr>
          <w:sz w:val="28"/>
          <w:szCs w:val="28"/>
        </w:rPr>
        <w:t>Всероссийской науч</w:t>
      </w:r>
      <w:proofErr w:type="gramStart"/>
      <w:r>
        <w:rPr>
          <w:sz w:val="28"/>
          <w:szCs w:val="28"/>
          <w:lang w:val="uk-UA"/>
        </w:rPr>
        <w:t>.-</w:t>
      </w:r>
      <w:proofErr w:type="gramEnd"/>
      <w:r>
        <w:rPr>
          <w:sz w:val="28"/>
          <w:szCs w:val="28"/>
        </w:rPr>
        <w:t>практ</w:t>
      </w:r>
      <w:r>
        <w:rPr>
          <w:sz w:val="28"/>
          <w:szCs w:val="28"/>
          <w:lang w:val="uk-UA"/>
        </w:rPr>
        <w:t>.</w:t>
      </w:r>
      <w:r w:rsidRPr="00C218C3">
        <w:rPr>
          <w:sz w:val="28"/>
          <w:szCs w:val="28"/>
        </w:rPr>
        <w:t xml:space="preserve"> конференции.</w:t>
      </w:r>
      <w:r>
        <w:rPr>
          <w:sz w:val="28"/>
          <w:szCs w:val="28"/>
          <w:lang w:val="uk-UA"/>
        </w:rPr>
        <w:t xml:space="preserve"> </w:t>
      </w:r>
      <w:r w:rsidRPr="00C218C3">
        <w:rPr>
          <w:sz w:val="28"/>
          <w:szCs w:val="28"/>
        </w:rPr>
        <w:t>- Бийск,</w:t>
      </w:r>
      <w:r>
        <w:rPr>
          <w:sz w:val="28"/>
          <w:szCs w:val="28"/>
        </w:rPr>
        <w:t xml:space="preserve"> </w:t>
      </w:r>
      <w:r w:rsidRPr="00C218C3">
        <w:rPr>
          <w:sz w:val="28"/>
          <w:szCs w:val="28"/>
        </w:rPr>
        <w:t>2000.</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rPr>
        <w:t>С.</w:t>
      </w:r>
      <w:r>
        <w:rPr>
          <w:sz w:val="28"/>
          <w:szCs w:val="28"/>
        </w:rPr>
        <w:t xml:space="preserve"> </w:t>
      </w:r>
      <w:r w:rsidRPr="00C218C3">
        <w:rPr>
          <w:sz w:val="28"/>
          <w:szCs w:val="28"/>
        </w:rPr>
        <w:t>93</w:t>
      </w:r>
      <w:r>
        <w:rPr>
          <w:sz w:val="28"/>
          <w:szCs w:val="28"/>
          <w:lang w:val="uk-UA"/>
        </w:rPr>
        <w:t>-</w:t>
      </w:r>
      <w:r w:rsidRPr="00C218C3">
        <w:rPr>
          <w:sz w:val="28"/>
          <w:szCs w:val="28"/>
        </w:rPr>
        <w:t>95.</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Собкин В.С., Кузнецова Н.И. Российский подросток. Движение в сторону риска. - М.: ЮНЕСКО,</w:t>
      </w:r>
      <w:r>
        <w:rPr>
          <w:sz w:val="28"/>
          <w:szCs w:val="28"/>
        </w:rPr>
        <w:t xml:space="preserve"> 2007</w:t>
      </w:r>
      <w:r w:rsidRPr="00C218C3">
        <w:rPr>
          <w:sz w:val="28"/>
          <w:szCs w:val="28"/>
        </w:rPr>
        <w:t>.</w:t>
      </w:r>
      <w:r>
        <w:rPr>
          <w:sz w:val="28"/>
          <w:szCs w:val="28"/>
          <w:lang w:val="uk-UA"/>
        </w:rPr>
        <w:t xml:space="preserve"> </w:t>
      </w:r>
      <w:r>
        <w:rPr>
          <w:sz w:val="28"/>
          <w:szCs w:val="28"/>
        </w:rPr>
        <w:t>–</w:t>
      </w:r>
      <w:r w:rsidRPr="00C218C3">
        <w:rPr>
          <w:sz w:val="28"/>
          <w:szCs w:val="28"/>
        </w:rPr>
        <w:t xml:space="preserve"> 120</w:t>
      </w:r>
      <w:r>
        <w:rPr>
          <w:sz w:val="28"/>
          <w:szCs w:val="28"/>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Собчик Л.Н. Методы психологической диагностики: Метод</w:t>
      </w:r>
      <w:proofErr w:type="gramStart"/>
      <w:r w:rsidRPr="00C218C3">
        <w:rPr>
          <w:sz w:val="28"/>
          <w:szCs w:val="28"/>
        </w:rPr>
        <w:t>.</w:t>
      </w:r>
      <w:proofErr w:type="gramEnd"/>
      <w:r w:rsidRPr="00C218C3">
        <w:rPr>
          <w:sz w:val="28"/>
          <w:szCs w:val="28"/>
        </w:rPr>
        <w:t xml:space="preserve"> </w:t>
      </w:r>
      <w:proofErr w:type="gramStart"/>
      <w:r w:rsidRPr="00C218C3">
        <w:rPr>
          <w:sz w:val="28"/>
          <w:szCs w:val="28"/>
        </w:rPr>
        <w:t>р</w:t>
      </w:r>
      <w:proofErr w:type="gramEnd"/>
      <w:r w:rsidRPr="00C218C3">
        <w:rPr>
          <w:sz w:val="28"/>
          <w:szCs w:val="28"/>
        </w:rPr>
        <w:t>уководство.</w:t>
      </w:r>
      <w:r>
        <w:rPr>
          <w:sz w:val="28"/>
          <w:szCs w:val="28"/>
          <w:lang w:val="uk-UA"/>
        </w:rPr>
        <w:t xml:space="preserve"> </w:t>
      </w:r>
      <w:r w:rsidRPr="00C218C3">
        <w:rPr>
          <w:sz w:val="28"/>
          <w:szCs w:val="28"/>
        </w:rPr>
        <w:t>- М.</w:t>
      </w:r>
      <w:r>
        <w:rPr>
          <w:sz w:val="28"/>
          <w:szCs w:val="28"/>
        </w:rPr>
        <w:t>: Медин</w:t>
      </w:r>
      <w:r w:rsidRPr="00C218C3">
        <w:rPr>
          <w:sz w:val="28"/>
          <w:szCs w:val="28"/>
        </w:rPr>
        <w:t>,</w:t>
      </w:r>
      <w:r>
        <w:rPr>
          <w:sz w:val="28"/>
          <w:szCs w:val="28"/>
        </w:rPr>
        <w:t xml:space="preserve"> </w:t>
      </w:r>
      <w:r w:rsidRPr="00C218C3">
        <w:rPr>
          <w:sz w:val="28"/>
          <w:szCs w:val="28"/>
        </w:rPr>
        <w:t>2000.</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 xml:space="preserve"> 48</w:t>
      </w:r>
      <w:r>
        <w:rPr>
          <w:sz w:val="28"/>
          <w:szCs w:val="28"/>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Сонькин В.Д., Зайцева В.В. Валеологический мониторинг состояния здоровья и условий обучения детей и подростков (проект региональной программы) //</w:t>
      </w:r>
      <w:r>
        <w:rPr>
          <w:sz w:val="28"/>
          <w:szCs w:val="28"/>
        </w:rPr>
        <w:t xml:space="preserve"> </w:t>
      </w:r>
      <w:r w:rsidRPr="00C218C3">
        <w:rPr>
          <w:sz w:val="28"/>
          <w:szCs w:val="28"/>
          <w:lang w:val="en-US"/>
        </w:rPr>
        <w:t>Courier</w:t>
      </w:r>
      <w:r w:rsidRPr="00C218C3">
        <w:rPr>
          <w:sz w:val="28"/>
          <w:szCs w:val="28"/>
        </w:rPr>
        <w:t xml:space="preserve"> </w:t>
      </w:r>
      <w:r w:rsidRPr="00C218C3">
        <w:rPr>
          <w:sz w:val="28"/>
          <w:szCs w:val="28"/>
          <w:lang w:val="en-US"/>
        </w:rPr>
        <w:t>of</w:t>
      </w:r>
      <w:r w:rsidRPr="00C218C3">
        <w:rPr>
          <w:sz w:val="28"/>
          <w:szCs w:val="28"/>
        </w:rPr>
        <w:t xml:space="preserve"> </w:t>
      </w:r>
      <w:r w:rsidRPr="00C218C3">
        <w:rPr>
          <w:sz w:val="28"/>
          <w:szCs w:val="28"/>
          <w:lang w:val="en-US"/>
        </w:rPr>
        <w:t>Education</w:t>
      </w:r>
      <w:r w:rsidRPr="00C218C3">
        <w:rPr>
          <w:sz w:val="28"/>
          <w:szCs w:val="28"/>
        </w:rPr>
        <w:t>.</w:t>
      </w:r>
      <w:r>
        <w:rPr>
          <w:sz w:val="28"/>
          <w:szCs w:val="28"/>
          <w:lang w:val="uk-UA"/>
        </w:rPr>
        <w:t xml:space="preserve"> </w:t>
      </w:r>
      <w:r w:rsidRPr="00C218C3">
        <w:rPr>
          <w:sz w:val="28"/>
          <w:szCs w:val="28"/>
        </w:rPr>
        <w:t>-</w:t>
      </w:r>
      <w:r>
        <w:rPr>
          <w:sz w:val="28"/>
          <w:szCs w:val="28"/>
        </w:rPr>
        <w:t xml:space="preserve"> 2007</w:t>
      </w:r>
      <w:r>
        <w:rPr>
          <w:sz w:val="28"/>
          <w:szCs w:val="28"/>
          <w:lang w:val="uk-UA"/>
        </w:rPr>
        <w:t xml:space="preserve">. </w:t>
      </w:r>
      <w:r w:rsidRPr="00C218C3">
        <w:rPr>
          <w:sz w:val="28"/>
          <w:szCs w:val="28"/>
        </w:rPr>
        <w:t>-</w:t>
      </w:r>
      <w:r>
        <w:rPr>
          <w:sz w:val="28"/>
          <w:szCs w:val="28"/>
          <w:lang w:val="uk-UA"/>
        </w:rPr>
        <w:t xml:space="preserve"> № 4. - </w:t>
      </w:r>
      <w:r w:rsidRPr="00C218C3">
        <w:rPr>
          <w:sz w:val="28"/>
          <w:szCs w:val="28"/>
          <w:lang w:val="en-US"/>
        </w:rPr>
        <w:t>C</w:t>
      </w:r>
      <w:r w:rsidRPr="00C218C3">
        <w:rPr>
          <w:sz w:val="28"/>
          <w:szCs w:val="28"/>
        </w:rPr>
        <w:t>.</w:t>
      </w:r>
      <w:r>
        <w:rPr>
          <w:sz w:val="28"/>
          <w:szCs w:val="28"/>
        </w:rPr>
        <w:t xml:space="preserve"> </w:t>
      </w:r>
      <w:r w:rsidRPr="00C218C3">
        <w:rPr>
          <w:sz w:val="28"/>
          <w:szCs w:val="28"/>
        </w:rPr>
        <w:t>2</w:t>
      </w:r>
      <w:r>
        <w:rPr>
          <w:sz w:val="28"/>
          <w:szCs w:val="28"/>
          <w:lang w:val="uk-UA"/>
        </w:rPr>
        <w:t>-</w:t>
      </w:r>
      <w:r w:rsidRPr="00C218C3">
        <w:rPr>
          <w:sz w:val="28"/>
          <w:szCs w:val="28"/>
        </w:rPr>
        <w:t>5.</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Сорокман Т.В. Показники маси тіла у дітей, які постійно мешкають на забруднених радіонуклідами територіях</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Одеський медичний журнал.</w:t>
      </w:r>
      <w:r>
        <w:rPr>
          <w:sz w:val="28"/>
          <w:szCs w:val="28"/>
          <w:lang w:val="uk-UA"/>
        </w:rPr>
        <w:t xml:space="preserve"> </w:t>
      </w:r>
      <w:r w:rsidRPr="00C218C3">
        <w:rPr>
          <w:sz w:val="28"/>
          <w:szCs w:val="28"/>
          <w:lang w:val="uk-UA"/>
        </w:rPr>
        <w:t>-</w:t>
      </w:r>
      <w:r>
        <w:rPr>
          <w:sz w:val="28"/>
          <w:szCs w:val="28"/>
          <w:lang w:val="uk-UA"/>
        </w:rPr>
        <w:t xml:space="preserve"> 1999</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(51).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27-</w:t>
      </w:r>
      <w:r w:rsidRPr="00C218C3">
        <w:rPr>
          <w:sz w:val="28"/>
          <w:szCs w:val="28"/>
          <w:lang w:val="uk-UA"/>
        </w:rPr>
        <w:t>29.</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lastRenderedPageBreak/>
        <w:t>Сорокман Т.В. Моніторинг стану здоров</w:t>
      </w:r>
      <w:r w:rsidRPr="00C218C3">
        <w:rPr>
          <w:sz w:val="28"/>
          <w:szCs w:val="28"/>
        </w:rPr>
        <w:t>’</w:t>
      </w:r>
      <w:r w:rsidRPr="00C218C3">
        <w:rPr>
          <w:sz w:val="28"/>
          <w:szCs w:val="28"/>
          <w:lang w:val="uk-UA"/>
        </w:rPr>
        <w:t>я дітей, які постійно проживають у зоні тривалої дії малих доз радіації внаслідок аварії на Чо</w:t>
      </w:r>
      <w:r>
        <w:rPr>
          <w:sz w:val="28"/>
          <w:szCs w:val="28"/>
          <w:lang w:val="uk-UA"/>
        </w:rPr>
        <w:t>рнобильській АЕС:</w:t>
      </w:r>
      <w:r w:rsidRPr="00C218C3">
        <w:rPr>
          <w:sz w:val="28"/>
          <w:szCs w:val="28"/>
          <w:lang w:val="uk-UA"/>
        </w:rPr>
        <w:t xml:space="preserve"> Автореф. дис. …</w:t>
      </w:r>
      <w:r>
        <w:rPr>
          <w:sz w:val="28"/>
          <w:szCs w:val="28"/>
          <w:lang w:val="uk-UA"/>
        </w:rPr>
        <w:t xml:space="preserve">  доктора</w:t>
      </w:r>
      <w:r w:rsidRPr="00C218C3">
        <w:rPr>
          <w:sz w:val="28"/>
          <w:szCs w:val="28"/>
          <w:lang w:val="uk-UA"/>
        </w:rPr>
        <w:t xml:space="preserve"> мед</w:t>
      </w:r>
      <w:r>
        <w:rPr>
          <w:sz w:val="28"/>
          <w:szCs w:val="28"/>
          <w:lang w:val="uk-UA"/>
        </w:rPr>
        <w:t xml:space="preserve">. наук / КНМУ. - </w:t>
      </w:r>
      <w:r w:rsidRPr="00C218C3">
        <w:rPr>
          <w:sz w:val="28"/>
          <w:szCs w:val="28"/>
          <w:lang w:val="uk-UA"/>
        </w:rPr>
        <w:t xml:space="preserve"> К.,</w:t>
      </w:r>
      <w:r>
        <w:rPr>
          <w:sz w:val="28"/>
          <w:szCs w:val="28"/>
          <w:lang w:val="uk-UA"/>
        </w:rPr>
        <w:t xml:space="preserve"> </w:t>
      </w:r>
      <w:r w:rsidRPr="00C218C3">
        <w:rPr>
          <w:sz w:val="28"/>
          <w:szCs w:val="28"/>
          <w:lang w:val="uk-UA"/>
        </w:rPr>
        <w:t>1999.</w:t>
      </w:r>
      <w:r>
        <w:rPr>
          <w:sz w:val="28"/>
          <w:szCs w:val="28"/>
          <w:lang w:val="uk-UA"/>
        </w:rPr>
        <w:t xml:space="preserve"> – </w:t>
      </w:r>
      <w:r w:rsidRPr="00C218C3">
        <w:rPr>
          <w:sz w:val="28"/>
          <w:szCs w:val="28"/>
          <w:lang w:val="uk-UA"/>
        </w:rPr>
        <w:t>34</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Стоногина В.П. Определение факторов риска в эп</w:t>
      </w:r>
      <w:r>
        <w:rPr>
          <w:sz w:val="28"/>
          <w:szCs w:val="28"/>
          <w:lang w:val="uk-UA"/>
        </w:rPr>
        <w:t>идемиологических исследованиях</w:t>
      </w:r>
      <w:r w:rsidRPr="00C218C3">
        <w:rPr>
          <w:sz w:val="28"/>
          <w:szCs w:val="28"/>
          <w:lang w:val="uk-UA"/>
        </w:rPr>
        <w:t>.</w:t>
      </w:r>
      <w:r>
        <w:rPr>
          <w:sz w:val="28"/>
          <w:szCs w:val="28"/>
          <w:lang w:val="uk-UA"/>
        </w:rPr>
        <w:t xml:space="preserve"> </w:t>
      </w:r>
      <w:r w:rsidRPr="00C218C3">
        <w:rPr>
          <w:sz w:val="28"/>
          <w:szCs w:val="28"/>
          <w:lang w:val="uk-UA"/>
        </w:rPr>
        <w:t>- М.</w:t>
      </w:r>
      <w:r>
        <w:rPr>
          <w:sz w:val="28"/>
          <w:szCs w:val="28"/>
          <w:lang w:val="uk-UA"/>
        </w:rPr>
        <w:t>: Медин, 2007</w:t>
      </w:r>
      <w:r w:rsidRPr="00C218C3">
        <w:rPr>
          <w:sz w:val="28"/>
          <w:szCs w:val="28"/>
          <w:lang w:val="uk-UA"/>
        </w:rPr>
        <w:t>.</w:t>
      </w:r>
      <w:r>
        <w:rPr>
          <w:sz w:val="28"/>
          <w:szCs w:val="28"/>
          <w:lang w:val="uk-UA"/>
        </w:rPr>
        <w:t xml:space="preserve"> – </w:t>
      </w:r>
      <w:r w:rsidRPr="00C218C3">
        <w:rPr>
          <w:sz w:val="28"/>
          <w:szCs w:val="28"/>
          <w:lang w:val="uk-UA"/>
        </w:rPr>
        <w:t>23</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 xml:space="preserve">Трофименко Л.С. </w:t>
      </w:r>
      <w:proofErr w:type="gramStart"/>
      <w:r w:rsidRPr="00C218C3">
        <w:rPr>
          <w:sz w:val="28"/>
          <w:szCs w:val="28"/>
        </w:rPr>
        <w:t>Медико-социальные</w:t>
      </w:r>
      <w:proofErr w:type="gramEnd"/>
      <w:r w:rsidRPr="00C218C3">
        <w:rPr>
          <w:sz w:val="28"/>
          <w:szCs w:val="28"/>
        </w:rPr>
        <w:t xml:space="preserve"> подходы к оптимизации питания </w:t>
      </w:r>
      <w:r>
        <w:rPr>
          <w:sz w:val="28"/>
          <w:szCs w:val="28"/>
        </w:rPr>
        <w:t xml:space="preserve"> детей и подростков</w:t>
      </w:r>
      <w:r>
        <w:rPr>
          <w:sz w:val="28"/>
          <w:szCs w:val="28"/>
          <w:lang w:val="uk-UA"/>
        </w:rPr>
        <w:t>:</w:t>
      </w:r>
      <w:r>
        <w:rPr>
          <w:sz w:val="28"/>
          <w:szCs w:val="28"/>
        </w:rPr>
        <w:t xml:space="preserve"> Автореф…дис. доктора мед</w:t>
      </w:r>
      <w:proofErr w:type="gramStart"/>
      <w:r>
        <w:rPr>
          <w:sz w:val="28"/>
          <w:szCs w:val="28"/>
        </w:rPr>
        <w:t>.</w:t>
      </w:r>
      <w:proofErr w:type="gramEnd"/>
      <w:r>
        <w:rPr>
          <w:sz w:val="28"/>
          <w:szCs w:val="28"/>
        </w:rPr>
        <w:t xml:space="preserve"> </w:t>
      </w:r>
      <w:proofErr w:type="gramStart"/>
      <w:r>
        <w:rPr>
          <w:sz w:val="28"/>
          <w:szCs w:val="28"/>
        </w:rPr>
        <w:t>н</w:t>
      </w:r>
      <w:proofErr w:type="gramEnd"/>
      <w:r>
        <w:rPr>
          <w:sz w:val="28"/>
          <w:szCs w:val="28"/>
        </w:rPr>
        <w:t>аук /</w:t>
      </w:r>
      <w:r>
        <w:rPr>
          <w:sz w:val="28"/>
          <w:szCs w:val="28"/>
          <w:lang w:val="uk-UA"/>
        </w:rPr>
        <w:t xml:space="preserve">  </w:t>
      </w:r>
      <w:r w:rsidRPr="00C218C3">
        <w:rPr>
          <w:sz w:val="28"/>
          <w:szCs w:val="28"/>
        </w:rPr>
        <w:t>М</w:t>
      </w:r>
      <w:r>
        <w:rPr>
          <w:sz w:val="28"/>
          <w:szCs w:val="28"/>
        </w:rPr>
        <w:t>ГУ</w:t>
      </w:r>
      <w:r w:rsidRPr="00C218C3">
        <w:rPr>
          <w:sz w:val="28"/>
          <w:szCs w:val="28"/>
        </w:rPr>
        <w:t>.</w:t>
      </w:r>
      <w:r>
        <w:rPr>
          <w:sz w:val="28"/>
          <w:szCs w:val="28"/>
        </w:rPr>
        <w:t>- М., 2006</w:t>
      </w:r>
      <w:r w:rsidRPr="00C218C3">
        <w:rPr>
          <w:sz w:val="28"/>
          <w:szCs w:val="28"/>
        </w:rPr>
        <w:t xml:space="preserve">. </w:t>
      </w:r>
      <w:r>
        <w:rPr>
          <w:sz w:val="28"/>
          <w:szCs w:val="28"/>
        </w:rPr>
        <w:t>–</w:t>
      </w:r>
      <w:r>
        <w:rPr>
          <w:sz w:val="28"/>
          <w:szCs w:val="28"/>
          <w:lang w:val="uk-UA"/>
        </w:rPr>
        <w:t xml:space="preserve"> </w:t>
      </w:r>
      <w:r w:rsidRPr="00C218C3">
        <w:rPr>
          <w:sz w:val="28"/>
          <w:szCs w:val="28"/>
        </w:rPr>
        <w:t>54</w:t>
      </w:r>
      <w:r>
        <w:rPr>
          <w:sz w:val="28"/>
          <w:szCs w:val="28"/>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Тютикова Н.А. К оценке состояния здоровья и функции вегетативной нервной системы у школьников</w:t>
      </w:r>
      <w:r>
        <w:rPr>
          <w:sz w:val="28"/>
          <w:szCs w:val="28"/>
        </w:rPr>
        <w:t xml:space="preserve"> // Мат-</w:t>
      </w:r>
      <w:r w:rsidRPr="00C218C3">
        <w:rPr>
          <w:sz w:val="28"/>
          <w:szCs w:val="28"/>
        </w:rPr>
        <w:t xml:space="preserve">лы </w:t>
      </w:r>
      <w:r w:rsidRPr="00C218C3">
        <w:rPr>
          <w:sz w:val="28"/>
          <w:szCs w:val="28"/>
          <w:lang w:val="en-US"/>
        </w:rPr>
        <w:t>V</w:t>
      </w:r>
      <w:r w:rsidRPr="00C218C3">
        <w:rPr>
          <w:sz w:val="28"/>
          <w:szCs w:val="28"/>
        </w:rPr>
        <w:t xml:space="preserve"> Конгресса педиатров России «Здоровый ребенок»</w:t>
      </w:r>
      <w:r>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М.,</w:t>
      </w:r>
      <w:r>
        <w:rPr>
          <w:sz w:val="28"/>
          <w:szCs w:val="28"/>
        </w:rPr>
        <w:t xml:space="preserve"> </w:t>
      </w:r>
      <w:r w:rsidRPr="00C218C3">
        <w:rPr>
          <w:sz w:val="28"/>
          <w:szCs w:val="28"/>
        </w:rPr>
        <w:t>1999.</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С.467</w:t>
      </w:r>
      <w:r>
        <w:rPr>
          <w:sz w:val="28"/>
          <w:szCs w:val="28"/>
        </w:rPr>
        <w:t>-468</w:t>
      </w:r>
      <w:r w:rsidRPr="00C218C3">
        <w:rPr>
          <w:sz w:val="28"/>
          <w:szCs w:val="28"/>
        </w:rPr>
        <w:t>.</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Уваренко</w:t>
      </w:r>
      <w:r>
        <w:rPr>
          <w:sz w:val="28"/>
          <w:szCs w:val="28"/>
        </w:rPr>
        <w:t xml:space="preserve"> А.Р. Про медичну </w:t>
      </w:r>
      <w:proofErr w:type="gramStart"/>
      <w:r>
        <w:rPr>
          <w:sz w:val="28"/>
          <w:szCs w:val="28"/>
        </w:rPr>
        <w:t>проф</w:t>
      </w:r>
      <w:proofErr w:type="gramEnd"/>
      <w:r>
        <w:rPr>
          <w:sz w:val="28"/>
          <w:szCs w:val="28"/>
        </w:rPr>
        <w:t xml:space="preserve">ілактику </w:t>
      </w:r>
      <w:r w:rsidRPr="00C218C3">
        <w:rPr>
          <w:sz w:val="28"/>
          <w:szCs w:val="28"/>
        </w:rPr>
        <w:t>/</w:t>
      </w:r>
      <w:r>
        <w:rPr>
          <w:sz w:val="28"/>
          <w:szCs w:val="28"/>
        </w:rPr>
        <w:t xml:space="preserve">/ </w:t>
      </w:r>
      <w:r w:rsidRPr="00C218C3">
        <w:rPr>
          <w:sz w:val="28"/>
          <w:szCs w:val="28"/>
        </w:rPr>
        <w:t>Охорона здоров’я України.</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 xml:space="preserve"> 2001.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 xml:space="preserve"> №</w:t>
      </w:r>
      <w:r>
        <w:rPr>
          <w:sz w:val="28"/>
          <w:szCs w:val="28"/>
        </w:rPr>
        <w:t xml:space="preserve"> </w:t>
      </w:r>
      <w:r w:rsidRPr="00C218C3">
        <w:rPr>
          <w:sz w:val="28"/>
          <w:szCs w:val="28"/>
        </w:rPr>
        <w:t>3.</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rPr>
        <w:t>С.</w:t>
      </w:r>
      <w:r>
        <w:rPr>
          <w:sz w:val="28"/>
          <w:szCs w:val="28"/>
        </w:rPr>
        <w:t xml:space="preserve"> </w:t>
      </w:r>
      <w:r w:rsidRPr="00C218C3">
        <w:rPr>
          <w:sz w:val="28"/>
          <w:szCs w:val="28"/>
        </w:rPr>
        <w:t>45</w:t>
      </w:r>
      <w:r>
        <w:rPr>
          <w:sz w:val="28"/>
          <w:szCs w:val="28"/>
          <w:lang w:val="uk-UA"/>
        </w:rPr>
        <w:t>-</w:t>
      </w:r>
      <w:r w:rsidRPr="00C218C3">
        <w:rPr>
          <w:sz w:val="28"/>
          <w:szCs w:val="28"/>
        </w:rPr>
        <w:t>47.</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Ушакова Г.А., Елгина С.И. Репродуктивное здоровье детей и подростков.</w:t>
      </w:r>
      <w:r>
        <w:rPr>
          <w:sz w:val="28"/>
          <w:szCs w:val="28"/>
          <w:lang w:val="uk-UA"/>
        </w:rPr>
        <w:t xml:space="preserve"> – Новосибирск.: Лира, </w:t>
      </w:r>
      <w:r w:rsidRPr="00C218C3">
        <w:rPr>
          <w:sz w:val="28"/>
          <w:szCs w:val="28"/>
          <w:lang w:val="uk-UA"/>
        </w:rPr>
        <w:t>2000.</w:t>
      </w:r>
      <w:r>
        <w:rPr>
          <w:sz w:val="28"/>
          <w:szCs w:val="28"/>
          <w:lang w:val="uk-UA"/>
        </w:rPr>
        <w:t xml:space="preserve"> – </w:t>
      </w:r>
      <w:r w:rsidRPr="00C218C3">
        <w:rPr>
          <w:sz w:val="28"/>
          <w:szCs w:val="28"/>
          <w:lang w:val="uk-UA"/>
        </w:rPr>
        <w:t>121</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Pr>
          <w:sz w:val="28"/>
          <w:szCs w:val="28"/>
        </w:rPr>
        <w:t>Фалькенбах</w:t>
      </w:r>
      <w:r>
        <w:rPr>
          <w:sz w:val="28"/>
          <w:szCs w:val="28"/>
          <w:lang w:val="uk-UA"/>
        </w:rPr>
        <w:t xml:space="preserve"> </w:t>
      </w:r>
      <w:r w:rsidRPr="00C218C3">
        <w:rPr>
          <w:sz w:val="28"/>
          <w:szCs w:val="28"/>
        </w:rPr>
        <w:t>А.</w:t>
      </w:r>
      <w:r>
        <w:rPr>
          <w:sz w:val="28"/>
          <w:szCs w:val="28"/>
          <w:lang w:val="uk-UA"/>
        </w:rPr>
        <w:t xml:space="preserve"> Б. </w:t>
      </w:r>
      <w:r w:rsidRPr="00C218C3">
        <w:rPr>
          <w:sz w:val="28"/>
          <w:szCs w:val="28"/>
        </w:rPr>
        <w:t xml:space="preserve"> Первичная профилактика остео</w:t>
      </w:r>
      <w:r>
        <w:rPr>
          <w:sz w:val="28"/>
          <w:szCs w:val="28"/>
        </w:rPr>
        <w:t xml:space="preserve">пении </w:t>
      </w:r>
      <w:r w:rsidRPr="00C218C3">
        <w:rPr>
          <w:sz w:val="28"/>
          <w:szCs w:val="28"/>
        </w:rPr>
        <w:t>//</w:t>
      </w:r>
      <w:r>
        <w:rPr>
          <w:sz w:val="28"/>
          <w:szCs w:val="28"/>
        </w:rPr>
        <w:t xml:space="preserve"> </w:t>
      </w:r>
      <w:r w:rsidRPr="00C218C3">
        <w:rPr>
          <w:sz w:val="28"/>
          <w:szCs w:val="28"/>
        </w:rPr>
        <w:t>Тер</w:t>
      </w:r>
      <w:proofErr w:type="gramStart"/>
      <w:r w:rsidRPr="00C218C3">
        <w:rPr>
          <w:sz w:val="28"/>
          <w:szCs w:val="28"/>
        </w:rPr>
        <w:t>.а</w:t>
      </w:r>
      <w:proofErr w:type="gramEnd"/>
      <w:r w:rsidRPr="00C218C3">
        <w:rPr>
          <w:sz w:val="28"/>
          <w:szCs w:val="28"/>
        </w:rPr>
        <w:t>рхив.</w:t>
      </w:r>
      <w:r>
        <w:rPr>
          <w:sz w:val="28"/>
          <w:szCs w:val="28"/>
          <w:lang w:val="uk-UA"/>
        </w:rPr>
        <w:t xml:space="preserve"> </w:t>
      </w:r>
      <w:r>
        <w:rPr>
          <w:sz w:val="28"/>
          <w:szCs w:val="28"/>
        </w:rPr>
        <w:t>–</w:t>
      </w:r>
      <w:r>
        <w:rPr>
          <w:sz w:val="28"/>
          <w:szCs w:val="28"/>
          <w:lang w:val="uk-UA"/>
        </w:rPr>
        <w:t xml:space="preserve"> </w:t>
      </w:r>
      <w:r w:rsidRPr="00C218C3">
        <w:rPr>
          <w:sz w:val="28"/>
          <w:szCs w:val="28"/>
        </w:rPr>
        <w:t>2005.</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rPr>
        <w:t xml:space="preserve"> </w:t>
      </w:r>
      <w:r w:rsidRPr="00C218C3">
        <w:rPr>
          <w:sz w:val="28"/>
          <w:szCs w:val="28"/>
        </w:rPr>
        <w:t>4.</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rPr>
        <w:t xml:space="preserve"> </w:t>
      </w:r>
      <w:r w:rsidRPr="00C218C3">
        <w:rPr>
          <w:sz w:val="28"/>
          <w:szCs w:val="28"/>
        </w:rPr>
        <w:t>40</w:t>
      </w:r>
      <w:r>
        <w:rPr>
          <w:sz w:val="28"/>
          <w:szCs w:val="28"/>
          <w:lang w:val="uk-UA"/>
        </w:rPr>
        <w:t>-</w:t>
      </w:r>
      <w:r w:rsidRPr="00C218C3">
        <w:rPr>
          <w:sz w:val="28"/>
          <w:szCs w:val="28"/>
        </w:rPr>
        <w:t>43.</w:t>
      </w:r>
    </w:p>
    <w:p w:rsidR="00E431A5" w:rsidRPr="00C218C3" w:rsidRDefault="00E431A5" w:rsidP="003A12AC">
      <w:pPr>
        <w:numPr>
          <w:ilvl w:val="0"/>
          <w:numId w:val="41"/>
        </w:numPr>
        <w:suppressAutoHyphens w:val="0"/>
        <w:spacing w:line="360" w:lineRule="auto"/>
        <w:jc w:val="both"/>
        <w:rPr>
          <w:sz w:val="28"/>
          <w:szCs w:val="28"/>
        </w:rPr>
      </w:pPr>
      <w:r>
        <w:rPr>
          <w:sz w:val="28"/>
          <w:szCs w:val="28"/>
          <w:lang w:val="uk-UA"/>
        </w:rPr>
        <w:t>Франке Ю., Рунне Г. Остеопороз / Пер. с нем. А.Сошкина. -М.:ГЭОТАР, 200</w:t>
      </w:r>
      <w:r w:rsidRPr="00C218C3">
        <w:rPr>
          <w:sz w:val="28"/>
          <w:szCs w:val="28"/>
          <w:lang w:val="uk-UA"/>
        </w:rPr>
        <w:t>5.</w:t>
      </w:r>
      <w:r>
        <w:rPr>
          <w:sz w:val="28"/>
          <w:szCs w:val="28"/>
          <w:lang w:val="uk-UA"/>
        </w:rPr>
        <w:t xml:space="preserve"> – </w:t>
      </w:r>
      <w:r w:rsidRPr="00C218C3">
        <w:rPr>
          <w:sz w:val="28"/>
          <w:szCs w:val="28"/>
          <w:lang w:val="uk-UA"/>
        </w:rPr>
        <w:t>267</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Хайтович М.В., Мітюряєва І.О. Нейропсихологічні та психосоматичні аспекти вегетативних дисфункція у дітей</w:t>
      </w:r>
      <w:r>
        <w:rPr>
          <w:sz w:val="28"/>
          <w:szCs w:val="28"/>
          <w:lang w:val="uk-UA"/>
        </w:rPr>
        <w:t xml:space="preserve"> </w:t>
      </w:r>
      <w:r w:rsidRPr="00C218C3">
        <w:rPr>
          <w:sz w:val="28"/>
          <w:szCs w:val="28"/>
          <w:lang w:val="uk-UA"/>
        </w:rPr>
        <w:t>// Педіатрія, акушерство та гінекологія.</w:t>
      </w:r>
      <w:r>
        <w:rPr>
          <w:sz w:val="28"/>
          <w:szCs w:val="28"/>
          <w:lang w:val="uk-UA"/>
        </w:rPr>
        <w:t xml:space="preserve"> </w:t>
      </w:r>
      <w:r w:rsidRPr="00C218C3">
        <w:rPr>
          <w:sz w:val="28"/>
          <w:szCs w:val="28"/>
          <w:lang w:val="uk-UA"/>
        </w:rPr>
        <w:t>-</w:t>
      </w:r>
      <w:r>
        <w:rPr>
          <w:sz w:val="28"/>
          <w:szCs w:val="28"/>
          <w:lang w:val="uk-UA"/>
        </w:rPr>
        <w:t xml:space="preserve"> 1999</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6.</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40</w:t>
      </w:r>
      <w:r>
        <w:rPr>
          <w:sz w:val="28"/>
          <w:szCs w:val="28"/>
          <w:lang w:val="uk-UA"/>
        </w:rPr>
        <w:t>-</w:t>
      </w:r>
      <w:r w:rsidRPr="00C218C3">
        <w:rPr>
          <w:sz w:val="28"/>
          <w:szCs w:val="28"/>
          <w:lang w:val="uk-UA"/>
        </w:rPr>
        <w:t>43.</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Хамаганова Т.Г., Кантонистова Н.С., Пальчиков С.Б. Современные проблемы психической де</w:t>
      </w:r>
      <w:r>
        <w:rPr>
          <w:sz w:val="28"/>
          <w:szCs w:val="28"/>
          <w:lang w:val="uk-UA"/>
        </w:rPr>
        <w:t xml:space="preserve">задаптации детей и подростков // </w:t>
      </w:r>
      <w:r w:rsidRPr="00C218C3">
        <w:rPr>
          <w:sz w:val="28"/>
          <w:szCs w:val="28"/>
          <w:lang w:val="uk-UA"/>
        </w:rPr>
        <w:t>Российский педиатрический журнал.</w:t>
      </w:r>
      <w:r>
        <w:rPr>
          <w:sz w:val="28"/>
          <w:szCs w:val="28"/>
          <w:lang w:val="uk-UA"/>
        </w:rPr>
        <w:t xml:space="preserve"> </w:t>
      </w:r>
      <w:r w:rsidRPr="00C218C3">
        <w:rPr>
          <w:sz w:val="28"/>
          <w:szCs w:val="28"/>
          <w:lang w:val="uk-UA"/>
        </w:rPr>
        <w:t>-</w:t>
      </w:r>
      <w:r>
        <w:rPr>
          <w:sz w:val="28"/>
          <w:szCs w:val="28"/>
          <w:lang w:val="uk-UA"/>
        </w:rPr>
        <w:t xml:space="preserve"> 2002</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27</w:t>
      </w:r>
      <w:r>
        <w:rPr>
          <w:sz w:val="28"/>
          <w:szCs w:val="28"/>
          <w:lang w:val="uk-UA"/>
        </w:rPr>
        <w:t>-</w:t>
      </w:r>
      <w:r w:rsidRPr="00C218C3">
        <w:rPr>
          <w:sz w:val="28"/>
          <w:szCs w:val="28"/>
          <w:lang w:val="uk-UA"/>
        </w:rPr>
        <w:t>29.</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 xml:space="preserve">Харченко Е.Н., Зайцев А.А. Психофармакологическая коррекция поведенческих и эмоциональных расстройств у подростков с </w:t>
      </w:r>
      <w:r w:rsidRPr="00C218C3">
        <w:rPr>
          <w:sz w:val="28"/>
          <w:szCs w:val="28"/>
          <w:lang w:val="uk-UA"/>
        </w:rPr>
        <w:lastRenderedPageBreak/>
        <w:t>нарушением полового развития</w:t>
      </w:r>
      <w:r>
        <w:rPr>
          <w:sz w:val="28"/>
          <w:szCs w:val="28"/>
          <w:lang w:val="uk-UA"/>
        </w:rPr>
        <w:t xml:space="preserve"> </w:t>
      </w:r>
      <w:r w:rsidRPr="00C218C3">
        <w:rPr>
          <w:sz w:val="28"/>
          <w:szCs w:val="28"/>
          <w:lang w:val="uk-UA"/>
        </w:rPr>
        <w:t>// Международный медицинский журнал.</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84</w:t>
      </w:r>
      <w:r>
        <w:rPr>
          <w:sz w:val="28"/>
          <w:szCs w:val="28"/>
          <w:lang w:val="uk-UA"/>
        </w:rPr>
        <w:t>-</w:t>
      </w:r>
      <w:r w:rsidRPr="00C218C3">
        <w:rPr>
          <w:sz w:val="28"/>
          <w:szCs w:val="28"/>
          <w:lang w:val="uk-UA"/>
        </w:rPr>
        <w:t>86.</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Хочачка П, Сомеро Дж. Биохимическая адаптация.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М.:</w:t>
      </w:r>
      <w:r>
        <w:rPr>
          <w:sz w:val="28"/>
          <w:szCs w:val="28"/>
          <w:lang w:val="uk-UA"/>
        </w:rPr>
        <w:t xml:space="preserve"> </w:t>
      </w:r>
      <w:r w:rsidRPr="00C218C3">
        <w:rPr>
          <w:sz w:val="28"/>
          <w:szCs w:val="28"/>
          <w:lang w:val="uk-UA"/>
        </w:rPr>
        <w:t>Мир,</w:t>
      </w:r>
      <w:r>
        <w:rPr>
          <w:sz w:val="28"/>
          <w:szCs w:val="28"/>
          <w:lang w:val="uk-UA"/>
        </w:rPr>
        <w:t xml:space="preserve"> 2005. – </w:t>
      </w:r>
      <w:r w:rsidRPr="00C218C3">
        <w:rPr>
          <w:sz w:val="28"/>
          <w:szCs w:val="28"/>
          <w:lang w:val="uk-UA"/>
        </w:rPr>
        <w:t>568</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Цодикова О.А., Рожнов А.А., Колупаева Т.В. Внедрение цитобиологического метода исследования в систему мониторинга состояния здоровья детского населения</w:t>
      </w:r>
      <w:r>
        <w:rPr>
          <w:sz w:val="28"/>
          <w:szCs w:val="28"/>
          <w:lang w:val="uk-UA"/>
        </w:rPr>
        <w:t xml:space="preserve"> </w:t>
      </w:r>
      <w:r w:rsidRPr="00C218C3">
        <w:rPr>
          <w:sz w:val="28"/>
          <w:szCs w:val="28"/>
          <w:lang w:val="uk-UA"/>
        </w:rPr>
        <w:t>// Пробле</w:t>
      </w:r>
      <w:r w:rsidRPr="00C218C3">
        <w:rPr>
          <w:sz w:val="28"/>
          <w:szCs w:val="28"/>
        </w:rPr>
        <w:t>м</w:t>
      </w:r>
      <w:r w:rsidRPr="00C218C3">
        <w:rPr>
          <w:sz w:val="28"/>
          <w:szCs w:val="28"/>
          <w:lang w:val="uk-UA"/>
        </w:rPr>
        <w:t>и медичної науки та освіти.</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85</w:t>
      </w:r>
      <w:r>
        <w:rPr>
          <w:sz w:val="28"/>
          <w:szCs w:val="28"/>
          <w:lang w:val="uk-UA"/>
        </w:rPr>
        <w:t>-</w:t>
      </w:r>
      <w:r w:rsidRPr="00C218C3">
        <w:rPr>
          <w:sz w:val="28"/>
          <w:szCs w:val="28"/>
          <w:lang w:val="uk-UA"/>
        </w:rPr>
        <w:t>87.</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Цодікова О.А., Рожнов О.О., Бринцова С.С., Білозорова Н.І Про методологічні підходи до кількісної оцінки рівня здоров</w:t>
      </w:r>
      <w:r w:rsidRPr="00C218C3">
        <w:rPr>
          <w:sz w:val="28"/>
          <w:szCs w:val="28"/>
        </w:rPr>
        <w:t>’</w:t>
      </w:r>
      <w:r w:rsidRPr="00C218C3">
        <w:rPr>
          <w:sz w:val="28"/>
          <w:szCs w:val="28"/>
          <w:lang w:val="uk-UA"/>
        </w:rPr>
        <w:t>я дітей, в умовах модел</w:t>
      </w:r>
      <w:r>
        <w:rPr>
          <w:sz w:val="28"/>
          <w:szCs w:val="28"/>
          <w:lang w:val="uk-UA"/>
        </w:rPr>
        <w:t xml:space="preserve">і організації медичної допомоги </w:t>
      </w:r>
      <w:r w:rsidRPr="00C218C3">
        <w:rPr>
          <w:sz w:val="28"/>
          <w:szCs w:val="28"/>
          <w:lang w:val="uk-UA"/>
        </w:rPr>
        <w:t>// Проблеми медичної науки і освіти.</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2005.</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3.</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53</w:t>
      </w:r>
      <w:r>
        <w:rPr>
          <w:sz w:val="28"/>
          <w:szCs w:val="28"/>
          <w:lang w:val="uk-UA"/>
        </w:rPr>
        <w:t>-</w:t>
      </w:r>
      <w:r w:rsidRPr="00C218C3">
        <w:rPr>
          <w:sz w:val="28"/>
          <w:szCs w:val="28"/>
          <w:lang w:val="uk-UA"/>
        </w:rPr>
        <w:t>56.</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Цодікова О.А., Колупаєва Т.В. Аналітична оцінка цитобіологічних характеристик букального епітелію при прогнозуванні адаптаційних процесів у дітей</w:t>
      </w:r>
      <w:r>
        <w:rPr>
          <w:sz w:val="28"/>
          <w:szCs w:val="28"/>
          <w:lang w:val="uk-UA"/>
        </w:rPr>
        <w:t xml:space="preserve"> </w:t>
      </w:r>
      <w:r w:rsidRPr="00C218C3">
        <w:rPr>
          <w:sz w:val="28"/>
          <w:szCs w:val="28"/>
          <w:lang w:val="uk-UA"/>
        </w:rPr>
        <w:t>// Медицина сьогодні і завтра.</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2005.</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4.</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72</w:t>
      </w:r>
      <w:r>
        <w:rPr>
          <w:sz w:val="28"/>
          <w:szCs w:val="28"/>
          <w:lang w:val="uk-UA"/>
        </w:rPr>
        <w:t>-</w:t>
      </w:r>
      <w:r w:rsidRPr="00C218C3">
        <w:rPr>
          <w:sz w:val="28"/>
          <w:szCs w:val="28"/>
          <w:lang w:val="uk-UA"/>
        </w:rPr>
        <w:t>75.</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Цодікова О.А. Оптимізація системи діагностики, прогнозування та корекції порушень адаптаційних можливостей у дітей з урахуванням стану резистентнос</w:t>
      </w:r>
      <w:r>
        <w:rPr>
          <w:sz w:val="28"/>
          <w:szCs w:val="28"/>
          <w:lang w:val="uk-UA"/>
        </w:rPr>
        <w:t xml:space="preserve">ті організму: Автореф. дис….доктора  мед.наук / НІІ ПАГ АМН України. </w:t>
      </w:r>
      <w:r w:rsidRPr="00C218C3">
        <w:rPr>
          <w:sz w:val="28"/>
          <w:szCs w:val="28"/>
          <w:lang w:val="uk-UA"/>
        </w:rPr>
        <w:t>-</w:t>
      </w:r>
      <w:r>
        <w:rPr>
          <w:sz w:val="28"/>
          <w:szCs w:val="28"/>
          <w:lang w:val="uk-UA"/>
        </w:rPr>
        <w:t xml:space="preserve"> </w:t>
      </w:r>
      <w:r w:rsidRPr="00C218C3">
        <w:rPr>
          <w:sz w:val="28"/>
          <w:szCs w:val="28"/>
          <w:lang w:val="uk-UA"/>
        </w:rPr>
        <w:t>Київ,</w:t>
      </w:r>
      <w:r>
        <w:rPr>
          <w:sz w:val="28"/>
          <w:szCs w:val="28"/>
          <w:lang w:val="uk-UA"/>
        </w:rPr>
        <w:t xml:space="preserve"> </w:t>
      </w:r>
      <w:r w:rsidRPr="00C218C3">
        <w:rPr>
          <w:sz w:val="28"/>
          <w:szCs w:val="28"/>
          <w:lang w:val="uk-UA"/>
        </w:rPr>
        <w:t>2006.</w:t>
      </w:r>
      <w:r>
        <w:rPr>
          <w:sz w:val="28"/>
          <w:szCs w:val="28"/>
          <w:lang w:val="uk-UA"/>
        </w:rPr>
        <w:t xml:space="preserve"> – </w:t>
      </w:r>
      <w:r w:rsidRPr="00C218C3">
        <w:rPr>
          <w:sz w:val="28"/>
          <w:szCs w:val="28"/>
          <w:lang w:val="uk-UA"/>
        </w:rPr>
        <w:t>39</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Чепрасов В.В. Гигиеническое</w:t>
      </w:r>
      <w:r w:rsidRPr="00C218C3">
        <w:rPr>
          <w:sz w:val="28"/>
          <w:szCs w:val="28"/>
        </w:rPr>
        <w:t xml:space="preserve"> обоснование показателей физического развития как скрининг</w:t>
      </w:r>
      <w:r w:rsidRPr="00C218C3">
        <w:rPr>
          <w:sz w:val="28"/>
          <w:szCs w:val="28"/>
          <w:lang w:val="uk-UA"/>
        </w:rPr>
        <w:t>-</w:t>
      </w:r>
      <w:r w:rsidRPr="00C218C3">
        <w:rPr>
          <w:sz w:val="28"/>
          <w:szCs w:val="28"/>
        </w:rPr>
        <w:t>теста выявления детей с донозологическим нарушени</w:t>
      </w:r>
      <w:r>
        <w:rPr>
          <w:sz w:val="28"/>
          <w:szCs w:val="28"/>
        </w:rPr>
        <w:t>ем минерализации костной ткани</w:t>
      </w:r>
      <w:r>
        <w:rPr>
          <w:sz w:val="28"/>
          <w:szCs w:val="28"/>
          <w:lang w:val="uk-UA"/>
        </w:rPr>
        <w:t xml:space="preserve">: </w:t>
      </w:r>
      <w:r w:rsidRPr="00C218C3">
        <w:rPr>
          <w:sz w:val="28"/>
          <w:szCs w:val="28"/>
        </w:rPr>
        <w:t>Автореф. дис…канд</w:t>
      </w:r>
      <w:r>
        <w:rPr>
          <w:sz w:val="28"/>
          <w:szCs w:val="28"/>
          <w:lang w:val="uk-UA"/>
        </w:rPr>
        <w:t xml:space="preserve">идата </w:t>
      </w:r>
      <w:r>
        <w:rPr>
          <w:sz w:val="28"/>
          <w:szCs w:val="28"/>
        </w:rPr>
        <w:t>мед</w:t>
      </w:r>
      <w:proofErr w:type="gramStart"/>
      <w:r>
        <w:rPr>
          <w:sz w:val="28"/>
          <w:szCs w:val="28"/>
        </w:rPr>
        <w:t>.н</w:t>
      </w:r>
      <w:proofErr w:type="gramEnd"/>
      <w:r>
        <w:rPr>
          <w:sz w:val="28"/>
          <w:szCs w:val="28"/>
        </w:rPr>
        <w:t>аук</w:t>
      </w:r>
      <w:r>
        <w:rPr>
          <w:sz w:val="28"/>
          <w:szCs w:val="28"/>
          <w:lang w:val="uk-UA"/>
        </w:rPr>
        <w:t xml:space="preserve"> / НИИ АИГ. </w:t>
      </w:r>
      <w:r w:rsidRPr="00C218C3">
        <w:rPr>
          <w:sz w:val="28"/>
          <w:szCs w:val="28"/>
        </w:rPr>
        <w:t>- Москва,</w:t>
      </w:r>
      <w:r>
        <w:rPr>
          <w:sz w:val="28"/>
          <w:szCs w:val="28"/>
          <w:lang w:val="uk-UA"/>
        </w:rPr>
        <w:t xml:space="preserve"> </w:t>
      </w:r>
      <w:r w:rsidRPr="00C218C3">
        <w:rPr>
          <w:sz w:val="28"/>
          <w:szCs w:val="28"/>
        </w:rPr>
        <w:t xml:space="preserve">2002. </w:t>
      </w:r>
      <w:r>
        <w:rPr>
          <w:sz w:val="28"/>
          <w:szCs w:val="28"/>
        </w:rPr>
        <w:t>–</w:t>
      </w:r>
      <w:r>
        <w:rPr>
          <w:sz w:val="28"/>
          <w:szCs w:val="28"/>
          <w:lang w:val="uk-UA"/>
        </w:rPr>
        <w:t xml:space="preserve"> </w:t>
      </w:r>
      <w:r w:rsidRPr="00C218C3">
        <w:rPr>
          <w:sz w:val="28"/>
          <w:szCs w:val="28"/>
        </w:rPr>
        <w:t>21</w:t>
      </w:r>
      <w:r>
        <w:rPr>
          <w:sz w:val="28"/>
          <w:szCs w:val="28"/>
          <w:lang w:val="uk-UA"/>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Чернова Т.М. Психічна дезадаптація дітей при госпіталізації до загально соматичного стаціонару</w:t>
      </w:r>
      <w:r>
        <w:rPr>
          <w:sz w:val="28"/>
          <w:szCs w:val="28"/>
          <w:lang w:val="uk-UA"/>
        </w:rPr>
        <w:t xml:space="preserve"> // </w:t>
      </w:r>
      <w:r w:rsidRPr="00C218C3">
        <w:rPr>
          <w:sz w:val="28"/>
          <w:szCs w:val="28"/>
          <w:lang w:val="uk-UA"/>
        </w:rPr>
        <w:t>Одеський медичний журнал.</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w:t>
      </w:r>
      <w:r>
        <w:rPr>
          <w:sz w:val="28"/>
          <w:szCs w:val="28"/>
          <w:lang w:val="uk-UA"/>
        </w:rPr>
        <w:t xml:space="preserve"> </w:t>
      </w:r>
      <w:r w:rsidRPr="00C218C3">
        <w:rPr>
          <w:sz w:val="28"/>
          <w:szCs w:val="28"/>
          <w:lang w:val="uk-UA"/>
        </w:rPr>
        <w:t>(58).</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 xml:space="preserve"> С.</w:t>
      </w:r>
      <w:r>
        <w:rPr>
          <w:sz w:val="28"/>
          <w:szCs w:val="28"/>
          <w:lang w:val="uk-UA"/>
        </w:rPr>
        <w:t xml:space="preserve"> </w:t>
      </w:r>
      <w:r w:rsidRPr="00C218C3">
        <w:rPr>
          <w:sz w:val="28"/>
          <w:szCs w:val="28"/>
          <w:lang w:val="uk-UA"/>
        </w:rPr>
        <w:t>39</w:t>
      </w:r>
      <w:r>
        <w:rPr>
          <w:sz w:val="28"/>
          <w:szCs w:val="28"/>
          <w:lang w:val="uk-UA"/>
        </w:rPr>
        <w:t>-</w:t>
      </w:r>
      <w:r w:rsidRPr="00C218C3">
        <w:rPr>
          <w:sz w:val="28"/>
          <w:szCs w:val="28"/>
          <w:lang w:val="uk-UA"/>
        </w:rPr>
        <w:t>41.</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 xml:space="preserve">Шанина Т.Г., Воробьева В.А., Филькина О.М., Пыхтина Л.А. Особенности состояния здоровья и физического развития </w:t>
      </w:r>
      <w:r w:rsidRPr="00C218C3">
        <w:rPr>
          <w:sz w:val="28"/>
          <w:szCs w:val="28"/>
        </w:rPr>
        <w:lastRenderedPageBreak/>
        <w:t>старшеклассников</w:t>
      </w:r>
      <w:r>
        <w:rPr>
          <w:sz w:val="28"/>
          <w:szCs w:val="28"/>
        </w:rPr>
        <w:t xml:space="preserve"> в современных условиях</w:t>
      </w:r>
      <w:r w:rsidRPr="00C218C3">
        <w:rPr>
          <w:sz w:val="28"/>
          <w:szCs w:val="28"/>
        </w:rPr>
        <w:t>.</w:t>
      </w:r>
      <w:r>
        <w:rPr>
          <w:sz w:val="28"/>
          <w:szCs w:val="28"/>
          <w:lang w:val="uk-UA"/>
        </w:rPr>
        <w:t xml:space="preserve"> </w:t>
      </w:r>
      <w:r>
        <w:rPr>
          <w:sz w:val="28"/>
          <w:szCs w:val="28"/>
        </w:rPr>
        <w:t>– Иваново</w:t>
      </w:r>
      <w:proofErr w:type="gramStart"/>
      <w:r>
        <w:rPr>
          <w:sz w:val="28"/>
          <w:szCs w:val="28"/>
          <w:lang w:val="uk-UA"/>
        </w:rPr>
        <w:t xml:space="preserve">.: </w:t>
      </w:r>
      <w:proofErr w:type="gramEnd"/>
      <w:r>
        <w:rPr>
          <w:sz w:val="28"/>
          <w:szCs w:val="28"/>
          <w:lang w:val="uk-UA"/>
        </w:rPr>
        <w:t xml:space="preserve">Инфомед, </w:t>
      </w:r>
      <w:r w:rsidRPr="00C218C3">
        <w:rPr>
          <w:sz w:val="28"/>
          <w:szCs w:val="28"/>
        </w:rPr>
        <w:t>2000.</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265</w:t>
      </w:r>
      <w:r>
        <w:rPr>
          <w:sz w:val="28"/>
          <w:szCs w:val="28"/>
          <w:lang w:val="uk-UA"/>
        </w:rPr>
        <w:t>-</w:t>
      </w:r>
      <w:r w:rsidRPr="00C218C3">
        <w:rPr>
          <w:sz w:val="28"/>
          <w:szCs w:val="28"/>
        </w:rPr>
        <w:t>268.</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Шаповалова Г.А. Особливості</w:t>
      </w:r>
      <w:r w:rsidRPr="00C218C3">
        <w:rPr>
          <w:sz w:val="28"/>
          <w:szCs w:val="28"/>
          <w:lang w:val="uk-UA"/>
        </w:rPr>
        <w:t xml:space="preserve"> імунного статусу ді</w:t>
      </w:r>
      <w:r>
        <w:rPr>
          <w:sz w:val="28"/>
          <w:szCs w:val="28"/>
          <w:lang w:val="uk-UA"/>
        </w:rPr>
        <w:t xml:space="preserve">тей і </w:t>
      </w:r>
      <w:proofErr w:type="gramStart"/>
      <w:r>
        <w:rPr>
          <w:sz w:val="28"/>
          <w:szCs w:val="28"/>
          <w:lang w:val="uk-UA"/>
        </w:rPr>
        <w:t>п</w:t>
      </w:r>
      <w:proofErr w:type="gramEnd"/>
      <w:r>
        <w:rPr>
          <w:sz w:val="28"/>
          <w:szCs w:val="28"/>
          <w:lang w:val="uk-UA"/>
        </w:rPr>
        <w:t>ідлітків з вегето-</w:t>
      </w:r>
      <w:r w:rsidRPr="00C218C3">
        <w:rPr>
          <w:sz w:val="28"/>
          <w:szCs w:val="28"/>
          <w:lang w:val="uk-UA"/>
        </w:rPr>
        <w:t>судинною дистонією із зон</w:t>
      </w:r>
      <w:r>
        <w:rPr>
          <w:sz w:val="28"/>
          <w:szCs w:val="28"/>
          <w:lang w:val="uk-UA"/>
        </w:rPr>
        <w:t xml:space="preserve"> радіонуклеїдного забруднення // </w:t>
      </w:r>
      <w:r w:rsidRPr="00C218C3">
        <w:rPr>
          <w:sz w:val="28"/>
          <w:szCs w:val="28"/>
          <w:lang w:val="uk-UA"/>
        </w:rPr>
        <w:t>Одеський медичний журнал.</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59</w:t>
      </w:r>
      <w:r>
        <w:rPr>
          <w:sz w:val="28"/>
          <w:szCs w:val="28"/>
          <w:lang w:val="uk-UA"/>
        </w:rPr>
        <w:t>-</w:t>
      </w:r>
      <w:r w:rsidRPr="00C218C3">
        <w:rPr>
          <w:sz w:val="28"/>
          <w:szCs w:val="28"/>
          <w:lang w:val="uk-UA"/>
        </w:rPr>
        <w:t>62.</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 xml:space="preserve">Шарапов А.Н. Комплексная оценка возрастной динамики нейровегетативных влияний у детей дошкольного и младшего школьного </w:t>
      </w:r>
      <w:r>
        <w:rPr>
          <w:sz w:val="28"/>
          <w:szCs w:val="28"/>
        </w:rPr>
        <w:t>возраста</w:t>
      </w:r>
      <w:r>
        <w:rPr>
          <w:sz w:val="28"/>
          <w:szCs w:val="28"/>
          <w:lang w:val="uk-UA"/>
        </w:rPr>
        <w:t xml:space="preserve"> //</w:t>
      </w:r>
      <w:r w:rsidRPr="00C218C3">
        <w:rPr>
          <w:sz w:val="28"/>
          <w:szCs w:val="28"/>
          <w:lang w:val="uk-UA"/>
        </w:rPr>
        <w:t xml:space="preserve"> </w:t>
      </w:r>
      <w:r w:rsidRPr="00C218C3">
        <w:rPr>
          <w:sz w:val="28"/>
          <w:szCs w:val="28"/>
          <w:lang w:val="en-US"/>
        </w:rPr>
        <w:t>Intern</w:t>
      </w:r>
      <w:r>
        <w:rPr>
          <w:sz w:val="28"/>
          <w:szCs w:val="28"/>
        </w:rPr>
        <w:t>. J. Immunorehabilit</w:t>
      </w:r>
      <w:r>
        <w:rPr>
          <w:sz w:val="28"/>
          <w:szCs w:val="28"/>
          <w:lang w:val="uk-UA"/>
        </w:rPr>
        <w:t xml:space="preserve">. – 2004. - № </w:t>
      </w:r>
      <w:r>
        <w:rPr>
          <w:sz w:val="28"/>
          <w:szCs w:val="28"/>
        </w:rPr>
        <w:t>11</w:t>
      </w:r>
      <w:r>
        <w:rPr>
          <w:sz w:val="28"/>
          <w:szCs w:val="28"/>
          <w:lang w:val="uk-UA"/>
        </w:rPr>
        <w:t xml:space="preserve">. – С. </w:t>
      </w:r>
      <w:r w:rsidRPr="00C218C3">
        <w:rPr>
          <w:sz w:val="28"/>
          <w:szCs w:val="28"/>
        </w:rPr>
        <w:t xml:space="preserve">5-12. </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 xml:space="preserve">Шварц Г.Я. Витамин </w:t>
      </w:r>
      <w:r w:rsidRPr="00C218C3">
        <w:rPr>
          <w:sz w:val="28"/>
          <w:szCs w:val="28"/>
          <w:lang w:val="en-US"/>
        </w:rPr>
        <w:t>D</w:t>
      </w:r>
      <w:r w:rsidRPr="00C218C3">
        <w:rPr>
          <w:sz w:val="28"/>
          <w:szCs w:val="28"/>
        </w:rPr>
        <w:t xml:space="preserve">, </w:t>
      </w:r>
      <w:r w:rsidRPr="00C218C3">
        <w:rPr>
          <w:sz w:val="28"/>
          <w:szCs w:val="28"/>
          <w:lang w:val="en-US"/>
        </w:rPr>
        <w:t>D</w:t>
      </w:r>
      <w:r w:rsidRPr="00C218C3">
        <w:rPr>
          <w:sz w:val="28"/>
          <w:szCs w:val="28"/>
        </w:rPr>
        <w:t xml:space="preserve">-гормон </w:t>
      </w:r>
      <w:r>
        <w:rPr>
          <w:sz w:val="28"/>
          <w:szCs w:val="28"/>
        </w:rPr>
        <w:t>и альфакальцидол: молекулярно</w:t>
      </w:r>
      <w:r>
        <w:rPr>
          <w:sz w:val="28"/>
          <w:szCs w:val="28"/>
          <w:lang w:val="uk-UA"/>
        </w:rPr>
        <w:t>-</w:t>
      </w:r>
      <w:r w:rsidRPr="00C218C3">
        <w:rPr>
          <w:sz w:val="28"/>
          <w:szCs w:val="28"/>
        </w:rPr>
        <w:t>биологические и фар</w:t>
      </w:r>
      <w:r>
        <w:rPr>
          <w:sz w:val="28"/>
          <w:szCs w:val="28"/>
        </w:rPr>
        <w:t>макологические аспекты действия</w:t>
      </w:r>
      <w:r>
        <w:rPr>
          <w:sz w:val="28"/>
          <w:szCs w:val="28"/>
          <w:lang w:val="uk-UA"/>
        </w:rPr>
        <w:t xml:space="preserve"> </w:t>
      </w:r>
      <w:r w:rsidRPr="00C218C3">
        <w:rPr>
          <w:sz w:val="28"/>
          <w:szCs w:val="28"/>
        </w:rPr>
        <w:t>// Остеопороз и остеопатии.</w:t>
      </w:r>
      <w:r>
        <w:rPr>
          <w:sz w:val="28"/>
          <w:szCs w:val="28"/>
          <w:lang w:val="uk-UA"/>
        </w:rPr>
        <w:t xml:space="preserve"> </w:t>
      </w:r>
      <w:r>
        <w:rPr>
          <w:sz w:val="28"/>
          <w:szCs w:val="28"/>
        </w:rPr>
        <w:t xml:space="preserve">- </w:t>
      </w:r>
      <w:r>
        <w:rPr>
          <w:sz w:val="28"/>
          <w:szCs w:val="28"/>
          <w:lang w:val="uk-UA"/>
        </w:rPr>
        <w:t>2006</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3.</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2</w:t>
      </w:r>
      <w:r>
        <w:rPr>
          <w:sz w:val="28"/>
          <w:szCs w:val="28"/>
          <w:lang w:val="uk-UA"/>
        </w:rPr>
        <w:t>-</w:t>
      </w:r>
      <w:r w:rsidRPr="00C218C3">
        <w:rPr>
          <w:sz w:val="28"/>
          <w:szCs w:val="28"/>
        </w:rPr>
        <w:t>6.</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Шевченко Н.С. Клинико-патогенетическая характеристика остеопенического синдрома при системных  болезнях соединительн</w:t>
      </w:r>
      <w:r>
        <w:rPr>
          <w:sz w:val="28"/>
          <w:szCs w:val="28"/>
        </w:rPr>
        <w:t>ой ткани у детей и подростков</w:t>
      </w:r>
      <w:r>
        <w:rPr>
          <w:sz w:val="28"/>
          <w:szCs w:val="28"/>
          <w:lang w:val="uk-UA"/>
        </w:rPr>
        <w:t xml:space="preserve">: </w:t>
      </w:r>
      <w:r w:rsidRPr="00C218C3">
        <w:rPr>
          <w:sz w:val="28"/>
          <w:szCs w:val="28"/>
        </w:rPr>
        <w:t>Автореф. дис… канд</w:t>
      </w:r>
      <w:r>
        <w:rPr>
          <w:sz w:val="28"/>
          <w:szCs w:val="28"/>
          <w:lang w:val="uk-UA"/>
        </w:rPr>
        <w:t xml:space="preserve">идата </w:t>
      </w:r>
      <w:r>
        <w:rPr>
          <w:sz w:val="28"/>
          <w:szCs w:val="28"/>
        </w:rPr>
        <w:t>мед</w:t>
      </w:r>
      <w:proofErr w:type="gramStart"/>
      <w:r>
        <w:rPr>
          <w:sz w:val="28"/>
          <w:szCs w:val="28"/>
        </w:rPr>
        <w:t>.н</w:t>
      </w:r>
      <w:proofErr w:type="gramEnd"/>
      <w:r>
        <w:rPr>
          <w:sz w:val="28"/>
          <w:szCs w:val="28"/>
        </w:rPr>
        <w:t>аук</w:t>
      </w:r>
      <w:r>
        <w:rPr>
          <w:sz w:val="28"/>
          <w:szCs w:val="28"/>
          <w:lang w:val="uk-UA"/>
        </w:rPr>
        <w:t xml:space="preserve"> / ХГМУ. - </w:t>
      </w:r>
      <w:r>
        <w:rPr>
          <w:sz w:val="28"/>
          <w:szCs w:val="28"/>
        </w:rPr>
        <w:t xml:space="preserve"> Харьков</w:t>
      </w:r>
      <w:r>
        <w:rPr>
          <w:sz w:val="28"/>
          <w:szCs w:val="28"/>
          <w:lang w:val="uk-UA"/>
        </w:rPr>
        <w:t>, 2003</w:t>
      </w:r>
      <w:r>
        <w:rPr>
          <w:sz w:val="28"/>
          <w:szCs w:val="28"/>
        </w:rPr>
        <w:t>.</w:t>
      </w:r>
      <w:r>
        <w:rPr>
          <w:sz w:val="28"/>
          <w:szCs w:val="28"/>
          <w:lang w:val="uk-UA"/>
        </w:rPr>
        <w:t xml:space="preserve"> </w:t>
      </w:r>
      <w:r>
        <w:rPr>
          <w:sz w:val="28"/>
          <w:szCs w:val="28"/>
        </w:rPr>
        <w:t xml:space="preserve">– </w:t>
      </w:r>
      <w:r w:rsidRPr="00C218C3">
        <w:rPr>
          <w:sz w:val="28"/>
          <w:szCs w:val="28"/>
        </w:rPr>
        <w:t>21</w:t>
      </w:r>
      <w:r>
        <w:rPr>
          <w:sz w:val="28"/>
          <w:szCs w:val="28"/>
          <w:lang w:val="uk-UA"/>
        </w:rPr>
        <w:t xml:space="preserve"> с</w:t>
      </w:r>
      <w:r w:rsidRPr="00C218C3">
        <w:rPr>
          <w:sz w:val="28"/>
          <w:szCs w:val="28"/>
        </w:rPr>
        <w:t>.</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Шевченко Н.С. Остеопенія у дітей та підлітків, хворих на склеродермію</w:t>
      </w:r>
      <w:r>
        <w:rPr>
          <w:sz w:val="28"/>
          <w:szCs w:val="28"/>
          <w:lang w:val="uk-UA"/>
        </w:rPr>
        <w:t xml:space="preserve"> </w:t>
      </w:r>
      <w:r w:rsidRPr="00C218C3">
        <w:rPr>
          <w:sz w:val="28"/>
          <w:szCs w:val="28"/>
          <w:lang w:val="uk-UA"/>
        </w:rPr>
        <w:t>// Педіатрія, акушерство та гінекологія.</w:t>
      </w:r>
      <w:r>
        <w:rPr>
          <w:sz w:val="28"/>
          <w:szCs w:val="28"/>
          <w:lang w:val="uk-UA"/>
        </w:rPr>
        <w:t xml:space="preserve"> </w:t>
      </w:r>
      <w:r w:rsidRPr="00C218C3">
        <w:rPr>
          <w:sz w:val="28"/>
          <w:szCs w:val="28"/>
          <w:lang w:val="uk-UA"/>
        </w:rPr>
        <w:t>-</w:t>
      </w:r>
      <w:r>
        <w:rPr>
          <w:sz w:val="28"/>
          <w:szCs w:val="28"/>
          <w:lang w:val="uk-UA"/>
        </w:rPr>
        <w:t xml:space="preserve"> 2006</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   С.</w:t>
      </w:r>
      <w:r>
        <w:rPr>
          <w:sz w:val="28"/>
          <w:szCs w:val="28"/>
          <w:lang w:val="uk-UA"/>
        </w:rPr>
        <w:t xml:space="preserve"> </w:t>
      </w:r>
      <w:r w:rsidRPr="00C218C3">
        <w:rPr>
          <w:sz w:val="28"/>
          <w:szCs w:val="28"/>
          <w:lang w:val="uk-UA"/>
        </w:rPr>
        <w:t>12</w:t>
      </w:r>
      <w:r>
        <w:rPr>
          <w:sz w:val="28"/>
          <w:szCs w:val="28"/>
          <w:lang w:val="uk-UA"/>
        </w:rPr>
        <w:t>-</w:t>
      </w:r>
      <w:r w:rsidRPr="00C218C3">
        <w:rPr>
          <w:sz w:val="28"/>
          <w:szCs w:val="28"/>
          <w:lang w:val="uk-UA"/>
        </w:rPr>
        <w:t>14.</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lang w:val="uk-UA"/>
        </w:rPr>
        <w:t>Шеметун О.В., Скибан Г.В.</w:t>
      </w:r>
      <w:r>
        <w:rPr>
          <w:sz w:val="28"/>
          <w:szCs w:val="28"/>
          <w:lang w:val="uk-UA"/>
        </w:rPr>
        <w:t xml:space="preserve"> </w:t>
      </w:r>
      <w:r w:rsidRPr="00C218C3">
        <w:rPr>
          <w:sz w:val="28"/>
          <w:szCs w:val="28"/>
          <w:lang w:val="uk-UA"/>
        </w:rPr>
        <w:t>Результати клініко-генеалогічного та цитогенетиячного обстежень неповнолітніх, схильних до соціально-негативної поведінки</w:t>
      </w:r>
      <w:r>
        <w:rPr>
          <w:sz w:val="28"/>
          <w:szCs w:val="28"/>
          <w:lang w:val="uk-UA"/>
        </w:rPr>
        <w:t xml:space="preserve"> </w:t>
      </w:r>
      <w:r w:rsidRPr="00C218C3">
        <w:rPr>
          <w:sz w:val="28"/>
          <w:szCs w:val="28"/>
          <w:lang w:val="uk-UA"/>
        </w:rPr>
        <w:t>// Проблеми екологічної та медичної генетики і клін</w:t>
      </w:r>
      <w:r>
        <w:rPr>
          <w:sz w:val="28"/>
          <w:szCs w:val="28"/>
          <w:lang w:val="uk-UA"/>
        </w:rPr>
        <w:t xml:space="preserve">ічної імунології.  </w:t>
      </w:r>
      <w:r w:rsidRPr="00C218C3">
        <w:rPr>
          <w:sz w:val="28"/>
          <w:szCs w:val="28"/>
          <w:lang w:val="uk-UA"/>
        </w:rPr>
        <w:t>-</w:t>
      </w:r>
      <w:r>
        <w:rPr>
          <w:sz w:val="28"/>
          <w:szCs w:val="28"/>
          <w:lang w:val="uk-UA"/>
        </w:rPr>
        <w:t xml:space="preserve"> </w:t>
      </w:r>
      <w:r w:rsidRPr="00C218C3">
        <w:rPr>
          <w:sz w:val="28"/>
          <w:szCs w:val="28"/>
          <w:lang w:val="uk-UA"/>
        </w:rPr>
        <w:t>2000.</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Вип.1</w:t>
      </w:r>
      <w:r>
        <w:rPr>
          <w:sz w:val="28"/>
          <w:szCs w:val="28"/>
          <w:lang w:val="uk-UA"/>
        </w:rPr>
        <w:t xml:space="preserve"> (</w:t>
      </w:r>
      <w:r w:rsidRPr="00C218C3">
        <w:rPr>
          <w:sz w:val="28"/>
          <w:szCs w:val="28"/>
          <w:lang w:val="uk-UA"/>
        </w:rPr>
        <w:t>27</w:t>
      </w:r>
      <w:r>
        <w:rPr>
          <w:sz w:val="28"/>
          <w:szCs w:val="28"/>
          <w:lang w:val="uk-UA"/>
        </w:rPr>
        <w:t>)</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68</w:t>
      </w:r>
      <w:r>
        <w:rPr>
          <w:sz w:val="28"/>
          <w:szCs w:val="28"/>
          <w:lang w:val="uk-UA"/>
        </w:rPr>
        <w:t>-</w:t>
      </w:r>
      <w:r w:rsidRPr="00C218C3">
        <w:rPr>
          <w:sz w:val="28"/>
          <w:szCs w:val="28"/>
          <w:lang w:val="uk-UA"/>
        </w:rPr>
        <w:t>71.</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Шестакова В.Н Многофакторное прогнозирование состояния здоровья детей и подростков</w:t>
      </w:r>
      <w:r>
        <w:rPr>
          <w:sz w:val="28"/>
          <w:szCs w:val="28"/>
        </w:rPr>
        <w:t xml:space="preserve"> в процессе школьного обучения</w:t>
      </w:r>
      <w:r>
        <w:rPr>
          <w:sz w:val="28"/>
          <w:szCs w:val="28"/>
          <w:lang w:val="uk-UA"/>
        </w:rPr>
        <w:t xml:space="preserve">: </w:t>
      </w:r>
      <w:r w:rsidRPr="00C218C3">
        <w:rPr>
          <w:sz w:val="28"/>
          <w:szCs w:val="28"/>
        </w:rPr>
        <w:t>Автореф… дис.</w:t>
      </w:r>
      <w:r>
        <w:rPr>
          <w:sz w:val="28"/>
          <w:szCs w:val="28"/>
          <w:lang w:val="uk-UA"/>
        </w:rPr>
        <w:t xml:space="preserve"> </w:t>
      </w:r>
      <w:r>
        <w:rPr>
          <w:sz w:val="28"/>
          <w:szCs w:val="28"/>
        </w:rPr>
        <w:t>докт</w:t>
      </w:r>
      <w:r>
        <w:rPr>
          <w:sz w:val="28"/>
          <w:szCs w:val="28"/>
          <w:lang w:val="uk-UA"/>
        </w:rPr>
        <w:t xml:space="preserve">ора </w:t>
      </w:r>
      <w:r>
        <w:rPr>
          <w:sz w:val="28"/>
          <w:szCs w:val="28"/>
        </w:rPr>
        <w:t>мед</w:t>
      </w:r>
      <w:proofErr w:type="gramStart"/>
      <w:r>
        <w:rPr>
          <w:sz w:val="28"/>
          <w:szCs w:val="28"/>
        </w:rPr>
        <w:t>.н</w:t>
      </w:r>
      <w:proofErr w:type="gramEnd"/>
      <w:r>
        <w:rPr>
          <w:sz w:val="28"/>
          <w:szCs w:val="28"/>
        </w:rPr>
        <w:t>аук</w:t>
      </w:r>
      <w:r>
        <w:rPr>
          <w:sz w:val="28"/>
          <w:szCs w:val="28"/>
          <w:lang w:val="uk-UA"/>
        </w:rPr>
        <w:t xml:space="preserve"> / ИГМУ. </w:t>
      </w:r>
      <w:r w:rsidRPr="00C218C3">
        <w:rPr>
          <w:sz w:val="28"/>
          <w:szCs w:val="28"/>
        </w:rPr>
        <w:t>- Иваново,</w:t>
      </w:r>
      <w:r>
        <w:rPr>
          <w:sz w:val="28"/>
          <w:szCs w:val="28"/>
          <w:lang w:val="uk-UA"/>
        </w:rPr>
        <w:t xml:space="preserve"> </w:t>
      </w:r>
      <w:r w:rsidRPr="00C218C3">
        <w:rPr>
          <w:sz w:val="28"/>
          <w:szCs w:val="28"/>
        </w:rPr>
        <w:t>2000.</w:t>
      </w:r>
      <w:r>
        <w:rPr>
          <w:sz w:val="28"/>
          <w:szCs w:val="28"/>
          <w:lang w:val="uk-UA"/>
        </w:rPr>
        <w:t xml:space="preserve"> </w:t>
      </w:r>
      <w:r w:rsidRPr="00C218C3">
        <w:rPr>
          <w:sz w:val="28"/>
          <w:szCs w:val="28"/>
        </w:rPr>
        <w:t>-</w:t>
      </w:r>
      <w:r>
        <w:rPr>
          <w:sz w:val="28"/>
          <w:szCs w:val="28"/>
          <w:lang w:val="uk-UA"/>
        </w:rPr>
        <w:t xml:space="preserve"> 4</w:t>
      </w:r>
      <w:r w:rsidRPr="00C218C3">
        <w:rPr>
          <w:sz w:val="28"/>
          <w:szCs w:val="28"/>
        </w:rPr>
        <w:t>9</w:t>
      </w:r>
      <w:r>
        <w:rPr>
          <w:sz w:val="28"/>
          <w:szCs w:val="28"/>
          <w:lang w:val="uk-UA"/>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Ширяева И.С., Савельев Б.П., Куприянова О.О. Параметры функционального состояния кардиор</w:t>
      </w:r>
      <w:r>
        <w:rPr>
          <w:sz w:val="28"/>
          <w:szCs w:val="28"/>
        </w:rPr>
        <w:t xml:space="preserve">еспираторной системы </w:t>
      </w:r>
      <w:r>
        <w:rPr>
          <w:sz w:val="28"/>
          <w:szCs w:val="28"/>
        </w:rPr>
        <w:lastRenderedPageBreak/>
        <w:t>ребенка //</w:t>
      </w:r>
      <w:r>
        <w:rPr>
          <w:sz w:val="28"/>
          <w:szCs w:val="28"/>
          <w:lang w:val="uk-UA"/>
        </w:rPr>
        <w:t xml:space="preserve"> </w:t>
      </w:r>
      <w:r w:rsidRPr="00C218C3">
        <w:rPr>
          <w:sz w:val="28"/>
          <w:szCs w:val="28"/>
        </w:rPr>
        <w:t>Российский педиатрический журнал.</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2000.</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41</w:t>
      </w:r>
      <w:r>
        <w:rPr>
          <w:sz w:val="28"/>
          <w:szCs w:val="28"/>
          <w:lang w:val="uk-UA"/>
        </w:rPr>
        <w:t>-</w:t>
      </w:r>
      <w:r w:rsidRPr="00C218C3">
        <w:rPr>
          <w:sz w:val="28"/>
          <w:szCs w:val="28"/>
        </w:rPr>
        <w:t>44.</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Шк</w:t>
      </w:r>
      <w:r w:rsidRPr="00C218C3">
        <w:rPr>
          <w:sz w:val="28"/>
          <w:szCs w:val="28"/>
          <w:lang w:val="uk-UA"/>
        </w:rPr>
        <w:t>і</w:t>
      </w:r>
      <w:r w:rsidRPr="00C218C3">
        <w:rPr>
          <w:sz w:val="28"/>
          <w:szCs w:val="28"/>
        </w:rPr>
        <w:t>ряк</w:t>
      </w:r>
      <w:r>
        <w:rPr>
          <w:sz w:val="28"/>
          <w:szCs w:val="28"/>
          <w:lang w:val="uk-UA"/>
        </w:rPr>
        <w:t>-</w:t>
      </w:r>
      <w:r w:rsidRPr="00C218C3">
        <w:rPr>
          <w:sz w:val="28"/>
          <w:szCs w:val="28"/>
          <w:lang w:val="uk-UA"/>
        </w:rPr>
        <w:t>Н</w:t>
      </w:r>
      <w:r>
        <w:rPr>
          <w:sz w:val="28"/>
          <w:szCs w:val="28"/>
        </w:rPr>
        <w:t>ижник З.А., Антипкі</w:t>
      </w:r>
      <w:r>
        <w:rPr>
          <w:sz w:val="28"/>
          <w:szCs w:val="28"/>
          <w:lang w:val="uk-UA"/>
        </w:rPr>
        <w:t>н</w:t>
      </w:r>
      <w:r w:rsidRPr="00C218C3">
        <w:rPr>
          <w:sz w:val="28"/>
          <w:szCs w:val="28"/>
          <w:lang w:val="uk-UA"/>
        </w:rPr>
        <w:t xml:space="preserve"> Ю.Г., Омельченко Л.І.,      Бондаренко В.В. Проблеми охорони здоров</w:t>
      </w:r>
      <w:r w:rsidRPr="00C218C3">
        <w:rPr>
          <w:sz w:val="28"/>
          <w:szCs w:val="28"/>
        </w:rPr>
        <w:t>’</w:t>
      </w:r>
      <w:r w:rsidRPr="00C218C3">
        <w:rPr>
          <w:sz w:val="28"/>
          <w:szCs w:val="28"/>
          <w:lang w:val="uk-UA"/>
        </w:rPr>
        <w:t>я дітей в Україні в аспекті Конвенції ООН про права дитини</w:t>
      </w:r>
      <w:r>
        <w:rPr>
          <w:sz w:val="28"/>
          <w:szCs w:val="28"/>
          <w:lang w:val="uk-UA"/>
        </w:rPr>
        <w:t xml:space="preserve"> </w:t>
      </w:r>
      <w:r w:rsidRPr="00C218C3">
        <w:rPr>
          <w:sz w:val="28"/>
          <w:szCs w:val="28"/>
          <w:lang w:val="uk-UA"/>
        </w:rPr>
        <w:t xml:space="preserve">// Журнал </w:t>
      </w:r>
      <w:r w:rsidRPr="00C218C3">
        <w:rPr>
          <w:sz w:val="28"/>
          <w:szCs w:val="28"/>
        </w:rPr>
        <w:t>практического врача.</w:t>
      </w:r>
      <w:r>
        <w:rPr>
          <w:sz w:val="28"/>
          <w:szCs w:val="28"/>
          <w:lang w:val="uk-UA"/>
        </w:rPr>
        <w:t xml:space="preserve"> </w:t>
      </w:r>
      <w:r w:rsidRPr="00C218C3">
        <w:rPr>
          <w:sz w:val="28"/>
          <w:szCs w:val="28"/>
        </w:rPr>
        <w:t>-</w:t>
      </w:r>
      <w:r>
        <w:rPr>
          <w:sz w:val="28"/>
          <w:szCs w:val="28"/>
          <w:lang w:val="uk-UA"/>
        </w:rPr>
        <w:t xml:space="preserve"> 2000</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4.</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2</w:t>
      </w:r>
      <w:r>
        <w:rPr>
          <w:sz w:val="28"/>
          <w:szCs w:val="28"/>
          <w:lang w:val="uk-UA"/>
        </w:rPr>
        <w:t>-</w:t>
      </w:r>
      <w:r w:rsidRPr="00C218C3">
        <w:rPr>
          <w:sz w:val="28"/>
          <w:szCs w:val="28"/>
        </w:rPr>
        <w:t>5.</w:t>
      </w:r>
    </w:p>
    <w:p w:rsidR="00E431A5" w:rsidRPr="00C218C3" w:rsidRDefault="00E431A5" w:rsidP="003A12AC">
      <w:pPr>
        <w:numPr>
          <w:ilvl w:val="0"/>
          <w:numId w:val="41"/>
        </w:numPr>
        <w:suppressAutoHyphens w:val="0"/>
        <w:spacing w:line="360" w:lineRule="auto"/>
        <w:jc w:val="both"/>
        <w:rPr>
          <w:sz w:val="28"/>
          <w:szCs w:val="28"/>
        </w:rPr>
      </w:pPr>
      <w:r>
        <w:rPr>
          <w:sz w:val="28"/>
          <w:szCs w:val="28"/>
          <w:lang w:val="uk-UA"/>
        </w:rPr>
        <w:t>Шкіряк-</w:t>
      </w:r>
      <w:r w:rsidRPr="00C218C3">
        <w:rPr>
          <w:sz w:val="28"/>
          <w:szCs w:val="28"/>
          <w:lang w:val="uk-UA"/>
        </w:rPr>
        <w:t>Нижник З.А., Числовська Н.В. Стрес - як фактор ризику здоров</w:t>
      </w:r>
      <w:r w:rsidRPr="00C218C3">
        <w:rPr>
          <w:sz w:val="28"/>
          <w:szCs w:val="28"/>
        </w:rPr>
        <w:t>’я</w:t>
      </w:r>
      <w:r>
        <w:rPr>
          <w:sz w:val="28"/>
          <w:szCs w:val="28"/>
          <w:lang w:val="uk-UA"/>
        </w:rPr>
        <w:t xml:space="preserve"> </w:t>
      </w:r>
      <w:r w:rsidRPr="00C218C3">
        <w:rPr>
          <w:sz w:val="28"/>
          <w:szCs w:val="28"/>
        </w:rPr>
        <w:t>// Нова медицина.</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2002.</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2.</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64</w:t>
      </w:r>
      <w:r>
        <w:rPr>
          <w:sz w:val="28"/>
          <w:szCs w:val="28"/>
          <w:lang w:val="uk-UA"/>
        </w:rPr>
        <w:t>-</w:t>
      </w:r>
      <w:r w:rsidRPr="00C218C3">
        <w:rPr>
          <w:sz w:val="28"/>
          <w:szCs w:val="28"/>
        </w:rPr>
        <w:t>66.</w:t>
      </w:r>
    </w:p>
    <w:p w:rsidR="00E431A5" w:rsidRPr="00C218C3" w:rsidRDefault="00E431A5" w:rsidP="003A12AC">
      <w:pPr>
        <w:numPr>
          <w:ilvl w:val="0"/>
          <w:numId w:val="41"/>
        </w:numPr>
        <w:suppressAutoHyphens w:val="0"/>
        <w:spacing w:line="360" w:lineRule="auto"/>
        <w:jc w:val="both"/>
        <w:rPr>
          <w:sz w:val="28"/>
          <w:szCs w:val="28"/>
        </w:rPr>
      </w:pPr>
      <w:r>
        <w:rPr>
          <w:sz w:val="28"/>
          <w:szCs w:val="28"/>
          <w:lang w:val="uk-UA"/>
        </w:rPr>
        <w:t>Шкіряк-</w:t>
      </w:r>
      <w:r w:rsidRPr="00C218C3">
        <w:rPr>
          <w:sz w:val="28"/>
          <w:szCs w:val="28"/>
          <w:lang w:val="uk-UA"/>
        </w:rPr>
        <w:t>Нижник З.А., Цодікова О.А., Колупаєва Т.В., Шкляр С.П. Характеристика енергетичного компонента формування загальних неспецифічних адаптаційних реакцій у дітей</w:t>
      </w:r>
      <w:r>
        <w:rPr>
          <w:sz w:val="28"/>
          <w:szCs w:val="28"/>
          <w:lang w:val="uk-UA"/>
        </w:rPr>
        <w:t xml:space="preserve"> </w:t>
      </w:r>
      <w:r w:rsidRPr="00C218C3">
        <w:rPr>
          <w:sz w:val="28"/>
          <w:szCs w:val="28"/>
          <w:lang w:val="uk-UA"/>
        </w:rPr>
        <w:t>// Перинатологія та педіатрія.</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2005.</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3</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1</w:t>
      </w:r>
      <w:r>
        <w:rPr>
          <w:sz w:val="28"/>
          <w:szCs w:val="28"/>
          <w:lang w:val="uk-UA"/>
        </w:rPr>
        <w:t>90-</w:t>
      </w:r>
      <w:r w:rsidRPr="00C218C3">
        <w:rPr>
          <w:sz w:val="28"/>
          <w:szCs w:val="28"/>
          <w:lang w:val="uk-UA"/>
        </w:rPr>
        <w:t>193.</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Школьникова М.А. Детская кардиолог</w:t>
      </w:r>
      <w:r>
        <w:rPr>
          <w:sz w:val="28"/>
          <w:szCs w:val="28"/>
        </w:rPr>
        <w:t>ия в России на рубеже столетий</w:t>
      </w:r>
      <w:r>
        <w:rPr>
          <w:sz w:val="28"/>
          <w:szCs w:val="28"/>
          <w:lang w:val="uk-UA"/>
        </w:rPr>
        <w:t xml:space="preserve"> </w:t>
      </w:r>
      <w:r w:rsidRPr="00C218C3">
        <w:rPr>
          <w:sz w:val="28"/>
          <w:szCs w:val="28"/>
        </w:rPr>
        <w:t>// Вестн</w:t>
      </w:r>
      <w:r w:rsidRPr="00C218C3">
        <w:rPr>
          <w:sz w:val="28"/>
          <w:szCs w:val="28"/>
          <w:lang w:val="uk-UA"/>
        </w:rPr>
        <w:t>ик</w:t>
      </w:r>
      <w:r w:rsidRPr="00C218C3">
        <w:rPr>
          <w:sz w:val="28"/>
          <w:szCs w:val="28"/>
        </w:rPr>
        <w:t xml:space="preserve"> аритмологии.</w:t>
      </w:r>
      <w:r>
        <w:rPr>
          <w:sz w:val="28"/>
          <w:szCs w:val="28"/>
          <w:lang w:val="uk-UA"/>
        </w:rPr>
        <w:t xml:space="preserve"> </w:t>
      </w:r>
      <w:r w:rsidRPr="00C218C3">
        <w:rPr>
          <w:sz w:val="28"/>
          <w:szCs w:val="28"/>
        </w:rPr>
        <w:t>- 2000.</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Pr>
          <w:sz w:val="28"/>
          <w:szCs w:val="28"/>
        </w:rPr>
        <w:t>1</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15</w:t>
      </w:r>
      <w:r>
        <w:rPr>
          <w:sz w:val="28"/>
          <w:szCs w:val="28"/>
          <w:lang w:val="uk-UA"/>
        </w:rPr>
        <w:t>-</w:t>
      </w:r>
      <w:r w:rsidRPr="00C218C3">
        <w:rPr>
          <w:sz w:val="28"/>
          <w:szCs w:val="28"/>
        </w:rPr>
        <w:t>19.</w:t>
      </w:r>
    </w:p>
    <w:p w:rsidR="00E431A5" w:rsidRPr="00C218C3" w:rsidRDefault="00E431A5" w:rsidP="003A12AC">
      <w:pPr>
        <w:numPr>
          <w:ilvl w:val="0"/>
          <w:numId w:val="41"/>
        </w:numPr>
        <w:suppressAutoHyphens w:val="0"/>
        <w:spacing w:line="360" w:lineRule="auto"/>
        <w:jc w:val="both"/>
        <w:rPr>
          <w:sz w:val="28"/>
          <w:szCs w:val="28"/>
        </w:rPr>
      </w:pPr>
      <w:r>
        <w:rPr>
          <w:sz w:val="28"/>
          <w:szCs w:val="28"/>
        </w:rPr>
        <w:t>Щеплягина Л.А., Круглова В.</w:t>
      </w:r>
      <w:r>
        <w:rPr>
          <w:sz w:val="28"/>
          <w:szCs w:val="28"/>
          <w:lang w:val="uk-UA"/>
        </w:rPr>
        <w:t>Н</w:t>
      </w:r>
      <w:r w:rsidRPr="00C218C3">
        <w:rPr>
          <w:sz w:val="28"/>
          <w:szCs w:val="28"/>
        </w:rPr>
        <w:t xml:space="preserve">. Снижение минеральной плотности </w:t>
      </w:r>
      <w:r>
        <w:rPr>
          <w:sz w:val="28"/>
          <w:szCs w:val="28"/>
        </w:rPr>
        <w:t>кости у детей: взгляд педиатра</w:t>
      </w:r>
      <w:r>
        <w:rPr>
          <w:sz w:val="28"/>
          <w:szCs w:val="28"/>
          <w:lang w:val="uk-UA"/>
        </w:rPr>
        <w:t>. –</w:t>
      </w:r>
      <w:r w:rsidRPr="00C218C3">
        <w:rPr>
          <w:sz w:val="28"/>
          <w:szCs w:val="28"/>
        </w:rPr>
        <w:t xml:space="preserve"> </w:t>
      </w:r>
      <w:r>
        <w:rPr>
          <w:sz w:val="28"/>
          <w:szCs w:val="28"/>
          <w:lang w:val="uk-UA"/>
        </w:rPr>
        <w:t xml:space="preserve">М.: </w:t>
      </w:r>
      <w:r>
        <w:rPr>
          <w:sz w:val="28"/>
          <w:szCs w:val="28"/>
        </w:rPr>
        <w:t xml:space="preserve">Изд. РАМН, </w:t>
      </w:r>
      <w:r w:rsidRPr="00C218C3">
        <w:rPr>
          <w:sz w:val="28"/>
          <w:szCs w:val="28"/>
        </w:rPr>
        <w:t>2002</w:t>
      </w:r>
      <w:r>
        <w:rPr>
          <w:sz w:val="28"/>
          <w:szCs w:val="28"/>
          <w:lang w:val="uk-UA"/>
        </w:rPr>
        <w:t xml:space="preserve">. </w:t>
      </w:r>
      <w:r w:rsidRPr="00C218C3">
        <w:rPr>
          <w:sz w:val="28"/>
          <w:szCs w:val="28"/>
        </w:rPr>
        <w:t>-  С.13</w:t>
      </w:r>
      <w:r>
        <w:rPr>
          <w:sz w:val="28"/>
          <w:szCs w:val="28"/>
          <w:lang w:val="uk-UA"/>
        </w:rPr>
        <w:t>-</w:t>
      </w:r>
      <w:r w:rsidRPr="00C218C3">
        <w:rPr>
          <w:sz w:val="28"/>
          <w:szCs w:val="28"/>
        </w:rPr>
        <w:t>15.</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Щеплягина Л.А., Моисеева Т.Ю. Проблемы остопороза в педиатрии: возможнос</w:t>
      </w:r>
      <w:r>
        <w:rPr>
          <w:sz w:val="28"/>
          <w:szCs w:val="28"/>
        </w:rPr>
        <w:t>ти профилактики</w:t>
      </w:r>
      <w:r>
        <w:rPr>
          <w:sz w:val="28"/>
          <w:szCs w:val="28"/>
          <w:lang w:val="uk-UA"/>
        </w:rPr>
        <w:t xml:space="preserve"> </w:t>
      </w:r>
      <w:r>
        <w:rPr>
          <w:sz w:val="28"/>
          <w:szCs w:val="28"/>
        </w:rPr>
        <w:t>/</w:t>
      </w:r>
      <w:r>
        <w:rPr>
          <w:sz w:val="28"/>
          <w:szCs w:val="28"/>
          <w:lang w:val="uk-UA"/>
        </w:rPr>
        <w:t xml:space="preserve"> </w:t>
      </w:r>
      <w:r>
        <w:rPr>
          <w:sz w:val="28"/>
          <w:szCs w:val="28"/>
        </w:rPr>
        <w:t>/</w:t>
      </w:r>
      <w:r w:rsidRPr="00C218C3">
        <w:rPr>
          <w:sz w:val="28"/>
          <w:szCs w:val="28"/>
        </w:rPr>
        <w:t>Русский медицинский журнал.</w:t>
      </w:r>
      <w:r>
        <w:rPr>
          <w:sz w:val="28"/>
          <w:szCs w:val="28"/>
          <w:lang w:val="uk-UA"/>
        </w:rPr>
        <w:t xml:space="preserve">  </w:t>
      </w:r>
      <w:r>
        <w:rPr>
          <w:sz w:val="28"/>
          <w:szCs w:val="28"/>
        </w:rPr>
        <w:t>–</w:t>
      </w:r>
      <w:r>
        <w:rPr>
          <w:sz w:val="28"/>
          <w:szCs w:val="28"/>
          <w:lang w:val="uk-UA"/>
        </w:rPr>
        <w:t xml:space="preserve">  20</w:t>
      </w:r>
      <w:r w:rsidRPr="00C218C3">
        <w:rPr>
          <w:sz w:val="28"/>
          <w:szCs w:val="28"/>
        </w:rPr>
        <w:t>03.</w:t>
      </w:r>
      <w:r>
        <w:rPr>
          <w:sz w:val="28"/>
          <w:szCs w:val="28"/>
          <w:lang w:val="uk-UA"/>
        </w:rPr>
        <w:t xml:space="preserve"> </w:t>
      </w:r>
      <w:r w:rsidRPr="00C218C3">
        <w:rPr>
          <w:sz w:val="28"/>
          <w:szCs w:val="28"/>
        </w:rPr>
        <w:t>- №</w:t>
      </w:r>
      <w:r>
        <w:rPr>
          <w:sz w:val="28"/>
          <w:szCs w:val="28"/>
          <w:lang w:val="uk-UA"/>
        </w:rPr>
        <w:t xml:space="preserve"> </w:t>
      </w:r>
      <w:r w:rsidRPr="00C218C3">
        <w:rPr>
          <w:sz w:val="28"/>
          <w:szCs w:val="28"/>
        </w:rPr>
        <w:t>27 (199).</w:t>
      </w:r>
      <w:r>
        <w:rPr>
          <w:sz w:val="28"/>
          <w:szCs w:val="28"/>
          <w:lang w:val="uk-UA"/>
        </w:rPr>
        <w:t xml:space="preserve"> </w:t>
      </w:r>
      <w:r w:rsidRPr="00C218C3">
        <w:rPr>
          <w:sz w:val="28"/>
          <w:szCs w:val="28"/>
        </w:rPr>
        <w:t xml:space="preserve">- </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1554</w:t>
      </w:r>
      <w:r>
        <w:rPr>
          <w:sz w:val="28"/>
          <w:szCs w:val="28"/>
          <w:lang w:val="uk-UA"/>
        </w:rPr>
        <w:t>-</w:t>
      </w:r>
      <w:r w:rsidRPr="00C218C3">
        <w:rPr>
          <w:sz w:val="28"/>
          <w:szCs w:val="28"/>
        </w:rPr>
        <w:t>1556.</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Щеплягина Л.А., Моисеева Т.Ю., Коваленко М.В. Остеопения у детей: диагностика, профилактика и коррекция: Пособие для врачей.</w:t>
      </w:r>
      <w:r>
        <w:rPr>
          <w:sz w:val="28"/>
          <w:szCs w:val="28"/>
          <w:lang w:val="uk-UA"/>
        </w:rPr>
        <w:t xml:space="preserve"> </w:t>
      </w:r>
      <w:r>
        <w:rPr>
          <w:sz w:val="28"/>
          <w:szCs w:val="28"/>
        </w:rPr>
        <w:t>- М.</w:t>
      </w:r>
      <w:r>
        <w:rPr>
          <w:sz w:val="28"/>
          <w:szCs w:val="28"/>
          <w:lang w:val="uk-UA"/>
        </w:rPr>
        <w:t xml:space="preserve">: </w:t>
      </w:r>
      <w:r>
        <w:rPr>
          <w:sz w:val="28"/>
          <w:szCs w:val="28"/>
        </w:rPr>
        <w:t xml:space="preserve">ГЭОТАР, </w:t>
      </w:r>
      <w:r w:rsidRPr="00C218C3">
        <w:rPr>
          <w:sz w:val="28"/>
          <w:szCs w:val="28"/>
        </w:rPr>
        <w:t>2005.</w:t>
      </w:r>
      <w:r>
        <w:rPr>
          <w:sz w:val="28"/>
          <w:szCs w:val="28"/>
          <w:lang w:val="uk-UA"/>
        </w:rPr>
        <w:t xml:space="preserve"> </w:t>
      </w:r>
      <w:r w:rsidRPr="00C218C3">
        <w:rPr>
          <w:sz w:val="28"/>
          <w:szCs w:val="28"/>
        </w:rPr>
        <w:t>-  40</w:t>
      </w:r>
      <w:r>
        <w:rPr>
          <w:sz w:val="28"/>
          <w:szCs w:val="28"/>
          <w:lang w:val="uk-UA"/>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Эльгаров А.А., Эльгарова Л.В. Здоровье школ</w:t>
      </w:r>
      <w:r>
        <w:rPr>
          <w:sz w:val="28"/>
          <w:szCs w:val="28"/>
        </w:rPr>
        <w:t>ьников: как его сохранить? - М.</w:t>
      </w:r>
      <w:r>
        <w:rPr>
          <w:sz w:val="28"/>
          <w:szCs w:val="28"/>
          <w:lang w:val="uk-UA"/>
        </w:rPr>
        <w:t>: Мирон, 2006</w:t>
      </w:r>
      <w:r w:rsidRPr="00C218C3">
        <w:rPr>
          <w:sz w:val="28"/>
          <w:szCs w:val="28"/>
        </w:rPr>
        <w:t>.</w:t>
      </w:r>
      <w:r>
        <w:rPr>
          <w:sz w:val="28"/>
          <w:szCs w:val="28"/>
          <w:lang w:val="uk-UA"/>
        </w:rPr>
        <w:t xml:space="preserve"> </w:t>
      </w:r>
      <w:r>
        <w:rPr>
          <w:sz w:val="28"/>
          <w:szCs w:val="28"/>
        </w:rPr>
        <w:t>–</w:t>
      </w:r>
      <w:r>
        <w:rPr>
          <w:sz w:val="28"/>
          <w:szCs w:val="28"/>
          <w:lang w:val="uk-UA"/>
        </w:rPr>
        <w:t xml:space="preserve"> </w:t>
      </w:r>
      <w:r w:rsidRPr="00C218C3">
        <w:rPr>
          <w:sz w:val="28"/>
          <w:szCs w:val="28"/>
        </w:rPr>
        <w:t>109</w:t>
      </w:r>
      <w:r>
        <w:rPr>
          <w:sz w:val="28"/>
          <w:szCs w:val="28"/>
          <w:lang w:val="uk-UA"/>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rPr>
      </w:pPr>
      <w:r w:rsidRPr="00C218C3">
        <w:rPr>
          <w:sz w:val="28"/>
          <w:szCs w:val="28"/>
        </w:rPr>
        <w:t>Юрко Г.П., Иванова О.Г., Лашнева И.П. Руководство к действию: по улучшению состояния здоровья детей и повышению их дееспособности средствами физического воспитания в детских домах и интернатах.</w:t>
      </w:r>
      <w:r>
        <w:rPr>
          <w:sz w:val="28"/>
          <w:szCs w:val="28"/>
          <w:lang w:val="uk-UA"/>
        </w:rPr>
        <w:t xml:space="preserve"> </w:t>
      </w:r>
      <w:r w:rsidRPr="00C218C3">
        <w:rPr>
          <w:sz w:val="28"/>
          <w:szCs w:val="28"/>
        </w:rPr>
        <w:t>-</w:t>
      </w:r>
      <w:r>
        <w:rPr>
          <w:sz w:val="28"/>
          <w:szCs w:val="28"/>
          <w:lang w:val="uk-UA"/>
        </w:rPr>
        <w:t xml:space="preserve"> </w:t>
      </w:r>
      <w:r>
        <w:rPr>
          <w:sz w:val="28"/>
          <w:szCs w:val="28"/>
        </w:rPr>
        <w:t>М.</w:t>
      </w:r>
      <w:r>
        <w:rPr>
          <w:sz w:val="28"/>
          <w:szCs w:val="28"/>
          <w:lang w:val="uk-UA"/>
        </w:rPr>
        <w:t xml:space="preserve">: Мединфо,  </w:t>
      </w:r>
      <w:r w:rsidRPr="00C218C3">
        <w:rPr>
          <w:sz w:val="28"/>
          <w:szCs w:val="28"/>
        </w:rPr>
        <w:t>2005.</w:t>
      </w:r>
      <w:r>
        <w:rPr>
          <w:sz w:val="28"/>
          <w:szCs w:val="28"/>
          <w:lang w:val="uk-UA"/>
        </w:rPr>
        <w:t xml:space="preserve"> </w:t>
      </w:r>
      <w:r>
        <w:rPr>
          <w:sz w:val="28"/>
          <w:szCs w:val="28"/>
        </w:rPr>
        <w:t>–</w:t>
      </w:r>
      <w:r>
        <w:rPr>
          <w:sz w:val="28"/>
          <w:szCs w:val="28"/>
          <w:lang w:val="uk-UA"/>
        </w:rPr>
        <w:t xml:space="preserve"> </w:t>
      </w:r>
      <w:r w:rsidRPr="00C218C3">
        <w:rPr>
          <w:sz w:val="28"/>
          <w:szCs w:val="28"/>
        </w:rPr>
        <w:t>56</w:t>
      </w:r>
      <w:r>
        <w:rPr>
          <w:sz w:val="28"/>
          <w:szCs w:val="28"/>
          <w:lang w:val="uk-UA"/>
        </w:rPr>
        <w:t xml:space="preserve"> </w:t>
      </w:r>
      <w:r w:rsidRPr="00C218C3">
        <w:rPr>
          <w:sz w:val="28"/>
          <w:szCs w:val="28"/>
        </w:rPr>
        <w:t>с.</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Юрьев В.В., Симаходский А.С., Воронович Н.Н., Хомич М.М. Рост и развитие ребенка.</w:t>
      </w:r>
      <w:r>
        <w:rPr>
          <w:sz w:val="28"/>
          <w:szCs w:val="28"/>
          <w:lang w:val="uk-UA"/>
        </w:rPr>
        <w:t xml:space="preserve"> </w:t>
      </w:r>
      <w:r w:rsidRPr="00C218C3">
        <w:rPr>
          <w:sz w:val="28"/>
          <w:szCs w:val="28"/>
          <w:lang w:val="uk-UA"/>
        </w:rPr>
        <w:t xml:space="preserve">- </w:t>
      </w:r>
      <w:r>
        <w:rPr>
          <w:sz w:val="28"/>
          <w:szCs w:val="28"/>
          <w:lang w:val="uk-UA"/>
        </w:rPr>
        <w:t xml:space="preserve"> СПб.: </w:t>
      </w:r>
      <w:r w:rsidRPr="00C218C3">
        <w:rPr>
          <w:sz w:val="28"/>
          <w:szCs w:val="28"/>
          <w:lang w:val="uk-UA"/>
        </w:rPr>
        <w:t>Питер,</w:t>
      </w:r>
      <w:r>
        <w:rPr>
          <w:sz w:val="28"/>
          <w:szCs w:val="28"/>
          <w:lang w:val="uk-UA"/>
        </w:rPr>
        <w:t xml:space="preserve"> </w:t>
      </w:r>
      <w:r w:rsidRPr="00C218C3">
        <w:rPr>
          <w:sz w:val="28"/>
          <w:szCs w:val="28"/>
          <w:lang w:val="uk-UA"/>
        </w:rPr>
        <w:t>2003.</w:t>
      </w:r>
      <w:r>
        <w:rPr>
          <w:sz w:val="28"/>
          <w:szCs w:val="28"/>
          <w:lang w:val="uk-UA"/>
        </w:rPr>
        <w:t xml:space="preserve"> – </w:t>
      </w:r>
      <w:r w:rsidRPr="00C218C3">
        <w:rPr>
          <w:sz w:val="28"/>
          <w:szCs w:val="28"/>
          <w:lang w:val="uk-UA"/>
        </w:rPr>
        <w:t>260</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rPr>
        <w:lastRenderedPageBreak/>
        <w:t>Юрьева Э.А., Ананенко А.А., Алексеева Н.В. Важнейшие итоги и перпективы исследований в области клинической биохимии детского возраста</w:t>
      </w:r>
      <w:r>
        <w:rPr>
          <w:sz w:val="28"/>
          <w:szCs w:val="28"/>
          <w:lang w:val="uk-UA"/>
        </w:rPr>
        <w:t xml:space="preserve"> </w:t>
      </w:r>
      <w:r w:rsidRPr="00C218C3">
        <w:rPr>
          <w:sz w:val="28"/>
          <w:szCs w:val="28"/>
        </w:rPr>
        <w:t>// Рос</w:t>
      </w:r>
      <w:proofErr w:type="gramStart"/>
      <w:r w:rsidRPr="00C218C3">
        <w:rPr>
          <w:sz w:val="28"/>
          <w:szCs w:val="28"/>
        </w:rPr>
        <w:t>.</w:t>
      </w:r>
      <w:proofErr w:type="gramEnd"/>
      <w:r w:rsidRPr="00C218C3">
        <w:rPr>
          <w:sz w:val="28"/>
          <w:szCs w:val="28"/>
        </w:rPr>
        <w:t xml:space="preserve"> </w:t>
      </w:r>
      <w:proofErr w:type="gramStart"/>
      <w:r w:rsidRPr="00C218C3">
        <w:rPr>
          <w:sz w:val="28"/>
          <w:szCs w:val="28"/>
        </w:rPr>
        <w:t>в</w:t>
      </w:r>
      <w:proofErr w:type="gramEnd"/>
      <w:r w:rsidRPr="00C218C3">
        <w:rPr>
          <w:sz w:val="28"/>
          <w:szCs w:val="28"/>
        </w:rPr>
        <w:t>естник перинатологии и педиатрии.</w:t>
      </w:r>
      <w:r>
        <w:rPr>
          <w:sz w:val="28"/>
          <w:szCs w:val="28"/>
          <w:lang w:val="uk-UA"/>
        </w:rPr>
        <w:t xml:space="preserve"> </w:t>
      </w:r>
      <w:r w:rsidRPr="00C218C3">
        <w:rPr>
          <w:sz w:val="28"/>
          <w:szCs w:val="28"/>
        </w:rPr>
        <w:t>-</w:t>
      </w:r>
      <w:r>
        <w:rPr>
          <w:sz w:val="28"/>
          <w:szCs w:val="28"/>
          <w:lang w:val="uk-UA"/>
        </w:rPr>
        <w:t xml:space="preserve"> 2007</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1.</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С.</w:t>
      </w:r>
      <w:r>
        <w:rPr>
          <w:sz w:val="28"/>
          <w:szCs w:val="28"/>
          <w:lang w:val="uk-UA"/>
        </w:rPr>
        <w:t xml:space="preserve"> </w:t>
      </w:r>
      <w:r w:rsidRPr="00C218C3">
        <w:rPr>
          <w:sz w:val="28"/>
          <w:szCs w:val="28"/>
        </w:rPr>
        <w:t>66</w:t>
      </w:r>
      <w:r>
        <w:rPr>
          <w:sz w:val="28"/>
          <w:szCs w:val="28"/>
          <w:lang w:val="uk-UA"/>
        </w:rPr>
        <w:t>-</w:t>
      </w:r>
      <w:r w:rsidRPr="00C218C3">
        <w:rPr>
          <w:sz w:val="28"/>
          <w:szCs w:val="28"/>
        </w:rPr>
        <w:t>69</w:t>
      </w:r>
      <w:r>
        <w:rPr>
          <w:sz w:val="28"/>
          <w:szCs w:val="28"/>
          <w:lang w:val="uk-UA"/>
        </w:rPr>
        <w:t>.</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Яковлев Е.А., Сергеева Ю.Г., Дамонтова Н.И. Сравнителный анализ физического развития заболеваемости и успеваемости школьников из полных и неполных семе</w:t>
      </w:r>
      <w:r>
        <w:rPr>
          <w:sz w:val="28"/>
          <w:szCs w:val="28"/>
          <w:lang w:val="uk-UA"/>
        </w:rPr>
        <w:t xml:space="preserve">й </w:t>
      </w:r>
      <w:r w:rsidRPr="00C218C3">
        <w:rPr>
          <w:sz w:val="28"/>
          <w:szCs w:val="28"/>
          <w:lang w:val="uk-UA"/>
        </w:rPr>
        <w:t>// Человек и его здоровье.</w:t>
      </w:r>
      <w:r>
        <w:rPr>
          <w:sz w:val="28"/>
          <w:szCs w:val="28"/>
          <w:lang w:val="uk-UA"/>
        </w:rPr>
        <w:t xml:space="preserve"> – 2003. - № 2.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231</w:t>
      </w:r>
      <w:r>
        <w:rPr>
          <w:sz w:val="28"/>
          <w:szCs w:val="28"/>
          <w:lang w:val="uk-UA"/>
        </w:rPr>
        <w:t>-</w:t>
      </w:r>
      <w:r w:rsidRPr="00C218C3">
        <w:rPr>
          <w:sz w:val="28"/>
          <w:szCs w:val="28"/>
          <w:lang w:val="uk-UA"/>
        </w:rPr>
        <w:t>232.</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Яковлєва Л.В. Психологические особенности личности детей с ювенильным  ревматоидным артритом</w:t>
      </w:r>
      <w:r>
        <w:rPr>
          <w:sz w:val="28"/>
          <w:szCs w:val="28"/>
          <w:lang w:val="uk-UA"/>
        </w:rPr>
        <w:t xml:space="preserve"> </w:t>
      </w:r>
      <w:r w:rsidRPr="00C218C3">
        <w:rPr>
          <w:sz w:val="28"/>
          <w:szCs w:val="28"/>
          <w:lang w:val="uk-UA"/>
        </w:rPr>
        <w:t>// Российский педиатрический журнал.</w:t>
      </w:r>
      <w:r>
        <w:rPr>
          <w:sz w:val="28"/>
          <w:szCs w:val="28"/>
          <w:lang w:val="uk-UA"/>
        </w:rPr>
        <w:t xml:space="preserve"> </w:t>
      </w:r>
      <w:r w:rsidRPr="00C218C3">
        <w:rPr>
          <w:sz w:val="28"/>
          <w:szCs w:val="28"/>
          <w:lang w:val="uk-UA"/>
        </w:rPr>
        <w:t>-</w:t>
      </w:r>
      <w:r>
        <w:rPr>
          <w:sz w:val="28"/>
          <w:szCs w:val="28"/>
          <w:lang w:val="uk-UA"/>
        </w:rPr>
        <w:t xml:space="preserve"> 2006</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6.</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С.20</w:t>
      </w:r>
      <w:r>
        <w:rPr>
          <w:sz w:val="28"/>
          <w:szCs w:val="28"/>
          <w:lang w:val="uk-UA"/>
        </w:rPr>
        <w:t>-</w:t>
      </w:r>
      <w:r w:rsidRPr="00C218C3">
        <w:rPr>
          <w:sz w:val="28"/>
          <w:szCs w:val="28"/>
          <w:lang w:val="uk-UA"/>
        </w:rPr>
        <w:t>21.</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Якушенко М.М., Уварова Е.В., Бейтуганова А.З. Оценка развития и полового созреван</w:t>
      </w:r>
      <w:r>
        <w:rPr>
          <w:sz w:val="28"/>
          <w:szCs w:val="28"/>
          <w:lang w:val="uk-UA"/>
        </w:rPr>
        <w:t>ия у девочек школьного возраста</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М.: Вигриус, </w:t>
      </w:r>
      <w:r w:rsidRPr="00C218C3">
        <w:rPr>
          <w:sz w:val="28"/>
          <w:szCs w:val="28"/>
          <w:lang w:val="uk-UA"/>
        </w:rPr>
        <w:t>2000.</w:t>
      </w:r>
      <w:r>
        <w:rPr>
          <w:sz w:val="28"/>
          <w:szCs w:val="28"/>
          <w:lang w:val="uk-UA"/>
        </w:rPr>
        <w:t xml:space="preserve"> – </w:t>
      </w:r>
      <w:r w:rsidRPr="00C218C3">
        <w:rPr>
          <w:sz w:val="28"/>
          <w:szCs w:val="28"/>
          <w:lang w:val="uk-UA"/>
        </w:rPr>
        <w:t>16</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Ямпольская Ю.А. Физическое развитие и адаптационные возмож</w:t>
      </w:r>
      <w:r>
        <w:rPr>
          <w:sz w:val="28"/>
          <w:szCs w:val="28"/>
          <w:lang w:val="uk-UA"/>
        </w:rPr>
        <w:t xml:space="preserve">ности современных школьников // </w:t>
      </w:r>
      <w:r w:rsidRPr="00C218C3">
        <w:rPr>
          <w:sz w:val="28"/>
          <w:szCs w:val="28"/>
          <w:lang w:val="uk-UA"/>
        </w:rPr>
        <w:t>Российский педиатрический журнал.</w:t>
      </w:r>
      <w:r>
        <w:rPr>
          <w:sz w:val="28"/>
          <w:szCs w:val="28"/>
          <w:lang w:val="uk-UA"/>
        </w:rPr>
        <w:t xml:space="preserve"> </w:t>
      </w:r>
      <w:r w:rsidRPr="00C218C3">
        <w:rPr>
          <w:sz w:val="28"/>
          <w:szCs w:val="28"/>
          <w:lang w:val="uk-UA"/>
        </w:rPr>
        <w:t>-</w:t>
      </w:r>
      <w:r>
        <w:rPr>
          <w:sz w:val="28"/>
          <w:szCs w:val="28"/>
          <w:lang w:val="uk-UA"/>
        </w:rPr>
        <w:t xml:space="preserve"> 2000</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1.</w:t>
      </w:r>
      <w:r>
        <w:rPr>
          <w:sz w:val="28"/>
          <w:szCs w:val="28"/>
          <w:lang w:val="uk-UA"/>
        </w:rPr>
        <w:t xml:space="preserve"> </w:t>
      </w:r>
      <w:r w:rsidRPr="00C218C3">
        <w:rPr>
          <w:sz w:val="28"/>
          <w:szCs w:val="28"/>
          <w:lang w:val="uk-UA"/>
        </w:rPr>
        <w:t>-</w:t>
      </w:r>
      <w:r>
        <w:rPr>
          <w:sz w:val="28"/>
          <w:szCs w:val="28"/>
          <w:lang w:val="uk-UA"/>
        </w:rPr>
        <w:t xml:space="preserve"> </w:t>
      </w:r>
      <w:r w:rsidRPr="00C218C3">
        <w:rPr>
          <w:sz w:val="28"/>
          <w:szCs w:val="28"/>
          <w:lang w:val="uk-UA"/>
        </w:rPr>
        <w:t>С.</w:t>
      </w:r>
      <w:r>
        <w:rPr>
          <w:sz w:val="28"/>
          <w:szCs w:val="28"/>
          <w:lang w:val="uk-UA"/>
        </w:rPr>
        <w:t xml:space="preserve"> </w:t>
      </w:r>
      <w:r w:rsidRPr="00C218C3">
        <w:rPr>
          <w:sz w:val="28"/>
          <w:szCs w:val="28"/>
          <w:lang w:val="uk-UA"/>
        </w:rPr>
        <w:t>9</w:t>
      </w:r>
      <w:r>
        <w:rPr>
          <w:sz w:val="28"/>
          <w:szCs w:val="28"/>
          <w:lang w:val="uk-UA"/>
        </w:rPr>
        <w:t>-</w:t>
      </w:r>
      <w:r w:rsidRPr="00C218C3">
        <w:rPr>
          <w:sz w:val="28"/>
          <w:szCs w:val="28"/>
          <w:lang w:val="uk-UA"/>
        </w:rPr>
        <w:t>11.</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Ямпольская Ю.А. Популя</w:t>
      </w:r>
      <w:r w:rsidRPr="00C218C3">
        <w:rPr>
          <w:sz w:val="28"/>
          <w:szCs w:val="28"/>
        </w:rPr>
        <w:t>ционный мониторинг физического развития детского населения</w:t>
      </w:r>
      <w:r>
        <w:rPr>
          <w:sz w:val="28"/>
          <w:szCs w:val="28"/>
          <w:lang w:val="uk-UA"/>
        </w:rPr>
        <w:t xml:space="preserve"> </w:t>
      </w:r>
      <w:r w:rsidRPr="00C218C3">
        <w:rPr>
          <w:sz w:val="28"/>
          <w:szCs w:val="28"/>
        </w:rPr>
        <w:t>// Гигиена и санитария.</w:t>
      </w:r>
      <w:r>
        <w:rPr>
          <w:sz w:val="28"/>
          <w:szCs w:val="28"/>
          <w:lang w:val="uk-UA"/>
        </w:rPr>
        <w:t xml:space="preserve"> </w:t>
      </w:r>
      <w:r>
        <w:rPr>
          <w:sz w:val="28"/>
          <w:szCs w:val="28"/>
        </w:rPr>
        <w:t xml:space="preserve">- </w:t>
      </w:r>
      <w:r>
        <w:rPr>
          <w:sz w:val="28"/>
          <w:szCs w:val="28"/>
          <w:lang w:val="uk-UA"/>
        </w:rPr>
        <w:t>2001</w:t>
      </w:r>
      <w:r w:rsidRPr="00C218C3">
        <w:rPr>
          <w:sz w:val="28"/>
          <w:szCs w:val="28"/>
        </w:rPr>
        <w:t>.</w:t>
      </w:r>
      <w:r>
        <w:rPr>
          <w:sz w:val="28"/>
          <w:szCs w:val="28"/>
          <w:lang w:val="uk-UA"/>
        </w:rPr>
        <w:t xml:space="preserve"> </w:t>
      </w:r>
      <w:r w:rsidRPr="00C218C3">
        <w:rPr>
          <w:sz w:val="28"/>
          <w:szCs w:val="28"/>
        </w:rPr>
        <w:t>-№</w:t>
      </w:r>
      <w:r>
        <w:rPr>
          <w:sz w:val="28"/>
          <w:szCs w:val="28"/>
          <w:lang w:val="uk-UA"/>
        </w:rPr>
        <w:t xml:space="preserve"> </w:t>
      </w:r>
      <w:r w:rsidRPr="00C218C3">
        <w:rPr>
          <w:sz w:val="28"/>
          <w:szCs w:val="28"/>
        </w:rPr>
        <w:t>1.</w:t>
      </w:r>
      <w:r>
        <w:rPr>
          <w:sz w:val="28"/>
          <w:szCs w:val="28"/>
          <w:lang w:val="uk-UA"/>
        </w:rPr>
        <w:t xml:space="preserve"> </w:t>
      </w:r>
      <w:r w:rsidRPr="00C218C3">
        <w:rPr>
          <w:sz w:val="28"/>
          <w:szCs w:val="28"/>
        </w:rPr>
        <w:t>- С.</w:t>
      </w:r>
      <w:r>
        <w:rPr>
          <w:sz w:val="28"/>
          <w:szCs w:val="28"/>
          <w:lang w:val="uk-UA"/>
        </w:rPr>
        <w:t xml:space="preserve"> </w:t>
      </w:r>
      <w:r w:rsidRPr="00C218C3">
        <w:rPr>
          <w:sz w:val="28"/>
          <w:szCs w:val="28"/>
        </w:rPr>
        <w:t>24</w:t>
      </w:r>
      <w:r>
        <w:rPr>
          <w:sz w:val="28"/>
          <w:szCs w:val="28"/>
          <w:lang w:val="uk-UA"/>
        </w:rPr>
        <w:t>-</w:t>
      </w:r>
      <w:r w:rsidRPr="00C218C3">
        <w:rPr>
          <w:sz w:val="28"/>
          <w:szCs w:val="28"/>
        </w:rPr>
        <w:t>26.</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uk-UA"/>
        </w:rPr>
        <w:t xml:space="preserve">Ясний О.Р Стан кісткової тканини у дітей, хворих на хронічний     </w:t>
      </w:r>
      <w:r>
        <w:rPr>
          <w:sz w:val="28"/>
          <w:szCs w:val="28"/>
          <w:lang w:val="uk-UA"/>
        </w:rPr>
        <w:t>гастро дуоденіт:</w:t>
      </w:r>
      <w:r w:rsidRPr="00C218C3">
        <w:rPr>
          <w:sz w:val="28"/>
          <w:szCs w:val="28"/>
          <w:lang w:val="uk-UA"/>
        </w:rPr>
        <w:t xml:space="preserve"> Автореф. дис….канд</w:t>
      </w:r>
      <w:r>
        <w:rPr>
          <w:sz w:val="28"/>
          <w:szCs w:val="28"/>
          <w:lang w:val="uk-UA"/>
        </w:rPr>
        <w:t xml:space="preserve">идата мед.наук / НІІ ПАГ АМН України. </w:t>
      </w:r>
      <w:r w:rsidRPr="00C218C3">
        <w:rPr>
          <w:sz w:val="28"/>
          <w:szCs w:val="28"/>
          <w:lang w:val="uk-UA"/>
        </w:rPr>
        <w:t>- Київ,</w:t>
      </w:r>
      <w:r>
        <w:rPr>
          <w:sz w:val="28"/>
          <w:szCs w:val="28"/>
          <w:lang w:val="uk-UA"/>
        </w:rPr>
        <w:t xml:space="preserve"> </w:t>
      </w:r>
      <w:r w:rsidRPr="00C218C3">
        <w:rPr>
          <w:sz w:val="28"/>
          <w:szCs w:val="28"/>
          <w:lang w:val="uk-UA"/>
        </w:rPr>
        <w:t>2001.</w:t>
      </w:r>
      <w:r>
        <w:rPr>
          <w:sz w:val="28"/>
          <w:szCs w:val="28"/>
          <w:lang w:val="uk-UA"/>
        </w:rPr>
        <w:t xml:space="preserve"> – </w:t>
      </w:r>
      <w:r w:rsidRPr="00C218C3">
        <w:rPr>
          <w:sz w:val="28"/>
          <w:szCs w:val="28"/>
          <w:lang w:val="uk-UA"/>
        </w:rPr>
        <w:t>18</w:t>
      </w:r>
      <w:r>
        <w:rPr>
          <w:sz w:val="28"/>
          <w:szCs w:val="28"/>
          <w:lang w:val="uk-UA"/>
        </w:rPr>
        <w:t xml:space="preserve"> </w:t>
      </w:r>
      <w:r w:rsidRPr="00C218C3">
        <w:rPr>
          <w:sz w:val="28"/>
          <w:szCs w:val="28"/>
          <w:lang w:val="uk-UA"/>
        </w:rPr>
        <w:t>с.</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Alexander F. Psychosomatic medicine: Its principles and applications.</w:t>
      </w:r>
      <w:r>
        <w:rPr>
          <w:sz w:val="28"/>
          <w:szCs w:val="28"/>
          <w:lang w:val="uk-UA"/>
        </w:rPr>
        <w:t xml:space="preserve"> </w:t>
      </w:r>
      <w:r w:rsidRPr="00C218C3">
        <w:rPr>
          <w:sz w:val="28"/>
          <w:szCs w:val="28"/>
          <w:lang w:val="en-US"/>
        </w:rPr>
        <w:t>-</w:t>
      </w:r>
      <w:r>
        <w:rPr>
          <w:sz w:val="28"/>
          <w:szCs w:val="28"/>
          <w:lang w:val="uk-UA"/>
        </w:rPr>
        <w:t xml:space="preserve"> </w:t>
      </w:r>
      <w:r w:rsidRPr="00C218C3">
        <w:rPr>
          <w:sz w:val="28"/>
          <w:szCs w:val="28"/>
          <w:lang w:val="en-US"/>
        </w:rPr>
        <w:t>N.Y.: Konald, 1951.</w:t>
      </w:r>
      <w:r>
        <w:rPr>
          <w:sz w:val="28"/>
          <w:szCs w:val="28"/>
          <w:lang w:val="uk-UA"/>
        </w:rPr>
        <w:t xml:space="preserve"> </w:t>
      </w:r>
      <w:r>
        <w:rPr>
          <w:sz w:val="28"/>
          <w:szCs w:val="28"/>
          <w:lang w:val="en-US"/>
        </w:rPr>
        <w:t>–</w:t>
      </w:r>
      <w:r>
        <w:rPr>
          <w:sz w:val="28"/>
          <w:szCs w:val="28"/>
          <w:lang w:val="uk-UA"/>
        </w:rPr>
        <w:t xml:space="preserve"> </w:t>
      </w:r>
      <w:r w:rsidRPr="00C218C3">
        <w:rPr>
          <w:sz w:val="28"/>
          <w:szCs w:val="28"/>
          <w:lang w:val="en-US"/>
        </w:rPr>
        <w:t>378</w:t>
      </w:r>
      <w:r>
        <w:rPr>
          <w:sz w:val="28"/>
          <w:szCs w:val="28"/>
          <w:lang w:val="uk-UA"/>
        </w:rPr>
        <w:t xml:space="preserve"> </w:t>
      </w:r>
      <w:r w:rsidRPr="00C218C3">
        <w:rPr>
          <w:sz w:val="28"/>
          <w:szCs w:val="28"/>
          <w:lang w:val="en-US"/>
        </w:rPr>
        <w:t>p.</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Allen J.R., Heston J., Durbin C., Pruitt D.B. The interrelation of stress and physical development process in young people</w:t>
      </w:r>
      <w:r>
        <w:rPr>
          <w:sz w:val="28"/>
          <w:szCs w:val="28"/>
          <w:lang w:val="uk-UA"/>
        </w:rPr>
        <w:t xml:space="preserve"> </w:t>
      </w:r>
      <w:r w:rsidRPr="00C218C3">
        <w:rPr>
          <w:sz w:val="28"/>
          <w:szCs w:val="28"/>
          <w:lang w:val="en-US"/>
        </w:rPr>
        <w:t>// Child. Adolesc. Psychiatr. Clin. N. Am.</w:t>
      </w:r>
      <w:r>
        <w:rPr>
          <w:sz w:val="28"/>
          <w:szCs w:val="28"/>
          <w:lang w:val="uk-UA"/>
        </w:rPr>
        <w:t xml:space="preserve"> </w:t>
      </w:r>
      <w:proofErr w:type="gramStart"/>
      <w:r>
        <w:rPr>
          <w:sz w:val="28"/>
          <w:szCs w:val="28"/>
          <w:lang w:val="uk-UA"/>
        </w:rPr>
        <w:t xml:space="preserve">- </w:t>
      </w:r>
      <w:r w:rsidRPr="00C218C3">
        <w:rPr>
          <w:sz w:val="28"/>
          <w:szCs w:val="28"/>
          <w:lang w:val="en-US"/>
        </w:rPr>
        <w:t xml:space="preserve"> </w:t>
      </w:r>
      <w:r>
        <w:rPr>
          <w:sz w:val="28"/>
          <w:szCs w:val="28"/>
          <w:lang w:val="uk-UA"/>
        </w:rPr>
        <w:t>2000</w:t>
      </w:r>
      <w:proofErr w:type="gramEnd"/>
      <w:r>
        <w:rPr>
          <w:sz w:val="28"/>
          <w:szCs w:val="28"/>
          <w:lang w:val="uk-UA"/>
        </w:rPr>
        <w:t>. –</w:t>
      </w:r>
      <w:r>
        <w:rPr>
          <w:sz w:val="28"/>
          <w:szCs w:val="28"/>
          <w:lang w:val="en-US"/>
        </w:rPr>
        <w:t xml:space="preserve"> Vol. </w:t>
      </w:r>
      <w:r>
        <w:rPr>
          <w:sz w:val="28"/>
          <w:szCs w:val="28"/>
          <w:lang w:val="uk-UA"/>
        </w:rPr>
        <w:t>101</w:t>
      </w:r>
      <w:r>
        <w:rPr>
          <w:sz w:val="28"/>
          <w:szCs w:val="28"/>
          <w:lang w:val="en-US"/>
        </w:rPr>
        <w:t xml:space="preserve">, </w:t>
      </w:r>
      <w:r w:rsidRPr="00B618FE">
        <w:rPr>
          <w:sz w:val="28"/>
          <w:szCs w:val="28"/>
          <w:lang w:val="en-GB"/>
        </w:rPr>
        <w:t>№</w:t>
      </w:r>
      <w:r>
        <w:rPr>
          <w:sz w:val="28"/>
          <w:szCs w:val="28"/>
          <w:lang w:val="uk-UA"/>
        </w:rPr>
        <w:t xml:space="preserve"> </w:t>
      </w:r>
      <w:r w:rsidRPr="00F919A8">
        <w:rPr>
          <w:sz w:val="28"/>
          <w:szCs w:val="28"/>
          <w:lang w:val="en-GB"/>
        </w:rPr>
        <w:t>1</w:t>
      </w:r>
      <w:r>
        <w:rPr>
          <w:sz w:val="28"/>
          <w:szCs w:val="28"/>
          <w:lang w:val="uk-UA"/>
        </w:rPr>
        <w:t xml:space="preserve">. – Р. </w:t>
      </w:r>
      <w:r w:rsidRPr="00F919A8">
        <w:rPr>
          <w:sz w:val="28"/>
          <w:szCs w:val="28"/>
          <w:lang w:val="en-GB"/>
        </w:rPr>
        <w:t>1-17.</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Andre V., Le Dreff P., Colin D., Andre M. Spinal fractures in ankylosing spondyloarthriris. Apropos of 4 cases</w:t>
      </w:r>
      <w:r w:rsidRPr="000A1DD7">
        <w:rPr>
          <w:sz w:val="28"/>
          <w:szCs w:val="28"/>
          <w:lang w:val="en-GB"/>
        </w:rPr>
        <w:t xml:space="preserve"> </w:t>
      </w:r>
      <w:r w:rsidRPr="00C218C3">
        <w:rPr>
          <w:sz w:val="28"/>
          <w:szCs w:val="28"/>
          <w:lang w:val="en-US"/>
        </w:rPr>
        <w:t xml:space="preserve">// J. Radiol. </w:t>
      </w:r>
      <w:r w:rsidRPr="000A1DD7">
        <w:rPr>
          <w:sz w:val="28"/>
          <w:szCs w:val="28"/>
          <w:lang w:val="en-GB"/>
        </w:rPr>
        <w:t xml:space="preserve">– </w:t>
      </w:r>
      <w:r>
        <w:rPr>
          <w:sz w:val="28"/>
          <w:szCs w:val="28"/>
          <w:lang w:val="en-US"/>
        </w:rPr>
        <w:t>1999</w:t>
      </w:r>
      <w:r w:rsidRPr="000A1DD7">
        <w:rPr>
          <w:sz w:val="28"/>
          <w:szCs w:val="28"/>
          <w:lang w:val="en-GB"/>
        </w:rPr>
        <w:t xml:space="preserve">. - </w:t>
      </w:r>
      <w:r>
        <w:rPr>
          <w:sz w:val="28"/>
          <w:szCs w:val="28"/>
          <w:lang w:val="en-US"/>
        </w:rPr>
        <w:t xml:space="preserve"> Vol. 80, </w:t>
      </w:r>
      <w:r>
        <w:rPr>
          <w:sz w:val="28"/>
          <w:szCs w:val="28"/>
        </w:rPr>
        <w:t xml:space="preserve">№ </w:t>
      </w:r>
      <w:r>
        <w:rPr>
          <w:sz w:val="28"/>
          <w:szCs w:val="28"/>
          <w:lang w:val="en-US"/>
        </w:rPr>
        <w:t>11</w:t>
      </w:r>
      <w:r>
        <w:rPr>
          <w:sz w:val="28"/>
          <w:szCs w:val="28"/>
          <w:lang w:val="uk-UA"/>
        </w:rPr>
        <w:t xml:space="preserve">. -  Р. </w:t>
      </w:r>
      <w:r w:rsidRPr="00C218C3">
        <w:rPr>
          <w:sz w:val="28"/>
          <w:szCs w:val="28"/>
          <w:lang w:val="en-US"/>
        </w:rPr>
        <w:t>1575-1578.</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lastRenderedPageBreak/>
        <w:t>Antoniazzi F., Cisternino M., Nizzoli G. et al. Final height in girls with central precocious puberty</w:t>
      </w:r>
      <w:r w:rsidRPr="00C218C3">
        <w:rPr>
          <w:sz w:val="28"/>
          <w:szCs w:val="28"/>
          <w:lang w:val="en-GB"/>
        </w:rPr>
        <w:t>:</w:t>
      </w:r>
      <w:r w:rsidRPr="00C218C3">
        <w:rPr>
          <w:sz w:val="28"/>
          <w:szCs w:val="28"/>
          <w:lang w:val="en-US"/>
        </w:rPr>
        <w:t xml:space="preserve"> comparison of two different luteinizing hormone - realizing hormone against treatments // Acta Pediatr.</w:t>
      </w:r>
      <w:r w:rsidRPr="000A1DD7">
        <w:rPr>
          <w:sz w:val="28"/>
          <w:szCs w:val="28"/>
          <w:lang w:val="en-GB"/>
        </w:rPr>
        <w:t xml:space="preserve"> </w:t>
      </w:r>
      <w:r>
        <w:rPr>
          <w:sz w:val="28"/>
          <w:szCs w:val="28"/>
          <w:lang w:val="en-GB"/>
        </w:rPr>
        <w:t>–</w:t>
      </w:r>
      <w:r>
        <w:rPr>
          <w:sz w:val="28"/>
          <w:szCs w:val="28"/>
          <w:lang w:val="uk-UA"/>
        </w:rPr>
        <w:t xml:space="preserve"> </w:t>
      </w:r>
      <w:r>
        <w:rPr>
          <w:sz w:val="28"/>
          <w:szCs w:val="28"/>
          <w:lang w:val="en-US"/>
        </w:rPr>
        <w:t>2004</w:t>
      </w:r>
      <w:r w:rsidRPr="000A1DD7">
        <w:rPr>
          <w:sz w:val="28"/>
          <w:szCs w:val="28"/>
          <w:lang w:val="en-GB"/>
        </w:rPr>
        <w:t xml:space="preserve">. </w:t>
      </w:r>
      <w:r>
        <w:rPr>
          <w:sz w:val="28"/>
          <w:szCs w:val="28"/>
          <w:lang w:val="en-GB"/>
        </w:rPr>
        <w:t>–</w:t>
      </w:r>
      <w:r w:rsidRPr="000A1DD7">
        <w:rPr>
          <w:sz w:val="28"/>
          <w:szCs w:val="28"/>
          <w:lang w:val="en-GB"/>
        </w:rPr>
        <w:t xml:space="preserve"> </w:t>
      </w:r>
      <w:r>
        <w:rPr>
          <w:sz w:val="28"/>
          <w:szCs w:val="28"/>
          <w:lang w:val="en-US"/>
        </w:rPr>
        <w:t>Vol. 8</w:t>
      </w:r>
      <w:r>
        <w:rPr>
          <w:sz w:val="28"/>
          <w:szCs w:val="28"/>
          <w:lang w:val="uk-UA"/>
        </w:rPr>
        <w:t>3</w:t>
      </w:r>
      <w:r>
        <w:rPr>
          <w:sz w:val="28"/>
          <w:szCs w:val="28"/>
          <w:lang w:val="en-US"/>
        </w:rPr>
        <w:t xml:space="preserve">, </w:t>
      </w:r>
      <w:r w:rsidRPr="00686095">
        <w:rPr>
          <w:sz w:val="28"/>
          <w:szCs w:val="28"/>
          <w:lang w:val="en-GB"/>
        </w:rPr>
        <w:t xml:space="preserve">№ </w:t>
      </w:r>
      <w:r>
        <w:rPr>
          <w:sz w:val="28"/>
          <w:szCs w:val="28"/>
          <w:lang w:val="en-GB"/>
        </w:rPr>
        <w:t>10</w:t>
      </w:r>
      <w:r>
        <w:rPr>
          <w:sz w:val="28"/>
          <w:szCs w:val="28"/>
          <w:lang w:val="uk-UA"/>
        </w:rPr>
        <w:t xml:space="preserve">. – Р. </w:t>
      </w:r>
      <w:r w:rsidRPr="00C218C3">
        <w:rPr>
          <w:sz w:val="28"/>
          <w:szCs w:val="28"/>
          <w:lang w:val="en-GB"/>
        </w:rPr>
        <w:t>1052-1056.</w:t>
      </w:r>
      <w:r w:rsidRPr="00C218C3">
        <w:rPr>
          <w:sz w:val="28"/>
          <w:szCs w:val="28"/>
          <w:lang w:val="en-US"/>
        </w:rPr>
        <w:t xml:space="preserve"> </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 xml:space="preserve">Avendano A., Valenzuela C., Huerta J., Gana R. Growth </w:t>
      </w:r>
      <w:r>
        <w:rPr>
          <w:sz w:val="28"/>
          <w:szCs w:val="28"/>
          <w:lang w:val="en-US"/>
        </w:rPr>
        <w:t>of girls and boys at puberty //</w:t>
      </w:r>
      <w:r w:rsidRPr="00686095">
        <w:rPr>
          <w:sz w:val="28"/>
          <w:szCs w:val="28"/>
          <w:lang w:val="en-GB"/>
        </w:rPr>
        <w:t xml:space="preserve"> </w:t>
      </w:r>
      <w:r w:rsidRPr="00C218C3">
        <w:rPr>
          <w:sz w:val="28"/>
          <w:szCs w:val="28"/>
          <w:lang w:val="en-US"/>
        </w:rPr>
        <w:t>Rev.Chil.Pediatr.</w:t>
      </w:r>
      <w:r w:rsidRPr="00686095">
        <w:rPr>
          <w:sz w:val="28"/>
          <w:szCs w:val="28"/>
          <w:lang w:val="en-GB"/>
        </w:rPr>
        <w:t xml:space="preserve"> </w:t>
      </w:r>
      <w:r>
        <w:rPr>
          <w:sz w:val="28"/>
          <w:szCs w:val="28"/>
          <w:lang w:val="en-GB"/>
        </w:rPr>
        <w:t>–</w:t>
      </w:r>
      <w:r>
        <w:rPr>
          <w:sz w:val="28"/>
          <w:szCs w:val="28"/>
          <w:lang w:val="uk-UA"/>
        </w:rPr>
        <w:t xml:space="preserve"> </w:t>
      </w:r>
      <w:r>
        <w:rPr>
          <w:sz w:val="28"/>
          <w:szCs w:val="28"/>
          <w:lang w:val="en-US"/>
        </w:rPr>
        <w:t>2000</w:t>
      </w:r>
      <w:r w:rsidRPr="00686095">
        <w:rPr>
          <w:sz w:val="28"/>
          <w:szCs w:val="28"/>
          <w:lang w:val="en-GB"/>
        </w:rPr>
        <w:t xml:space="preserve">. </w:t>
      </w:r>
      <w:r>
        <w:rPr>
          <w:sz w:val="28"/>
          <w:szCs w:val="28"/>
          <w:lang w:val="en-GB"/>
        </w:rPr>
        <w:t>–</w:t>
      </w:r>
      <w:r>
        <w:rPr>
          <w:sz w:val="28"/>
          <w:szCs w:val="28"/>
          <w:lang w:val="en-US"/>
        </w:rPr>
        <w:t xml:space="preserve"> Vol. 60, </w:t>
      </w:r>
      <w:r w:rsidRPr="00686095">
        <w:rPr>
          <w:sz w:val="28"/>
          <w:szCs w:val="28"/>
          <w:lang w:val="en-GB"/>
        </w:rPr>
        <w:t xml:space="preserve">№ </w:t>
      </w:r>
      <w:r>
        <w:rPr>
          <w:sz w:val="28"/>
          <w:szCs w:val="28"/>
          <w:lang w:val="en-US"/>
        </w:rPr>
        <w:t>5</w:t>
      </w:r>
      <w:r>
        <w:rPr>
          <w:sz w:val="28"/>
          <w:szCs w:val="28"/>
          <w:lang w:val="uk-UA"/>
        </w:rPr>
        <w:t xml:space="preserve">. –              Р. </w:t>
      </w:r>
      <w:r w:rsidRPr="00C218C3">
        <w:rPr>
          <w:sz w:val="28"/>
          <w:szCs w:val="28"/>
          <w:lang w:val="en-US"/>
        </w:rPr>
        <w:t>255-261.</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 xml:space="preserve">Bergeron B.P. Telepresence and the practice of medicine. Look for machines to assist you, not replace you// </w:t>
      </w:r>
      <w:r>
        <w:rPr>
          <w:sz w:val="28"/>
          <w:szCs w:val="28"/>
          <w:lang w:val="en-US"/>
        </w:rPr>
        <w:t>Postgrad. Med.</w:t>
      </w:r>
      <w:r w:rsidRPr="007E2C85">
        <w:rPr>
          <w:sz w:val="28"/>
          <w:szCs w:val="28"/>
          <w:lang w:val="en-GB"/>
        </w:rPr>
        <w:t xml:space="preserve"> </w:t>
      </w:r>
      <w:r>
        <w:rPr>
          <w:sz w:val="28"/>
          <w:szCs w:val="28"/>
          <w:lang w:val="en-GB"/>
        </w:rPr>
        <w:t>–</w:t>
      </w:r>
      <w:r>
        <w:rPr>
          <w:sz w:val="28"/>
          <w:szCs w:val="28"/>
          <w:lang w:val="en-US"/>
        </w:rPr>
        <w:t xml:space="preserve"> </w:t>
      </w:r>
      <w:r w:rsidRPr="007E2C85">
        <w:rPr>
          <w:sz w:val="28"/>
          <w:szCs w:val="28"/>
          <w:lang w:val="en-GB"/>
        </w:rPr>
        <w:t xml:space="preserve">2001. - </w:t>
      </w:r>
      <w:r>
        <w:rPr>
          <w:sz w:val="28"/>
          <w:szCs w:val="28"/>
          <w:lang w:val="en-US"/>
        </w:rPr>
        <w:t xml:space="preserve"> Vol. </w:t>
      </w:r>
      <w:r w:rsidRPr="00C218C3">
        <w:rPr>
          <w:sz w:val="28"/>
          <w:szCs w:val="28"/>
          <w:lang w:val="en-US"/>
        </w:rPr>
        <w:t>103</w:t>
      </w:r>
      <w:r>
        <w:rPr>
          <w:sz w:val="28"/>
          <w:szCs w:val="28"/>
          <w:lang w:val="en-US"/>
        </w:rPr>
        <w:t xml:space="preserve">, </w:t>
      </w:r>
      <w:r w:rsidRPr="007E2C85">
        <w:rPr>
          <w:sz w:val="28"/>
          <w:szCs w:val="28"/>
          <w:lang w:val="en-GB"/>
        </w:rPr>
        <w:t xml:space="preserve">№ </w:t>
      </w:r>
      <w:r w:rsidRPr="00C218C3">
        <w:rPr>
          <w:sz w:val="28"/>
          <w:szCs w:val="28"/>
          <w:lang w:val="en-US"/>
        </w:rPr>
        <w:t>4</w:t>
      </w:r>
      <w:r w:rsidRPr="007E2C85">
        <w:rPr>
          <w:sz w:val="28"/>
          <w:szCs w:val="28"/>
          <w:lang w:val="en-GB"/>
        </w:rPr>
        <w:t xml:space="preserve">. – </w:t>
      </w:r>
      <w:proofErr w:type="gramStart"/>
      <w:r>
        <w:rPr>
          <w:sz w:val="28"/>
          <w:szCs w:val="28"/>
        </w:rPr>
        <w:t>Р</w:t>
      </w:r>
      <w:r w:rsidRPr="007E2C85">
        <w:rPr>
          <w:sz w:val="28"/>
          <w:szCs w:val="28"/>
          <w:lang w:val="en-GB"/>
        </w:rPr>
        <w:t xml:space="preserve">. </w:t>
      </w:r>
      <w:r w:rsidRPr="00C218C3">
        <w:rPr>
          <w:sz w:val="28"/>
          <w:szCs w:val="28"/>
          <w:lang w:val="en-US"/>
        </w:rPr>
        <w:t>113</w:t>
      </w:r>
      <w:proofErr w:type="gramEnd"/>
      <w:r w:rsidRPr="00C218C3">
        <w:rPr>
          <w:sz w:val="28"/>
          <w:szCs w:val="28"/>
          <w:lang w:val="en-US"/>
        </w:rPr>
        <w:t>-118</w:t>
      </w:r>
      <w:r>
        <w:rPr>
          <w:sz w:val="28"/>
          <w:szCs w:val="28"/>
          <w:lang w:val="uk-UA"/>
        </w:rPr>
        <w:t>.</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Beaulieu P., Lambert C</w:t>
      </w:r>
      <w:r w:rsidRPr="00C218C3">
        <w:rPr>
          <w:sz w:val="28"/>
          <w:szCs w:val="28"/>
          <w:lang w:val="uk-UA"/>
        </w:rPr>
        <w:t xml:space="preserve">. </w:t>
      </w:r>
      <w:r w:rsidRPr="00C218C3">
        <w:rPr>
          <w:sz w:val="28"/>
          <w:szCs w:val="28"/>
          <w:lang w:val="en-US"/>
        </w:rPr>
        <w:t xml:space="preserve">Peptides regulation of heart rate and interactions </w:t>
      </w:r>
      <w:r w:rsidRPr="00C218C3">
        <w:rPr>
          <w:sz w:val="28"/>
          <w:szCs w:val="28"/>
          <w:lang w:val="uk-UA"/>
        </w:rPr>
        <w:t xml:space="preserve">    </w:t>
      </w:r>
      <w:r w:rsidRPr="00C218C3">
        <w:rPr>
          <w:sz w:val="28"/>
          <w:szCs w:val="28"/>
          <w:lang w:val="en-US"/>
        </w:rPr>
        <w:t>with the autonomic nervous system. /</w:t>
      </w:r>
      <w:r w:rsidRPr="00C218C3">
        <w:rPr>
          <w:sz w:val="28"/>
          <w:szCs w:val="28"/>
          <w:lang w:val="en-GB"/>
        </w:rPr>
        <w:t>/</w:t>
      </w:r>
      <w:r w:rsidRPr="00C218C3">
        <w:rPr>
          <w:sz w:val="28"/>
          <w:szCs w:val="28"/>
          <w:lang w:val="uk-UA"/>
        </w:rPr>
        <w:t xml:space="preserve"> </w:t>
      </w:r>
      <w:r w:rsidRPr="00C218C3">
        <w:rPr>
          <w:sz w:val="28"/>
          <w:szCs w:val="28"/>
          <w:lang w:val="en-US"/>
        </w:rPr>
        <w:t xml:space="preserve">Cardio vase </w:t>
      </w:r>
      <w:r>
        <w:rPr>
          <w:sz w:val="28"/>
          <w:szCs w:val="28"/>
          <w:lang w:val="en-US"/>
        </w:rPr>
        <w:t>res.</w:t>
      </w:r>
      <w:r w:rsidRPr="007E2C85">
        <w:rPr>
          <w:sz w:val="28"/>
          <w:szCs w:val="28"/>
          <w:lang w:val="en-GB"/>
        </w:rPr>
        <w:t xml:space="preserve"> </w:t>
      </w:r>
      <w:proofErr w:type="gramStart"/>
      <w:r w:rsidRPr="007E2C85">
        <w:rPr>
          <w:sz w:val="28"/>
          <w:szCs w:val="28"/>
          <w:lang w:val="en-GB"/>
        </w:rPr>
        <w:t xml:space="preserve">- </w:t>
      </w:r>
      <w:r>
        <w:rPr>
          <w:sz w:val="28"/>
          <w:szCs w:val="28"/>
          <w:lang w:val="en-US"/>
        </w:rPr>
        <w:t xml:space="preserve"> 199</w:t>
      </w:r>
      <w:r w:rsidRPr="007E2C85">
        <w:rPr>
          <w:sz w:val="28"/>
          <w:szCs w:val="28"/>
          <w:lang w:val="en-GB"/>
        </w:rPr>
        <w:t>9</w:t>
      </w:r>
      <w:proofErr w:type="gramEnd"/>
      <w:r w:rsidRPr="007E2C85">
        <w:rPr>
          <w:sz w:val="28"/>
          <w:szCs w:val="28"/>
          <w:lang w:val="en-GB"/>
        </w:rPr>
        <w:t xml:space="preserve">. </w:t>
      </w:r>
      <w:r>
        <w:rPr>
          <w:sz w:val="28"/>
          <w:szCs w:val="28"/>
          <w:lang w:val="en-GB"/>
        </w:rPr>
        <w:t>–</w:t>
      </w:r>
      <w:r w:rsidRPr="007E2C85">
        <w:rPr>
          <w:sz w:val="28"/>
          <w:szCs w:val="28"/>
          <w:lang w:val="en-GB"/>
        </w:rPr>
        <w:t xml:space="preserve"> </w:t>
      </w:r>
      <w:r>
        <w:rPr>
          <w:sz w:val="28"/>
          <w:szCs w:val="28"/>
          <w:lang w:val="en-US"/>
        </w:rPr>
        <w:t xml:space="preserve">Vol. 37, </w:t>
      </w:r>
      <w:r w:rsidRPr="007E2C85">
        <w:rPr>
          <w:sz w:val="28"/>
          <w:szCs w:val="28"/>
          <w:lang w:val="en-GB"/>
        </w:rPr>
        <w:t xml:space="preserve">№ </w:t>
      </w:r>
      <w:r>
        <w:rPr>
          <w:sz w:val="28"/>
          <w:szCs w:val="28"/>
          <w:lang w:val="en-US"/>
        </w:rPr>
        <w:t>3</w:t>
      </w:r>
      <w:r w:rsidRPr="007E2C85">
        <w:rPr>
          <w:sz w:val="28"/>
          <w:szCs w:val="28"/>
          <w:lang w:val="en-GB"/>
        </w:rPr>
        <w:t xml:space="preserve">. – </w:t>
      </w:r>
      <w:proofErr w:type="gramStart"/>
      <w:r>
        <w:rPr>
          <w:sz w:val="28"/>
          <w:szCs w:val="28"/>
        </w:rPr>
        <w:t>Р</w:t>
      </w:r>
      <w:r w:rsidRPr="007E2C85">
        <w:rPr>
          <w:sz w:val="28"/>
          <w:szCs w:val="28"/>
          <w:lang w:val="en-GB"/>
        </w:rPr>
        <w:t xml:space="preserve">. </w:t>
      </w:r>
      <w:r w:rsidRPr="00C218C3">
        <w:rPr>
          <w:sz w:val="28"/>
          <w:szCs w:val="28"/>
          <w:lang w:val="en-US"/>
        </w:rPr>
        <w:t>578</w:t>
      </w:r>
      <w:proofErr w:type="gramEnd"/>
      <w:r>
        <w:rPr>
          <w:sz w:val="28"/>
          <w:szCs w:val="28"/>
          <w:lang w:val="uk-UA"/>
        </w:rPr>
        <w:t>-</w:t>
      </w:r>
      <w:r>
        <w:rPr>
          <w:sz w:val="28"/>
          <w:szCs w:val="28"/>
          <w:lang w:val="en-US"/>
        </w:rPr>
        <w:t>5</w:t>
      </w:r>
      <w:r w:rsidRPr="00C218C3">
        <w:rPr>
          <w:sz w:val="28"/>
          <w:szCs w:val="28"/>
          <w:lang w:val="uk-UA"/>
        </w:rPr>
        <w:t>85.</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Beunen G.P., Malina R.M., Lefevre J.A. et al. Adiposity and biological maturity in girls 6-16 years of age</w:t>
      </w:r>
      <w:r w:rsidRPr="00F148FB">
        <w:rPr>
          <w:sz w:val="28"/>
          <w:szCs w:val="28"/>
          <w:lang w:val="en-GB"/>
        </w:rPr>
        <w:t xml:space="preserve"> </w:t>
      </w:r>
      <w:r w:rsidRPr="00C218C3">
        <w:rPr>
          <w:sz w:val="28"/>
          <w:szCs w:val="28"/>
          <w:lang w:val="en-US"/>
        </w:rPr>
        <w:t>//</w:t>
      </w:r>
      <w:r w:rsidRPr="00F148FB">
        <w:rPr>
          <w:sz w:val="28"/>
          <w:szCs w:val="28"/>
          <w:lang w:val="en-GB"/>
        </w:rPr>
        <w:t xml:space="preserve"> </w:t>
      </w:r>
      <w:r w:rsidRPr="00C218C3">
        <w:rPr>
          <w:sz w:val="28"/>
          <w:szCs w:val="28"/>
          <w:lang w:val="en-US"/>
        </w:rPr>
        <w:t>Int.J.Obes.Relat.Metab.Disord.</w:t>
      </w:r>
      <w:r>
        <w:rPr>
          <w:sz w:val="28"/>
          <w:szCs w:val="28"/>
          <w:lang w:val="en-US"/>
        </w:rPr>
        <w:t xml:space="preserve"> </w:t>
      </w:r>
      <w:r>
        <w:rPr>
          <w:sz w:val="28"/>
          <w:szCs w:val="28"/>
          <w:lang w:val="en-GB"/>
        </w:rPr>
        <w:t>–</w:t>
      </w:r>
      <w:r w:rsidRPr="00F148FB">
        <w:rPr>
          <w:sz w:val="28"/>
          <w:szCs w:val="28"/>
          <w:lang w:val="en-GB"/>
        </w:rPr>
        <w:t xml:space="preserve"> </w:t>
      </w:r>
      <w:r>
        <w:rPr>
          <w:sz w:val="28"/>
          <w:szCs w:val="28"/>
          <w:lang w:val="en-US"/>
        </w:rPr>
        <w:t>1999</w:t>
      </w:r>
      <w:r w:rsidRPr="00F148FB">
        <w:rPr>
          <w:sz w:val="28"/>
          <w:szCs w:val="28"/>
          <w:lang w:val="en-GB"/>
        </w:rPr>
        <w:t xml:space="preserve">. </w:t>
      </w:r>
      <w:r>
        <w:rPr>
          <w:sz w:val="28"/>
          <w:szCs w:val="28"/>
          <w:lang w:val="en-GB"/>
        </w:rPr>
        <w:t>–</w:t>
      </w:r>
      <w:r>
        <w:rPr>
          <w:sz w:val="28"/>
          <w:szCs w:val="28"/>
          <w:lang w:val="en-US"/>
        </w:rPr>
        <w:t xml:space="preserve">Vol. 18, </w:t>
      </w:r>
      <w:r w:rsidRPr="00F148FB">
        <w:rPr>
          <w:sz w:val="28"/>
          <w:szCs w:val="28"/>
          <w:lang w:val="en-GB"/>
        </w:rPr>
        <w:t xml:space="preserve">№ </w:t>
      </w:r>
      <w:r w:rsidRPr="00C218C3">
        <w:rPr>
          <w:sz w:val="28"/>
          <w:szCs w:val="28"/>
          <w:lang w:val="en-GB"/>
        </w:rPr>
        <w:t>8</w:t>
      </w:r>
      <w:r w:rsidRPr="00F148FB">
        <w:rPr>
          <w:sz w:val="28"/>
          <w:szCs w:val="28"/>
          <w:lang w:val="en-GB"/>
        </w:rPr>
        <w:t xml:space="preserve">. – </w:t>
      </w:r>
      <w:proofErr w:type="gramStart"/>
      <w:r>
        <w:rPr>
          <w:sz w:val="28"/>
          <w:szCs w:val="28"/>
        </w:rPr>
        <w:t>Р</w:t>
      </w:r>
      <w:r w:rsidRPr="00F148FB">
        <w:rPr>
          <w:sz w:val="28"/>
          <w:szCs w:val="28"/>
          <w:lang w:val="en-GB"/>
        </w:rPr>
        <w:t xml:space="preserve">. </w:t>
      </w:r>
      <w:r w:rsidRPr="00C218C3">
        <w:rPr>
          <w:sz w:val="28"/>
          <w:szCs w:val="28"/>
          <w:lang w:val="uk-UA"/>
        </w:rPr>
        <w:t>542</w:t>
      </w:r>
      <w:proofErr w:type="gramEnd"/>
      <w:r w:rsidRPr="00C218C3">
        <w:rPr>
          <w:sz w:val="28"/>
          <w:szCs w:val="28"/>
          <w:lang w:val="uk-UA"/>
        </w:rPr>
        <w:t>-546.</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Bolig R., Weddle K.D. Resiliency and hospitalization of children</w:t>
      </w:r>
      <w:r w:rsidRPr="00F148FB">
        <w:rPr>
          <w:sz w:val="28"/>
          <w:szCs w:val="28"/>
          <w:lang w:val="en-GB"/>
        </w:rPr>
        <w:t xml:space="preserve"> /</w:t>
      </w:r>
      <w:r w:rsidRPr="00C218C3">
        <w:rPr>
          <w:sz w:val="28"/>
          <w:szCs w:val="28"/>
          <w:lang w:val="en-US"/>
        </w:rPr>
        <w:t>/ Child. Health Care.</w:t>
      </w:r>
      <w:r w:rsidRPr="00F148FB">
        <w:rPr>
          <w:sz w:val="28"/>
          <w:szCs w:val="28"/>
          <w:lang w:val="en-GB"/>
        </w:rPr>
        <w:t xml:space="preserve"> – </w:t>
      </w:r>
      <w:r>
        <w:rPr>
          <w:sz w:val="28"/>
          <w:szCs w:val="28"/>
          <w:lang w:val="en-US"/>
        </w:rPr>
        <w:t>1998</w:t>
      </w:r>
      <w:r w:rsidRPr="00F148FB">
        <w:rPr>
          <w:sz w:val="28"/>
          <w:szCs w:val="28"/>
          <w:lang w:val="en-GB"/>
        </w:rPr>
        <w:t xml:space="preserve">. - </w:t>
      </w:r>
      <w:r>
        <w:rPr>
          <w:sz w:val="28"/>
          <w:szCs w:val="28"/>
          <w:lang w:val="en-US"/>
        </w:rPr>
        <w:t xml:space="preserve"> Vol. 16, </w:t>
      </w:r>
      <w:r w:rsidRPr="0047244D">
        <w:rPr>
          <w:sz w:val="28"/>
          <w:szCs w:val="28"/>
          <w:lang w:val="en-GB"/>
        </w:rPr>
        <w:t xml:space="preserve">№ </w:t>
      </w:r>
      <w:r>
        <w:rPr>
          <w:sz w:val="28"/>
          <w:szCs w:val="28"/>
          <w:lang w:val="en-GB"/>
        </w:rPr>
        <w:t>4</w:t>
      </w:r>
      <w:r w:rsidRPr="0047244D">
        <w:rPr>
          <w:sz w:val="28"/>
          <w:szCs w:val="28"/>
          <w:lang w:val="en-GB"/>
        </w:rPr>
        <w:t>. -</w:t>
      </w:r>
      <w:r>
        <w:rPr>
          <w:sz w:val="28"/>
          <w:szCs w:val="28"/>
        </w:rPr>
        <w:t xml:space="preserve">  </w:t>
      </w:r>
      <w:proofErr w:type="gramStart"/>
      <w:r>
        <w:rPr>
          <w:sz w:val="28"/>
          <w:szCs w:val="28"/>
        </w:rPr>
        <w:t xml:space="preserve">Р. </w:t>
      </w:r>
      <w:r w:rsidRPr="00F46112">
        <w:rPr>
          <w:sz w:val="28"/>
          <w:szCs w:val="28"/>
          <w:lang w:val="en-GB"/>
        </w:rPr>
        <w:t>255</w:t>
      </w:r>
      <w:proofErr w:type="gramEnd"/>
      <w:r w:rsidRPr="00F46112">
        <w:rPr>
          <w:sz w:val="28"/>
          <w:szCs w:val="28"/>
          <w:lang w:val="en-GB"/>
        </w:rPr>
        <w:t>-260.</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Bowling A. Measuring health: a review of quality of life measurement scales</w:t>
      </w:r>
      <w:r w:rsidRPr="0047244D">
        <w:rPr>
          <w:sz w:val="28"/>
          <w:szCs w:val="28"/>
          <w:lang w:val="en-GB"/>
        </w:rPr>
        <w:t xml:space="preserve">. </w:t>
      </w:r>
      <w:r w:rsidRPr="00C218C3">
        <w:rPr>
          <w:sz w:val="28"/>
          <w:szCs w:val="28"/>
          <w:lang w:val="en-US"/>
        </w:rPr>
        <w:t xml:space="preserve">- Buckingham, Bristol: Biddies Ltd, Guilford and King’s Lynn, </w:t>
      </w:r>
      <w:r>
        <w:rPr>
          <w:sz w:val="28"/>
          <w:szCs w:val="28"/>
          <w:lang w:val="en-US"/>
        </w:rPr>
        <w:t>2001</w:t>
      </w:r>
      <w:r w:rsidRPr="0047244D">
        <w:rPr>
          <w:sz w:val="28"/>
          <w:szCs w:val="28"/>
          <w:lang w:val="en-GB"/>
        </w:rPr>
        <w:t xml:space="preserve">. – </w:t>
      </w:r>
      <w:r w:rsidRPr="00C218C3">
        <w:rPr>
          <w:sz w:val="28"/>
          <w:szCs w:val="28"/>
          <w:lang w:val="en-US"/>
        </w:rPr>
        <w:t>174</w:t>
      </w:r>
      <w:r w:rsidRPr="0047244D">
        <w:rPr>
          <w:sz w:val="28"/>
          <w:szCs w:val="28"/>
          <w:lang w:val="en-GB"/>
        </w:rPr>
        <w:t xml:space="preserve"> </w:t>
      </w:r>
      <w:r>
        <w:rPr>
          <w:sz w:val="28"/>
          <w:szCs w:val="28"/>
        </w:rPr>
        <w:t>р</w:t>
      </w:r>
      <w:r w:rsidRPr="00C218C3">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Brainsky A. The economic cost of hip fractures in community –</w:t>
      </w:r>
      <w:r w:rsidRPr="00C218C3">
        <w:rPr>
          <w:sz w:val="28"/>
          <w:szCs w:val="28"/>
          <w:lang w:val="uk-UA"/>
        </w:rPr>
        <w:t xml:space="preserve"> </w:t>
      </w:r>
      <w:r w:rsidRPr="00C218C3">
        <w:rPr>
          <w:sz w:val="28"/>
          <w:szCs w:val="28"/>
          <w:lang w:val="en-US"/>
        </w:rPr>
        <w:t>dwelling older adults</w:t>
      </w:r>
      <w:r w:rsidRPr="00C218C3">
        <w:rPr>
          <w:sz w:val="28"/>
          <w:szCs w:val="28"/>
          <w:lang w:val="en-GB"/>
        </w:rPr>
        <w:t>:</w:t>
      </w:r>
      <w:r w:rsidRPr="00C218C3">
        <w:rPr>
          <w:sz w:val="28"/>
          <w:szCs w:val="28"/>
          <w:lang w:val="uk-UA"/>
        </w:rPr>
        <w:t xml:space="preserve"> </w:t>
      </w:r>
      <w:r>
        <w:rPr>
          <w:sz w:val="28"/>
          <w:szCs w:val="28"/>
          <w:lang w:val="en-US"/>
        </w:rPr>
        <w:t>a prospective study</w:t>
      </w:r>
      <w:r w:rsidRPr="0047244D">
        <w:rPr>
          <w:sz w:val="28"/>
          <w:szCs w:val="28"/>
          <w:lang w:val="en-GB"/>
        </w:rPr>
        <w:t xml:space="preserve"> </w:t>
      </w:r>
      <w:r w:rsidRPr="00C218C3">
        <w:rPr>
          <w:sz w:val="28"/>
          <w:szCs w:val="28"/>
          <w:lang w:val="en-US"/>
        </w:rPr>
        <w:t>//</w:t>
      </w:r>
      <w:r w:rsidRPr="0047244D">
        <w:rPr>
          <w:sz w:val="28"/>
          <w:szCs w:val="28"/>
          <w:lang w:val="en-GB"/>
        </w:rPr>
        <w:t xml:space="preserve"> </w:t>
      </w:r>
      <w:r>
        <w:rPr>
          <w:sz w:val="28"/>
          <w:szCs w:val="28"/>
          <w:lang w:val="en-US"/>
        </w:rPr>
        <w:t>J.Am.Geriatr.soc.</w:t>
      </w:r>
      <w:r w:rsidRPr="0047244D">
        <w:rPr>
          <w:sz w:val="28"/>
          <w:szCs w:val="28"/>
          <w:lang w:val="en-GB"/>
        </w:rPr>
        <w:t xml:space="preserve"> </w:t>
      </w:r>
      <w:r>
        <w:rPr>
          <w:sz w:val="28"/>
          <w:szCs w:val="28"/>
          <w:lang w:val="en-GB"/>
        </w:rPr>
        <w:t>–</w:t>
      </w:r>
      <w:r w:rsidRPr="0047244D">
        <w:rPr>
          <w:sz w:val="28"/>
          <w:szCs w:val="28"/>
          <w:lang w:val="en-GB"/>
        </w:rPr>
        <w:t xml:space="preserve"> </w:t>
      </w:r>
      <w:r>
        <w:rPr>
          <w:sz w:val="28"/>
          <w:szCs w:val="28"/>
          <w:lang w:val="en-US"/>
        </w:rPr>
        <w:t>199</w:t>
      </w:r>
      <w:r w:rsidRPr="0047244D">
        <w:rPr>
          <w:sz w:val="28"/>
          <w:szCs w:val="28"/>
          <w:lang w:val="en-GB"/>
        </w:rPr>
        <w:t xml:space="preserve">9. -  </w:t>
      </w:r>
      <w:r>
        <w:rPr>
          <w:sz w:val="28"/>
          <w:szCs w:val="28"/>
          <w:lang w:val="en-US"/>
        </w:rPr>
        <w:t xml:space="preserve">Vol. </w:t>
      </w:r>
      <w:r w:rsidRPr="00C218C3">
        <w:rPr>
          <w:sz w:val="28"/>
          <w:szCs w:val="28"/>
          <w:lang w:val="en-US"/>
        </w:rPr>
        <w:t>45</w:t>
      </w:r>
      <w:r>
        <w:rPr>
          <w:sz w:val="28"/>
          <w:szCs w:val="28"/>
          <w:lang w:val="en-US"/>
        </w:rPr>
        <w:t xml:space="preserve">, </w:t>
      </w:r>
      <w:r w:rsidRPr="0047244D">
        <w:rPr>
          <w:sz w:val="28"/>
          <w:szCs w:val="28"/>
          <w:lang w:val="en-GB"/>
        </w:rPr>
        <w:t xml:space="preserve">№ </w:t>
      </w:r>
      <w:r>
        <w:rPr>
          <w:sz w:val="28"/>
          <w:szCs w:val="28"/>
          <w:lang w:val="en-US"/>
        </w:rPr>
        <w:t>3</w:t>
      </w:r>
      <w:r w:rsidRPr="0047244D">
        <w:rPr>
          <w:sz w:val="28"/>
          <w:szCs w:val="28"/>
          <w:lang w:val="en-GB"/>
        </w:rPr>
        <w:t xml:space="preserve">. </w:t>
      </w:r>
      <w:r>
        <w:rPr>
          <w:sz w:val="28"/>
          <w:szCs w:val="28"/>
          <w:lang w:val="en-GB"/>
        </w:rPr>
        <w:t>–</w:t>
      </w:r>
      <w:r w:rsidRPr="0047244D">
        <w:rPr>
          <w:sz w:val="28"/>
          <w:szCs w:val="28"/>
          <w:lang w:val="en-GB"/>
        </w:rPr>
        <w:t xml:space="preserve"> </w:t>
      </w:r>
      <w:proofErr w:type="gramStart"/>
      <w:r>
        <w:rPr>
          <w:sz w:val="28"/>
          <w:szCs w:val="28"/>
        </w:rPr>
        <w:t>Р</w:t>
      </w:r>
      <w:r w:rsidRPr="0047244D">
        <w:rPr>
          <w:sz w:val="28"/>
          <w:szCs w:val="28"/>
          <w:lang w:val="en-GB"/>
        </w:rPr>
        <w:t xml:space="preserve">. </w:t>
      </w:r>
      <w:r w:rsidRPr="00C218C3">
        <w:rPr>
          <w:sz w:val="28"/>
          <w:szCs w:val="28"/>
          <w:lang w:val="en-US"/>
        </w:rPr>
        <w:t>281</w:t>
      </w:r>
      <w:proofErr w:type="gramEnd"/>
      <w:r w:rsidRPr="00C218C3">
        <w:rPr>
          <w:sz w:val="28"/>
          <w:szCs w:val="28"/>
          <w:lang w:val="en-US"/>
        </w:rPr>
        <w:t>-287.</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Breitkopf L. Emotional reactions of children to hospit</w:t>
      </w:r>
      <w:r>
        <w:rPr>
          <w:sz w:val="28"/>
          <w:szCs w:val="28"/>
          <w:lang w:val="en-US"/>
        </w:rPr>
        <w:t>alization</w:t>
      </w:r>
      <w:r w:rsidRPr="00F702CD">
        <w:rPr>
          <w:sz w:val="28"/>
          <w:szCs w:val="28"/>
          <w:lang w:val="en-GB"/>
        </w:rPr>
        <w:t xml:space="preserve"> </w:t>
      </w:r>
      <w:r>
        <w:rPr>
          <w:sz w:val="28"/>
          <w:szCs w:val="28"/>
          <w:lang w:val="en-US"/>
        </w:rPr>
        <w:t>// Z. Kinderchir.</w:t>
      </w:r>
      <w:r w:rsidRPr="00F702CD">
        <w:rPr>
          <w:sz w:val="28"/>
          <w:szCs w:val="28"/>
          <w:lang w:val="en-GB"/>
        </w:rPr>
        <w:t xml:space="preserve"> - </w:t>
      </w:r>
      <w:r>
        <w:rPr>
          <w:sz w:val="28"/>
          <w:szCs w:val="28"/>
          <w:lang w:val="en-US"/>
        </w:rPr>
        <w:t xml:space="preserve"> 2000</w:t>
      </w:r>
      <w:r w:rsidRPr="00F702CD">
        <w:rPr>
          <w:sz w:val="28"/>
          <w:szCs w:val="28"/>
          <w:lang w:val="en-GB"/>
        </w:rPr>
        <w:t xml:space="preserve">. -  </w:t>
      </w:r>
      <w:r>
        <w:rPr>
          <w:sz w:val="28"/>
          <w:szCs w:val="28"/>
          <w:lang w:val="en-US"/>
        </w:rPr>
        <w:t>Vol. 45,</w:t>
      </w:r>
      <w:r w:rsidRPr="00F702CD">
        <w:rPr>
          <w:sz w:val="28"/>
          <w:szCs w:val="28"/>
          <w:lang w:val="en-GB"/>
        </w:rPr>
        <w:t xml:space="preserve"> № </w:t>
      </w:r>
      <w:r>
        <w:rPr>
          <w:sz w:val="28"/>
          <w:szCs w:val="28"/>
          <w:lang w:val="en-GB"/>
        </w:rPr>
        <w:t>1</w:t>
      </w:r>
      <w:r w:rsidRPr="00F702CD">
        <w:rPr>
          <w:sz w:val="28"/>
          <w:szCs w:val="28"/>
          <w:lang w:val="en-GB"/>
        </w:rPr>
        <w:t xml:space="preserve">. -  </w:t>
      </w:r>
      <w:proofErr w:type="gramStart"/>
      <w:r>
        <w:rPr>
          <w:sz w:val="28"/>
          <w:szCs w:val="28"/>
        </w:rPr>
        <w:t>Р</w:t>
      </w:r>
      <w:r w:rsidRPr="00F702CD">
        <w:rPr>
          <w:sz w:val="28"/>
          <w:szCs w:val="28"/>
          <w:lang w:val="en-GB"/>
        </w:rPr>
        <w:t xml:space="preserve">. </w:t>
      </w:r>
      <w:r w:rsidRPr="00C14E20">
        <w:rPr>
          <w:sz w:val="28"/>
          <w:szCs w:val="28"/>
          <w:lang w:val="en-GB"/>
        </w:rPr>
        <w:t>3</w:t>
      </w:r>
      <w:proofErr w:type="gramEnd"/>
      <w:r w:rsidRPr="00C14E20">
        <w:rPr>
          <w:sz w:val="28"/>
          <w:szCs w:val="28"/>
          <w:lang w:val="en-GB"/>
        </w:rPr>
        <w:t>-8.</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 xml:space="preserve">Bronner I., Douchet M.P., Quiring E. Evolution de la variabilite de la frequence cardiaque après chirurgie cardiaque sous circulation extra – corporelle. </w:t>
      </w:r>
      <w:r w:rsidRPr="00F702CD">
        <w:rPr>
          <w:sz w:val="28"/>
          <w:szCs w:val="28"/>
          <w:lang w:val="en-GB"/>
        </w:rPr>
        <w:t xml:space="preserve"> </w:t>
      </w:r>
      <w:r w:rsidRPr="00AC664B">
        <w:rPr>
          <w:sz w:val="28"/>
          <w:szCs w:val="28"/>
          <w:lang w:val="en-GB"/>
        </w:rPr>
        <w:t>–</w:t>
      </w:r>
      <w:r w:rsidRPr="00C218C3">
        <w:rPr>
          <w:sz w:val="28"/>
          <w:szCs w:val="28"/>
          <w:lang w:val="en-US"/>
        </w:rPr>
        <w:t xml:space="preserve"> Paris</w:t>
      </w:r>
      <w:r>
        <w:rPr>
          <w:sz w:val="28"/>
          <w:szCs w:val="28"/>
        </w:rPr>
        <w:t xml:space="preserve">: </w:t>
      </w:r>
      <w:r w:rsidRPr="00C218C3">
        <w:rPr>
          <w:sz w:val="28"/>
          <w:szCs w:val="28"/>
          <w:lang w:val="en-US"/>
        </w:rPr>
        <w:t>Ann – Cardiol.-Angeon</w:t>
      </w:r>
      <w:r>
        <w:rPr>
          <w:sz w:val="28"/>
          <w:szCs w:val="28"/>
        </w:rPr>
        <w:t>,</w:t>
      </w:r>
      <w:r>
        <w:rPr>
          <w:sz w:val="28"/>
          <w:szCs w:val="28"/>
          <w:lang w:val="en-US"/>
        </w:rPr>
        <w:t xml:space="preserve"> 1998</w:t>
      </w:r>
      <w:r w:rsidRPr="00AC664B">
        <w:rPr>
          <w:sz w:val="28"/>
          <w:szCs w:val="28"/>
          <w:lang w:val="en-GB"/>
        </w:rPr>
        <w:t xml:space="preserve">. – </w:t>
      </w:r>
      <w:r w:rsidRPr="00C218C3">
        <w:rPr>
          <w:sz w:val="28"/>
          <w:szCs w:val="28"/>
          <w:lang w:val="uk-UA"/>
        </w:rPr>
        <w:t>54</w:t>
      </w:r>
      <w:r>
        <w:rPr>
          <w:sz w:val="28"/>
          <w:szCs w:val="28"/>
          <w:lang w:val="uk-UA"/>
        </w:rPr>
        <w:t xml:space="preserve"> р</w:t>
      </w:r>
      <w:r w:rsidRPr="00C218C3">
        <w:rPr>
          <w:sz w:val="28"/>
          <w:szCs w:val="28"/>
          <w:lang w:val="uk-UA"/>
        </w:rPr>
        <w:t>.</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Brown G., Harris T</w:t>
      </w:r>
      <w:r>
        <w:rPr>
          <w:sz w:val="28"/>
          <w:szCs w:val="28"/>
          <w:lang w:val="en-US"/>
        </w:rPr>
        <w:t>. Social origins of depression.</w:t>
      </w:r>
      <w:r w:rsidRPr="00AC664B">
        <w:rPr>
          <w:sz w:val="28"/>
          <w:szCs w:val="28"/>
          <w:lang w:val="en-GB"/>
        </w:rPr>
        <w:t xml:space="preserve"> -</w:t>
      </w:r>
      <w:r>
        <w:rPr>
          <w:sz w:val="28"/>
          <w:szCs w:val="28"/>
          <w:lang w:val="en-US"/>
        </w:rPr>
        <w:t>London</w:t>
      </w:r>
      <w:proofErr w:type="gramStart"/>
      <w:r>
        <w:rPr>
          <w:sz w:val="28"/>
          <w:szCs w:val="28"/>
          <w:lang w:val="en-US"/>
        </w:rPr>
        <w:t>:Travistock,1998</w:t>
      </w:r>
      <w:proofErr w:type="gramEnd"/>
      <w:r w:rsidRPr="00B45EA1">
        <w:rPr>
          <w:sz w:val="28"/>
          <w:szCs w:val="28"/>
          <w:lang w:val="en-GB"/>
        </w:rPr>
        <w:t xml:space="preserve">. – </w:t>
      </w:r>
      <w:r w:rsidRPr="00C218C3">
        <w:rPr>
          <w:sz w:val="28"/>
          <w:szCs w:val="28"/>
          <w:lang w:val="en-US"/>
        </w:rPr>
        <w:t>223</w:t>
      </w:r>
      <w:r w:rsidRPr="00B45EA1">
        <w:rPr>
          <w:sz w:val="28"/>
          <w:szCs w:val="28"/>
          <w:lang w:val="en-GB"/>
        </w:rPr>
        <w:t xml:space="preserve"> </w:t>
      </w:r>
      <w:r>
        <w:rPr>
          <w:sz w:val="28"/>
          <w:szCs w:val="28"/>
        </w:rPr>
        <w:t>р</w:t>
      </w:r>
      <w:r w:rsidRPr="00B45EA1">
        <w:rPr>
          <w:sz w:val="28"/>
          <w:szCs w:val="28"/>
          <w:lang w:val="en-GB"/>
        </w:rPr>
        <w:t>.</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lastRenderedPageBreak/>
        <w:t>Brunnguell D.,</w:t>
      </w:r>
      <w:r w:rsidRPr="00C218C3">
        <w:rPr>
          <w:sz w:val="28"/>
          <w:szCs w:val="28"/>
          <w:lang w:val="en-GB"/>
        </w:rPr>
        <w:t xml:space="preserve"> </w:t>
      </w:r>
      <w:r w:rsidRPr="00C218C3">
        <w:rPr>
          <w:sz w:val="28"/>
          <w:szCs w:val="28"/>
          <w:lang w:val="en-US"/>
        </w:rPr>
        <w:t>Kohen</w:t>
      </w:r>
      <w:r w:rsidRPr="00C218C3">
        <w:rPr>
          <w:sz w:val="28"/>
          <w:szCs w:val="28"/>
          <w:lang w:val="en-GB"/>
        </w:rPr>
        <w:t xml:space="preserve"> </w:t>
      </w:r>
      <w:r w:rsidRPr="00C218C3">
        <w:rPr>
          <w:sz w:val="28"/>
          <w:szCs w:val="28"/>
          <w:lang w:val="en-US"/>
        </w:rPr>
        <w:t>D.P. Emotions in pediatric emergencies: what we know, what we can do</w:t>
      </w:r>
      <w:r w:rsidRPr="00B45EA1">
        <w:rPr>
          <w:sz w:val="28"/>
          <w:szCs w:val="28"/>
          <w:lang w:val="en-GB"/>
        </w:rPr>
        <w:t xml:space="preserve"> </w:t>
      </w:r>
      <w:r w:rsidRPr="00C218C3">
        <w:rPr>
          <w:sz w:val="28"/>
          <w:szCs w:val="28"/>
          <w:lang w:val="en-US"/>
        </w:rPr>
        <w:t>// Child. Health Care.</w:t>
      </w:r>
      <w:r w:rsidRPr="00B45EA1">
        <w:rPr>
          <w:sz w:val="28"/>
          <w:szCs w:val="28"/>
          <w:lang w:val="en-GB"/>
        </w:rPr>
        <w:t xml:space="preserve"> - </w:t>
      </w:r>
      <w:r>
        <w:rPr>
          <w:sz w:val="28"/>
          <w:szCs w:val="28"/>
          <w:lang w:val="en-US"/>
        </w:rPr>
        <w:t xml:space="preserve"> 2001</w:t>
      </w:r>
      <w:r w:rsidRPr="00B45EA1">
        <w:rPr>
          <w:sz w:val="28"/>
          <w:szCs w:val="28"/>
          <w:lang w:val="en-GB"/>
        </w:rPr>
        <w:t xml:space="preserve">. – </w:t>
      </w:r>
      <w:r>
        <w:rPr>
          <w:sz w:val="28"/>
          <w:szCs w:val="28"/>
          <w:lang w:val="en-US"/>
        </w:rPr>
        <w:t xml:space="preserve">Vol. 20, </w:t>
      </w:r>
      <w:r w:rsidRPr="00B45EA1">
        <w:rPr>
          <w:sz w:val="28"/>
          <w:szCs w:val="28"/>
          <w:lang w:val="en-GB"/>
        </w:rPr>
        <w:t xml:space="preserve">   № </w:t>
      </w:r>
      <w:r>
        <w:rPr>
          <w:sz w:val="28"/>
          <w:szCs w:val="28"/>
          <w:lang w:val="en-GB"/>
        </w:rPr>
        <w:t>4</w:t>
      </w:r>
      <w:r w:rsidRPr="00B45EA1">
        <w:rPr>
          <w:sz w:val="28"/>
          <w:szCs w:val="28"/>
          <w:lang w:val="en-GB"/>
        </w:rPr>
        <w:t xml:space="preserve">. </w:t>
      </w:r>
      <w:proofErr w:type="gramStart"/>
      <w:r w:rsidRPr="00B45EA1">
        <w:rPr>
          <w:sz w:val="28"/>
          <w:szCs w:val="28"/>
          <w:lang w:val="en-GB"/>
        </w:rPr>
        <w:t xml:space="preserve">– </w:t>
      </w:r>
      <w:r>
        <w:rPr>
          <w:sz w:val="28"/>
          <w:szCs w:val="28"/>
        </w:rPr>
        <w:t xml:space="preserve"> Р</w:t>
      </w:r>
      <w:proofErr w:type="gramEnd"/>
      <w:r w:rsidRPr="00B45EA1">
        <w:rPr>
          <w:sz w:val="28"/>
          <w:szCs w:val="28"/>
          <w:lang w:val="en-GB"/>
        </w:rPr>
        <w:t>.</w:t>
      </w:r>
      <w:r>
        <w:rPr>
          <w:sz w:val="28"/>
          <w:szCs w:val="28"/>
        </w:rPr>
        <w:t xml:space="preserve"> </w:t>
      </w:r>
      <w:r>
        <w:rPr>
          <w:sz w:val="28"/>
          <w:szCs w:val="28"/>
          <w:lang w:val="en-GB"/>
        </w:rPr>
        <w:t xml:space="preserve"> </w:t>
      </w:r>
      <w:r w:rsidRPr="00C218C3">
        <w:rPr>
          <w:sz w:val="28"/>
          <w:szCs w:val="28"/>
          <w:lang w:val="en-GB"/>
        </w:rPr>
        <w:t>240</w:t>
      </w:r>
      <w:r>
        <w:rPr>
          <w:sz w:val="28"/>
          <w:szCs w:val="28"/>
        </w:rPr>
        <w:t>-</w:t>
      </w:r>
      <w:r w:rsidRPr="00C218C3">
        <w:rPr>
          <w:sz w:val="28"/>
          <w:szCs w:val="28"/>
          <w:lang w:val="en-GB"/>
        </w:rPr>
        <w:t>247.</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Canter D., Nanke L. Can health be a quantitative criterion? A multifaceted approach the health assessment. Towards a new science o</w:t>
      </w:r>
      <w:r>
        <w:rPr>
          <w:sz w:val="28"/>
          <w:szCs w:val="28"/>
          <w:lang w:val="en-US"/>
        </w:rPr>
        <w:t xml:space="preserve">f health. – London: Cogrand, 2005.  -  </w:t>
      </w:r>
      <w:r w:rsidRPr="00C218C3">
        <w:rPr>
          <w:sz w:val="28"/>
          <w:szCs w:val="28"/>
          <w:lang w:val="en-US"/>
        </w:rPr>
        <w:t>183</w:t>
      </w:r>
      <w:r>
        <w:rPr>
          <w:sz w:val="28"/>
          <w:szCs w:val="28"/>
          <w:lang w:val="en-US"/>
        </w:rPr>
        <w:t xml:space="preserve"> p. </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Chesney R.W., Mazess R.B., Rose P. Single - photon absorptiometry and dual – proton absorptiometry in children</w:t>
      </w:r>
      <w:r>
        <w:rPr>
          <w:sz w:val="28"/>
          <w:szCs w:val="28"/>
          <w:lang w:val="en-US"/>
        </w:rPr>
        <w:t xml:space="preserve"> </w:t>
      </w:r>
      <w:r w:rsidRPr="00C218C3">
        <w:rPr>
          <w:sz w:val="28"/>
          <w:szCs w:val="28"/>
          <w:lang w:val="en-US"/>
        </w:rPr>
        <w:t xml:space="preserve">// Osteoporosis update. </w:t>
      </w:r>
      <w:r>
        <w:rPr>
          <w:sz w:val="28"/>
          <w:szCs w:val="28"/>
          <w:lang w:val="en-US"/>
        </w:rPr>
        <w:t>Perspective for Internits. -  1997</w:t>
      </w:r>
      <w:proofErr w:type="gramStart"/>
      <w:r>
        <w:rPr>
          <w:sz w:val="28"/>
          <w:szCs w:val="28"/>
          <w:lang w:val="en-US"/>
        </w:rPr>
        <w:t>.-</w:t>
      </w:r>
      <w:proofErr w:type="gramEnd"/>
      <w:r>
        <w:rPr>
          <w:sz w:val="28"/>
          <w:szCs w:val="28"/>
          <w:lang w:val="en-US"/>
        </w:rPr>
        <w:t xml:space="preserve">  Vol. 12, </w:t>
      </w:r>
      <w:r w:rsidRPr="009D44DF">
        <w:rPr>
          <w:sz w:val="28"/>
          <w:szCs w:val="28"/>
          <w:lang w:val="en-GB"/>
        </w:rPr>
        <w:t xml:space="preserve">№ 4. </w:t>
      </w:r>
      <w:r>
        <w:rPr>
          <w:sz w:val="28"/>
          <w:szCs w:val="28"/>
        </w:rPr>
        <w:t xml:space="preserve">– Р. </w:t>
      </w:r>
      <w:r>
        <w:rPr>
          <w:sz w:val="28"/>
          <w:szCs w:val="28"/>
          <w:lang w:val="en-US"/>
        </w:rPr>
        <w:t>24</w:t>
      </w:r>
      <w:r>
        <w:rPr>
          <w:sz w:val="28"/>
          <w:szCs w:val="28"/>
        </w:rPr>
        <w:t>1-</w:t>
      </w:r>
      <w:r w:rsidRPr="00C218C3">
        <w:rPr>
          <w:sz w:val="28"/>
          <w:szCs w:val="28"/>
          <w:lang w:val="en-US"/>
        </w:rPr>
        <w:t>246.</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Christ M., Seyffart K., Wehling M. Attenuation of heart – rate variability in pos</w:t>
      </w:r>
      <w:r>
        <w:rPr>
          <w:sz w:val="28"/>
          <w:szCs w:val="28"/>
          <w:lang w:val="en-US"/>
        </w:rPr>
        <w:t>tmenopausal women on progestin</w:t>
      </w:r>
      <w:r w:rsidRPr="009D44DF">
        <w:rPr>
          <w:sz w:val="28"/>
          <w:szCs w:val="28"/>
          <w:lang w:val="en-GB"/>
        </w:rPr>
        <w:t>-</w:t>
      </w:r>
      <w:r w:rsidRPr="00C218C3">
        <w:rPr>
          <w:sz w:val="28"/>
          <w:szCs w:val="28"/>
          <w:lang w:val="en-US"/>
        </w:rPr>
        <w:t>contain</w:t>
      </w:r>
      <w:r>
        <w:rPr>
          <w:sz w:val="28"/>
          <w:szCs w:val="28"/>
          <w:lang w:val="en-US"/>
        </w:rPr>
        <w:t>ing hormone replacement therapy</w:t>
      </w:r>
      <w:r w:rsidRPr="009D44DF">
        <w:rPr>
          <w:sz w:val="28"/>
          <w:szCs w:val="28"/>
          <w:lang w:val="en-GB"/>
        </w:rPr>
        <w:t xml:space="preserve"> //</w:t>
      </w:r>
      <w:r w:rsidRPr="00C218C3">
        <w:rPr>
          <w:sz w:val="28"/>
          <w:szCs w:val="28"/>
          <w:lang w:val="en-US"/>
        </w:rPr>
        <w:t xml:space="preserve"> Lancet.</w:t>
      </w:r>
      <w:r w:rsidRPr="009D44DF">
        <w:rPr>
          <w:sz w:val="28"/>
          <w:szCs w:val="28"/>
          <w:lang w:val="en-GB"/>
        </w:rPr>
        <w:t xml:space="preserve"> </w:t>
      </w:r>
      <w:r>
        <w:rPr>
          <w:sz w:val="28"/>
          <w:szCs w:val="28"/>
          <w:lang w:val="en-GB"/>
        </w:rPr>
        <w:t>–</w:t>
      </w:r>
      <w:r w:rsidRPr="009D44DF">
        <w:rPr>
          <w:sz w:val="28"/>
          <w:szCs w:val="28"/>
          <w:lang w:val="en-GB"/>
        </w:rPr>
        <w:t xml:space="preserve"> </w:t>
      </w:r>
      <w:r w:rsidRPr="00C218C3">
        <w:rPr>
          <w:sz w:val="28"/>
          <w:szCs w:val="28"/>
          <w:lang w:val="en-US"/>
        </w:rPr>
        <w:t>1999</w:t>
      </w:r>
      <w:r w:rsidRPr="009D44DF">
        <w:rPr>
          <w:sz w:val="28"/>
          <w:szCs w:val="28"/>
          <w:lang w:val="en-GB"/>
        </w:rPr>
        <w:t xml:space="preserve">. - </w:t>
      </w:r>
      <w:r w:rsidRPr="00C218C3">
        <w:rPr>
          <w:sz w:val="28"/>
          <w:szCs w:val="28"/>
          <w:lang w:val="en-US"/>
        </w:rPr>
        <w:t xml:space="preserve"> </w:t>
      </w:r>
      <w:r>
        <w:rPr>
          <w:sz w:val="28"/>
          <w:szCs w:val="28"/>
          <w:lang w:val="en-US"/>
        </w:rPr>
        <w:t xml:space="preserve">Vol. </w:t>
      </w:r>
      <w:r w:rsidRPr="00C218C3">
        <w:rPr>
          <w:sz w:val="28"/>
          <w:szCs w:val="28"/>
          <w:lang w:val="en-US"/>
        </w:rPr>
        <w:t>5</w:t>
      </w:r>
      <w:r>
        <w:rPr>
          <w:sz w:val="28"/>
          <w:szCs w:val="28"/>
          <w:lang w:val="en-US"/>
        </w:rPr>
        <w:t xml:space="preserve">, </w:t>
      </w:r>
      <w:r w:rsidRPr="009D44DF">
        <w:rPr>
          <w:sz w:val="28"/>
          <w:szCs w:val="28"/>
          <w:lang w:val="en-GB"/>
        </w:rPr>
        <w:t xml:space="preserve">№ </w:t>
      </w:r>
      <w:r w:rsidRPr="00C218C3">
        <w:rPr>
          <w:sz w:val="28"/>
          <w:szCs w:val="28"/>
          <w:lang w:val="en-US"/>
        </w:rPr>
        <w:t>353</w:t>
      </w:r>
      <w:r w:rsidRPr="009D44DF">
        <w:rPr>
          <w:sz w:val="28"/>
          <w:szCs w:val="28"/>
          <w:lang w:val="en-GB"/>
        </w:rPr>
        <w:t xml:space="preserve">. </w:t>
      </w:r>
      <w:r>
        <w:rPr>
          <w:sz w:val="28"/>
          <w:szCs w:val="28"/>
          <w:lang w:val="en-GB"/>
        </w:rPr>
        <w:t>–</w:t>
      </w:r>
      <w:r w:rsidRPr="009D44DF">
        <w:rPr>
          <w:sz w:val="28"/>
          <w:szCs w:val="28"/>
          <w:lang w:val="en-GB"/>
        </w:rPr>
        <w:t xml:space="preserve">      </w:t>
      </w:r>
      <w:proofErr w:type="gramStart"/>
      <w:r>
        <w:rPr>
          <w:sz w:val="28"/>
          <w:szCs w:val="28"/>
        </w:rPr>
        <w:t>Р</w:t>
      </w:r>
      <w:r w:rsidRPr="009D44DF">
        <w:rPr>
          <w:sz w:val="28"/>
          <w:szCs w:val="28"/>
          <w:lang w:val="en-GB"/>
        </w:rPr>
        <w:t xml:space="preserve">. </w:t>
      </w:r>
      <w:r>
        <w:rPr>
          <w:sz w:val="28"/>
          <w:szCs w:val="28"/>
          <w:lang w:val="en-US"/>
        </w:rPr>
        <w:t>1939</w:t>
      </w:r>
      <w:proofErr w:type="gramEnd"/>
      <w:r w:rsidRPr="006F45C0">
        <w:rPr>
          <w:sz w:val="28"/>
          <w:szCs w:val="28"/>
          <w:lang w:val="en-GB"/>
        </w:rPr>
        <w:t>-19</w:t>
      </w:r>
      <w:r w:rsidRPr="00C218C3">
        <w:rPr>
          <w:sz w:val="28"/>
          <w:szCs w:val="28"/>
          <w:lang w:val="uk-UA"/>
        </w:rPr>
        <w:t>40</w:t>
      </w:r>
      <w:r>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Cockerman W.C., Kunz G., Zueschen G. Constitutional peculiarities and integral level of manifestation of stres</w:t>
      </w:r>
      <w:r>
        <w:rPr>
          <w:sz w:val="28"/>
          <w:szCs w:val="28"/>
          <w:lang w:val="en-US"/>
        </w:rPr>
        <w:t>s</w:t>
      </w:r>
      <w:r w:rsidRPr="006F45C0">
        <w:rPr>
          <w:sz w:val="28"/>
          <w:szCs w:val="28"/>
          <w:lang w:val="en-GB"/>
        </w:rPr>
        <w:t>-</w:t>
      </w:r>
      <w:r w:rsidRPr="00C218C3">
        <w:rPr>
          <w:sz w:val="28"/>
          <w:szCs w:val="28"/>
          <w:lang w:val="en-US"/>
        </w:rPr>
        <w:t>reactivity in young students</w:t>
      </w:r>
      <w:r w:rsidRPr="006F45C0">
        <w:rPr>
          <w:sz w:val="28"/>
          <w:szCs w:val="28"/>
          <w:lang w:val="en-GB"/>
        </w:rPr>
        <w:t xml:space="preserve"> </w:t>
      </w:r>
      <w:r w:rsidRPr="00C218C3">
        <w:rPr>
          <w:sz w:val="28"/>
          <w:szCs w:val="28"/>
          <w:lang w:val="en-US"/>
        </w:rPr>
        <w:t>// Health and Soc. Behav.</w:t>
      </w:r>
      <w:r w:rsidRPr="006F45C0">
        <w:rPr>
          <w:sz w:val="28"/>
          <w:szCs w:val="28"/>
          <w:lang w:val="en-GB"/>
        </w:rPr>
        <w:t xml:space="preserve"> –</w:t>
      </w:r>
      <w:r>
        <w:rPr>
          <w:sz w:val="28"/>
          <w:szCs w:val="28"/>
          <w:lang w:val="en-US"/>
        </w:rPr>
        <w:t xml:space="preserve"> </w:t>
      </w:r>
      <w:r w:rsidRPr="00C218C3">
        <w:rPr>
          <w:sz w:val="28"/>
          <w:szCs w:val="28"/>
          <w:lang w:val="en-US"/>
        </w:rPr>
        <w:t>1998</w:t>
      </w:r>
      <w:r w:rsidRPr="006F45C0">
        <w:rPr>
          <w:sz w:val="28"/>
          <w:szCs w:val="28"/>
          <w:lang w:val="en-GB"/>
        </w:rPr>
        <w:t xml:space="preserve">. - </w:t>
      </w:r>
      <w:r>
        <w:rPr>
          <w:sz w:val="28"/>
          <w:szCs w:val="28"/>
          <w:lang w:val="en-US"/>
        </w:rPr>
        <w:t>Vol.29</w:t>
      </w:r>
      <w:r w:rsidRPr="006F45C0">
        <w:rPr>
          <w:sz w:val="28"/>
          <w:szCs w:val="28"/>
          <w:lang w:val="en-GB"/>
        </w:rPr>
        <w:t xml:space="preserve">, № </w:t>
      </w:r>
      <w:r w:rsidRPr="00C218C3">
        <w:rPr>
          <w:sz w:val="28"/>
          <w:szCs w:val="28"/>
          <w:lang w:val="en-GB"/>
        </w:rPr>
        <w:t>3</w:t>
      </w:r>
      <w:r w:rsidRPr="006F45C0">
        <w:rPr>
          <w:sz w:val="28"/>
          <w:szCs w:val="28"/>
          <w:lang w:val="en-GB"/>
        </w:rPr>
        <w:t xml:space="preserve">. – </w:t>
      </w:r>
      <w:r>
        <w:rPr>
          <w:sz w:val="28"/>
          <w:szCs w:val="28"/>
        </w:rPr>
        <w:t xml:space="preserve">                  </w:t>
      </w:r>
      <w:proofErr w:type="gramStart"/>
      <w:r>
        <w:rPr>
          <w:sz w:val="28"/>
          <w:szCs w:val="28"/>
        </w:rPr>
        <w:t>Р</w:t>
      </w:r>
      <w:r w:rsidRPr="006F45C0">
        <w:rPr>
          <w:sz w:val="28"/>
          <w:szCs w:val="28"/>
          <w:lang w:val="en-GB"/>
        </w:rPr>
        <w:t>.</w:t>
      </w:r>
      <w:r>
        <w:rPr>
          <w:sz w:val="28"/>
          <w:szCs w:val="28"/>
          <w:lang w:val="en-US"/>
        </w:rPr>
        <w:t xml:space="preserve"> 265</w:t>
      </w:r>
      <w:proofErr w:type="gramEnd"/>
      <w:r>
        <w:rPr>
          <w:sz w:val="28"/>
          <w:szCs w:val="28"/>
        </w:rPr>
        <w:t>-</w:t>
      </w:r>
      <w:r w:rsidRPr="00C218C3">
        <w:rPr>
          <w:sz w:val="28"/>
          <w:szCs w:val="28"/>
          <w:lang w:val="en-US"/>
        </w:rPr>
        <w:t>269.</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Dacou M.C. Normal growth and development of the female adolescent</w:t>
      </w:r>
      <w:r w:rsidRPr="002E1F74">
        <w:rPr>
          <w:sz w:val="28"/>
          <w:szCs w:val="28"/>
          <w:lang w:val="en-GB"/>
        </w:rPr>
        <w:t xml:space="preserve"> </w:t>
      </w:r>
      <w:r w:rsidRPr="00C218C3">
        <w:rPr>
          <w:sz w:val="28"/>
          <w:szCs w:val="28"/>
          <w:lang w:val="en-US"/>
        </w:rPr>
        <w:t>// Third international congress update on adolescent gynecology and endocrinology.</w:t>
      </w:r>
      <w:r w:rsidRPr="002E1F74">
        <w:rPr>
          <w:sz w:val="28"/>
          <w:szCs w:val="28"/>
          <w:lang w:val="en-GB"/>
        </w:rPr>
        <w:t xml:space="preserve"> -</w:t>
      </w:r>
      <w:r>
        <w:rPr>
          <w:sz w:val="28"/>
          <w:szCs w:val="28"/>
          <w:lang w:val="en-US"/>
        </w:rPr>
        <w:t xml:space="preserve"> </w:t>
      </w:r>
      <w:r w:rsidRPr="00C218C3">
        <w:rPr>
          <w:sz w:val="28"/>
          <w:szCs w:val="28"/>
          <w:lang w:val="en-US"/>
        </w:rPr>
        <w:t xml:space="preserve"> Athens</w:t>
      </w:r>
      <w:r>
        <w:rPr>
          <w:sz w:val="28"/>
          <w:szCs w:val="28"/>
          <w:lang w:val="en-US"/>
        </w:rPr>
        <w:t>, 2005</w:t>
      </w:r>
      <w:r w:rsidRPr="002E1F74">
        <w:rPr>
          <w:sz w:val="28"/>
          <w:szCs w:val="28"/>
          <w:lang w:val="en-GB"/>
        </w:rPr>
        <w:t xml:space="preserve">. </w:t>
      </w:r>
      <w:r>
        <w:rPr>
          <w:sz w:val="28"/>
          <w:szCs w:val="28"/>
          <w:lang w:val="en-GB"/>
        </w:rPr>
        <w:t>–</w:t>
      </w:r>
      <w:r w:rsidRPr="002E1F74">
        <w:rPr>
          <w:sz w:val="28"/>
          <w:szCs w:val="28"/>
          <w:lang w:val="en-GB"/>
        </w:rPr>
        <w:t xml:space="preserve"> </w:t>
      </w:r>
      <w:proofErr w:type="gramStart"/>
      <w:r>
        <w:rPr>
          <w:sz w:val="28"/>
          <w:szCs w:val="28"/>
        </w:rPr>
        <w:t>Р</w:t>
      </w:r>
      <w:r w:rsidRPr="002E1F74">
        <w:rPr>
          <w:sz w:val="28"/>
          <w:szCs w:val="28"/>
          <w:lang w:val="en-GB"/>
        </w:rPr>
        <w:t>.</w:t>
      </w:r>
      <w:r w:rsidRPr="00C218C3">
        <w:rPr>
          <w:sz w:val="28"/>
          <w:szCs w:val="28"/>
          <w:lang w:val="en-US"/>
        </w:rPr>
        <w:t xml:space="preserve"> 269</w:t>
      </w:r>
      <w:proofErr w:type="gramEnd"/>
      <w:r w:rsidRPr="002E1F74">
        <w:rPr>
          <w:sz w:val="28"/>
          <w:szCs w:val="28"/>
          <w:lang w:val="en-GB"/>
        </w:rPr>
        <w:t>-270</w:t>
      </w:r>
      <w:r w:rsidRPr="00C218C3">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Davis A.M., Mc Crindle B.W., Hamilton V.B. Normal values for the childhood signal – averaged ECG</w:t>
      </w:r>
      <w:r w:rsidRPr="002E1F74">
        <w:rPr>
          <w:sz w:val="28"/>
          <w:szCs w:val="28"/>
          <w:lang w:val="en-GB"/>
        </w:rPr>
        <w:t xml:space="preserve"> </w:t>
      </w:r>
      <w:r w:rsidRPr="00C218C3">
        <w:rPr>
          <w:sz w:val="28"/>
          <w:szCs w:val="28"/>
          <w:lang w:val="en-US"/>
        </w:rPr>
        <w:t>/</w:t>
      </w:r>
      <w:proofErr w:type="gramStart"/>
      <w:r w:rsidRPr="00C218C3">
        <w:rPr>
          <w:sz w:val="28"/>
          <w:szCs w:val="28"/>
          <w:lang w:val="en-US"/>
        </w:rPr>
        <w:t xml:space="preserve">/ </w:t>
      </w:r>
      <w:r w:rsidRPr="002E1F74">
        <w:rPr>
          <w:sz w:val="28"/>
          <w:szCs w:val="28"/>
          <w:lang w:val="en-GB"/>
        </w:rPr>
        <w:t xml:space="preserve"> </w:t>
      </w:r>
      <w:r w:rsidRPr="00C218C3">
        <w:rPr>
          <w:sz w:val="28"/>
          <w:szCs w:val="28"/>
          <w:lang w:val="en-US"/>
        </w:rPr>
        <w:t>PACE</w:t>
      </w:r>
      <w:proofErr w:type="gramEnd"/>
      <w:r>
        <w:rPr>
          <w:sz w:val="28"/>
          <w:szCs w:val="28"/>
          <w:lang w:val="en-US"/>
        </w:rPr>
        <w:t>.</w:t>
      </w:r>
      <w:r w:rsidRPr="00DF19E4">
        <w:rPr>
          <w:sz w:val="28"/>
          <w:szCs w:val="28"/>
          <w:lang w:val="en-GB"/>
        </w:rPr>
        <w:t xml:space="preserve"> -  </w:t>
      </w:r>
      <w:r>
        <w:rPr>
          <w:sz w:val="28"/>
          <w:szCs w:val="28"/>
          <w:lang w:val="en-US"/>
        </w:rPr>
        <w:t>2006</w:t>
      </w:r>
      <w:r w:rsidRPr="00DF19E4">
        <w:rPr>
          <w:sz w:val="28"/>
          <w:szCs w:val="28"/>
          <w:lang w:val="en-GB"/>
        </w:rPr>
        <w:t xml:space="preserve">. - </w:t>
      </w:r>
      <w:r>
        <w:rPr>
          <w:sz w:val="28"/>
          <w:szCs w:val="28"/>
          <w:lang w:val="en-US"/>
        </w:rPr>
        <w:t>Vol.</w:t>
      </w:r>
      <w:r>
        <w:rPr>
          <w:sz w:val="28"/>
          <w:szCs w:val="28"/>
          <w:lang w:val="en-GB"/>
        </w:rPr>
        <w:t>19</w:t>
      </w:r>
      <w:r w:rsidRPr="00DF19E4">
        <w:rPr>
          <w:sz w:val="28"/>
          <w:szCs w:val="28"/>
          <w:lang w:val="en-GB"/>
        </w:rPr>
        <w:t xml:space="preserve">, № 1. – </w:t>
      </w:r>
      <w:proofErr w:type="gramStart"/>
      <w:r>
        <w:rPr>
          <w:sz w:val="28"/>
          <w:szCs w:val="28"/>
        </w:rPr>
        <w:t>Р</w:t>
      </w:r>
      <w:r w:rsidRPr="00DF19E4">
        <w:rPr>
          <w:sz w:val="28"/>
          <w:szCs w:val="28"/>
          <w:lang w:val="en-GB"/>
        </w:rPr>
        <w:t xml:space="preserve">. </w:t>
      </w:r>
      <w:r w:rsidRPr="00C218C3">
        <w:rPr>
          <w:sz w:val="28"/>
          <w:szCs w:val="28"/>
          <w:lang w:val="en-GB"/>
        </w:rPr>
        <w:t>793</w:t>
      </w:r>
      <w:proofErr w:type="gramEnd"/>
      <w:r w:rsidRPr="00C218C3">
        <w:rPr>
          <w:sz w:val="28"/>
          <w:szCs w:val="28"/>
          <w:lang w:val="en-GB"/>
        </w:rPr>
        <w:t>-800.</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De Jonge F.N., Bokkers E.A., Schouten W.G.P., Helmond F.A. Test of the color method by Luscher, results in the children</w:t>
      </w:r>
      <w:r w:rsidRPr="00DF19E4">
        <w:rPr>
          <w:sz w:val="28"/>
          <w:szCs w:val="28"/>
          <w:lang w:val="en-GB"/>
        </w:rPr>
        <w:t xml:space="preserve"> </w:t>
      </w:r>
      <w:r>
        <w:rPr>
          <w:sz w:val="28"/>
          <w:szCs w:val="28"/>
          <w:lang w:val="en-US"/>
        </w:rPr>
        <w:t>//</w:t>
      </w:r>
      <w:r w:rsidRPr="00DF19E4">
        <w:rPr>
          <w:sz w:val="28"/>
          <w:szCs w:val="28"/>
          <w:lang w:val="en-GB"/>
        </w:rPr>
        <w:t xml:space="preserve"> </w:t>
      </w:r>
      <w:r>
        <w:rPr>
          <w:sz w:val="28"/>
          <w:szCs w:val="28"/>
          <w:lang w:val="en-US"/>
        </w:rPr>
        <w:t xml:space="preserve"> Physiol. And Behav.</w:t>
      </w:r>
      <w:r w:rsidRPr="00DF19E4">
        <w:rPr>
          <w:sz w:val="28"/>
          <w:szCs w:val="28"/>
          <w:lang w:val="en-GB"/>
        </w:rPr>
        <w:t xml:space="preserve"> –</w:t>
      </w:r>
      <w:r>
        <w:rPr>
          <w:sz w:val="28"/>
          <w:szCs w:val="28"/>
          <w:lang w:val="en-US"/>
        </w:rPr>
        <w:t xml:space="preserve"> 2004</w:t>
      </w:r>
      <w:r w:rsidRPr="00DF19E4">
        <w:rPr>
          <w:sz w:val="28"/>
          <w:szCs w:val="28"/>
          <w:lang w:val="en-GB"/>
        </w:rPr>
        <w:t xml:space="preserve">. - </w:t>
      </w:r>
      <w:r>
        <w:rPr>
          <w:sz w:val="28"/>
          <w:szCs w:val="28"/>
          <w:lang w:val="en-US"/>
        </w:rPr>
        <w:t>Vol.</w:t>
      </w:r>
      <w:r w:rsidRPr="00DF19E4">
        <w:rPr>
          <w:sz w:val="28"/>
          <w:szCs w:val="28"/>
          <w:lang w:val="en-GB"/>
        </w:rPr>
        <w:t>1</w:t>
      </w:r>
      <w:r>
        <w:rPr>
          <w:sz w:val="28"/>
          <w:szCs w:val="28"/>
          <w:lang w:val="en-US"/>
        </w:rPr>
        <w:t>2</w:t>
      </w:r>
      <w:r w:rsidRPr="00DF19E4">
        <w:rPr>
          <w:sz w:val="28"/>
          <w:szCs w:val="28"/>
          <w:lang w:val="en-GB"/>
        </w:rPr>
        <w:t>, №</w:t>
      </w:r>
      <w:r>
        <w:rPr>
          <w:sz w:val="28"/>
          <w:szCs w:val="28"/>
          <w:lang w:val="en-US"/>
        </w:rPr>
        <w:t xml:space="preserve"> </w:t>
      </w:r>
      <w:r w:rsidRPr="00C218C3">
        <w:rPr>
          <w:sz w:val="28"/>
          <w:szCs w:val="28"/>
        </w:rPr>
        <w:t>З</w:t>
      </w:r>
      <w:r w:rsidRPr="00DF19E4">
        <w:rPr>
          <w:sz w:val="28"/>
          <w:szCs w:val="28"/>
          <w:lang w:val="en-GB"/>
        </w:rPr>
        <w:t xml:space="preserve">. – </w:t>
      </w:r>
      <w:r>
        <w:rPr>
          <w:sz w:val="28"/>
          <w:szCs w:val="28"/>
        </w:rPr>
        <w:t>Р</w:t>
      </w:r>
      <w:r w:rsidRPr="00DF19E4">
        <w:rPr>
          <w:sz w:val="28"/>
          <w:szCs w:val="28"/>
          <w:lang w:val="en-GB"/>
        </w:rPr>
        <w:t>.</w:t>
      </w:r>
      <w:r>
        <w:rPr>
          <w:sz w:val="28"/>
          <w:szCs w:val="28"/>
          <w:lang w:val="en-GB"/>
        </w:rPr>
        <w:t xml:space="preserve"> </w:t>
      </w:r>
      <w:r w:rsidRPr="00C218C3">
        <w:rPr>
          <w:sz w:val="28"/>
          <w:szCs w:val="28"/>
          <w:lang w:val="en-GB"/>
        </w:rPr>
        <w:t>389-396.</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GB"/>
        </w:rPr>
        <w:t>Dey S. Iridoscopic count of iris nervous rings according the heart rate variability</w:t>
      </w:r>
      <w:r w:rsidRPr="00230D25">
        <w:rPr>
          <w:sz w:val="28"/>
          <w:szCs w:val="28"/>
          <w:lang w:val="en-GB"/>
        </w:rPr>
        <w:t xml:space="preserve"> </w:t>
      </w:r>
      <w:r w:rsidRPr="00C218C3">
        <w:rPr>
          <w:sz w:val="28"/>
          <w:szCs w:val="28"/>
          <w:lang w:val="en-GB"/>
        </w:rPr>
        <w:t>//</w:t>
      </w:r>
      <w:r w:rsidRPr="00230D25">
        <w:rPr>
          <w:sz w:val="28"/>
          <w:szCs w:val="28"/>
          <w:lang w:val="en-GB"/>
        </w:rPr>
        <w:t xml:space="preserve"> </w:t>
      </w:r>
      <w:r w:rsidRPr="00C218C3">
        <w:rPr>
          <w:sz w:val="28"/>
          <w:szCs w:val="28"/>
          <w:lang w:val="en-GB"/>
        </w:rPr>
        <w:t>Ibid.</w:t>
      </w:r>
      <w:r w:rsidRPr="00230D25">
        <w:rPr>
          <w:sz w:val="28"/>
          <w:szCs w:val="28"/>
          <w:lang w:val="en-GB"/>
        </w:rPr>
        <w:t xml:space="preserve"> </w:t>
      </w:r>
      <w:proofErr w:type="gramStart"/>
      <w:r w:rsidRPr="00230D25">
        <w:rPr>
          <w:sz w:val="28"/>
          <w:szCs w:val="28"/>
          <w:lang w:val="en-GB"/>
        </w:rPr>
        <w:t xml:space="preserve">- </w:t>
      </w:r>
      <w:r>
        <w:rPr>
          <w:sz w:val="28"/>
          <w:szCs w:val="28"/>
          <w:lang w:val="en-GB"/>
        </w:rPr>
        <w:t xml:space="preserve"> 2004</w:t>
      </w:r>
      <w:proofErr w:type="gramEnd"/>
      <w:r w:rsidRPr="00230D25">
        <w:rPr>
          <w:sz w:val="28"/>
          <w:szCs w:val="28"/>
          <w:lang w:val="en-GB"/>
        </w:rPr>
        <w:t xml:space="preserve">. - </w:t>
      </w:r>
      <w:r>
        <w:rPr>
          <w:sz w:val="28"/>
          <w:szCs w:val="28"/>
          <w:lang w:val="en-US"/>
        </w:rPr>
        <w:t>Vol.</w:t>
      </w:r>
      <w:r>
        <w:rPr>
          <w:sz w:val="28"/>
          <w:szCs w:val="28"/>
          <w:lang w:val="en-GB"/>
        </w:rPr>
        <w:t>55</w:t>
      </w:r>
      <w:r w:rsidRPr="00230D25">
        <w:rPr>
          <w:sz w:val="28"/>
          <w:szCs w:val="28"/>
          <w:lang w:val="en-GB"/>
        </w:rPr>
        <w:t xml:space="preserve">, № </w:t>
      </w:r>
      <w:r>
        <w:rPr>
          <w:sz w:val="28"/>
          <w:szCs w:val="28"/>
          <w:lang w:val="en-GB"/>
        </w:rPr>
        <w:t>2</w:t>
      </w:r>
      <w:r w:rsidRPr="00230D25">
        <w:rPr>
          <w:sz w:val="28"/>
          <w:szCs w:val="28"/>
          <w:lang w:val="en-GB"/>
        </w:rPr>
        <w:t xml:space="preserve">. -  </w:t>
      </w:r>
      <w:proofErr w:type="gramStart"/>
      <w:r>
        <w:rPr>
          <w:sz w:val="28"/>
          <w:szCs w:val="28"/>
        </w:rPr>
        <w:t>Р</w:t>
      </w:r>
      <w:r w:rsidRPr="00230D25">
        <w:rPr>
          <w:sz w:val="28"/>
          <w:szCs w:val="28"/>
          <w:lang w:val="en-GB"/>
        </w:rPr>
        <w:t xml:space="preserve">. </w:t>
      </w:r>
      <w:r w:rsidRPr="003014A9">
        <w:rPr>
          <w:sz w:val="28"/>
          <w:szCs w:val="28"/>
          <w:lang w:val="en-GB"/>
        </w:rPr>
        <w:t>323</w:t>
      </w:r>
      <w:proofErr w:type="gramEnd"/>
      <w:r w:rsidRPr="003014A9">
        <w:rPr>
          <w:sz w:val="28"/>
          <w:szCs w:val="28"/>
          <w:lang w:val="en-GB"/>
        </w:rPr>
        <w:t>-329.</w:t>
      </w:r>
    </w:p>
    <w:p w:rsidR="00E431A5" w:rsidRPr="00C218C3" w:rsidRDefault="00E431A5" w:rsidP="003A12AC">
      <w:pPr>
        <w:numPr>
          <w:ilvl w:val="0"/>
          <w:numId w:val="41"/>
        </w:numPr>
        <w:suppressAutoHyphens w:val="0"/>
        <w:spacing w:line="360" w:lineRule="auto"/>
        <w:jc w:val="both"/>
        <w:rPr>
          <w:sz w:val="28"/>
          <w:szCs w:val="28"/>
          <w:lang w:val="uk-UA"/>
        </w:rPr>
      </w:pPr>
      <w:r>
        <w:rPr>
          <w:sz w:val="28"/>
          <w:szCs w:val="28"/>
          <w:lang w:val="en-US"/>
        </w:rPr>
        <w:t>Delmas P.D. Osteoporosis</w:t>
      </w:r>
      <w:r w:rsidRPr="00230D25">
        <w:rPr>
          <w:sz w:val="28"/>
          <w:szCs w:val="28"/>
          <w:lang w:val="en-GB"/>
        </w:rPr>
        <w:t xml:space="preserve">. </w:t>
      </w:r>
      <w:r>
        <w:rPr>
          <w:sz w:val="28"/>
          <w:szCs w:val="28"/>
          <w:lang w:val="en-GB"/>
        </w:rPr>
        <w:t>–</w:t>
      </w:r>
      <w:r w:rsidRPr="00230D25">
        <w:rPr>
          <w:sz w:val="28"/>
          <w:szCs w:val="28"/>
          <w:lang w:val="en-GB"/>
        </w:rPr>
        <w:t xml:space="preserve"> </w:t>
      </w:r>
      <w:r w:rsidRPr="00C218C3">
        <w:rPr>
          <w:sz w:val="28"/>
          <w:szCs w:val="28"/>
          <w:lang w:val="en-US"/>
        </w:rPr>
        <w:t>Amsterdam</w:t>
      </w:r>
      <w:r w:rsidRPr="00135BF8">
        <w:rPr>
          <w:sz w:val="28"/>
          <w:szCs w:val="28"/>
          <w:lang w:val="en-GB"/>
        </w:rPr>
        <w:t>:</w:t>
      </w:r>
      <w:r w:rsidRPr="00C218C3">
        <w:rPr>
          <w:sz w:val="28"/>
          <w:szCs w:val="28"/>
          <w:lang w:val="en-US"/>
        </w:rPr>
        <w:t xml:space="preserve"> Edc. S. E. Papapoulos</w:t>
      </w:r>
      <w:r>
        <w:rPr>
          <w:sz w:val="28"/>
          <w:szCs w:val="28"/>
          <w:lang w:val="en-US"/>
        </w:rPr>
        <w:t>, 1998</w:t>
      </w:r>
      <w:r w:rsidRPr="00230D25">
        <w:rPr>
          <w:sz w:val="28"/>
          <w:szCs w:val="28"/>
          <w:lang w:val="en-GB"/>
        </w:rPr>
        <w:t xml:space="preserve">. - </w:t>
      </w:r>
      <w:r w:rsidRPr="00135BF8">
        <w:rPr>
          <w:sz w:val="28"/>
          <w:szCs w:val="28"/>
          <w:lang w:val="en-GB"/>
        </w:rPr>
        <w:t xml:space="preserve"> </w:t>
      </w:r>
      <w:proofErr w:type="gramStart"/>
      <w:r>
        <w:rPr>
          <w:sz w:val="28"/>
          <w:szCs w:val="28"/>
        </w:rPr>
        <w:t>Р</w:t>
      </w:r>
      <w:r w:rsidRPr="00135BF8">
        <w:rPr>
          <w:sz w:val="28"/>
          <w:szCs w:val="28"/>
          <w:lang w:val="en-GB"/>
        </w:rPr>
        <w:t xml:space="preserve">. </w:t>
      </w:r>
      <w:r w:rsidRPr="00C218C3">
        <w:rPr>
          <w:sz w:val="28"/>
          <w:szCs w:val="28"/>
          <w:lang w:val="en-US"/>
        </w:rPr>
        <w:t>191</w:t>
      </w:r>
      <w:proofErr w:type="gramEnd"/>
      <w:r w:rsidRPr="00135BF8">
        <w:rPr>
          <w:sz w:val="28"/>
          <w:szCs w:val="28"/>
          <w:lang w:val="en-GB"/>
        </w:rPr>
        <w:t>-</w:t>
      </w:r>
      <w:r w:rsidRPr="00C218C3">
        <w:rPr>
          <w:sz w:val="28"/>
          <w:szCs w:val="28"/>
          <w:lang w:val="en-US"/>
        </w:rPr>
        <w:t>204.</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lastRenderedPageBreak/>
        <w:t>Dempster D., Baylink D.J., Bikle D.D. Biochemical markers in the diagnosis and treatment of osteoporosis</w:t>
      </w:r>
      <w:r w:rsidRPr="00135BF8">
        <w:rPr>
          <w:sz w:val="28"/>
          <w:szCs w:val="28"/>
          <w:lang w:val="en-GB"/>
        </w:rPr>
        <w:t xml:space="preserve"> </w:t>
      </w:r>
      <w:r w:rsidRPr="00C218C3">
        <w:rPr>
          <w:sz w:val="28"/>
          <w:szCs w:val="28"/>
          <w:lang w:val="en-US"/>
        </w:rPr>
        <w:t>// Am. J. of</w:t>
      </w:r>
      <w:r>
        <w:rPr>
          <w:sz w:val="28"/>
          <w:szCs w:val="28"/>
          <w:lang w:val="en-US"/>
        </w:rPr>
        <w:t xml:space="preserve"> Managed Care. </w:t>
      </w:r>
      <w:r w:rsidRPr="00135BF8">
        <w:rPr>
          <w:sz w:val="28"/>
          <w:szCs w:val="28"/>
          <w:lang w:val="en-GB"/>
        </w:rPr>
        <w:t xml:space="preserve"> – </w:t>
      </w:r>
      <w:r>
        <w:rPr>
          <w:sz w:val="28"/>
          <w:szCs w:val="28"/>
          <w:lang w:val="en-US"/>
        </w:rPr>
        <w:t>1999</w:t>
      </w:r>
      <w:r w:rsidRPr="00135BF8">
        <w:rPr>
          <w:sz w:val="28"/>
          <w:szCs w:val="28"/>
          <w:lang w:val="en-GB"/>
        </w:rPr>
        <w:t xml:space="preserve">. - </w:t>
      </w:r>
      <w:r>
        <w:rPr>
          <w:sz w:val="28"/>
          <w:szCs w:val="28"/>
          <w:lang w:val="en-US"/>
        </w:rPr>
        <w:t xml:space="preserve"> Vol 103</w:t>
      </w:r>
      <w:r w:rsidRPr="00135BF8">
        <w:rPr>
          <w:sz w:val="28"/>
          <w:szCs w:val="28"/>
          <w:lang w:val="en-GB"/>
        </w:rPr>
        <w:t xml:space="preserve">, № </w:t>
      </w:r>
      <w:r>
        <w:rPr>
          <w:sz w:val="28"/>
          <w:szCs w:val="28"/>
          <w:lang w:val="en-US"/>
        </w:rPr>
        <w:t>2</w:t>
      </w:r>
      <w:r w:rsidRPr="00135BF8">
        <w:rPr>
          <w:sz w:val="28"/>
          <w:szCs w:val="28"/>
          <w:lang w:val="en-GB"/>
        </w:rPr>
        <w:t xml:space="preserve">. – </w:t>
      </w:r>
      <w:proofErr w:type="gramStart"/>
      <w:r>
        <w:rPr>
          <w:sz w:val="28"/>
          <w:szCs w:val="28"/>
        </w:rPr>
        <w:t>Р</w:t>
      </w:r>
      <w:r w:rsidRPr="00135BF8">
        <w:rPr>
          <w:sz w:val="28"/>
          <w:szCs w:val="28"/>
          <w:lang w:val="en-GB"/>
        </w:rPr>
        <w:t xml:space="preserve">. </w:t>
      </w:r>
      <w:r w:rsidRPr="00C218C3">
        <w:rPr>
          <w:sz w:val="28"/>
          <w:szCs w:val="28"/>
          <w:lang w:val="en-US"/>
        </w:rPr>
        <w:t>10</w:t>
      </w:r>
      <w:proofErr w:type="gramEnd"/>
      <w:r w:rsidRPr="00C218C3">
        <w:rPr>
          <w:sz w:val="28"/>
          <w:szCs w:val="28"/>
          <w:lang w:val="en-US"/>
        </w:rPr>
        <w:t xml:space="preserve">-15. </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Falah – Najmabadi H., Dahdah N.S., Palco M., Mehta S. Normal values and methodological recommendations for signal – aver –aged ECG in children and adolescents // Am.J.Cardiol.</w:t>
      </w:r>
      <w:r w:rsidRPr="00464D52">
        <w:rPr>
          <w:sz w:val="28"/>
          <w:szCs w:val="28"/>
          <w:lang w:val="en-GB"/>
        </w:rPr>
        <w:t xml:space="preserve"> </w:t>
      </w:r>
      <w:r>
        <w:rPr>
          <w:sz w:val="28"/>
          <w:szCs w:val="28"/>
          <w:lang w:val="en-GB"/>
        </w:rPr>
        <w:t>–</w:t>
      </w:r>
      <w:r>
        <w:rPr>
          <w:sz w:val="28"/>
          <w:szCs w:val="28"/>
          <w:lang w:val="en-US"/>
        </w:rPr>
        <w:t xml:space="preserve"> 2006</w:t>
      </w:r>
      <w:r w:rsidRPr="00464D52">
        <w:rPr>
          <w:sz w:val="28"/>
          <w:szCs w:val="28"/>
          <w:lang w:val="en-GB"/>
        </w:rPr>
        <w:t xml:space="preserve">. </w:t>
      </w:r>
      <w:r>
        <w:rPr>
          <w:sz w:val="28"/>
          <w:szCs w:val="28"/>
          <w:lang w:val="en-GB"/>
        </w:rPr>
        <w:t>–</w:t>
      </w:r>
      <w:r w:rsidRPr="00464D52">
        <w:rPr>
          <w:sz w:val="28"/>
          <w:szCs w:val="28"/>
          <w:lang w:val="en-GB"/>
        </w:rPr>
        <w:t xml:space="preserve"> </w:t>
      </w:r>
      <w:r>
        <w:rPr>
          <w:sz w:val="28"/>
          <w:szCs w:val="28"/>
          <w:lang w:val="en-US"/>
        </w:rPr>
        <w:t>Vol</w:t>
      </w:r>
      <w:r w:rsidRPr="00464D52">
        <w:rPr>
          <w:sz w:val="28"/>
          <w:szCs w:val="28"/>
          <w:lang w:val="en-GB"/>
        </w:rPr>
        <w:t>.</w:t>
      </w:r>
      <w:r>
        <w:rPr>
          <w:sz w:val="28"/>
          <w:szCs w:val="28"/>
          <w:lang w:val="en-US"/>
        </w:rPr>
        <w:t>77</w:t>
      </w:r>
      <w:r w:rsidRPr="00464D52">
        <w:rPr>
          <w:sz w:val="28"/>
          <w:szCs w:val="28"/>
          <w:lang w:val="en-GB"/>
        </w:rPr>
        <w:t xml:space="preserve">,    № 3. -  </w:t>
      </w:r>
      <w:proofErr w:type="gramStart"/>
      <w:r>
        <w:rPr>
          <w:sz w:val="28"/>
          <w:szCs w:val="28"/>
        </w:rPr>
        <w:t>Р</w:t>
      </w:r>
      <w:r w:rsidRPr="00464D52">
        <w:rPr>
          <w:sz w:val="28"/>
          <w:szCs w:val="28"/>
          <w:lang w:val="en-GB"/>
        </w:rPr>
        <w:t xml:space="preserve">. </w:t>
      </w:r>
      <w:r w:rsidRPr="00C218C3">
        <w:rPr>
          <w:sz w:val="28"/>
          <w:szCs w:val="28"/>
          <w:lang w:val="en-US"/>
        </w:rPr>
        <w:t>408</w:t>
      </w:r>
      <w:proofErr w:type="gramEnd"/>
      <w:r w:rsidRPr="00C218C3">
        <w:rPr>
          <w:sz w:val="28"/>
          <w:szCs w:val="28"/>
          <w:lang w:val="en-US"/>
        </w:rPr>
        <w:t>-412.</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Fermald L.,</w:t>
      </w:r>
      <w:r w:rsidRPr="00C218C3">
        <w:rPr>
          <w:sz w:val="28"/>
          <w:szCs w:val="28"/>
          <w:lang w:val="uk-UA"/>
        </w:rPr>
        <w:t xml:space="preserve"> </w:t>
      </w:r>
      <w:r>
        <w:rPr>
          <w:sz w:val="28"/>
          <w:szCs w:val="28"/>
          <w:lang w:val="en-US"/>
        </w:rPr>
        <w:t>McGrecor S.M.</w:t>
      </w:r>
      <w:r w:rsidRPr="00464D52">
        <w:rPr>
          <w:sz w:val="28"/>
          <w:szCs w:val="28"/>
          <w:lang w:val="en-GB"/>
        </w:rPr>
        <w:t xml:space="preserve"> </w:t>
      </w:r>
      <w:r w:rsidRPr="00C218C3">
        <w:rPr>
          <w:sz w:val="28"/>
          <w:szCs w:val="28"/>
          <w:lang w:val="en-US"/>
        </w:rPr>
        <w:t>The mechanism and biological significance of SR correlations with th</w:t>
      </w:r>
      <w:r>
        <w:rPr>
          <w:sz w:val="28"/>
          <w:szCs w:val="28"/>
          <w:lang w:val="en-US"/>
        </w:rPr>
        <w:t>e process of growth// Physiol. And Behav</w:t>
      </w:r>
      <w:r w:rsidRPr="00464D52">
        <w:rPr>
          <w:sz w:val="28"/>
          <w:szCs w:val="28"/>
          <w:lang w:val="en-GB"/>
        </w:rPr>
        <w:t xml:space="preserve">. - </w:t>
      </w:r>
      <w:r>
        <w:rPr>
          <w:sz w:val="28"/>
          <w:szCs w:val="28"/>
          <w:lang w:val="en-US"/>
        </w:rPr>
        <w:t xml:space="preserve"> 1998</w:t>
      </w:r>
      <w:r w:rsidRPr="00464D52">
        <w:rPr>
          <w:sz w:val="28"/>
          <w:szCs w:val="28"/>
          <w:lang w:val="en-GB"/>
        </w:rPr>
        <w:t xml:space="preserve">. - </w:t>
      </w:r>
      <w:r>
        <w:rPr>
          <w:sz w:val="28"/>
          <w:szCs w:val="28"/>
          <w:lang w:val="en-US"/>
        </w:rPr>
        <w:t>Vol</w:t>
      </w:r>
      <w:r w:rsidRPr="00464D52">
        <w:rPr>
          <w:sz w:val="28"/>
          <w:szCs w:val="28"/>
          <w:lang w:val="en-GB"/>
        </w:rPr>
        <w:t>.</w:t>
      </w:r>
      <w:r>
        <w:rPr>
          <w:sz w:val="28"/>
          <w:szCs w:val="28"/>
          <w:lang w:val="en-US"/>
        </w:rPr>
        <w:t>68</w:t>
      </w:r>
      <w:r w:rsidRPr="00464D52">
        <w:rPr>
          <w:sz w:val="28"/>
          <w:szCs w:val="28"/>
          <w:lang w:val="en-GB"/>
        </w:rPr>
        <w:t>, №</w:t>
      </w:r>
      <w:r>
        <w:rPr>
          <w:sz w:val="28"/>
          <w:szCs w:val="28"/>
          <w:lang w:val="en-US"/>
        </w:rPr>
        <w:t xml:space="preserve"> </w:t>
      </w:r>
      <w:r>
        <w:rPr>
          <w:sz w:val="28"/>
          <w:szCs w:val="28"/>
          <w:lang w:val="en-GB"/>
        </w:rPr>
        <w:t>3</w:t>
      </w:r>
      <w:r w:rsidRPr="00464D52">
        <w:rPr>
          <w:sz w:val="28"/>
          <w:szCs w:val="28"/>
          <w:lang w:val="en-GB"/>
        </w:rPr>
        <w:t xml:space="preserve">. – </w:t>
      </w:r>
      <w:proofErr w:type="gramStart"/>
      <w:r>
        <w:rPr>
          <w:sz w:val="28"/>
          <w:szCs w:val="28"/>
        </w:rPr>
        <w:t>Р</w:t>
      </w:r>
      <w:r w:rsidRPr="00464D52">
        <w:rPr>
          <w:sz w:val="28"/>
          <w:szCs w:val="28"/>
          <w:lang w:val="en-GB"/>
        </w:rPr>
        <w:t xml:space="preserve">. </w:t>
      </w:r>
      <w:r>
        <w:rPr>
          <w:sz w:val="28"/>
          <w:szCs w:val="28"/>
          <w:lang w:val="en-GB"/>
        </w:rPr>
        <w:t>6</w:t>
      </w:r>
      <w:r w:rsidRPr="00C218C3">
        <w:rPr>
          <w:sz w:val="28"/>
          <w:szCs w:val="28"/>
          <w:lang w:val="en-GB"/>
        </w:rPr>
        <w:t>91</w:t>
      </w:r>
      <w:proofErr w:type="gramEnd"/>
      <w:r w:rsidRPr="00C218C3">
        <w:rPr>
          <w:sz w:val="28"/>
          <w:szCs w:val="28"/>
          <w:lang w:val="en-GB"/>
        </w:rPr>
        <w:t>-698.</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Freidman H.L. Rep</w:t>
      </w:r>
      <w:r>
        <w:rPr>
          <w:sz w:val="28"/>
          <w:szCs w:val="28"/>
          <w:lang w:val="en-US"/>
        </w:rPr>
        <w:t>roductive health in adolescents</w:t>
      </w:r>
      <w:r w:rsidRPr="00464D52">
        <w:rPr>
          <w:sz w:val="28"/>
          <w:szCs w:val="28"/>
          <w:lang w:val="en-GB"/>
        </w:rPr>
        <w:t xml:space="preserve"> </w:t>
      </w:r>
      <w:r w:rsidRPr="00C218C3">
        <w:rPr>
          <w:sz w:val="28"/>
          <w:szCs w:val="28"/>
          <w:lang w:val="en-US"/>
        </w:rPr>
        <w:t>// World Health St</w:t>
      </w:r>
      <w:r>
        <w:rPr>
          <w:sz w:val="28"/>
          <w:szCs w:val="28"/>
          <w:lang w:val="en-US"/>
        </w:rPr>
        <w:t xml:space="preserve">at. </w:t>
      </w:r>
      <w:r w:rsidRPr="00464D52">
        <w:rPr>
          <w:sz w:val="28"/>
          <w:szCs w:val="28"/>
          <w:lang w:val="en-GB"/>
        </w:rPr>
        <w:t xml:space="preserve"> – </w:t>
      </w:r>
      <w:r>
        <w:rPr>
          <w:sz w:val="28"/>
          <w:szCs w:val="28"/>
          <w:lang w:val="en-US"/>
        </w:rPr>
        <w:t>2004</w:t>
      </w:r>
      <w:r w:rsidRPr="00464D52">
        <w:rPr>
          <w:sz w:val="28"/>
          <w:szCs w:val="28"/>
          <w:lang w:val="en-GB"/>
        </w:rPr>
        <w:t xml:space="preserve">. – </w:t>
      </w:r>
      <w:r>
        <w:rPr>
          <w:sz w:val="28"/>
          <w:szCs w:val="28"/>
          <w:lang w:val="en-US"/>
        </w:rPr>
        <w:t>Vol</w:t>
      </w:r>
      <w:r w:rsidRPr="00464D52">
        <w:rPr>
          <w:sz w:val="28"/>
          <w:szCs w:val="28"/>
          <w:lang w:val="en-GB"/>
        </w:rPr>
        <w:t>.</w:t>
      </w:r>
      <w:r>
        <w:rPr>
          <w:sz w:val="28"/>
          <w:szCs w:val="28"/>
          <w:lang w:val="en-US"/>
        </w:rPr>
        <w:t>47</w:t>
      </w:r>
      <w:r w:rsidRPr="00464D52">
        <w:rPr>
          <w:sz w:val="28"/>
          <w:szCs w:val="28"/>
          <w:lang w:val="en-GB"/>
        </w:rPr>
        <w:t xml:space="preserve">, № </w:t>
      </w:r>
      <w:r>
        <w:rPr>
          <w:sz w:val="28"/>
          <w:szCs w:val="28"/>
          <w:lang w:val="en-US"/>
        </w:rPr>
        <w:t>1</w:t>
      </w:r>
      <w:r w:rsidRPr="00464D52">
        <w:rPr>
          <w:sz w:val="28"/>
          <w:szCs w:val="28"/>
          <w:lang w:val="en-GB"/>
        </w:rPr>
        <w:t xml:space="preserve">. – </w:t>
      </w:r>
      <w:r>
        <w:rPr>
          <w:sz w:val="28"/>
          <w:szCs w:val="28"/>
        </w:rPr>
        <w:t>Р</w:t>
      </w:r>
      <w:r w:rsidRPr="00464D52">
        <w:rPr>
          <w:sz w:val="28"/>
          <w:szCs w:val="28"/>
          <w:lang w:val="en-GB"/>
        </w:rPr>
        <w:t>.</w:t>
      </w:r>
      <w:r>
        <w:rPr>
          <w:sz w:val="28"/>
          <w:szCs w:val="28"/>
        </w:rPr>
        <w:t xml:space="preserve"> </w:t>
      </w:r>
      <w:r>
        <w:rPr>
          <w:sz w:val="28"/>
          <w:szCs w:val="28"/>
          <w:lang w:val="en-US"/>
        </w:rPr>
        <w:t xml:space="preserve"> </w:t>
      </w:r>
      <w:r w:rsidRPr="00C218C3">
        <w:rPr>
          <w:sz w:val="28"/>
          <w:szCs w:val="28"/>
          <w:lang w:val="en-US"/>
        </w:rPr>
        <w:t xml:space="preserve">31-35. </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Galangher Y.C., Goldgar D. Treatment of postmenopausal osteoporosis with high doses of synteth calc</w:t>
      </w:r>
      <w:r>
        <w:rPr>
          <w:sz w:val="28"/>
          <w:szCs w:val="28"/>
          <w:lang w:val="en-US"/>
        </w:rPr>
        <w:t>itriol</w:t>
      </w:r>
      <w:r w:rsidRPr="00464D52">
        <w:rPr>
          <w:sz w:val="28"/>
          <w:szCs w:val="28"/>
          <w:lang w:val="en-GB"/>
        </w:rPr>
        <w:t xml:space="preserve"> </w:t>
      </w:r>
      <w:r>
        <w:rPr>
          <w:sz w:val="28"/>
          <w:szCs w:val="28"/>
          <w:lang w:val="en-US"/>
        </w:rPr>
        <w:t>// Ann. Intern.Med.</w:t>
      </w:r>
      <w:r w:rsidRPr="00464D52">
        <w:rPr>
          <w:sz w:val="28"/>
          <w:szCs w:val="28"/>
          <w:lang w:val="en-GB"/>
        </w:rPr>
        <w:t xml:space="preserve"> -</w:t>
      </w:r>
      <w:r>
        <w:rPr>
          <w:sz w:val="28"/>
          <w:szCs w:val="28"/>
          <w:lang w:val="en-US"/>
        </w:rPr>
        <w:t>2000</w:t>
      </w:r>
      <w:r>
        <w:rPr>
          <w:sz w:val="28"/>
          <w:szCs w:val="28"/>
        </w:rPr>
        <w:t xml:space="preserve">. - </w:t>
      </w:r>
      <w:r>
        <w:rPr>
          <w:sz w:val="28"/>
          <w:szCs w:val="28"/>
          <w:lang w:val="en-US"/>
        </w:rPr>
        <w:t>Vol 113</w:t>
      </w:r>
      <w:r>
        <w:rPr>
          <w:sz w:val="28"/>
          <w:szCs w:val="28"/>
        </w:rPr>
        <w:t xml:space="preserve">, № </w:t>
      </w:r>
      <w:r>
        <w:rPr>
          <w:sz w:val="28"/>
          <w:szCs w:val="28"/>
          <w:lang w:val="en-US"/>
        </w:rPr>
        <w:t>9</w:t>
      </w:r>
      <w:r>
        <w:rPr>
          <w:sz w:val="28"/>
          <w:szCs w:val="28"/>
        </w:rPr>
        <w:t xml:space="preserve">. – Р. </w:t>
      </w:r>
      <w:r w:rsidRPr="00C218C3">
        <w:rPr>
          <w:sz w:val="28"/>
          <w:szCs w:val="28"/>
          <w:lang w:val="en-US"/>
        </w:rPr>
        <w:t>649-655</w:t>
      </w:r>
      <w:r>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Goldberger J.J., Sympathovagal balance</w:t>
      </w:r>
      <w:r w:rsidRPr="00C218C3">
        <w:rPr>
          <w:sz w:val="28"/>
          <w:szCs w:val="28"/>
          <w:lang w:val="en-GB"/>
        </w:rPr>
        <w:t>:</w:t>
      </w:r>
      <w:r w:rsidRPr="00C218C3">
        <w:rPr>
          <w:sz w:val="28"/>
          <w:szCs w:val="28"/>
          <w:lang w:val="en-US"/>
        </w:rPr>
        <w:t xml:space="preserve"> how should we measure it</w:t>
      </w:r>
      <w:r w:rsidRPr="00C218C3">
        <w:rPr>
          <w:sz w:val="28"/>
          <w:szCs w:val="28"/>
          <w:lang w:val="en-GB"/>
        </w:rPr>
        <w:t>?</w:t>
      </w:r>
      <w:r w:rsidRPr="00464D52">
        <w:rPr>
          <w:sz w:val="28"/>
          <w:szCs w:val="28"/>
          <w:lang w:val="en-GB"/>
        </w:rPr>
        <w:t xml:space="preserve"> </w:t>
      </w:r>
      <w:r>
        <w:rPr>
          <w:sz w:val="28"/>
          <w:szCs w:val="28"/>
          <w:lang w:val="en-US"/>
        </w:rPr>
        <w:t>//</w:t>
      </w:r>
      <w:r w:rsidRPr="00C218C3">
        <w:rPr>
          <w:sz w:val="28"/>
          <w:szCs w:val="28"/>
          <w:lang w:val="en-US"/>
        </w:rPr>
        <w:t xml:space="preserve"> Am. J.Physiol.</w:t>
      </w:r>
      <w:r>
        <w:rPr>
          <w:sz w:val="28"/>
          <w:szCs w:val="28"/>
          <w:lang w:val="en-US"/>
        </w:rPr>
        <w:t xml:space="preserve"> </w:t>
      </w:r>
      <w:r w:rsidRPr="00464D52">
        <w:rPr>
          <w:sz w:val="28"/>
          <w:szCs w:val="28"/>
          <w:lang w:val="en-GB"/>
        </w:rPr>
        <w:t xml:space="preserve"> – </w:t>
      </w:r>
      <w:r w:rsidRPr="00C218C3">
        <w:rPr>
          <w:sz w:val="28"/>
          <w:szCs w:val="28"/>
          <w:lang w:val="en-US"/>
        </w:rPr>
        <w:t>1</w:t>
      </w:r>
      <w:r>
        <w:rPr>
          <w:sz w:val="28"/>
          <w:szCs w:val="28"/>
          <w:lang w:val="en-US"/>
        </w:rPr>
        <w:t>999</w:t>
      </w:r>
      <w:r w:rsidRPr="00464D52">
        <w:rPr>
          <w:sz w:val="28"/>
          <w:szCs w:val="28"/>
          <w:lang w:val="en-GB"/>
        </w:rPr>
        <w:t xml:space="preserve">. – </w:t>
      </w:r>
      <w:r>
        <w:rPr>
          <w:sz w:val="28"/>
          <w:szCs w:val="28"/>
          <w:lang w:val="en-US"/>
        </w:rPr>
        <w:t>Vol</w:t>
      </w:r>
      <w:r w:rsidRPr="00464D52">
        <w:rPr>
          <w:sz w:val="28"/>
          <w:szCs w:val="28"/>
          <w:lang w:val="en-GB"/>
        </w:rPr>
        <w:t>.</w:t>
      </w:r>
      <w:r w:rsidRPr="00C218C3">
        <w:rPr>
          <w:sz w:val="28"/>
          <w:szCs w:val="28"/>
          <w:lang w:val="en-GB"/>
        </w:rPr>
        <w:t xml:space="preserve"> </w:t>
      </w:r>
      <w:r w:rsidRPr="00C218C3">
        <w:rPr>
          <w:sz w:val="28"/>
          <w:szCs w:val="28"/>
          <w:lang w:val="en-US"/>
        </w:rPr>
        <w:t>27</w:t>
      </w:r>
      <w:r w:rsidRPr="00464D52">
        <w:rPr>
          <w:sz w:val="28"/>
          <w:szCs w:val="28"/>
          <w:lang w:val="en-GB"/>
        </w:rPr>
        <w:t xml:space="preserve">, № </w:t>
      </w:r>
      <w:r w:rsidRPr="00C218C3">
        <w:rPr>
          <w:sz w:val="28"/>
          <w:szCs w:val="28"/>
          <w:lang w:val="en-US"/>
        </w:rPr>
        <w:t>6</w:t>
      </w:r>
      <w:r w:rsidRPr="00464D52">
        <w:rPr>
          <w:sz w:val="28"/>
          <w:szCs w:val="28"/>
          <w:lang w:val="en-GB"/>
        </w:rPr>
        <w:t xml:space="preserve">. – </w:t>
      </w:r>
      <w:proofErr w:type="gramStart"/>
      <w:r>
        <w:rPr>
          <w:sz w:val="28"/>
          <w:szCs w:val="28"/>
        </w:rPr>
        <w:t>Р</w:t>
      </w:r>
      <w:r w:rsidRPr="00464D52">
        <w:rPr>
          <w:sz w:val="28"/>
          <w:szCs w:val="28"/>
          <w:lang w:val="en-GB"/>
        </w:rPr>
        <w:t>.</w:t>
      </w:r>
      <w:r w:rsidRPr="00C218C3">
        <w:rPr>
          <w:sz w:val="28"/>
          <w:szCs w:val="28"/>
          <w:lang w:val="en-US"/>
        </w:rPr>
        <w:t xml:space="preserve"> 1273</w:t>
      </w:r>
      <w:proofErr w:type="gramEnd"/>
      <w:r>
        <w:rPr>
          <w:sz w:val="28"/>
          <w:szCs w:val="28"/>
        </w:rPr>
        <w:t>-12</w:t>
      </w:r>
      <w:r w:rsidRPr="00C218C3">
        <w:rPr>
          <w:sz w:val="28"/>
          <w:szCs w:val="28"/>
          <w:lang w:val="uk-UA"/>
        </w:rPr>
        <w:t>80.</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Goldstein M., Fallon J., Harning R. Chronic glucocorticoid therapy-induced osteoporosis in patients with obstru</w:t>
      </w:r>
      <w:r>
        <w:rPr>
          <w:sz w:val="28"/>
          <w:szCs w:val="28"/>
          <w:lang w:val="en-US"/>
        </w:rPr>
        <w:t>ctive lung disease</w:t>
      </w:r>
      <w:r w:rsidRPr="00464D52">
        <w:rPr>
          <w:sz w:val="28"/>
          <w:szCs w:val="28"/>
          <w:lang w:val="en-GB"/>
        </w:rPr>
        <w:t xml:space="preserve"> </w:t>
      </w:r>
      <w:r>
        <w:rPr>
          <w:sz w:val="28"/>
          <w:szCs w:val="28"/>
          <w:lang w:val="en-US"/>
        </w:rPr>
        <w:t>// Chest</w:t>
      </w:r>
      <w:r w:rsidRPr="00464D52">
        <w:rPr>
          <w:sz w:val="28"/>
          <w:szCs w:val="28"/>
          <w:lang w:val="en-GB"/>
        </w:rPr>
        <w:t xml:space="preserve">. </w:t>
      </w:r>
      <w:r>
        <w:rPr>
          <w:sz w:val="28"/>
          <w:szCs w:val="28"/>
          <w:lang w:val="en-GB"/>
        </w:rPr>
        <w:t>–</w:t>
      </w:r>
      <w:r>
        <w:rPr>
          <w:sz w:val="28"/>
          <w:szCs w:val="28"/>
          <w:lang w:val="en-US"/>
        </w:rPr>
        <w:t xml:space="preserve"> 1999</w:t>
      </w:r>
      <w:r w:rsidRPr="00464D52">
        <w:rPr>
          <w:sz w:val="28"/>
          <w:szCs w:val="28"/>
          <w:lang w:val="en-GB"/>
        </w:rPr>
        <w:t xml:space="preserve">. - </w:t>
      </w:r>
      <w:r>
        <w:rPr>
          <w:sz w:val="28"/>
          <w:szCs w:val="28"/>
          <w:lang w:val="en-US"/>
        </w:rPr>
        <w:t xml:space="preserve"> Vol</w:t>
      </w:r>
      <w:r w:rsidRPr="00464D52">
        <w:rPr>
          <w:sz w:val="28"/>
          <w:szCs w:val="28"/>
          <w:lang w:val="en-GB"/>
        </w:rPr>
        <w:t>.</w:t>
      </w:r>
      <w:r>
        <w:rPr>
          <w:sz w:val="28"/>
          <w:szCs w:val="28"/>
          <w:lang w:val="en-US"/>
        </w:rPr>
        <w:t>116</w:t>
      </w:r>
      <w:r w:rsidRPr="00464D52">
        <w:rPr>
          <w:sz w:val="28"/>
          <w:szCs w:val="28"/>
          <w:lang w:val="en-GB"/>
        </w:rPr>
        <w:t xml:space="preserve">, № </w:t>
      </w:r>
      <w:r>
        <w:rPr>
          <w:sz w:val="28"/>
          <w:szCs w:val="28"/>
          <w:lang w:val="en-US"/>
        </w:rPr>
        <w:t>6</w:t>
      </w:r>
      <w:r w:rsidRPr="00464D52">
        <w:rPr>
          <w:sz w:val="28"/>
          <w:szCs w:val="28"/>
          <w:lang w:val="en-GB"/>
        </w:rPr>
        <w:t xml:space="preserve">. – </w:t>
      </w:r>
      <w:proofErr w:type="gramStart"/>
      <w:r>
        <w:rPr>
          <w:sz w:val="28"/>
          <w:szCs w:val="28"/>
        </w:rPr>
        <w:t>Р</w:t>
      </w:r>
      <w:r w:rsidRPr="00464D52">
        <w:rPr>
          <w:sz w:val="28"/>
          <w:szCs w:val="28"/>
          <w:lang w:val="en-GB"/>
        </w:rPr>
        <w:t xml:space="preserve">. </w:t>
      </w:r>
      <w:r w:rsidRPr="00C218C3">
        <w:rPr>
          <w:sz w:val="28"/>
          <w:szCs w:val="28"/>
          <w:lang w:val="en-US"/>
        </w:rPr>
        <w:t>1733</w:t>
      </w:r>
      <w:proofErr w:type="gramEnd"/>
      <w:r w:rsidRPr="00C218C3">
        <w:rPr>
          <w:sz w:val="28"/>
          <w:szCs w:val="28"/>
          <w:lang w:val="en-US"/>
        </w:rPr>
        <w:t>-1749.</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Haddix A.C. Consumer price index for all items and the medical care component, 1964 to 1994</w:t>
      </w:r>
      <w:r w:rsidRPr="005E3B36">
        <w:rPr>
          <w:sz w:val="28"/>
          <w:szCs w:val="28"/>
          <w:lang w:val="en-GB"/>
        </w:rPr>
        <w:t xml:space="preserve">: </w:t>
      </w:r>
      <w:r w:rsidRPr="00C218C3">
        <w:rPr>
          <w:sz w:val="28"/>
          <w:szCs w:val="28"/>
          <w:lang w:val="en-US"/>
        </w:rPr>
        <w:t>Prevention effectiveness: a guide to decision analysis and economic evaluation.</w:t>
      </w:r>
      <w:r>
        <w:rPr>
          <w:sz w:val="28"/>
          <w:szCs w:val="28"/>
          <w:lang w:val="en-US"/>
        </w:rPr>
        <w:t xml:space="preserve"> </w:t>
      </w:r>
      <w:r w:rsidRPr="00C218C3">
        <w:rPr>
          <w:sz w:val="28"/>
          <w:szCs w:val="28"/>
          <w:lang w:val="en-US"/>
        </w:rPr>
        <w:t>-</w:t>
      </w:r>
      <w:r>
        <w:rPr>
          <w:sz w:val="28"/>
          <w:szCs w:val="28"/>
          <w:lang w:val="en-US"/>
        </w:rPr>
        <w:t xml:space="preserve"> </w:t>
      </w:r>
      <w:r w:rsidRPr="00C218C3">
        <w:rPr>
          <w:sz w:val="28"/>
          <w:szCs w:val="28"/>
          <w:lang w:val="en-US"/>
        </w:rPr>
        <w:t>New York: Oxford University Press,</w:t>
      </w:r>
      <w:r>
        <w:rPr>
          <w:sz w:val="28"/>
          <w:szCs w:val="28"/>
          <w:lang w:val="en-US"/>
        </w:rPr>
        <w:t xml:space="preserve"> 199</w:t>
      </w:r>
      <w:r w:rsidRPr="005E3B36">
        <w:rPr>
          <w:sz w:val="28"/>
          <w:szCs w:val="28"/>
          <w:lang w:val="en-GB"/>
        </w:rPr>
        <w:t xml:space="preserve">9. – </w:t>
      </w:r>
      <w:r>
        <w:rPr>
          <w:sz w:val="28"/>
          <w:szCs w:val="28"/>
          <w:lang w:val="en-US"/>
        </w:rPr>
        <w:t>186</w:t>
      </w:r>
      <w:r w:rsidRPr="005E3B36">
        <w:rPr>
          <w:sz w:val="28"/>
          <w:szCs w:val="28"/>
          <w:lang w:val="en-GB"/>
        </w:rPr>
        <w:t xml:space="preserve"> </w:t>
      </w:r>
      <w:r>
        <w:rPr>
          <w:sz w:val="28"/>
          <w:szCs w:val="28"/>
        </w:rPr>
        <w:t>р</w:t>
      </w:r>
      <w:r w:rsidRPr="00C218C3">
        <w:rPr>
          <w:sz w:val="28"/>
          <w:szCs w:val="28"/>
          <w:lang w:val="en-US"/>
        </w:rPr>
        <w:t xml:space="preserve">. </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Hammer</w:t>
      </w:r>
      <w:r w:rsidRPr="00C218C3">
        <w:rPr>
          <w:sz w:val="28"/>
          <w:szCs w:val="28"/>
          <w:lang w:val="uk-UA"/>
        </w:rPr>
        <w:t xml:space="preserve"> </w:t>
      </w:r>
      <w:r w:rsidRPr="00C218C3">
        <w:rPr>
          <w:sz w:val="28"/>
          <w:szCs w:val="28"/>
          <w:lang w:val="en-US"/>
        </w:rPr>
        <w:t>L</w:t>
      </w:r>
      <w:r w:rsidRPr="00C218C3">
        <w:rPr>
          <w:sz w:val="28"/>
          <w:szCs w:val="28"/>
          <w:lang w:val="uk-UA"/>
        </w:rPr>
        <w:t xml:space="preserve">., </w:t>
      </w:r>
      <w:r w:rsidRPr="00C218C3">
        <w:rPr>
          <w:sz w:val="28"/>
          <w:szCs w:val="28"/>
          <w:lang w:val="en-US"/>
        </w:rPr>
        <w:t>Kraemer</w:t>
      </w:r>
      <w:r w:rsidRPr="00C218C3">
        <w:rPr>
          <w:sz w:val="28"/>
          <w:szCs w:val="28"/>
          <w:lang w:val="uk-UA"/>
        </w:rPr>
        <w:t xml:space="preserve"> </w:t>
      </w:r>
      <w:r w:rsidRPr="00C218C3">
        <w:rPr>
          <w:sz w:val="28"/>
          <w:szCs w:val="28"/>
          <w:lang w:val="en-US"/>
        </w:rPr>
        <w:t>H</w:t>
      </w:r>
      <w:r w:rsidRPr="00C218C3">
        <w:rPr>
          <w:sz w:val="28"/>
          <w:szCs w:val="28"/>
          <w:lang w:val="uk-UA"/>
        </w:rPr>
        <w:t xml:space="preserve">. </w:t>
      </w:r>
      <w:r w:rsidRPr="00C218C3">
        <w:rPr>
          <w:sz w:val="28"/>
          <w:szCs w:val="28"/>
          <w:lang w:val="en-US"/>
        </w:rPr>
        <w:t>et</w:t>
      </w:r>
      <w:r w:rsidRPr="00C218C3">
        <w:rPr>
          <w:sz w:val="28"/>
          <w:szCs w:val="28"/>
          <w:lang w:val="uk-UA"/>
        </w:rPr>
        <w:t xml:space="preserve"> </w:t>
      </w:r>
      <w:r w:rsidRPr="00C218C3">
        <w:rPr>
          <w:sz w:val="28"/>
          <w:szCs w:val="28"/>
          <w:lang w:val="en-US"/>
        </w:rPr>
        <w:t>al</w:t>
      </w:r>
      <w:r w:rsidRPr="00C218C3">
        <w:rPr>
          <w:sz w:val="28"/>
          <w:szCs w:val="28"/>
          <w:lang w:val="uk-UA"/>
        </w:rPr>
        <w:t xml:space="preserve">. </w:t>
      </w:r>
      <w:r w:rsidRPr="00C218C3">
        <w:rPr>
          <w:sz w:val="28"/>
          <w:szCs w:val="28"/>
          <w:lang w:val="en-US"/>
        </w:rPr>
        <w:t>Standardized</w:t>
      </w:r>
      <w:r w:rsidRPr="00C218C3">
        <w:rPr>
          <w:sz w:val="28"/>
          <w:szCs w:val="28"/>
          <w:lang w:val="uk-UA"/>
        </w:rPr>
        <w:t xml:space="preserve"> </w:t>
      </w:r>
      <w:r w:rsidRPr="00C218C3">
        <w:rPr>
          <w:sz w:val="28"/>
          <w:szCs w:val="28"/>
          <w:lang w:val="en-US"/>
        </w:rPr>
        <w:t>percentile</w:t>
      </w:r>
      <w:r w:rsidRPr="00C218C3">
        <w:rPr>
          <w:sz w:val="28"/>
          <w:szCs w:val="28"/>
          <w:lang w:val="uk-UA"/>
        </w:rPr>
        <w:t xml:space="preserve"> </w:t>
      </w:r>
      <w:r w:rsidRPr="00C218C3">
        <w:rPr>
          <w:sz w:val="28"/>
          <w:szCs w:val="28"/>
          <w:lang w:val="en-US"/>
        </w:rPr>
        <w:t>curves</w:t>
      </w:r>
      <w:r w:rsidRPr="00C218C3">
        <w:rPr>
          <w:sz w:val="28"/>
          <w:szCs w:val="28"/>
          <w:lang w:val="uk-UA"/>
        </w:rPr>
        <w:t xml:space="preserve"> </w:t>
      </w:r>
      <w:r w:rsidRPr="00C218C3">
        <w:rPr>
          <w:sz w:val="28"/>
          <w:szCs w:val="28"/>
          <w:lang w:val="en-US"/>
        </w:rPr>
        <w:t>of</w:t>
      </w:r>
      <w:r w:rsidRPr="00C218C3">
        <w:rPr>
          <w:sz w:val="28"/>
          <w:szCs w:val="28"/>
          <w:lang w:val="uk-UA"/>
        </w:rPr>
        <w:t xml:space="preserve"> </w:t>
      </w:r>
      <w:r w:rsidRPr="00C218C3">
        <w:rPr>
          <w:sz w:val="28"/>
          <w:szCs w:val="28"/>
          <w:lang w:val="en-US"/>
        </w:rPr>
        <w:t>body</w:t>
      </w:r>
      <w:r w:rsidRPr="00C218C3">
        <w:rPr>
          <w:sz w:val="28"/>
          <w:szCs w:val="28"/>
          <w:lang w:val="uk-UA"/>
        </w:rPr>
        <w:t xml:space="preserve"> </w:t>
      </w:r>
      <w:r w:rsidRPr="00C218C3">
        <w:rPr>
          <w:sz w:val="28"/>
          <w:szCs w:val="28"/>
          <w:lang w:val="en-US"/>
        </w:rPr>
        <w:t>mass</w:t>
      </w:r>
      <w:r w:rsidRPr="00C218C3">
        <w:rPr>
          <w:sz w:val="28"/>
          <w:szCs w:val="28"/>
          <w:lang w:val="uk-UA"/>
        </w:rPr>
        <w:t xml:space="preserve"> </w:t>
      </w:r>
      <w:r w:rsidRPr="00C218C3">
        <w:rPr>
          <w:sz w:val="28"/>
          <w:szCs w:val="28"/>
          <w:lang w:val="en-US"/>
        </w:rPr>
        <w:t>index</w:t>
      </w:r>
      <w:r w:rsidRPr="00C218C3">
        <w:rPr>
          <w:sz w:val="28"/>
          <w:szCs w:val="28"/>
          <w:lang w:val="uk-UA"/>
        </w:rPr>
        <w:t xml:space="preserve"> </w:t>
      </w:r>
      <w:r w:rsidRPr="00C218C3">
        <w:rPr>
          <w:sz w:val="28"/>
          <w:szCs w:val="28"/>
          <w:lang w:val="en-US"/>
        </w:rPr>
        <w:t>for</w:t>
      </w:r>
      <w:r w:rsidRPr="00C218C3">
        <w:rPr>
          <w:sz w:val="28"/>
          <w:szCs w:val="28"/>
          <w:lang w:val="uk-UA"/>
        </w:rPr>
        <w:t xml:space="preserve"> </w:t>
      </w:r>
      <w:r w:rsidRPr="00C218C3">
        <w:rPr>
          <w:sz w:val="28"/>
          <w:szCs w:val="28"/>
          <w:lang w:val="en-US"/>
        </w:rPr>
        <w:t>children</w:t>
      </w:r>
      <w:r w:rsidRPr="00C218C3">
        <w:rPr>
          <w:sz w:val="28"/>
          <w:szCs w:val="28"/>
          <w:lang w:val="uk-UA"/>
        </w:rPr>
        <w:t xml:space="preserve"> </w:t>
      </w:r>
      <w:r w:rsidRPr="00C218C3">
        <w:rPr>
          <w:sz w:val="28"/>
          <w:szCs w:val="28"/>
          <w:lang w:val="en-US"/>
        </w:rPr>
        <w:t>and</w:t>
      </w:r>
      <w:r w:rsidRPr="00C218C3">
        <w:rPr>
          <w:sz w:val="28"/>
          <w:szCs w:val="28"/>
          <w:lang w:val="uk-UA"/>
        </w:rPr>
        <w:t xml:space="preserve"> </w:t>
      </w:r>
      <w:r w:rsidRPr="00C218C3">
        <w:rPr>
          <w:sz w:val="28"/>
          <w:szCs w:val="28"/>
          <w:lang w:val="en-US"/>
        </w:rPr>
        <w:t>adolescents</w:t>
      </w:r>
      <w:r w:rsidRPr="005E3B36">
        <w:rPr>
          <w:sz w:val="28"/>
          <w:szCs w:val="28"/>
          <w:lang w:val="en-GB"/>
        </w:rPr>
        <w:t xml:space="preserve"> </w:t>
      </w:r>
      <w:r w:rsidRPr="00C218C3">
        <w:rPr>
          <w:sz w:val="28"/>
          <w:szCs w:val="28"/>
          <w:lang w:val="en-US"/>
        </w:rPr>
        <w:t>// Am.J.Dis.Child.</w:t>
      </w:r>
      <w:r w:rsidRPr="005E3B36">
        <w:rPr>
          <w:sz w:val="28"/>
          <w:szCs w:val="28"/>
          <w:lang w:val="en-GB"/>
        </w:rPr>
        <w:t xml:space="preserve"> </w:t>
      </w:r>
      <w:r>
        <w:rPr>
          <w:sz w:val="28"/>
          <w:szCs w:val="28"/>
          <w:lang w:val="en-GB"/>
        </w:rPr>
        <w:t>–</w:t>
      </w:r>
      <w:r w:rsidRPr="005E3B36">
        <w:rPr>
          <w:sz w:val="28"/>
          <w:szCs w:val="28"/>
          <w:lang w:val="en-GB"/>
        </w:rPr>
        <w:t xml:space="preserve"> </w:t>
      </w:r>
      <w:r w:rsidRPr="00C218C3">
        <w:rPr>
          <w:sz w:val="28"/>
          <w:szCs w:val="28"/>
          <w:lang w:val="en-US"/>
        </w:rPr>
        <w:t>1998</w:t>
      </w:r>
      <w:r w:rsidRPr="005E3B36">
        <w:rPr>
          <w:sz w:val="28"/>
          <w:szCs w:val="28"/>
          <w:lang w:val="en-GB"/>
        </w:rPr>
        <w:t>. -</w:t>
      </w:r>
      <w:r>
        <w:rPr>
          <w:sz w:val="28"/>
          <w:szCs w:val="28"/>
          <w:lang w:val="en-US"/>
        </w:rPr>
        <w:t xml:space="preserve"> Vol</w:t>
      </w:r>
      <w:r w:rsidRPr="005E3B36">
        <w:rPr>
          <w:sz w:val="28"/>
          <w:szCs w:val="28"/>
          <w:lang w:val="en-GB"/>
        </w:rPr>
        <w:t>.</w:t>
      </w:r>
      <w:r>
        <w:rPr>
          <w:sz w:val="28"/>
          <w:szCs w:val="28"/>
          <w:lang w:val="en-US"/>
        </w:rPr>
        <w:t>14</w:t>
      </w:r>
      <w:r w:rsidRPr="005E3B36">
        <w:rPr>
          <w:sz w:val="28"/>
          <w:szCs w:val="28"/>
          <w:lang w:val="en-GB"/>
        </w:rPr>
        <w:t xml:space="preserve">, № </w:t>
      </w:r>
      <w:r>
        <w:rPr>
          <w:sz w:val="28"/>
          <w:szCs w:val="28"/>
          <w:lang w:val="en-US"/>
        </w:rPr>
        <w:t>5</w:t>
      </w:r>
      <w:r w:rsidRPr="005E3B36">
        <w:rPr>
          <w:sz w:val="28"/>
          <w:szCs w:val="28"/>
          <w:lang w:val="en-GB"/>
        </w:rPr>
        <w:t xml:space="preserve">. -  </w:t>
      </w:r>
      <w:r>
        <w:rPr>
          <w:sz w:val="28"/>
          <w:szCs w:val="28"/>
        </w:rPr>
        <w:t>Р</w:t>
      </w:r>
      <w:r w:rsidRPr="005E3B36">
        <w:rPr>
          <w:sz w:val="28"/>
          <w:szCs w:val="28"/>
          <w:lang w:val="en-GB"/>
        </w:rPr>
        <w:t xml:space="preserve">. </w:t>
      </w:r>
      <w:r>
        <w:rPr>
          <w:sz w:val="28"/>
          <w:szCs w:val="28"/>
          <w:lang w:val="en-US"/>
        </w:rPr>
        <w:t xml:space="preserve"> </w:t>
      </w:r>
      <w:r w:rsidRPr="00C218C3">
        <w:rPr>
          <w:sz w:val="28"/>
          <w:szCs w:val="28"/>
          <w:lang w:val="en-US"/>
        </w:rPr>
        <w:t>259-263.</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Harborne J.B. Phytochemical methods: a guide to modern technigues of plant analysis</w:t>
      </w:r>
      <w:proofErr w:type="gramStart"/>
      <w:r>
        <w:rPr>
          <w:sz w:val="28"/>
          <w:szCs w:val="28"/>
          <w:lang w:val="en-US"/>
        </w:rPr>
        <w:t>.</w:t>
      </w:r>
      <w:r w:rsidRPr="00C218C3">
        <w:rPr>
          <w:sz w:val="28"/>
          <w:szCs w:val="28"/>
          <w:lang w:val="en-US"/>
        </w:rPr>
        <w:t>-</w:t>
      </w:r>
      <w:proofErr w:type="gramEnd"/>
      <w:r>
        <w:rPr>
          <w:sz w:val="28"/>
          <w:szCs w:val="28"/>
          <w:lang w:val="en-US"/>
        </w:rPr>
        <w:t xml:space="preserve"> </w:t>
      </w:r>
      <w:r w:rsidRPr="00C218C3">
        <w:rPr>
          <w:sz w:val="28"/>
          <w:szCs w:val="28"/>
          <w:lang w:val="en-US"/>
        </w:rPr>
        <w:t xml:space="preserve">Lond.: Chapman and Hall, </w:t>
      </w:r>
      <w:r w:rsidRPr="005E3B36">
        <w:rPr>
          <w:sz w:val="28"/>
          <w:szCs w:val="28"/>
          <w:lang w:val="en-GB"/>
        </w:rPr>
        <w:t>2004.</w:t>
      </w:r>
      <w:r>
        <w:rPr>
          <w:sz w:val="28"/>
          <w:szCs w:val="28"/>
        </w:rPr>
        <w:t xml:space="preserve"> –</w:t>
      </w:r>
      <w:r>
        <w:rPr>
          <w:sz w:val="28"/>
          <w:szCs w:val="28"/>
          <w:lang w:val="en-US"/>
        </w:rPr>
        <w:t xml:space="preserve"> 124</w:t>
      </w:r>
      <w:r>
        <w:rPr>
          <w:sz w:val="28"/>
          <w:szCs w:val="28"/>
        </w:rPr>
        <w:t xml:space="preserve"> р</w:t>
      </w:r>
      <w:r w:rsidRPr="00C218C3">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Harvey A.G., Bryant R.A. Acute stress disorder across trauma populations</w:t>
      </w:r>
      <w:r w:rsidRPr="005E3B36">
        <w:rPr>
          <w:sz w:val="28"/>
          <w:szCs w:val="28"/>
          <w:lang w:val="en-GB"/>
        </w:rPr>
        <w:t xml:space="preserve"> </w:t>
      </w:r>
      <w:r>
        <w:rPr>
          <w:sz w:val="28"/>
          <w:szCs w:val="28"/>
          <w:lang w:val="en-US"/>
        </w:rPr>
        <w:t>// J.</w:t>
      </w:r>
      <w:r w:rsidRPr="00C218C3">
        <w:rPr>
          <w:sz w:val="28"/>
          <w:szCs w:val="28"/>
          <w:lang w:val="en-US"/>
        </w:rPr>
        <w:t>Ment.Dis.</w:t>
      </w:r>
      <w:r w:rsidRPr="005E3B36">
        <w:rPr>
          <w:sz w:val="28"/>
          <w:szCs w:val="28"/>
          <w:lang w:val="en-GB"/>
        </w:rPr>
        <w:t xml:space="preserve"> </w:t>
      </w:r>
      <w:r>
        <w:rPr>
          <w:sz w:val="28"/>
          <w:szCs w:val="28"/>
          <w:lang w:val="en-GB"/>
        </w:rPr>
        <w:t>–</w:t>
      </w:r>
      <w:r>
        <w:rPr>
          <w:sz w:val="28"/>
          <w:szCs w:val="28"/>
          <w:lang w:val="en-US"/>
        </w:rPr>
        <w:t xml:space="preserve"> 1999</w:t>
      </w:r>
      <w:r w:rsidRPr="005E3B36">
        <w:rPr>
          <w:sz w:val="28"/>
          <w:szCs w:val="28"/>
          <w:lang w:val="en-GB"/>
        </w:rPr>
        <w:t xml:space="preserve">. - </w:t>
      </w:r>
      <w:r>
        <w:rPr>
          <w:sz w:val="28"/>
          <w:szCs w:val="28"/>
          <w:lang w:val="en-US"/>
        </w:rPr>
        <w:t xml:space="preserve"> Vol</w:t>
      </w:r>
      <w:r w:rsidRPr="005E3B36">
        <w:rPr>
          <w:sz w:val="28"/>
          <w:szCs w:val="28"/>
          <w:lang w:val="en-GB"/>
        </w:rPr>
        <w:t>.</w:t>
      </w:r>
      <w:r>
        <w:rPr>
          <w:sz w:val="28"/>
          <w:szCs w:val="28"/>
          <w:lang w:val="en-US"/>
        </w:rPr>
        <w:t>187</w:t>
      </w:r>
      <w:r w:rsidRPr="005E3B36">
        <w:rPr>
          <w:sz w:val="28"/>
          <w:szCs w:val="28"/>
          <w:lang w:val="en-GB"/>
        </w:rPr>
        <w:t xml:space="preserve">, № </w:t>
      </w:r>
      <w:r>
        <w:rPr>
          <w:sz w:val="28"/>
          <w:szCs w:val="28"/>
          <w:lang w:val="en-GB"/>
        </w:rPr>
        <w:t>7</w:t>
      </w:r>
      <w:r w:rsidRPr="005E3B36">
        <w:rPr>
          <w:sz w:val="28"/>
          <w:szCs w:val="28"/>
          <w:lang w:val="en-GB"/>
        </w:rPr>
        <w:t xml:space="preserve">. </w:t>
      </w:r>
      <w:r>
        <w:rPr>
          <w:sz w:val="28"/>
          <w:szCs w:val="28"/>
          <w:lang w:val="en-GB"/>
        </w:rPr>
        <w:t>–</w:t>
      </w:r>
      <w:r w:rsidRPr="005E3B36">
        <w:rPr>
          <w:sz w:val="28"/>
          <w:szCs w:val="28"/>
          <w:lang w:val="en-GB"/>
        </w:rPr>
        <w:t xml:space="preserve"> </w:t>
      </w:r>
      <w:r>
        <w:rPr>
          <w:sz w:val="28"/>
          <w:szCs w:val="28"/>
        </w:rPr>
        <w:t>Р</w:t>
      </w:r>
      <w:r w:rsidRPr="005E3B36">
        <w:rPr>
          <w:sz w:val="28"/>
          <w:szCs w:val="28"/>
          <w:lang w:val="en-GB"/>
        </w:rPr>
        <w:t xml:space="preserve">. </w:t>
      </w:r>
      <w:r>
        <w:rPr>
          <w:sz w:val="28"/>
          <w:szCs w:val="28"/>
          <w:lang w:val="en-GB"/>
        </w:rPr>
        <w:t xml:space="preserve"> </w:t>
      </w:r>
      <w:r w:rsidRPr="00C218C3">
        <w:rPr>
          <w:sz w:val="28"/>
          <w:szCs w:val="28"/>
          <w:lang w:val="en-GB"/>
        </w:rPr>
        <w:t>443</w:t>
      </w:r>
      <w:r w:rsidRPr="005E3B36">
        <w:rPr>
          <w:sz w:val="28"/>
          <w:szCs w:val="28"/>
          <w:lang w:val="en-GB"/>
        </w:rPr>
        <w:t>-</w:t>
      </w:r>
      <w:r w:rsidRPr="00C218C3">
        <w:rPr>
          <w:sz w:val="28"/>
          <w:szCs w:val="28"/>
          <w:lang w:val="en-GB"/>
        </w:rPr>
        <w:t>446.</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lastRenderedPageBreak/>
        <w:t>Herrala J.</w:t>
      </w:r>
      <w:proofErr w:type="gramStart"/>
      <w:r w:rsidRPr="00C218C3">
        <w:rPr>
          <w:sz w:val="28"/>
          <w:szCs w:val="28"/>
          <w:lang w:val="en-US"/>
        </w:rPr>
        <w:t>,Puolijioki</w:t>
      </w:r>
      <w:proofErr w:type="gramEnd"/>
      <w:r w:rsidRPr="00C218C3">
        <w:rPr>
          <w:sz w:val="28"/>
          <w:szCs w:val="28"/>
          <w:lang w:val="en-US"/>
        </w:rPr>
        <w:t xml:space="preserve"> H., Liippo K Clodronate is effective in preventing corticosteroid –induced bone loss among asthmatic patients</w:t>
      </w:r>
      <w:r w:rsidRPr="005E3B36">
        <w:rPr>
          <w:sz w:val="28"/>
          <w:szCs w:val="28"/>
          <w:lang w:val="en-GB"/>
        </w:rPr>
        <w:t xml:space="preserve"> </w:t>
      </w:r>
      <w:r>
        <w:rPr>
          <w:sz w:val="28"/>
          <w:szCs w:val="28"/>
          <w:lang w:val="en-US"/>
        </w:rPr>
        <w:t>// Bone</w:t>
      </w:r>
      <w:r w:rsidRPr="005E3B36">
        <w:rPr>
          <w:sz w:val="28"/>
          <w:szCs w:val="28"/>
          <w:lang w:val="en-GB"/>
        </w:rPr>
        <w:t xml:space="preserve">. - </w:t>
      </w:r>
      <w:r>
        <w:rPr>
          <w:sz w:val="28"/>
          <w:szCs w:val="28"/>
          <w:lang w:val="en-US"/>
        </w:rPr>
        <w:t xml:space="preserve"> 1998</w:t>
      </w:r>
      <w:r w:rsidRPr="005E3B36">
        <w:rPr>
          <w:sz w:val="28"/>
          <w:szCs w:val="28"/>
          <w:lang w:val="en-GB"/>
        </w:rPr>
        <w:t xml:space="preserve">. </w:t>
      </w:r>
      <w:r>
        <w:rPr>
          <w:sz w:val="28"/>
          <w:szCs w:val="28"/>
          <w:lang w:val="en-GB"/>
        </w:rPr>
        <w:t>–</w:t>
      </w:r>
      <w:r w:rsidRPr="005E3B36">
        <w:rPr>
          <w:sz w:val="28"/>
          <w:szCs w:val="28"/>
          <w:lang w:val="en-GB"/>
        </w:rPr>
        <w:t xml:space="preserve"> </w:t>
      </w:r>
      <w:r>
        <w:rPr>
          <w:sz w:val="28"/>
          <w:szCs w:val="28"/>
          <w:lang w:val="en-US"/>
        </w:rPr>
        <w:t>Vol</w:t>
      </w:r>
      <w:r w:rsidRPr="005E3B36">
        <w:rPr>
          <w:sz w:val="28"/>
          <w:szCs w:val="28"/>
          <w:lang w:val="en-GB"/>
        </w:rPr>
        <w:t>.</w:t>
      </w:r>
      <w:r>
        <w:rPr>
          <w:sz w:val="28"/>
          <w:szCs w:val="28"/>
          <w:lang w:val="en-US"/>
        </w:rPr>
        <w:t xml:space="preserve"> 22</w:t>
      </w:r>
      <w:r w:rsidRPr="005E3B36">
        <w:rPr>
          <w:sz w:val="28"/>
          <w:szCs w:val="28"/>
          <w:lang w:val="en-GB"/>
        </w:rPr>
        <w:t xml:space="preserve">, № </w:t>
      </w:r>
      <w:r w:rsidRPr="00C218C3">
        <w:rPr>
          <w:sz w:val="28"/>
          <w:szCs w:val="28"/>
          <w:lang w:val="en-US"/>
        </w:rPr>
        <w:t>5</w:t>
      </w:r>
      <w:r w:rsidRPr="005E3B36">
        <w:rPr>
          <w:sz w:val="28"/>
          <w:szCs w:val="28"/>
          <w:lang w:val="en-GB"/>
        </w:rPr>
        <w:t xml:space="preserve">. </w:t>
      </w:r>
      <w:r>
        <w:rPr>
          <w:sz w:val="28"/>
          <w:szCs w:val="28"/>
          <w:lang w:val="en-GB"/>
        </w:rPr>
        <w:t>–</w:t>
      </w:r>
      <w:r w:rsidRPr="005E3B36">
        <w:rPr>
          <w:sz w:val="28"/>
          <w:szCs w:val="28"/>
          <w:lang w:val="en-GB"/>
        </w:rPr>
        <w:t xml:space="preserve"> </w:t>
      </w:r>
      <w:proofErr w:type="gramStart"/>
      <w:r>
        <w:rPr>
          <w:sz w:val="28"/>
          <w:szCs w:val="28"/>
        </w:rPr>
        <w:t>Р</w:t>
      </w:r>
      <w:r w:rsidRPr="005E3B36">
        <w:rPr>
          <w:sz w:val="28"/>
          <w:szCs w:val="28"/>
          <w:lang w:val="en-GB"/>
        </w:rPr>
        <w:t xml:space="preserve">. </w:t>
      </w:r>
      <w:r>
        <w:rPr>
          <w:sz w:val="28"/>
          <w:szCs w:val="28"/>
          <w:lang w:val="en-US"/>
        </w:rPr>
        <w:t>77</w:t>
      </w:r>
      <w:proofErr w:type="gramEnd"/>
      <w:r w:rsidRPr="005E3B36">
        <w:rPr>
          <w:sz w:val="28"/>
          <w:szCs w:val="28"/>
          <w:lang w:val="en-GB"/>
        </w:rPr>
        <w:t>-</w:t>
      </w:r>
      <w:r w:rsidRPr="00C218C3">
        <w:rPr>
          <w:sz w:val="28"/>
          <w:szCs w:val="28"/>
          <w:lang w:val="en-US"/>
        </w:rPr>
        <w:t>82.</w:t>
      </w:r>
      <w:r w:rsidRPr="005E3B36">
        <w:rPr>
          <w:sz w:val="28"/>
          <w:szCs w:val="28"/>
          <w:lang w:val="en-GB"/>
        </w:rPr>
        <w:t xml:space="preserve"> </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Ho T.F., Yip W.C.L., Chan K.Y. Signal – averaged ECG in healthy children</w:t>
      </w:r>
      <w:r w:rsidRPr="005E3B36">
        <w:rPr>
          <w:sz w:val="28"/>
          <w:szCs w:val="28"/>
          <w:lang w:val="en-GB"/>
        </w:rPr>
        <w:t xml:space="preserve"> </w:t>
      </w:r>
      <w:r w:rsidRPr="00C218C3">
        <w:rPr>
          <w:sz w:val="28"/>
          <w:szCs w:val="28"/>
          <w:lang w:val="en-US"/>
        </w:rPr>
        <w:t>// J. Electrocardiol.</w:t>
      </w:r>
      <w:r w:rsidRPr="005E3B36">
        <w:rPr>
          <w:sz w:val="28"/>
          <w:szCs w:val="28"/>
          <w:lang w:val="en-GB"/>
        </w:rPr>
        <w:t xml:space="preserve"> </w:t>
      </w:r>
      <w:r>
        <w:rPr>
          <w:sz w:val="28"/>
          <w:szCs w:val="28"/>
          <w:lang w:val="en-GB"/>
        </w:rPr>
        <w:t>–</w:t>
      </w:r>
      <w:r w:rsidRPr="005E3B36">
        <w:rPr>
          <w:sz w:val="28"/>
          <w:szCs w:val="28"/>
          <w:lang w:val="en-GB"/>
        </w:rPr>
        <w:t xml:space="preserve"> </w:t>
      </w:r>
      <w:r>
        <w:rPr>
          <w:sz w:val="28"/>
          <w:szCs w:val="28"/>
          <w:lang w:val="en-US"/>
        </w:rPr>
        <w:t>1997</w:t>
      </w:r>
      <w:r w:rsidRPr="005E3B36">
        <w:rPr>
          <w:sz w:val="28"/>
          <w:szCs w:val="28"/>
          <w:lang w:val="en-GB"/>
        </w:rPr>
        <w:t xml:space="preserve">. - </w:t>
      </w:r>
      <w:r w:rsidRPr="00C218C3">
        <w:rPr>
          <w:sz w:val="28"/>
          <w:szCs w:val="28"/>
          <w:lang w:val="uk-UA"/>
        </w:rPr>
        <w:t xml:space="preserve"> </w:t>
      </w:r>
      <w:r>
        <w:rPr>
          <w:sz w:val="28"/>
          <w:szCs w:val="28"/>
          <w:lang w:val="en-US"/>
        </w:rPr>
        <w:t>Vol</w:t>
      </w:r>
      <w:r w:rsidRPr="005E3B36">
        <w:rPr>
          <w:sz w:val="28"/>
          <w:szCs w:val="28"/>
          <w:lang w:val="en-GB"/>
        </w:rPr>
        <w:t>.</w:t>
      </w:r>
      <w:r>
        <w:rPr>
          <w:sz w:val="28"/>
          <w:szCs w:val="28"/>
          <w:lang w:val="en-US"/>
        </w:rPr>
        <w:t>30</w:t>
      </w:r>
      <w:r w:rsidRPr="005E3B36">
        <w:rPr>
          <w:sz w:val="28"/>
          <w:szCs w:val="28"/>
          <w:lang w:val="en-GB"/>
        </w:rPr>
        <w:t xml:space="preserve">, № 1. </w:t>
      </w:r>
      <w:r>
        <w:rPr>
          <w:sz w:val="28"/>
          <w:szCs w:val="28"/>
          <w:lang w:val="en-GB"/>
        </w:rPr>
        <w:t>–</w:t>
      </w:r>
      <w:r w:rsidRPr="005E3B36">
        <w:rPr>
          <w:sz w:val="28"/>
          <w:szCs w:val="28"/>
          <w:lang w:val="en-GB"/>
        </w:rPr>
        <w:t xml:space="preserve"> </w:t>
      </w:r>
      <w:r>
        <w:rPr>
          <w:sz w:val="28"/>
          <w:szCs w:val="28"/>
        </w:rPr>
        <w:t>Р</w:t>
      </w:r>
      <w:r w:rsidRPr="005E3B36">
        <w:rPr>
          <w:sz w:val="28"/>
          <w:szCs w:val="28"/>
          <w:lang w:val="en-GB"/>
        </w:rPr>
        <w:t xml:space="preserve">. </w:t>
      </w:r>
      <w:r w:rsidRPr="00C218C3">
        <w:rPr>
          <w:sz w:val="28"/>
          <w:szCs w:val="28"/>
          <w:lang w:val="en-US"/>
        </w:rPr>
        <w:t xml:space="preserve"> 277-284.</w:t>
      </w:r>
    </w:p>
    <w:p w:rsidR="00E431A5" w:rsidRPr="00C218C3" w:rsidRDefault="00E431A5" w:rsidP="003A12AC">
      <w:pPr>
        <w:numPr>
          <w:ilvl w:val="0"/>
          <w:numId w:val="41"/>
        </w:numPr>
        <w:suppressAutoHyphens w:val="0"/>
        <w:spacing w:line="360" w:lineRule="auto"/>
        <w:jc w:val="both"/>
        <w:rPr>
          <w:sz w:val="28"/>
          <w:szCs w:val="28"/>
          <w:lang w:val="uk-UA"/>
        </w:rPr>
      </w:pPr>
      <w:r>
        <w:rPr>
          <w:sz w:val="28"/>
          <w:szCs w:val="28"/>
          <w:lang w:val="uk-UA"/>
        </w:rPr>
        <w:t>І</w:t>
      </w:r>
      <w:r w:rsidRPr="00C218C3">
        <w:rPr>
          <w:sz w:val="28"/>
          <w:szCs w:val="28"/>
          <w:lang w:val="en-US"/>
        </w:rPr>
        <w:t>ndd</w:t>
      </w:r>
      <w:r>
        <w:rPr>
          <w:sz w:val="28"/>
          <w:szCs w:val="28"/>
          <w:lang w:val="en-US"/>
        </w:rPr>
        <w:t>berg</w:t>
      </w:r>
      <w:r>
        <w:rPr>
          <w:sz w:val="28"/>
          <w:szCs w:val="28"/>
          <w:lang w:val="uk-UA"/>
        </w:rPr>
        <w:t xml:space="preserve"> </w:t>
      </w:r>
      <w:r>
        <w:rPr>
          <w:sz w:val="28"/>
          <w:szCs w:val="28"/>
          <w:lang w:val="en-US"/>
        </w:rPr>
        <w:t xml:space="preserve">S., </w:t>
      </w:r>
      <w:r w:rsidRPr="00C218C3">
        <w:rPr>
          <w:sz w:val="28"/>
          <w:szCs w:val="28"/>
          <w:lang w:val="en-US"/>
        </w:rPr>
        <w:t xml:space="preserve"> </w:t>
      </w:r>
      <w:r>
        <w:rPr>
          <w:sz w:val="28"/>
          <w:szCs w:val="28"/>
          <w:lang w:val="en-US"/>
        </w:rPr>
        <w:t xml:space="preserve">D.McGuinness, Hillar C. </w:t>
      </w:r>
      <w:r w:rsidRPr="00C218C3">
        <w:rPr>
          <w:sz w:val="28"/>
          <w:szCs w:val="28"/>
          <w:lang w:val="en-US"/>
        </w:rPr>
        <w:t xml:space="preserve"> Independence of childhood life events and chronic adversities: comparation of two patient groups and </w:t>
      </w:r>
      <w:proofErr w:type="gramStart"/>
      <w:r w:rsidRPr="00C218C3">
        <w:rPr>
          <w:sz w:val="28"/>
          <w:szCs w:val="28"/>
          <w:lang w:val="en-US"/>
        </w:rPr>
        <w:t>controls</w:t>
      </w:r>
      <w:r>
        <w:rPr>
          <w:sz w:val="28"/>
          <w:szCs w:val="28"/>
          <w:lang w:val="en-US"/>
        </w:rPr>
        <w:t xml:space="preserve"> </w:t>
      </w:r>
      <w:r w:rsidRPr="00C218C3">
        <w:rPr>
          <w:sz w:val="28"/>
          <w:szCs w:val="28"/>
          <w:lang w:val="en-US"/>
        </w:rPr>
        <w:t xml:space="preserve"> /</w:t>
      </w:r>
      <w:proofErr w:type="gramEnd"/>
      <w:r w:rsidRPr="00C218C3">
        <w:rPr>
          <w:sz w:val="28"/>
          <w:szCs w:val="28"/>
          <w:lang w:val="en-US"/>
        </w:rPr>
        <w:t>/</w:t>
      </w:r>
      <w:r>
        <w:rPr>
          <w:sz w:val="28"/>
          <w:szCs w:val="28"/>
          <w:lang w:val="en-US"/>
        </w:rPr>
        <w:t xml:space="preserve"> </w:t>
      </w:r>
      <w:r w:rsidRPr="00C218C3">
        <w:rPr>
          <w:sz w:val="28"/>
          <w:szCs w:val="28"/>
          <w:lang w:val="en-US"/>
        </w:rPr>
        <w:t>J.Am.Acad.Child.Adolesc.</w:t>
      </w:r>
      <w:r>
        <w:rPr>
          <w:sz w:val="28"/>
          <w:szCs w:val="28"/>
          <w:lang w:val="en-US"/>
        </w:rPr>
        <w:t xml:space="preserve"> Psychiatry. – 1998</w:t>
      </w:r>
      <w:r>
        <w:rPr>
          <w:sz w:val="28"/>
          <w:szCs w:val="28"/>
          <w:lang w:val="uk-UA"/>
        </w:rPr>
        <w:t>.</w:t>
      </w:r>
      <w:r>
        <w:rPr>
          <w:sz w:val="28"/>
          <w:szCs w:val="28"/>
          <w:lang w:val="en-US"/>
        </w:rPr>
        <w:t xml:space="preserve"> - Vol</w:t>
      </w:r>
      <w:r w:rsidRPr="005E3B36">
        <w:rPr>
          <w:sz w:val="28"/>
          <w:szCs w:val="28"/>
          <w:lang w:val="en-GB"/>
        </w:rPr>
        <w:t>.</w:t>
      </w:r>
      <w:r w:rsidRPr="00C218C3">
        <w:rPr>
          <w:sz w:val="28"/>
          <w:szCs w:val="28"/>
          <w:lang w:val="en-US"/>
        </w:rPr>
        <w:t>37</w:t>
      </w:r>
      <w:r>
        <w:rPr>
          <w:sz w:val="28"/>
          <w:szCs w:val="28"/>
          <w:lang w:val="uk-UA"/>
        </w:rPr>
        <w:t xml:space="preserve">, № </w:t>
      </w:r>
      <w:r>
        <w:rPr>
          <w:sz w:val="28"/>
          <w:szCs w:val="28"/>
          <w:lang w:val="en-GB"/>
        </w:rPr>
        <w:t>7</w:t>
      </w:r>
      <w:r>
        <w:rPr>
          <w:sz w:val="28"/>
          <w:szCs w:val="28"/>
          <w:lang w:val="uk-UA"/>
        </w:rPr>
        <w:t xml:space="preserve">. – Р. </w:t>
      </w:r>
      <w:r w:rsidRPr="00C218C3">
        <w:rPr>
          <w:sz w:val="28"/>
          <w:szCs w:val="28"/>
          <w:lang w:val="uk-UA"/>
        </w:rPr>
        <w:t>728</w:t>
      </w:r>
      <w:r>
        <w:rPr>
          <w:sz w:val="28"/>
          <w:szCs w:val="28"/>
          <w:lang w:val="uk-UA"/>
        </w:rPr>
        <w:t>-</w:t>
      </w:r>
      <w:r w:rsidRPr="00C218C3">
        <w:rPr>
          <w:sz w:val="28"/>
          <w:szCs w:val="28"/>
          <w:lang w:val="uk-UA"/>
        </w:rPr>
        <w:t>735.</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Jimbo O., Zhang J., Seki T., Ogawa S. Criteria for evaluating abnormal signal – averaged electrocardiography in children classified by age</w:t>
      </w:r>
      <w:r>
        <w:rPr>
          <w:sz w:val="28"/>
          <w:szCs w:val="28"/>
          <w:lang w:val="en-US"/>
        </w:rPr>
        <w:t>, body surface area and height</w:t>
      </w:r>
      <w:r>
        <w:rPr>
          <w:sz w:val="28"/>
          <w:szCs w:val="28"/>
          <w:lang w:val="uk-UA"/>
        </w:rPr>
        <w:t xml:space="preserve"> </w:t>
      </w:r>
      <w:r>
        <w:rPr>
          <w:sz w:val="28"/>
          <w:szCs w:val="28"/>
          <w:lang w:val="en-US"/>
        </w:rPr>
        <w:t>// Jpn.Circulat J.</w:t>
      </w:r>
      <w:r>
        <w:rPr>
          <w:sz w:val="28"/>
          <w:szCs w:val="28"/>
          <w:lang w:val="uk-UA"/>
        </w:rPr>
        <w:t xml:space="preserve"> – </w:t>
      </w:r>
      <w:r w:rsidRPr="00C218C3">
        <w:rPr>
          <w:sz w:val="28"/>
          <w:szCs w:val="28"/>
          <w:lang w:val="en-US"/>
        </w:rPr>
        <w:t>2006</w:t>
      </w:r>
      <w:r>
        <w:rPr>
          <w:sz w:val="28"/>
          <w:szCs w:val="28"/>
          <w:lang w:val="uk-UA"/>
        </w:rPr>
        <w:t>. -</w:t>
      </w:r>
      <w:r w:rsidRPr="003949D2">
        <w:rPr>
          <w:sz w:val="28"/>
          <w:szCs w:val="28"/>
          <w:lang w:val="en-US"/>
        </w:rPr>
        <w:t xml:space="preserve"> </w:t>
      </w:r>
      <w:r>
        <w:rPr>
          <w:sz w:val="28"/>
          <w:szCs w:val="28"/>
          <w:lang w:val="en-US"/>
        </w:rPr>
        <w:t>Vol</w:t>
      </w:r>
      <w:r w:rsidRPr="005E3B36">
        <w:rPr>
          <w:sz w:val="28"/>
          <w:szCs w:val="28"/>
          <w:lang w:val="en-GB"/>
        </w:rPr>
        <w:t>.</w:t>
      </w:r>
      <w:r w:rsidRPr="00C218C3">
        <w:rPr>
          <w:sz w:val="28"/>
          <w:szCs w:val="28"/>
          <w:lang w:val="en-US"/>
        </w:rPr>
        <w:t>60</w:t>
      </w:r>
      <w:r>
        <w:rPr>
          <w:sz w:val="28"/>
          <w:szCs w:val="28"/>
          <w:lang w:val="uk-UA"/>
        </w:rPr>
        <w:t xml:space="preserve">, № 3. – Р. </w:t>
      </w:r>
      <w:r w:rsidRPr="00C218C3">
        <w:rPr>
          <w:sz w:val="28"/>
          <w:szCs w:val="28"/>
          <w:lang w:val="en-US"/>
        </w:rPr>
        <w:t>228-238.</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Johanson C., Vennstrom B., Thoren P. Evidence that decreased heart rate in thyroid hormone receptor – alphal – deficie</w:t>
      </w:r>
      <w:r>
        <w:rPr>
          <w:sz w:val="28"/>
          <w:szCs w:val="28"/>
          <w:lang w:val="en-US"/>
        </w:rPr>
        <w:t>nt mice is an intrinsic defect</w:t>
      </w:r>
      <w:r>
        <w:rPr>
          <w:sz w:val="28"/>
          <w:szCs w:val="28"/>
          <w:lang w:val="uk-UA"/>
        </w:rPr>
        <w:t xml:space="preserve"> // </w:t>
      </w:r>
      <w:r w:rsidRPr="00C218C3">
        <w:rPr>
          <w:sz w:val="28"/>
          <w:szCs w:val="28"/>
          <w:lang w:val="en-US"/>
        </w:rPr>
        <w:t>A</w:t>
      </w:r>
      <w:r>
        <w:rPr>
          <w:sz w:val="28"/>
          <w:szCs w:val="28"/>
          <w:lang w:val="en-US"/>
        </w:rPr>
        <w:t>m.</w:t>
      </w:r>
      <w:r>
        <w:rPr>
          <w:sz w:val="28"/>
          <w:szCs w:val="28"/>
          <w:lang w:val="uk-UA"/>
        </w:rPr>
        <w:t xml:space="preserve"> </w:t>
      </w:r>
      <w:r>
        <w:rPr>
          <w:sz w:val="28"/>
          <w:szCs w:val="28"/>
          <w:lang w:val="en-US"/>
        </w:rPr>
        <w:t>J.</w:t>
      </w:r>
      <w:r>
        <w:rPr>
          <w:sz w:val="28"/>
          <w:szCs w:val="28"/>
          <w:lang w:val="uk-UA"/>
        </w:rPr>
        <w:t xml:space="preserve"> </w:t>
      </w:r>
      <w:r>
        <w:rPr>
          <w:sz w:val="28"/>
          <w:szCs w:val="28"/>
          <w:lang w:val="en-US"/>
        </w:rPr>
        <w:t>Physiol.</w:t>
      </w:r>
      <w:r>
        <w:rPr>
          <w:sz w:val="28"/>
          <w:szCs w:val="28"/>
          <w:lang w:val="uk-UA"/>
        </w:rPr>
        <w:t xml:space="preserve"> - </w:t>
      </w:r>
      <w:r>
        <w:rPr>
          <w:sz w:val="28"/>
          <w:szCs w:val="28"/>
          <w:lang w:val="en-US"/>
        </w:rPr>
        <w:t xml:space="preserve"> 1998</w:t>
      </w:r>
      <w:r>
        <w:rPr>
          <w:sz w:val="28"/>
          <w:szCs w:val="28"/>
          <w:lang w:val="uk-UA"/>
        </w:rPr>
        <w:t>. -</w:t>
      </w:r>
      <w:r>
        <w:rPr>
          <w:sz w:val="28"/>
          <w:szCs w:val="28"/>
          <w:lang w:val="en-US"/>
        </w:rPr>
        <w:t xml:space="preserve"> Vol</w:t>
      </w:r>
      <w:r w:rsidRPr="005E3B36">
        <w:rPr>
          <w:sz w:val="28"/>
          <w:szCs w:val="28"/>
          <w:lang w:val="en-GB"/>
        </w:rPr>
        <w:t>.</w:t>
      </w:r>
      <w:r>
        <w:rPr>
          <w:sz w:val="28"/>
          <w:szCs w:val="28"/>
          <w:lang w:val="en-US"/>
        </w:rPr>
        <w:t>27</w:t>
      </w:r>
      <w:r>
        <w:rPr>
          <w:sz w:val="28"/>
          <w:szCs w:val="28"/>
          <w:lang w:val="uk-UA"/>
        </w:rPr>
        <w:t xml:space="preserve">, № </w:t>
      </w:r>
      <w:r>
        <w:rPr>
          <w:sz w:val="28"/>
          <w:szCs w:val="28"/>
          <w:lang w:val="en-US"/>
        </w:rPr>
        <w:t>5</w:t>
      </w:r>
      <w:r>
        <w:rPr>
          <w:sz w:val="28"/>
          <w:szCs w:val="28"/>
          <w:lang w:val="uk-UA"/>
        </w:rPr>
        <w:t>. – Р.</w:t>
      </w:r>
      <w:r>
        <w:rPr>
          <w:sz w:val="28"/>
          <w:szCs w:val="28"/>
          <w:lang w:val="en-US"/>
        </w:rPr>
        <w:t xml:space="preserve"> 640</w:t>
      </w:r>
      <w:r>
        <w:rPr>
          <w:sz w:val="28"/>
          <w:szCs w:val="28"/>
          <w:lang w:val="uk-UA"/>
        </w:rPr>
        <w:t>-</w:t>
      </w:r>
      <w:r w:rsidRPr="00C218C3">
        <w:rPr>
          <w:sz w:val="28"/>
          <w:szCs w:val="28"/>
          <w:lang w:val="en-US"/>
        </w:rPr>
        <w:t>6</w:t>
      </w:r>
      <w:r>
        <w:rPr>
          <w:sz w:val="28"/>
          <w:szCs w:val="28"/>
          <w:lang w:val="en-US"/>
        </w:rPr>
        <w:t>46</w:t>
      </w:r>
      <w:r w:rsidRPr="00C218C3">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uk-UA"/>
        </w:rPr>
      </w:pPr>
      <w:r>
        <w:rPr>
          <w:sz w:val="28"/>
          <w:szCs w:val="28"/>
          <w:lang w:val="en-US"/>
        </w:rPr>
        <w:t>Juanola X., Mateo L.</w:t>
      </w:r>
      <w:r w:rsidRPr="00C218C3">
        <w:rPr>
          <w:sz w:val="28"/>
          <w:szCs w:val="28"/>
          <w:lang w:val="en-US"/>
        </w:rPr>
        <w:t xml:space="preserve"> Bone mineral density in women with ankylo</w:t>
      </w:r>
      <w:r>
        <w:rPr>
          <w:sz w:val="28"/>
          <w:szCs w:val="28"/>
          <w:lang w:val="en-US"/>
        </w:rPr>
        <w:t>sing spondilitis</w:t>
      </w:r>
      <w:r>
        <w:rPr>
          <w:sz w:val="28"/>
          <w:szCs w:val="28"/>
          <w:lang w:val="uk-UA"/>
        </w:rPr>
        <w:t xml:space="preserve"> </w:t>
      </w:r>
      <w:r>
        <w:rPr>
          <w:sz w:val="28"/>
          <w:szCs w:val="28"/>
          <w:lang w:val="en-US"/>
        </w:rPr>
        <w:t>//</w:t>
      </w:r>
      <w:r>
        <w:rPr>
          <w:sz w:val="28"/>
          <w:szCs w:val="28"/>
          <w:lang w:val="uk-UA"/>
        </w:rPr>
        <w:t xml:space="preserve"> </w:t>
      </w:r>
      <w:r>
        <w:rPr>
          <w:sz w:val="28"/>
          <w:szCs w:val="28"/>
          <w:lang w:val="en-US"/>
        </w:rPr>
        <w:t>J.Rheumatol.</w:t>
      </w:r>
      <w:r>
        <w:rPr>
          <w:sz w:val="28"/>
          <w:szCs w:val="28"/>
          <w:lang w:val="uk-UA"/>
        </w:rPr>
        <w:t xml:space="preserve"> – </w:t>
      </w:r>
      <w:r>
        <w:rPr>
          <w:sz w:val="28"/>
          <w:szCs w:val="28"/>
          <w:lang w:val="en-US"/>
        </w:rPr>
        <w:t>2000</w:t>
      </w:r>
      <w:r>
        <w:rPr>
          <w:sz w:val="28"/>
          <w:szCs w:val="28"/>
          <w:lang w:val="uk-UA"/>
        </w:rPr>
        <w:t xml:space="preserve">. - </w:t>
      </w:r>
      <w:r>
        <w:rPr>
          <w:sz w:val="28"/>
          <w:szCs w:val="28"/>
          <w:lang w:val="en-US"/>
        </w:rPr>
        <w:t xml:space="preserve"> Vol</w:t>
      </w:r>
      <w:r w:rsidRPr="005E3B36">
        <w:rPr>
          <w:sz w:val="28"/>
          <w:szCs w:val="28"/>
          <w:lang w:val="en-GB"/>
        </w:rPr>
        <w:t>.</w:t>
      </w:r>
      <w:r>
        <w:rPr>
          <w:sz w:val="28"/>
          <w:szCs w:val="28"/>
          <w:lang w:val="en-US"/>
        </w:rPr>
        <w:t>27</w:t>
      </w:r>
      <w:r>
        <w:rPr>
          <w:sz w:val="28"/>
          <w:szCs w:val="28"/>
          <w:lang w:val="uk-UA"/>
        </w:rPr>
        <w:t xml:space="preserve">, № </w:t>
      </w:r>
      <w:r>
        <w:rPr>
          <w:sz w:val="28"/>
          <w:szCs w:val="28"/>
          <w:lang w:val="en-US"/>
        </w:rPr>
        <w:t>4</w:t>
      </w:r>
      <w:r>
        <w:rPr>
          <w:sz w:val="28"/>
          <w:szCs w:val="28"/>
          <w:lang w:val="uk-UA"/>
        </w:rPr>
        <w:t xml:space="preserve">. – Р. </w:t>
      </w:r>
      <w:r w:rsidRPr="00C218C3">
        <w:rPr>
          <w:sz w:val="28"/>
          <w:szCs w:val="28"/>
          <w:lang w:val="en-US"/>
        </w:rPr>
        <w:t>1028-1031.</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Kim D., Cabral J., Kim Y. Networking Requirement and the Role of Mu</w:t>
      </w:r>
      <w:r>
        <w:rPr>
          <w:sz w:val="28"/>
          <w:szCs w:val="28"/>
          <w:lang w:val="en-US"/>
        </w:rPr>
        <w:t>ltimedia System in Telemedicine</w:t>
      </w:r>
      <w:r w:rsidRPr="00C218C3">
        <w:rPr>
          <w:sz w:val="28"/>
          <w:szCs w:val="28"/>
          <w:lang w:val="en-US"/>
        </w:rPr>
        <w:t>.</w:t>
      </w:r>
      <w:r>
        <w:rPr>
          <w:sz w:val="28"/>
          <w:szCs w:val="28"/>
          <w:lang w:val="uk-UA"/>
        </w:rPr>
        <w:t xml:space="preserve"> - </w:t>
      </w:r>
      <w:r w:rsidRPr="00C218C3">
        <w:rPr>
          <w:sz w:val="28"/>
          <w:szCs w:val="28"/>
          <w:lang w:val="en-US"/>
        </w:rPr>
        <w:t>Washington</w:t>
      </w:r>
      <w:r>
        <w:rPr>
          <w:sz w:val="28"/>
          <w:szCs w:val="28"/>
          <w:lang w:val="uk-UA"/>
        </w:rPr>
        <w:t xml:space="preserve">: </w:t>
      </w:r>
      <w:r w:rsidRPr="00C218C3">
        <w:rPr>
          <w:sz w:val="28"/>
          <w:szCs w:val="28"/>
          <w:lang w:val="en-US"/>
        </w:rPr>
        <w:t>Image Computing Systems Laboratory</w:t>
      </w:r>
      <w:r>
        <w:rPr>
          <w:sz w:val="28"/>
          <w:szCs w:val="28"/>
          <w:lang w:val="uk-UA"/>
        </w:rPr>
        <w:t xml:space="preserve">, </w:t>
      </w:r>
      <w:r>
        <w:rPr>
          <w:sz w:val="28"/>
          <w:szCs w:val="28"/>
          <w:lang w:val="en-US"/>
        </w:rPr>
        <w:t>2005</w:t>
      </w:r>
      <w:r>
        <w:rPr>
          <w:sz w:val="28"/>
          <w:szCs w:val="28"/>
          <w:lang w:val="uk-UA"/>
        </w:rPr>
        <w:t xml:space="preserve">. – </w:t>
      </w:r>
      <w:r w:rsidRPr="00C218C3">
        <w:rPr>
          <w:sz w:val="28"/>
          <w:szCs w:val="28"/>
          <w:lang w:val="en-US"/>
        </w:rPr>
        <w:t>125</w:t>
      </w:r>
      <w:r>
        <w:rPr>
          <w:sz w:val="28"/>
          <w:szCs w:val="28"/>
          <w:lang w:val="uk-UA"/>
        </w:rPr>
        <w:t xml:space="preserve"> р</w:t>
      </w:r>
      <w:r w:rsidRPr="00C218C3">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Kolaczkowska</w:t>
      </w:r>
      <w:r w:rsidRPr="00C218C3">
        <w:rPr>
          <w:sz w:val="28"/>
          <w:szCs w:val="28"/>
          <w:lang w:val="uk-UA"/>
        </w:rPr>
        <w:t xml:space="preserve"> </w:t>
      </w:r>
      <w:r w:rsidRPr="00C218C3">
        <w:rPr>
          <w:sz w:val="28"/>
          <w:szCs w:val="28"/>
          <w:lang w:val="en-US"/>
        </w:rPr>
        <w:t>M</w:t>
      </w:r>
      <w:r w:rsidRPr="00C218C3">
        <w:rPr>
          <w:sz w:val="28"/>
          <w:szCs w:val="28"/>
          <w:lang w:val="uk-UA"/>
        </w:rPr>
        <w:t xml:space="preserve">., </w:t>
      </w:r>
      <w:r w:rsidRPr="00C218C3">
        <w:rPr>
          <w:sz w:val="28"/>
          <w:szCs w:val="28"/>
          <w:lang w:val="en-US"/>
        </w:rPr>
        <w:t>Rutkowska</w:t>
      </w:r>
      <w:r w:rsidRPr="00C218C3">
        <w:rPr>
          <w:sz w:val="28"/>
          <w:szCs w:val="28"/>
          <w:lang w:val="uk-UA"/>
        </w:rPr>
        <w:t xml:space="preserve"> </w:t>
      </w:r>
      <w:r w:rsidRPr="00C218C3">
        <w:rPr>
          <w:sz w:val="28"/>
          <w:szCs w:val="28"/>
          <w:lang w:val="en-US"/>
        </w:rPr>
        <w:t>D</w:t>
      </w:r>
      <w:r w:rsidRPr="00C218C3">
        <w:rPr>
          <w:sz w:val="28"/>
          <w:szCs w:val="28"/>
          <w:lang w:val="uk-UA"/>
        </w:rPr>
        <w:t xml:space="preserve">., </w:t>
      </w:r>
      <w:r w:rsidRPr="00C218C3">
        <w:rPr>
          <w:sz w:val="28"/>
          <w:szCs w:val="28"/>
          <w:lang w:val="en-US"/>
        </w:rPr>
        <w:t>Piorunek</w:t>
      </w:r>
      <w:r w:rsidRPr="00C218C3">
        <w:rPr>
          <w:sz w:val="28"/>
          <w:szCs w:val="28"/>
          <w:lang w:val="uk-UA"/>
        </w:rPr>
        <w:t xml:space="preserve"> </w:t>
      </w:r>
      <w:r w:rsidRPr="00C218C3">
        <w:rPr>
          <w:sz w:val="28"/>
          <w:szCs w:val="28"/>
          <w:lang w:val="en-US"/>
        </w:rPr>
        <w:t>T</w:t>
      </w:r>
      <w:r w:rsidRPr="00C218C3">
        <w:rPr>
          <w:sz w:val="28"/>
          <w:szCs w:val="28"/>
          <w:lang w:val="uk-UA"/>
        </w:rPr>
        <w:t xml:space="preserve">., </w:t>
      </w:r>
      <w:r w:rsidRPr="00C218C3">
        <w:rPr>
          <w:sz w:val="28"/>
          <w:szCs w:val="28"/>
          <w:lang w:val="en-US"/>
        </w:rPr>
        <w:t>Majka</w:t>
      </w:r>
      <w:r w:rsidRPr="00C218C3">
        <w:rPr>
          <w:sz w:val="28"/>
          <w:szCs w:val="28"/>
          <w:lang w:val="uk-UA"/>
        </w:rPr>
        <w:t xml:space="preserve"> </w:t>
      </w:r>
      <w:r w:rsidRPr="00C218C3">
        <w:rPr>
          <w:sz w:val="28"/>
          <w:szCs w:val="28"/>
          <w:lang w:val="en-US"/>
        </w:rPr>
        <w:t>L</w:t>
      </w:r>
      <w:r w:rsidRPr="00C218C3">
        <w:rPr>
          <w:sz w:val="28"/>
          <w:szCs w:val="28"/>
          <w:lang w:val="uk-UA"/>
        </w:rPr>
        <w:t xml:space="preserve">. </w:t>
      </w:r>
      <w:r w:rsidRPr="00C218C3">
        <w:rPr>
          <w:sz w:val="28"/>
          <w:szCs w:val="28"/>
          <w:lang w:val="en-US"/>
        </w:rPr>
        <w:t>Chronic obstructive pulmonary disease (COPD) as a risk factor of osteoporosis</w:t>
      </w:r>
      <w:r>
        <w:rPr>
          <w:sz w:val="28"/>
          <w:szCs w:val="28"/>
          <w:lang w:val="uk-UA"/>
        </w:rPr>
        <w:t xml:space="preserve"> </w:t>
      </w:r>
      <w:r w:rsidRPr="00C218C3">
        <w:rPr>
          <w:sz w:val="28"/>
          <w:szCs w:val="28"/>
          <w:lang w:val="en-US"/>
        </w:rPr>
        <w:t>// Eur.Respir.J.</w:t>
      </w:r>
      <w:r>
        <w:rPr>
          <w:sz w:val="28"/>
          <w:szCs w:val="28"/>
          <w:lang w:val="uk-UA"/>
        </w:rPr>
        <w:t xml:space="preserve"> - </w:t>
      </w:r>
      <w:r w:rsidRPr="00C218C3">
        <w:rPr>
          <w:sz w:val="28"/>
          <w:szCs w:val="28"/>
          <w:lang w:val="en-US"/>
        </w:rPr>
        <w:t>1998.</w:t>
      </w:r>
      <w:r>
        <w:rPr>
          <w:sz w:val="28"/>
          <w:szCs w:val="28"/>
          <w:lang w:val="uk-UA"/>
        </w:rPr>
        <w:t xml:space="preserve"> - </w:t>
      </w:r>
      <w:r>
        <w:rPr>
          <w:sz w:val="28"/>
          <w:szCs w:val="28"/>
          <w:lang w:val="en-US"/>
        </w:rPr>
        <w:t>Vol</w:t>
      </w:r>
      <w:r w:rsidRPr="005E3B36">
        <w:rPr>
          <w:sz w:val="28"/>
          <w:szCs w:val="28"/>
          <w:lang w:val="en-GB"/>
        </w:rPr>
        <w:t>.</w:t>
      </w:r>
      <w:r w:rsidRPr="00C218C3">
        <w:rPr>
          <w:sz w:val="28"/>
          <w:szCs w:val="28"/>
          <w:lang w:val="en-US"/>
        </w:rPr>
        <w:t>12</w:t>
      </w:r>
      <w:r>
        <w:rPr>
          <w:sz w:val="28"/>
          <w:szCs w:val="28"/>
          <w:lang w:val="uk-UA"/>
        </w:rPr>
        <w:t xml:space="preserve">, № </w:t>
      </w:r>
      <w:r>
        <w:rPr>
          <w:sz w:val="28"/>
          <w:szCs w:val="28"/>
          <w:lang w:val="en-US"/>
        </w:rPr>
        <w:t>4</w:t>
      </w:r>
      <w:r>
        <w:rPr>
          <w:sz w:val="28"/>
          <w:szCs w:val="28"/>
          <w:lang w:val="uk-UA"/>
        </w:rPr>
        <w:t xml:space="preserve">. – Р. </w:t>
      </w:r>
      <w:r w:rsidRPr="00C218C3">
        <w:rPr>
          <w:sz w:val="28"/>
          <w:szCs w:val="28"/>
          <w:lang w:val="en-US"/>
        </w:rPr>
        <w:t xml:space="preserve">19-21. </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Korhonen I., Saul J.P., Takalo R. Model – based analyses of heart rate and blood pressu</w:t>
      </w:r>
      <w:r>
        <w:rPr>
          <w:sz w:val="28"/>
          <w:szCs w:val="28"/>
          <w:lang w:val="en-US"/>
        </w:rPr>
        <w:t>re variability</w:t>
      </w:r>
      <w:r>
        <w:rPr>
          <w:sz w:val="28"/>
          <w:szCs w:val="28"/>
          <w:lang w:val="uk-UA"/>
        </w:rPr>
        <w:t xml:space="preserve"> //</w:t>
      </w:r>
      <w:r w:rsidRPr="00C218C3">
        <w:rPr>
          <w:sz w:val="28"/>
          <w:szCs w:val="28"/>
          <w:lang w:val="en-US"/>
        </w:rPr>
        <w:t xml:space="preserve"> 32</w:t>
      </w:r>
      <w:r w:rsidRPr="00C218C3">
        <w:rPr>
          <w:sz w:val="28"/>
          <w:szCs w:val="28"/>
          <w:vertAlign w:val="superscript"/>
          <w:lang w:val="en-US"/>
        </w:rPr>
        <w:t>nd</w:t>
      </w:r>
      <w:r w:rsidRPr="00C218C3">
        <w:rPr>
          <w:sz w:val="28"/>
          <w:szCs w:val="28"/>
          <w:lang w:val="en-US"/>
        </w:rPr>
        <w:t xml:space="preserve"> Scandinavian Congress o</w:t>
      </w:r>
      <w:r>
        <w:rPr>
          <w:sz w:val="28"/>
          <w:szCs w:val="28"/>
          <w:lang w:val="en-US"/>
        </w:rPr>
        <w:t>f Neurology</w:t>
      </w:r>
      <w:r>
        <w:rPr>
          <w:sz w:val="28"/>
          <w:szCs w:val="28"/>
          <w:lang w:val="uk-UA"/>
        </w:rPr>
        <w:t xml:space="preserve">. - </w:t>
      </w:r>
      <w:r w:rsidRPr="00C218C3">
        <w:rPr>
          <w:sz w:val="28"/>
          <w:szCs w:val="28"/>
          <w:lang w:val="en-US"/>
        </w:rPr>
        <w:t xml:space="preserve"> Finland</w:t>
      </w:r>
      <w:r>
        <w:rPr>
          <w:sz w:val="28"/>
          <w:szCs w:val="28"/>
          <w:lang w:val="en-US"/>
        </w:rPr>
        <w:t xml:space="preserve">, </w:t>
      </w:r>
      <w:r w:rsidRPr="00C218C3">
        <w:rPr>
          <w:sz w:val="28"/>
          <w:szCs w:val="28"/>
          <w:lang w:val="en-US"/>
        </w:rPr>
        <w:t>1998</w:t>
      </w:r>
      <w:r>
        <w:rPr>
          <w:sz w:val="28"/>
          <w:szCs w:val="28"/>
          <w:lang w:val="uk-UA"/>
        </w:rPr>
        <w:t xml:space="preserve">. – Р. </w:t>
      </w:r>
      <w:r>
        <w:rPr>
          <w:sz w:val="28"/>
          <w:szCs w:val="28"/>
          <w:lang w:val="en-US"/>
        </w:rPr>
        <w:t>45</w:t>
      </w:r>
      <w:r>
        <w:rPr>
          <w:sz w:val="28"/>
          <w:szCs w:val="28"/>
          <w:lang w:val="uk-UA"/>
        </w:rPr>
        <w:t>-</w:t>
      </w:r>
      <w:r>
        <w:rPr>
          <w:sz w:val="28"/>
          <w:szCs w:val="28"/>
          <w:lang w:val="en-US"/>
        </w:rPr>
        <w:t>47.</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Kuo C.D., Chen G.Y. Comparison of three recumbent positions on vagal and sympathetic modulation using spectral heart rate variability in patients with coronary artery dise</w:t>
      </w:r>
      <w:r>
        <w:rPr>
          <w:sz w:val="28"/>
          <w:szCs w:val="28"/>
          <w:lang w:val="en-US"/>
        </w:rPr>
        <w:t>ase</w:t>
      </w:r>
      <w:r>
        <w:rPr>
          <w:sz w:val="28"/>
          <w:szCs w:val="28"/>
          <w:lang w:val="uk-UA"/>
        </w:rPr>
        <w:t xml:space="preserve"> //</w:t>
      </w:r>
      <w:r w:rsidRPr="00C218C3">
        <w:rPr>
          <w:sz w:val="28"/>
          <w:szCs w:val="28"/>
          <w:lang w:val="en-US"/>
        </w:rPr>
        <w:t xml:space="preserve"> Am</w:t>
      </w:r>
      <w:r w:rsidRPr="00C218C3">
        <w:rPr>
          <w:sz w:val="28"/>
          <w:szCs w:val="28"/>
          <w:lang w:val="uk-UA"/>
        </w:rPr>
        <w:t xml:space="preserve">. </w:t>
      </w:r>
      <w:r w:rsidRPr="00C218C3">
        <w:rPr>
          <w:sz w:val="28"/>
          <w:szCs w:val="28"/>
          <w:lang w:val="en-US"/>
        </w:rPr>
        <w:t>J</w:t>
      </w:r>
      <w:r w:rsidRPr="00C218C3">
        <w:rPr>
          <w:sz w:val="28"/>
          <w:szCs w:val="28"/>
          <w:lang w:val="uk-UA"/>
        </w:rPr>
        <w:t xml:space="preserve">. </w:t>
      </w:r>
      <w:r>
        <w:rPr>
          <w:sz w:val="28"/>
          <w:szCs w:val="28"/>
          <w:lang w:val="en-US"/>
        </w:rPr>
        <w:t>Cardiol.</w:t>
      </w:r>
      <w:r>
        <w:rPr>
          <w:sz w:val="28"/>
          <w:szCs w:val="28"/>
          <w:lang w:val="uk-UA"/>
        </w:rPr>
        <w:t xml:space="preserve"> – </w:t>
      </w:r>
      <w:r w:rsidRPr="00C218C3">
        <w:rPr>
          <w:sz w:val="28"/>
          <w:szCs w:val="28"/>
          <w:lang w:val="en-US"/>
        </w:rPr>
        <w:t>1998</w:t>
      </w:r>
      <w:r>
        <w:rPr>
          <w:sz w:val="28"/>
          <w:szCs w:val="28"/>
          <w:lang w:val="uk-UA"/>
        </w:rPr>
        <w:t>. -</w:t>
      </w:r>
      <w:r w:rsidRPr="00C218C3">
        <w:rPr>
          <w:sz w:val="28"/>
          <w:szCs w:val="28"/>
          <w:lang w:val="en-US"/>
        </w:rPr>
        <w:t xml:space="preserve"> </w:t>
      </w:r>
      <w:r>
        <w:rPr>
          <w:sz w:val="28"/>
          <w:szCs w:val="28"/>
          <w:lang w:val="uk-UA"/>
        </w:rPr>
        <w:t xml:space="preserve"> </w:t>
      </w:r>
      <w:r>
        <w:rPr>
          <w:sz w:val="28"/>
          <w:szCs w:val="28"/>
          <w:lang w:val="en-US"/>
        </w:rPr>
        <w:t>Vol</w:t>
      </w:r>
      <w:r w:rsidRPr="005E3B36">
        <w:rPr>
          <w:sz w:val="28"/>
          <w:szCs w:val="28"/>
          <w:lang w:val="en-GB"/>
        </w:rPr>
        <w:t>.</w:t>
      </w:r>
      <w:r w:rsidRPr="00C218C3">
        <w:rPr>
          <w:sz w:val="28"/>
          <w:szCs w:val="28"/>
          <w:lang w:val="en-US"/>
        </w:rPr>
        <w:t>81</w:t>
      </w:r>
      <w:r>
        <w:rPr>
          <w:sz w:val="28"/>
          <w:szCs w:val="28"/>
          <w:lang w:val="uk-UA"/>
        </w:rPr>
        <w:t>,</w:t>
      </w:r>
      <w:r>
        <w:rPr>
          <w:sz w:val="28"/>
          <w:szCs w:val="28"/>
          <w:lang w:val="en-US"/>
        </w:rPr>
        <w:t xml:space="preserve"> </w:t>
      </w:r>
      <w:r>
        <w:rPr>
          <w:sz w:val="28"/>
          <w:szCs w:val="28"/>
          <w:lang w:val="uk-UA"/>
        </w:rPr>
        <w:t xml:space="preserve">№ </w:t>
      </w:r>
      <w:r>
        <w:rPr>
          <w:sz w:val="28"/>
          <w:szCs w:val="28"/>
          <w:lang w:val="en-US"/>
        </w:rPr>
        <w:t>4</w:t>
      </w:r>
      <w:r>
        <w:rPr>
          <w:sz w:val="28"/>
          <w:szCs w:val="28"/>
          <w:lang w:val="uk-UA"/>
        </w:rPr>
        <w:t>. -</w:t>
      </w:r>
      <w:r w:rsidRPr="00C218C3">
        <w:rPr>
          <w:sz w:val="28"/>
          <w:szCs w:val="28"/>
          <w:lang w:val="en-US"/>
        </w:rPr>
        <w:t xml:space="preserve"> </w:t>
      </w:r>
      <w:r>
        <w:rPr>
          <w:sz w:val="28"/>
          <w:szCs w:val="28"/>
          <w:lang w:val="uk-UA"/>
        </w:rPr>
        <w:t xml:space="preserve"> Р. </w:t>
      </w:r>
      <w:r w:rsidRPr="00C218C3">
        <w:rPr>
          <w:sz w:val="28"/>
          <w:szCs w:val="28"/>
          <w:lang w:val="en-US"/>
        </w:rPr>
        <w:t xml:space="preserve">1078 – </w:t>
      </w:r>
      <w:r>
        <w:rPr>
          <w:sz w:val="28"/>
          <w:szCs w:val="28"/>
          <w:lang w:val="uk-UA"/>
        </w:rPr>
        <w:t>10</w:t>
      </w:r>
      <w:r w:rsidRPr="00C218C3">
        <w:rPr>
          <w:sz w:val="28"/>
          <w:szCs w:val="28"/>
          <w:lang w:val="en-US"/>
        </w:rPr>
        <w:t>81.</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lastRenderedPageBreak/>
        <w:t>Lacatos P., Nagy Z., Kiss L</w:t>
      </w:r>
      <w:r>
        <w:rPr>
          <w:sz w:val="28"/>
          <w:szCs w:val="28"/>
          <w:lang w:val="en-US"/>
        </w:rPr>
        <w:t>. Prevention of corticosteroid</w:t>
      </w:r>
      <w:r>
        <w:rPr>
          <w:sz w:val="28"/>
          <w:szCs w:val="28"/>
          <w:lang w:val="uk-UA"/>
        </w:rPr>
        <w:t>-</w:t>
      </w:r>
      <w:r w:rsidRPr="00C218C3">
        <w:rPr>
          <w:sz w:val="28"/>
          <w:szCs w:val="28"/>
          <w:lang w:val="en-US"/>
        </w:rPr>
        <w:t>induced osteoporosis by alp</w:t>
      </w:r>
      <w:r>
        <w:rPr>
          <w:sz w:val="28"/>
          <w:szCs w:val="28"/>
          <w:lang w:val="en-US"/>
        </w:rPr>
        <w:t>hacalcidol</w:t>
      </w:r>
      <w:r>
        <w:rPr>
          <w:sz w:val="28"/>
          <w:szCs w:val="28"/>
          <w:lang w:val="uk-UA"/>
        </w:rPr>
        <w:t xml:space="preserve"> </w:t>
      </w:r>
      <w:r>
        <w:rPr>
          <w:sz w:val="28"/>
          <w:szCs w:val="28"/>
          <w:lang w:val="en-US"/>
        </w:rPr>
        <w:t>// J.Rheumatol.</w:t>
      </w:r>
      <w:r>
        <w:rPr>
          <w:sz w:val="28"/>
          <w:szCs w:val="28"/>
          <w:lang w:val="uk-UA"/>
        </w:rPr>
        <w:t xml:space="preserve"> – </w:t>
      </w:r>
      <w:r>
        <w:rPr>
          <w:sz w:val="28"/>
          <w:szCs w:val="28"/>
          <w:lang w:val="en-US"/>
        </w:rPr>
        <w:t>2000</w:t>
      </w:r>
      <w:r>
        <w:rPr>
          <w:sz w:val="28"/>
          <w:szCs w:val="28"/>
          <w:lang w:val="uk-UA"/>
        </w:rPr>
        <w:t xml:space="preserve">. - </w:t>
      </w:r>
      <w:r>
        <w:rPr>
          <w:sz w:val="28"/>
          <w:szCs w:val="28"/>
          <w:lang w:val="en-US"/>
        </w:rPr>
        <w:t xml:space="preserve"> Vol</w:t>
      </w:r>
      <w:r w:rsidRPr="005E3B36">
        <w:rPr>
          <w:sz w:val="28"/>
          <w:szCs w:val="28"/>
          <w:lang w:val="en-GB"/>
        </w:rPr>
        <w:t>.</w:t>
      </w:r>
      <w:r>
        <w:rPr>
          <w:sz w:val="28"/>
          <w:szCs w:val="28"/>
          <w:lang w:val="en-US"/>
        </w:rPr>
        <w:t>59</w:t>
      </w:r>
      <w:r>
        <w:rPr>
          <w:sz w:val="28"/>
          <w:szCs w:val="28"/>
          <w:lang w:val="uk-UA"/>
        </w:rPr>
        <w:t xml:space="preserve">, № </w:t>
      </w:r>
      <w:r>
        <w:rPr>
          <w:sz w:val="28"/>
          <w:szCs w:val="28"/>
          <w:lang w:val="en-US"/>
        </w:rPr>
        <w:t>1</w:t>
      </w:r>
      <w:r>
        <w:rPr>
          <w:sz w:val="28"/>
          <w:szCs w:val="28"/>
          <w:lang w:val="uk-UA"/>
        </w:rPr>
        <w:t xml:space="preserve">. – Р. </w:t>
      </w:r>
      <w:r>
        <w:rPr>
          <w:sz w:val="28"/>
          <w:szCs w:val="28"/>
          <w:lang w:val="en-US"/>
        </w:rPr>
        <w:t xml:space="preserve"> </w:t>
      </w:r>
      <w:r w:rsidRPr="00C218C3">
        <w:rPr>
          <w:sz w:val="28"/>
          <w:szCs w:val="28"/>
          <w:lang w:val="en-US"/>
        </w:rPr>
        <w:t>48-52.</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Lee Y.S., Schlotzhauer T., Ott S.M. Skeletal status of men with early and late ankylosing spondilit</w:t>
      </w:r>
      <w:r>
        <w:rPr>
          <w:sz w:val="28"/>
          <w:szCs w:val="28"/>
          <w:lang w:val="en-US"/>
        </w:rPr>
        <w:t>is</w:t>
      </w:r>
      <w:r>
        <w:rPr>
          <w:sz w:val="28"/>
          <w:szCs w:val="28"/>
          <w:lang w:val="uk-UA"/>
        </w:rPr>
        <w:t xml:space="preserve"> </w:t>
      </w:r>
      <w:r>
        <w:rPr>
          <w:sz w:val="28"/>
          <w:szCs w:val="28"/>
          <w:lang w:val="en-US"/>
        </w:rPr>
        <w:t>// Am.J.Med.</w:t>
      </w:r>
      <w:r>
        <w:rPr>
          <w:sz w:val="28"/>
          <w:szCs w:val="28"/>
          <w:lang w:val="uk-UA"/>
        </w:rPr>
        <w:t xml:space="preserve"> – 200</w:t>
      </w:r>
      <w:r>
        <w:rPr>
          <w:sz w:val="28"/>
          <w:szCs w:val="28"/>
          <w:lang w:val="en-US"/>
        </w:rPr>
        <w:t>7</w:t>
      </w:r>
      <w:r>
        <w:rPr>
          <w:sz w:val="28"/>
          <w:szCs w:val="28"/>
          <w:lang w:val="uk-UA"/>
        </w:rPr>
        <w:t>. -</w:t>
      </w:r>
      <w:r>
        <w:rPr>
          <w:sz w:val="28"/>
          <w:szCs w:val="28"/>
          <w:lang w:val="en-US"/>
        </w:rPr>
        <w:t xml:space="preserve"> Vol</w:t>
      </w:r>
      <w:r w:rsidRPr="005E3B36">
        <w:rPr>
          <w:sz w:val="28"/>
          <w:szCs w:val="28"/>
          <w:lang w:val="en-GB"/>
        </w:rPr>
        <w:t>.</w:t>
      </w:r>
      <w:r>
        <w:rPr>
          <w:sz w:val="28"/>
          <w:szCs w:val="28"/>
          <w:lang w:val="en-US"/>
        </w:rPr>
        <w:t>103</w:t>
      </w:r>
      <w:r>
        <w:rPr>
          <w:sz w:val="28"/>
          <w:szCs w:val="28"/>
          <w:lang w:val="uk-UA"/>
        </w:rPr>
        <w:t xml:space="preserve">, № </w:t>
      </w:r>
      <w:r>
        <w:rPr>
          <w:sz w:val="28"/>
          <w:szCs w:val="28"/>
          <w:lang w:val="en-US"/>
        </w:rPr>
        <w:t>3</w:t>
      </w:r>
      <w:r>
        <w:rPr>
          <w:sz w:val="28"/>
          <w:szCs w:val="28"/>
          <w:lang w:val="uk-UA"/>
        </w:rPr>
        <w:t xml:space="preserve">. – Р. </w:t>
      </w:r>
      <w:r>
        <w:rPr>
          <w:sz w:val="28"/>
          <w:szCs w:val="28"/>
          <w:lang w:val="en-US"/>
        </w:rPr>
        <w:t xml:space="preserve"> </w:t>
      </w:r>
      <w:r w:rsidRPr="00C218C3">
        <w:rPr>
          <w:sz w:val="28"/>
          <w:szCs w:val="28"/>
          <w:lang w:val="en-US"/>
        </w:rPr>
        <w:t>233-241.</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Lindsay R</w:t>
      </w:r>
      <w:r>
        <w:rPr>
          <w:sz w:val="28"/>
          <w:szCs w:val="28"/>
          <w:lang w:val="en-US"/>
        </w:rPr>
        <w:t>. Osteoporosis</w:t>
      </w:r>
      <w:r>
        <w:rPr>
          <w:sz w:val="28"/>
          <w:szCs w:val="28"/>
          <w:lang w:val="uk-UA"/>
        </w:rPr>
        <w:t xml:space="preserve">. - </w:t>
      </w:r>
      <w:r>
        <w:rPr>
          <w:sz w:val="28"/>
          <w:szCs w:val="28"/>
          <w:lang w:val="en-US"/>
        </w:rPr>
        <w:t xml:space="preserve"> </w:t>
      </w:r>
      <w:r w:rsidRPr="00C218C3">
        <w:rPr>
          <w:sz w:val="28"/>
          <w:szCs w:val="28"/>
          <w:lang w:val="en-US"/>
        </w:rPr>
        <w:t>Washington</w:t>
      </w:r>
      <w:r>
        <w:rPr>
          <w:sz w:val="28"/>
          <w:szCs w:val="28"/>
          <w:lang w:val="uk-UA"/>
        </w:rPr>
        <w:t>:</w:t>
      </w:r>
      <w:r>
        <w:rPr>
          <w:sz w:val="28"/>
          <w:szCs w:val="28"/>
          <w:lang w:val="en-US"/>
        </w:rPr>
        <w:t xml:space="preserve"> Med.Int.,2000</w:t>
      </w:r>
      <w:r>
        <w:rPr>
          <w:sz w:val="28"/>
          <w:szCs w:val="28"/>
          <w:lang w:val="uk-UA"/>
        </w:rPr>
        <w:t xml:space="preserve">. </w:t>
      </w:r>
      <w:proofErr w:type="gramStart"/>
      <w:r>
        <w:rPr>
          <w:sz w:val="28"/>
          <w:szCs w:val="28"/>
          <w:lang w:val="uk-UA"/>
        </w:rPr>
        <w:t xml:space="preserve">-  </w:t>
      </w:r>
      <w:r>
        <w:rPr>
          <w:sz w:val="28"/>
          <w:szCs w:val="28"/>
          <w:lang w:val="en-US"/>
        </w:rPr>
        <w:t>351</w:t>
      </w:r>
      <w:proofErr w:type="gramEnd"/>
      <w:r>
        <w:rPr>
          <w:sz w:val="28"/>
          <w:szCs w:val="28"/>
          <w:lang w:val="uk-UA"/>
        </w:rPr>
        <w:t xml:space="preserve"> р</w:t>
      </w:r>
      <w:r w:rsidRPr="00C218C3">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Luengo M., Pons F., Martines –de –Osada M.J., Picado C. Prevention of further bone mass loss by nasal calcitonin in patients on long term glucocorticoid therapy for asthma</w:t>
      </w:r>
      <w:r w:rsidRPr="00C218C3">
        <w:rPr>
          <w:sz w:val="28"/>
          <w:szCs w:val="28"/>
          <w:lang w:val="en-GB"/>
        </w:rPr>
        <w:t>:</w:t>
      </w:r>
      <w:r w:rsidRPr="00C218C3">
        <w:rPr>
          <w:sz w:val="28"/>
          <w:szCs w:val="28"/>
          <w:lang w:val="en-US"/>
        </w:rPr>
        <w:t xml:space="preserve"> a two yea</w:t>
      </w:r>
      <w:r>
        <w:rPr>
          <w:sz w:val="28"/>
          <w:szCs w:val="28"/>
          <w:lang w:val="en-US"/>
        </w:rPr>
        <w:t>r follow up study</w:t>
      </w:r>
      <w:r>
        <w:rPr>
          <w:sz w:val="28"/>
          <w:szCs w:val="28"/>
          <w:lang w:val="uk-UA"/>
        </w:rPr>
        <w:t xml:space="preserve"> //</w:t>
      </w:r>
      <w:r>
        <w:rPr>
          <w:sz w:val="28"/>
          <w:szCs w:val="28"/>
          <w:lang w:val="en-US"/>
        </w:rPr>
        <w:t xml:space="preserve"> Thorax</w:t>
      </w:r>
      <w:r>
        <w:rPr>
          <w:sz w:val="28"/>
          <w:szCs w:val="28"/>
          <w:lang w:val="uk-UA"/>
        </w:rPr>
        <w:t>. –</w:t>
      </w:r>
      <w:r>
        <w:rPr>
          <w:sz w:val="28"/>
          <w:szCs w:val="28"/>
          <w:lang w:val="en-US"/>
        </w:rPr>
        <w:t xml:space="preserve"> 2004</w:t>
      </w:r>
      <w:r>
        <w:rPr>
          <w:sz w:val="28"/>
          <w:szCs w:val="28"/>
          <w:lang w:val="uk-UA"/>
        </w:rPr>
        <w:t xml:space="preserve">. - </w:t>
      </w:r>
      <w:r>
        <w:rPr>
          <w:sz w:val="28"/>
          <w:szCs w:val="28"/>
          <w:lang w:val="en-US"/>
        </w:rPr>
        <w:t>Vol</w:t>
      </w:r>
      <w:r w:rsidRPr="00C218C3">
        <w:rPr>
          <w:sz w:val="28"/>
          <w:szCs w:val="28"/>
          <w:lang w:val="en-US"/>
        </w:rPr>
        <w:t xml:space="preserve"> 49</w:t>
      </w:r>
      <w:r>
        <w:rPr>
          <w:sz w:val="28"/>
          <w:szCs w:val="28"/>
          <w:lang w:val="uk-UA"/>
        </w:rPr>
        <w:t xml:space="preserve">, № </w:t>
      </w:r>
      <w:r>
        <w:rPr>
          <w:sz w:val="28"/>
          <w:szCs w:val="28"/>
          <w:lang w:val="en-US"/>
        </w:rPr>
        <w:t>11</w:t>
      </w:r>
      <w:r>
        <w:rPr>
          <w:sz w:val="28"/>
          <w:szCs w:val="28"/>
          <w:lang w:val="uk-UA"/>
        </w:rPr>
        <w:t xml:space="preserve">. – Р. </w:t>
      </w:r>
      <w:r w:rsidRPr="00C218C3">
        <w:rPr>
          <w:sz w:val="28"/>
          <w:szCs w:val="28"/>
          <w:lang w:val="en-US"/>
        </w:rPr>
        <w:t>1099</w:t>
      </w:r>
      <w:r w:rsidRPr="00C218C3">
        <w:rPr>
          <w:sz w:val="28"/>
          <w:szCs w:val="28"/>
          <w:lang w:val="en-GB"/>
        </w:rPr>
        <w:t xml:space="preserve"> </w:t>
      </w:r>
      <w:r w:rsidRPr="00C218C3">
        <w:rPr>
          <w:sz w:val="28"/>
          <w:szCs w:val="28"/>
          <w:lang w:val="en-US"/>
        </w:rPr>
        <w:t>-1102.</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Mabe P.A., Treiber F.A., Riley W.T. Examining emotional distress during pediat</w:t>
      </w:r>
      <w:r>
        <w:rPr>
          <w:sz w:val="28"/>
          <w:szCs w:val="28"/>
          <w:lang w:val="en-US"/>
        </w:rPr>
        <w:t>ric hospitalization for school-</w:t>
      </w:r>
      <w:r w:rsidRPr="00C218C3">
        <w:rPr>
          <w:sz w:val="28"/>
          <w:szCs w:val="28"/>
          <w:lang w:val="en-US"/>
        </w:rPr>
        <w:t>aged children</w:t>
      </w:r>
      <w:r>
        <w:rPr>
          <w:sz w:val="28"/>
          <w:szCs w:val="28"/>
          <w:lang w:val="uk-UA"/>
        </w:rPr>
        <w:t xml:space="preserve"> </w:t>
      </w:r>
      <w:r w:rsidRPr="00C218C3">
        <w:rPr>
          <w:sz w:val="28"/>
          <w:szCs w:val="28"/>
          <w:lang w:val="en-US"/>
        </w:rPr>
        <w:t>// Child. Health.Care</w:t>
      </w:r>
      <w:proofErr w:type="gramStart"/>
      <w:r w:rsidRPr="00C218C3">
        <w:rPr>
          <w:sz w:val="28"/>
          <w:szCs w:val="28"/>
          <w:lang w:val="en-US"/>
        </w:rPr>
        <w:t>.</w:t>
      </w:r>
      <w:r>
        <w:rPr>
          <w:sz w:val="28"/>
          <w:szCs w:val="28"/>
          <w:lang w:val="en-US"/>
        </w:rPr>
        <w:t xml:space="preserve"> </w:t>
      </w:r>
      <w:r>
        <w:rPr>
          <w:sz w:val="28"/>
          <w:szCs w:val="28"/>
          <w:lang w:val="uk-UA"/>
        </w:rPr>
        <w:t xml:space="preserve"> –</w:t>
      </w:r>
      <w:proofErr w:type="gramEnd"/>
      <w:r>
        <w:rPr>
          <w:sz w:val="28"/>
          <w:szCs w:val="28"/>
          <w:lang w:val="uk-UA"/>
        </w:rPr>
        <w:t xml:space="preserve"> </w:t>
      </w:r>
      <w:r w:rsidRPr="00C218C3">
        <w:rPr>
          <w:sz w:val="28"/>
          <w:szCs w:val="28"/>
          <w:lang w:val="en-US"/>
        </w:rPr>
        <w:t>2001</w:t>
      </w:r>
      <w:r>
        <w:rPr>
          <w:sz w:val="28"/>
          <w:szCs w:val="28"/>
          <w:lang w:val="uk-UA"/>
        </w:rPr>
        <w:t xml:space="preserve">. – </w:t>
      </w:r>
      <w:r>
        <w:rPr>
          <w:sz w:val="28"/>
          <w:szCs w:val="28"/>
          <w:lang w:val="en-US"/>
        </w:rPr>
        <w:t>Vol</w:t>
      </w:r>
      <w:r>
        <w:rPr>
          <w:sz w:val="28"/>
          <w:szCs w:val="28"/>
          <w:lang w:val="uk-UA"/>
        </w:rPr>
        <w:t>.</w:t>
      </w:r>
      <w:r>
        <w:rPr>
          <w:sz w:val="28"/>
          <w:szCs w:val="28"/>
          <w:lang w:val="en-US"/>
        </w:rPr>
        <w:t>20</w:t>
      </w:r>
      <w:r>
        <w:rPr>
          <w:sz w:val="28"/>
          <w:szCs w:val="28"/>
          <w:lang w:val="uk-UA"/>
        </w:rPr>
        <w:t xml:space="preserve">, № </w:t>
      </w:r>
      <w:r>
        <w:rPr>
          <w:sz w:val="28"/>
          <w:szCs w:val="28"/>
          <w:lang w:val="en-GB"/>
        </w:rPr>
        <w:t>3</w:t>
      </w:r>
      <w:r>
        <w:rPr>
          <w:sz w:val="28"/>
          <w:szCs w:val="28"/>
          <w:lang w:val="uk-UA"/>
        </w:rPr>
        <w:t xml:space="preserve">. – Р. </w:t>
      </w:r>
      <w:r w:rsidRPr="00645B30">
        <w:rPr>
          <w:sz w:val="28"/>
          <w:szCs w:val="28"/>
          <w:lang w:val="en-GB"/>
        </w:rPr>
        <w:t>162-169.</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 xml:space="preserve">Magarey A.M., Boulton T.J., Chatterton B.E., Schultz C. Bone growth from 11 to 17 years: relationship to growth, gender and changes with pubertal status including timing of </w:t>
      </w:r>
      <w:r>
        <w:rPr>
          <w:sz w:val="28"/>
          <w:szCs w:val="28"/>
          <w:lang w:val="en-US"/>
        </w:rPr>
        <w:t>menarche</w:t>
      </w:r>
      <w:r>
        <w:rPr>
          <w:sz w:val="28"/>
          <w:szCs w:val="28"/>
          <w:lang w:val="uk-UA"/>
        </w:rPr>
        <w:t xml:space="preserve"> </w:t>
      </w:r>
      <w:r>
        <w:rPr>
          <w:sz w:val="28"/>
          <w:szCs w:val="28"/>
          <w:lang w:val="en-US"/>
        </w:rPr>
        <w:t>// Acta Paediatr.</w:t>
      </w:r>
      <w:r>
        <w:rPr>
          <w:sz w:val="28"/>
          <w:szCs w:val="28"/>
          <w:lang w:val="uk-UA"/>
        </w:rPr>
        <w:t xml:space="preserve"> – </w:t>
      </w:r>
      <w:r>
        <w:rPr>
          <w:sz w:val="28"/>
          <w:szCs w:val="28"/>
          <w:lang w:val="en-US"/>
        </w:rPr>
        <w:t>1999</w:t>
      </w:r>
      <w:r>
        <w:rPr>
          <w:sz w:val="28"/>
          <w:szCs w:val="28"/>
          <w:lang w:val="uk-UA"/>
        </w:rPr>
        <w:t xml:space="preserve">. - </w:t>
      </w:r>
      <w:r>
        <w:rPr>
          <w:sz w:val="28"/>
          <w:szCs w:val="28"/>
          <w:lang w:val="en-US"/>
        </w:rPr>
        <w:t xml:space="preserve"> Vol</w:t>
      </w:r>
      <w:r>
        <w:rPr>
          <w:sz w:val="28"/>
          <w:szCs w:val="28"/>
          <w:lang w:val="uk-UA"/>
        </w:rPr>
        <w:t>.</w:t>
      </w:r>
      <w:r>
        <w:rPr>
          <w:sz w:val="28"/>
          <w:szCs w:val="28"/>
          <w:lang w:val="en-US"/>
        </w:rPr>
        <w:t>88</w:t>
      </w:r>
      <w:r>
        <w:rPr>
          <w:sz w:val="28"/>
          <w:szCs w:val="28"/>
          <w:lang w:val="uk-UA"/>
        </w:rPr>
        <w:t xml:space="preserve">, № </w:t>
      </w:r>
      <w:r w:rsidRPr="00C218C3">
        <w:rPr>
          <w:sz w:val="28"/>
          <w:szCs w:val="28"/>
          <w:lang w:val="en-GB"/>
        </w:rPr>
        <w:t>2</w:t>
      </w:r>
      <w:r>
        <w:rPr>
          <w:sz w:val="28"/>
          <w:szCs w:val="28"/>
          <w:lang w:val="uk-UA"/>
        </w:rPr>
        <w:t xml:space="preserve">. – Р. </w:t>
      </w:r>
      <w:r w:rsidRPr="00C218C3">
        <w:rPr>
          <w:sz w:val="28"/>
          <w:szCs w:val="28"/>
          <w:lang w:val="en-US"/>
        </w:rPr>
        <w:t>139-146.</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Maghraoul</w:t>
      </w:r>
      <w:r w:rsidRPr="00C218C3">
        <w:rPr>
          <w:sz w:val="28"/>
          <w:szCs w:val="28"/>
          <w:lang w:val="uk-UA"/>
        </w:rPr>
        <w:t xml:space="preserve"> </w:t>
      </w:r>
      <w:r w:rsidRPr="00C218C3">
        <w:rPr>
          <w:sz w:val="28"/>
          <w:szCs w:val="28"/>
          <w:lang w:val="en-US"/>
        </w:rPr>
        <w:t>A</w:t>
      </w:r>
      <w:r w:rsidRPr="00C218C3">
        <w:rPr>
          <w:sz w:val="28"/>
          <w:szCs w:val="28"/>
          <w:lang w:val="uk-UA"/>
        </w:rPr>
        <w:t xml:space="preserve">., </w:t>
      </w:r>
      <w:r w:rsidRPr="00C218C3">
        <w:rPr>
          <w:sz w:val="28"/>
          <w:szCs w:val="28"/>
          <w:lang w:val="en-US"/>
        </w:rPr>
        <w:t>Borderie</w:t>
      </w:r>
      <w:r w:rsidRPr="00C218C3">
        <w:rPr>
          <w:sz w:val="28"/>
          <w:szCs w:val="28"/>
          <w:lang w:val="uk-UA"/>
        </w:rPr>
        <w:t xml:space="preserve"> </w:t>
      </w:r>
      <w:r w:rsidRPr="00C218C3">
        <w:rPr>
          <w:sz w:val="28"/>
          <w:szCs w:val="28"/>
          <w:lang w:val="en-US"/>
        </w:rPr>
        <w:t>D</w:t>
      </w:r>
      <w:r w:rsidRPr="00C218C3">
        <w:rPr>
          <w:sz w:val="28"/>
          <w:szCs w:val="28"/>
          <w:lang w:val="uk-UA"/>
        </w:rPr>
        <w:t xml:space="preserve">., </w:t>
      </w:r>
      <w:r w:rsidRPr="00C218C3">
        <w:rPr>
          <w:sz w:val="28"/>
          <w:szCs w:val="28"/>
          <w:lang w:val="en-US"/>
        </w:rPr>
        <w:t>Cherruau</w:t>
      </w:r>
      <w:r w:rsidRPr="00C218C3">
        <w:rPr>
          <w:sz w:val="28"/>
          <w:szCs w:val="28"/>
          <w:lang w:val="uk-UA"/>
        </w:rPr>
        <w:t xml:space="preserve"> </w:t>
      </w:r>
      <w:r w:rsidRPr="00C218C3">
        <w:rPr>
          <w:sz w:val="28"/>
          <w:szCs w:val="28"/>
          <w:lang w:val="en-US"/>
        </w:rPr>
        <w:t>B Osteoporosis, body composition, and bone turnover in ankylosing spondilitis</w:t>
      </w:r>
      <w:r>
        <w:rPr>
          <w:sz w:val="28"/>
          <w:szCs w:val="28"/>
          <w:lang w:val="uk-UA"/>
        </w:rPr>
        <w:t xml:space="preserve"> </w:t>
      </w:r>
      <w:r w:rsidRPr="00C218C3">
        <w:rPr>
          <w:sz w:val="28"/>
          <w:szCs w:val="28"/>
          <w:lang w:val="en-US"/>
        </w:rPr>
        <w:t>// J. Rheumatol.</w:t>
      </w:r>
      <w:r>
        <w:rPr>
          <w:sz w:val="28"/>
          <w:szCs w:val="28"/>
          <w:lang w:val="en-US"/>
        </w:rPr>
        <w:t xml:space="preserve"> </w:t>
      </w:r>
      <w:r>
        <w:rPr>
          <w:sz w:val="28"/>
          <w:szCs w:val="28"/>
          <w:lang w:val="uk-UA"/>
        </w:rPr>
        <w:t xml:space="preserve"> – </w:t>
      </w:r>
      <w:r>
        <w:rPr>
          <w:sz w:val="28"/>
          <w:szCs w:val="28"/>
          <w:lang w:val="en-US"/>
        </w:rPr>
        <w:t>1999</w:t>
      </w:r>
      <w:r>
        <w:rPr>
          <w:sz w:val="28"/>
          <w:szCs w:val="28"/>
          <w:lang w:val="uk-UA"/>
        </w:rPr>
        <w:t xml:space="preserve">. - </w:t>
      </w:r>
      <w:r>
        <w:rPr>
          <w:sz w:val="28"/>
          <w:szCs w:val="28"/>
          <w:lang w:val="en-US"/>
        </w:rPr>
        <w:t xml:space="preserve"> Vol</w:t>
      </w:r>
      <w:r>
        <w:rPr>
          <w:sz w:val="28"/>
          <w:szCs w:val="28"/>
          <w:lang w:val="uk-UA"/>
        </w:rPr>
        <w:t>.</w:t>
      </w:r>
      <w:r>
        <w:rPr>
          <w:sz w:val="28"/>
          <w:szCs w:val="28"/>
          <w:lang w:val="en-US"/>
        </w:rPr>
        <w:t>26</w:t>
      </w:r>
      <w:r>
        <w:rPr>
          <w:sz w:val="28"/>
          <w:szCs w:val="28"/>
          <w:lang w:val="uk-UA"/>
        </w:rPr>
        <w:t xml:space="preserve">, № </w:t>
      </w:r>
      <w:r>
        <w:rPr>
          <w:sz w:val="28"/>
          <w:szCs w:val="28"/>
          <w:lang w:val="en-US"/>
        </w:rPr>
        <w:t>10</w:t>
      </w:r>
      <w:r>
        <w:rPr>
          <w:sz w:val="28"/>
          <w:szCs w:val="28"/>
          <w:lang w:val="uk-UA"/>
        </w:rPr>
        <w:t xml:space="preserve">. – Р. </w:t>
      </w:r>
      <w:r w:rsidRPr="00C218C3">
        <w:rPr>
          <w:sz w:val="28"/>
          <w:szCs w:val="28"/>
          <w:lang w:val="en-US"/>
        </w:rPr>
        <w:t>2205-2209</w:t>
      </w:r>
      <w:r w:rsidRPr="00C218C3">
        <w:rPr>
          <w:sz w:val="28"/>
          <w:szCs w:val="28"/>
          <w:lang w:val="uk-UA"/>
        </w:rPr>
        <w:t>.</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Mangin L., Swynghedauw B., Benis A., Thibault N. Relationships between heart rate and heart rate variability</w:t>
      </w:r>
      <w:r w:rsidRPr="00C218C3">
        <w:rPr>
          <w:sz w:val="28"/>
          <w:szCs w:val="28"/>
          <w:lang w:val="en-GB"/>
        </w:rPr>
        <w:t>:</w:t>
      </w:r>
      <w:r>
        <w:rPr>
          <w:sz w:val="28"/>
          <w:szCs w:val="28"/>
          <w:lang w:val="en-US"/>
        </w:rPr>
        <w:t xml:space="preserve"> study in conscious rats</w:t>
      </w:r>
      <w:r>
        <w:rPr>
          <w:sz w:val="28"/>
          <w:szCs w:val="28"/>
          <w:lang w:val="uk-UA"/>
        </w:rPr>
        <w:t xml:space="preserve"> //</w:t>
      </w:r>
      <w:r w:rsidRPr="00C218C3">
        <w:rPr>
          <w:sz w:val="28"/>
          <w:szCs w:val="28"/>
          <w:lang w:val="en-US"/>
        </w:rPr>
        <w:t xml:space="preserve"> J.- Cardiovase- Pharmacol. </w:t>
      </w:r>
      <w:r>
        <w:rPr>
          <w:sz w:val="28"/>
          <w:szCs w:val="28"/>
          <w:lang w:val="uk-UA"/>
        </w:rPr>
        <w:t xml:space="preserve"> – </w:t>
      </w:r>
      <w:r w:rsidRPr="00C218C3">
        <w:rPr>
          <w:sz w:val="28"/>
          <w:szCs w:val="28"/>
          <w:lang w:val="en-US"/>
        </w:rPr>
        <w:t>1998</w:t>
      </w:r>
      <w:r>
        <w:rPr>
          <w:sz w:val="28"/>
          <w:szCs w:val="28"/>
          <w:lang w:val="uk-UA"/>
        </w:rPr>
        <w:t xml:space="preserve">. - </w:t>
      </w:r>
      <w:r>
        <w:rPr>
          <w:sz w:val="28"/>
          <w:szCs w:val="28"/>
          <w:lang w:val="en-US"/>
        </w:rPr>
        <w:t xml:space="preserve"> </w:t>
      </w:r>
      <w:r w:rsidRPr="00C218C3">
        <w:rPr>
          <w:sz w:val="28"/>
          <w:szCs w:val="28"/>
          <w:lang w:val="en-US"/>
        </w:rPr>
        <w:t xml:space="preserve"> </w:t>
      </w:r>
      <w:r>
        <w:rPr>
          <w:sz w:val="28"/>
          <w:szCs w:val="28"/>
          <w:lang w:val="en-US"/>
        </w:rPr>
        <w:t>Vol</w:t>
      </w:r>
      <w:r>
        <w:rPr>
          <w:sz w:val="28"/>
          <w:szCs w:val="28"/>
          <w:lang w:val="uk-UA"/>
        </w:rPr>
        <w:t>.</w:t>
      </w:r>
      <w:r w:rsidRPr="00C218C3">
        <w:rPr>
          <w:sz w:val="28"/>
          <w:szCs w:val="28"/>
          <w:lang w:val="en-US"/>
        </w:rPr>
        <w:t>32</w:t>
      </w:r>
      <w:r>
        <w:rPr>
          <w:sz w:val="28"/>
          <w:szCs w:val="28"/>
          <w:lang w:val="uk-UA"/>
        </w:rPr>
        <w:t xml:space="preserve">, </w:t>
      </w:r>
      <w:r>
        <w:rPr>
          <w:sz w:val="28"/>
          <w:szCs w:val="28"/>
          <w:lang w:val="en-US"/>
        </w:rPr>
        <w:t xml:space="preserve"> </w:t>
      </w:r>
      <w:r>
        <w:rPr>
          <w:sz w:val="28"/>
          <w:szCs w:val="28"/>
          <w:lang w:val="uk-UA"/>
        </w:rPr>
        <w:t xml:space="preserve">№ </w:t>
      </w:r>
      <w:r>
        <w:rPr>
          <w:sz w:val="28"/>
          <w:szCs w:val="28"/>
          <w:lang w:val="en-US"/>
        </w:rPr>
        <w:t>4</w:t>
      </w:r>
      <w:r>
        <w:rPr>
          <w:sz w:val="28"/>
          <w:szCs w:val="28"/>
          <w:lang w:val="uk-UA"/>
        </w:rPr>
        <w:t xml:space="preserve">. – Р. </w:t>
      </w:r>
      <w:r>
        <w:rPr>
          <w:sz w:val="28"/>
          <w:szCs w:val="28"/>
          <w:lang w:val="en-US"/>
        </w:rPr>
        <w:t xml:space="preserve"> 601</w:t>
      </w:r>
      <w:r>
        <w:rPr>
          <w:sz w:val="28"/>
          <w:szCs w:val="28"/>
          <w:lang w:val="uk-UA"/>
        </w:rPr>
        <w:t>-60</w:t>
      </w:r>
      <w:r w:rsidRPr="00C218C3">
        <w:rPr>
          <w:sz w:val="28"/>
          <w:szCs w:val="28"/>
          <w:lang w:val="en-US"/>
        </w:rPr>
        <w:t>7.</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Mason A., McGinnes B.N. WHO Regional public. European Series</w:t>
      </w:r>
      <w:r>
        <w:rPr>
          <w:sz w:val="28"/>
          <w:szCs w:val="28"/>
          <w:lang w:val="uk-UA"/>
        </w:rPr>
        <w:t xml:space="preserve">. - </w:t>
      </w:r>
      <w:r w:rsidRPr="00C218C3">
        <w:rPr>
          <w:sz w:val="28"/>
          <w:szCs w:val="28"/>
          <w:lang w:val="en-US"/>
        </w:rPr>
        <w:t xml:space="preserve"> </w:t>
      </w:r>
      <w:r>
        <w:rPr>
          <w:sz w:val="28"/>
          <w:szCs w:val="28"/>
          <w:lang w:val="uk-UA"/>
        </w:rPr>
        <w:t xml:space="preserve"> </w:t>
      </w:r>
      <w:r>
        <w:rPr>
          <w:sz w:val="28"/>
          <w:szCs w:val="28"/>
          <w:lang w:val="en-US"/>
        </w:rPr>
        <w:t xml:space="preserve">Geneva: Med. Press, 2000.  – </w:t>
      </w:r>
      <w:r w:rsidRPr="00C218C3">
        <w:rPr>
          <w:sz w:val="28"/>
          <w:szCs w:val="28"/>
          <w:lang w:val="en-US"/>
        </w:rPr>
        <w:t>61</w:t>
      </w:r>
      <w:r>
        <w:rPr>
          <w:sz w:val="28"/>
          <w:szCs w:val="28"/>
          <w:lang w:val="en-US"/>
        </w:rPr>
        <w:t xml:space="preserve"> p</w:t>
      </w:r>
      <w:r w:rsidRPr="00C218C3">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uk-UA"/>
        </w:rPr>
      </w:pPr>
      <w:r>
        <w:rPr>
          <w:sz w:val="28"/>
          <w:szCs w:val="28"/>
          <w:lang w:val="en-US"/>
        </w:rPr>
        <w:t>Mc Craty R., Barrios</w:t>
      </w:r>
      <w:r>
        <w:rPr>
          <w:sz w:val="28"/>
          <w:szCs w:val="28"/>
          <w:lang w:val="uk-UA"/>
        </w:rPr>
        <w:t>-</w:t>
      </w:r>
      <w:r w:rsidRPr="00C218C3">
        <w:rPr>
          <w:sz w:val="28"/>
          <w:szCs w:val="28"/>
          <w:lang w:val="en-US"/>
        </w:rPr>
        <w:t xml:space="preserve">Choplin B., Rozman D. The </w:t>
      </w:r>
      <w:r>
        <w:rPr>
          <w:sz w:val="28"/>
          <w:szCs w:val="28"/>
          <w:lang w:val="en-US"/>
        </w:rPr>
        <w:t>impact of a new emotional self</w:t>
      </w:r>
      <w:r>
        <w:rPr>
          <w:sz w:val="28"/>
          <w:szCs w:val="28"/>
          <w:lang w:val="uk-UA"/>
        </w:rPr>
        <w:t>-</w:t>
      </w:r>
      <w:r w:rsidRPr="00C218C3">
        <w:rPr>
          <w:sz w:val="28"/>
          <w:szCs w:val="28"/>
          <w:lang w:val="en-US"/>
        </w:rPr>
        <w:t>management program on stress, emotions, he</w:t>
      </w:r>
      <w:r>
        <w:rPr>
          <w:sz w:val="28"/>
          <w:szCs w:val="28"/>
          <w:lang w:val="en-US"/>
        </w:rPr>
        <w:t>art rate variability</w:t>
      </w:r>
      <w:proofErr w:type="gramStart"/>
      <w:r w:rsidRPr="00C218C3">
        <w:rPr>
          <w:sz w:val="28"/>
          <w:szCs w:val="28"/>
          <w:lang w:val="en-US"/>
        </w:rPr>
        <w:t>.-</w:t>
      </w:r>
      <w:proofErr w:type="gramEnd"/>
      <w:r w:rsidRPr="00C218C3">
        <w:rPr>
          <w:sz w:val="28"/>
          <w:szCs w:val="28"/>
          <w:lang w:val="en-US"/>
        </w:rPr>
        <w:t xml:space="preserve"> Ther.</w:t>
      </w:r>
      <w:r>
        <w:rPr>
          <w:sz w:val="28"/>
          <w:szCs w:val="28"/>
          <w:lang w:val="uk-UA"/>
        </w:rPr>
        <w:t xml:space="preserve"> - </w:t>
      </w:r>
      <w:r w:rsidRPr="00C218C3">
        <w:rPr>
          <w:sz w:val="28"/>
          <w:szCs w:val="28"/>
          <w:lang w:val="en-US"/>
        </w:rPr>
        <w:t xml:space="preserve"> 1997</w:t>
      </w:r>
      <w:r>
        <w:rPr>
          <w:sz w:val="28"/>
          <w:szCs w:val="28"/>
          <w:lang w:val="uk-UA"/>
        </w:rPr>
        <w:t xml:space="preserve">. - </w:t>
      </w:r>
      <w:r>
        <w:rPr>
          <w:sz w:val="28"/>
          <w:szCs w:val="28"/>
          <w:lang w:val="en-US"/>
        </w:rPr>
        <w:t xml:space="preserve"> </w:t>
      </w:r>
      <w:r w:rsidRPr="00C218C3">
        <w:rPr>
          <w:sz w:val="28"/>
          <w:szCs w:val="28"/>
          <w:lang w:val="en-US"/>
        </w:rPr>
        <w:t xml:space="preserve"> </w:t>
      </w:r>
      <w:r>
        <w:rPr>
          <w:sz w:val="28"/>
          <w:szCs w:val="28"/>
          <w:lang w:val="en-US"/>
        </w:rPr>
        <w:t>Vol.</w:t>
      </w:r>
      <w:r w:rsidRPr="00C218C3">
        <w:rPr>
          <w:sz w:val="28"/>
          <w:szCs w:val="28"/>
          <w:lang w:val="en-US"/>
        </w:rPr>
        <w:t>12</w:t>
      </w:r>
      <w:r>
        <w:rPr>
          <w:sz w:val="28"/>
          <w:szCs w:val="28"/>
          <w:lang w:val="uk-UA"/>
        </w:rPr>
        <w:t>,</w:t>
      </w:r>
      <w:r>
        <w:rPr>
          <w:sz w:val="28"/>
          <w:szCs w:val="28"/>
          <w:lang w:val="en-US"/>
        </w:rPr>
        <w:t xml:space="preserve"> </w:t>
      </w:r>
      <w:r>
        <w:rPr>
          <w:sz w:val="28"/>
          <w:szCs w:val="28"/>
          <w:lang w:val="uk-UA"/>
        </w:rPr>
        <w:t xml:space="preserve">№ </w:t>
      </w:r>
      <w:r>
        <w:rPr>
          <w:sz w:val="28"/>
          <w:szCs w:val="28"/>
          <w:lang w:val="en-US"/>
        </w:rPr>
        <w:t>3</w:t>
      </w:r>
      <w:r>
        <w:rPr>
          <w:sz w:val="28"/>
          <w:szCs w:val="28"/>
          <w:lang w:val="uk-UA"/>
        </w:rPr>
        <w:t xml:space="preserve">. - </w:t>
      </w:r>
      <w:r w:rsidRPr="00C218C3">
        <w:rPr>
          <w:sz w:val="28"/>
          <w:szCs w:val="28"/>
          <w:lang w:val="en-US"/>
        </w:rPr>
        <w:t xml:space="preserve"> </w:t>
      </w:r>
      <w:r>
        <w:rPr>
          <w:sz w:val="28"/>
          <w:szCs w:val="28"/>
          <w:lang w:val="uk-UA"/>
        </w:rPr>
        <w:t xml:space="preserve">Р. </w:t>
      </w:r>
      <w:r>
        <w:rPr>
          <w:sz w:val="28"/>
          <w:szCs w:val="28"/>
          <w:lang w:val="en-US"/>
        </w:rPr>
        <w:t>151</w:t>
      </w:r>
      <w:r>
        <w:rPr>
          <w:sz w:val="28"/>
          <w:szCs w:val="28"/>
          <w:lang w:val="uk-UA"/>
        </w:rPr>
        <w:t>-1</w:t>
      </w:r>
      <w:r w:rsidRPr="00C218C3">
        <w:rPr>
          <w:sz w:val="28"/>
          <w:szCs w:val="28"/>
          <w:lang w:val="en-US"/>
        </w:rPr>
        <w:t>70.</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lastRenderedPageBreak/>
        <w:t>Measurement in health promotion and protection.</w:t>
      </w:r>
      <w:r>
        <w:rPr>
          <w:sz w:val="28"/>
          <w:szCs w:val="28"/>
          <w:lang w:val="uk-UA"/>
        </w:rPr>
        <w:t xml:space="preserve"> /</w:t>
      </w:r>
      <w:r w:rsidRPr="00C218C3">
        <w:rPr>
          <w:sz w:val="28"/>
          <w:szCs w:val="28"/>
          <w:lang w:val="en-US"/>
        </w:rPr>
        <w:t xml:space="preserve"> Ed. R. Abelin. Z.Brezinski, V.Carstairs.</w:t>
      </w:r>
      <w:r>
        <w:rPr>
          <w:sz w:val="28"/>
          <w:szCs w:val="28"/>
          <w:lang w:val="uk-UA"/>
        </w:rPr>
        <w:t xml:space="preserve"> – </w:t>
      </w:r>
      <w:r w:rsidRPr="00C218C3">
        <w:rPr>
          <w:sz w:val="28"/>
          <w:szCs w:val="28"/>
          <w:lang w:val="en-US"/>
        </w:rPr>
        <w:t>Copenhagen</w:t>
      </w:r>
      <w:r>
        <w:rPr>
          <w:sz w:val="28"/>
          <w:szCs w:val="28"/>
          <w:lang w:val="uk-UA"/>
        </w:rPr>
        <w:t>:</w:t>
      </w:r>
      <w:r w:rsidRPr="00C218C3">
        <w:rPr>
          <w:sz w:val="28"/>
          <w:szCs w:val="28"/>
          <w:lang w:val="en-US"/>
        </w:rPr>
        <w:t xml:space="preserve"> WHO </w:t>
      </w:r>
      <w:r>
        <w:rPr>
          <w:sz w:val="28"/>
          <w:szCs w:val="28"/>
          <w:lang w:val="en-US"/>
        </w:rPr>
        <w:t>Regional Public European Series</w:t>
      </w:r>
      <w:r>
        <w:rPr>
          <w:sz w:val="28"/>
          <w:szCs w:val="28"/>
          <w:lang w:val="uk-UA"/>
        </w:rPr>
        <w:t>,</w:t>
      </w:r>
      <w:r w:rsidRPr="00C218C3">
        <w:rPr>
          <w:sz w:val="28"/>
          <w:szCs w:val="28"/>
          <w:lang w:val="en-US"/>
        </w:rPr>
        <w:t xml:space="preserve"> </w:t>
      </w:r>
      <w:r>
        <w:rPr>
          <w:sz w:val="28"/>
          <w:szCs w:val="28"/>
          <w:lang w:val="en-US"/>
        </w:rPr>
        <w:t>1997</w:t>
      </w:r>
      <w:r>
        <w:rPr>
          <w:sz w:val="28"/>
          <w:szCs w:val="28"/>
          <w:lang w:val="uk-UA"/>
        </w:rPr>
        <w:t xml:space="preserve">. – </w:t>
      </w:r>
      <w:r w:rsidRPr="00C218C3">
        <w:rPr>
          <w:sz w:val="28"/>
          <w:szCs w:val="28"/>
          <w:lang w:val="en-US"/>
        </w:rPr>
        <w:t>553</w:t>
      </w:r>
      <w:r>
        <w:rPr>
          <w:sz w:val="28"/>
          <w:szCs w:val="28"/>
          <w:lang w:val="uk-UA"/>
        </w:rPr>
        <w:t xml:space="preserve"> р</w:t>
      </w:r>
      <w:r w:rsidRPr="00C218C3">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Mitra D.,</w:t>
      </w:r>
      <w:r w:rsidRPr="00C218C3">
        <w:rPr>
          <w:sz w:val="28"/>
          <w:szCs w:val="28"/>
          <w:lang w:val="uk-UA"/>
        </w:rPr>
        <w:t xml:space="preserve"> </w:t>
      </w:r>
      <w:r w:rsidRPr="00C218C3">
        <w:rPr>
          <w:sz w:val="28"/>
          <w:szCs w:val="28"/>
          <w:lang w:val="en-US"/>
        </w:rPr>
        <w:t>Elvins D.M., Sreden D.J., Collins A.J. The prevalence of vertebral fractures in mild ankylosing spondilitis and their relationship to bone mineral density</w:t>
      </w:r>
      <w:r>
        <w:rPr>
          <w:sz w:val="28"/>
          <w:szCs w:val="28"/>
          <w:lang w:val="uk-UA"/>
        </w:rPr>
        <w:t xml:space="preserve"> </w:t>
      </w:r>
      <w:r w:rsidRPr="00C218C3">
        <w:rPr>
          <w:sz w:val="28"/>
          <w:szCs w:val="28"/>
          <w:lang w:val="en-US"/>
        </w:rPr>
        <w:t>// Rheumatology.</w:t>
      </w:r>
      <w:r>
        <w:rPr>
          <w:sz w:val="28"/>
          <w:szCs w:val="28"/>
          <w:lang w:val="uk-UA"/>
        </w:rPr>
        <w:t xml:space="preserve"> – </w:t>
      </w:r>
      <w:r>
        <w:rPr>
          <w:sz w:val="28"/>
          <w:szCs w:val="28"/>
          <w:lang w:val="en-US"/>
        </w:rPr>
        <w:t>2000</w:t>
      </w:r>
      <w:r>
        <w:rPr>
          <w:sz w:val="28"/>
          <w:szCs w:val="28"/>
          <w:lang w:val="uk-UA"/>
        </w:rPr>
        <w:t xml:space="preserve">. - </w:t>
      </w:r>
      <w:r>
        <w:rPr>
          <w:sz w:val="28"/>
          <w:szCs w:val="28"/>
          <w:lang w:val="en-US"/>
        </w:rPr>
        <w:t xml:space="preserve"> Vol</w:t>
      </w:r>
      <w:r>
        <w:rPr>
          <w:sz w:val="28"/>
          <w:szCs w:val="28"/>
          <w:lang w:val="uk-UA"/>
        </w:rPr>
        <w:t>.</w:t>
      </w:r>
      <w:r>
        <w:rPr>
          <w:sz w:val="28"/>
          <w:szCs w:val="28"/>
          <w:lang w:val="en-US"/>
        </w:rPr>
        <w:t>39</w:t>
      </w:r>
      <w:r>
        <w:rPr>
          <w:sz w:val="28"/>
          <w:szCs w:val="28"/>
          <w:lang w:val="uk-UA"/>
        </w:rPr>
        <w:t xml:space="preserve">, № </w:t>
      </w:r>
      <w:r>
        <w:rPr>
          <w:sz w:val="28"/>
          <w:szCs w:val="28"/>
          <w:lang w:val="en-US"/>
        </w:rPr>
        <w:t>1</w:t>
      </w:r>
      <w:r>
        <w:rPr>
          <w:sz w:val="28"/>
          <w:szCs w:val="28"/>
          <w:lang w:val="uk-UA"/>
        </w:rPr>
        <w:t xml:space="preserve">. –     Р. </w:t>
      </w:r>
      <w:r w:rsidRPr="00C218C3">
        <w:rPr>
          <w:sz w:val="28"/>
          <w:szCs w:val="28"/>
          <w:lang w:val="en-US"/>
        </w:rPr>
        <w:t>85-89.</w:t>
      </w:r>
    </w:p>
    <w:p w:rsidR="00E431A5" w:rsidRPr="00C218C3" w:rsidRDefault="00E431A5" w:rsidP="003A12AC">
      <w:pPr>
        <w:numPr>
          <w:ilvl w:val="0"/>
          <w:numId w:val="41"/>
        </w:numPr>
        <w:suppressAutoHyphens w:val="0"/>
        <w:spacing w:line="360" w:lineRule="auto"/>
        <w:jc w:val="both"/>
        <w:rPr>
          <w:sz w:val="28"/>
          <w:szCs w:val="28"/>
          <w:lang w:val="uk-UA"/>
        </w:rPr>
      </w:pPr>
      <w:r w:rsidRPr="00C218C3">
        <w:rPr>
          <w:sz w:val="28"/>
          <w:szCs w:val="28"/>
          <w:lang w:val="en-US"/>
        </w:rPr>
        <w:t>Morales A., Szaray E., Czinner A. Comparative examination between antropometry and multi frequency impedance in childhood obesity</w:t>
      </w:r>
      <w:r>
        <w:rPr>
          <w:sz w:val="28"/>
          <w:szCs w:val="28"/>
          <w:lang w:val="uk-UA"/>
        </w:rPr>
        <w:t>. –</w:t>
      </w:r>
      <w:r w:rsidRPr="00C218C3">
        <w:rPr>
          <w:sz w:val="28"/>
          <w:szCs w:val="28"/>
          <w:lang w:val="en-US"/>
        </w:rPr>
        <w:t>Budapest</w:t>
      </w:r>
      <w:r>
        <w:rPr>
          <w:sz w:val="28"/>
          <w:szCs w:val="28"/>
          <w:lang w:val="uk-UA"/>
        </w:rPr>
        <w:t xml:space="preserve">: </w:t>
      </w:r>
      <w:r>
        <w:rPr>
          <w:sz w:val="28"/>
          <w:szCs w:val="28"/>
          <w:lang w:val="en-US"/>
        </w:rPr>
        <w:t xml:space="preserve">Med. </w:t>
      </w:r>
      <w:proofErr w:type="gramStart"/>
      <w:r>
        <w:rPr>
          <w:sz w:val="28"/>
          <w:szCs w:val="28"/>
          <w:lang w:val="en-US"/>
        </w:rPr>
        <w:t>Inform.,</w:t>
      </w:r>
      <w:proofErr w:type="gramEnd"/>
      <w:r w:rsidRPr="00C218C3">
        <w:rPr>
          <w:sz w:val="28"/>
          <w:szCs w:val="28"/>
          <w:lang w:val="uk-UA"/>
        </w:rPr>
        <w:t xml:space="preserve"> </w:t>
      </w:r>
      <w:r>
        <w:rPr>
          <w:sz w:val="28"/>
          <w:szCs w:val="28"/>
          <w:lang w:val="en-US"/>
        </w:rPr>
        <w:t xml:space="preserve">2002. -  </w:t>
      </w:r>
      <w:r w:rsidRPr="00C218C3">
        <w:rPr>
          <w:sz w:val="28"/>
          <w:szCs w:val="28"/>
          <w:lang w:val="en-US"/>
        </w:rPr>
        <w:t>82</w:t>
      </w:r>
      <w:r>
        <w:rPr>
          <w:sz w:val="28"/>
          <w:szCs w:val="28"/>
          <w:lang w:val="en-US"/>
        </w:rPr>
        <w:t xml:space="preserve"> p</w:t>
      </w:r>
      <w:r w:rsidRPr="00C218C3">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 xml:space="preserve">Ng ‘Andu N. Watts T. et al. Age at menarche and the weight – for – height </w:t>
      </w:r>
      <w:proofErr w:type="gramStart"/>
      <w:r w:rsidRPr="00C218C3">
        <w:rPr>
          <w:sz w:val="28"/>
          <w:szCs w:val="28"/>
          <w:lang w:val="en-US"/>
        </w:rPr>
        <w:t xml:space="preserve">index </w:t>
      </w:r>
      <w:r w:rsidRPr="00D00D01">
        <w:rPr>
          <w:sz w:val="28"/>
          <w:szCs w:val="28"/>
          <w:lang w:val="en-GB"/>
        </w:rPr>
        <w:t xml:space="preserve"> </w:t>
      </w:r>
      <w:r w:rsidRPr="00C218C3">
        <w:rPr>
          <w:sz w:val="28"/>
          <w:szCs w:val="28"/>
          <w:lang w:val="en-US"/>
        </w:rPr>
        <w:t>/</w:t>
      </w:r>
      <w:proofErr w:type="gramEnd"/>
      <w:r w:rsidRPr="00C218C3">
        <w:rPr>
          <w:sz w:val="28"/>
          <w:szCs w:val="28"/>
          <w:lang w:val="en-US"/>
        </w:rPr>
        <w:t xml:space="preserve">/ S.Afr.Med.J. </w:t>
      </w:r>
      <w:r w:rsidRPr="00D00D01">
        <w:rPr>
          <w:sz w:val="28"/>
          <w:szCs w:val="28"/>
          <w:lang w:val="en-GB"/>
        </w:rPr>
        <w:t xml:space="preserve"> </w:t>
      </w:r>
      <w:r>
        <w:rPr>
          <w:sz w:val="28"/>
          <w:szCs w:val="28"/>
          <w:lang w:val="en-GB"/>
        </w:rPr>
        <w:t>–</w:t>
      </w:r>
      <w:r w:rsidRPr="00D00D01">
        <w:rPr>
          <w:sz w:val="28"/>
          <w:szCs w:val="28"/>
          <w:lang w:val="en-GB"/>
        </w:rPr>
        <w:t xml:space="preserve"> </w:t>
      </w:r>
      <w:r>
        <w:rPr>
          <w:sz w:val="28"/>
          <w:szCs w:val="28"/>
          <w:lang w:val="en-US"/>
        </w:rPr>
        <w:t>2002</w:t>
      </w:r>
      <w:r w:rsidRPr="00D00D01">
        <w:rPr>
          <w:sz w:val="28"/>
          <w:szCs w:val="28"/>
          <w:lang w:val="en-GB"/>
        </w:rPr>
        <w:t xml:space="preserve">. - </w:t>
      </w:r>
      <w:r>
        <w:rPr>
          <w:sz w:val="28"/>
          <w:szCs w:val="28"/>
          <w:lang w:val="en-US"/>
        </w:rPr>
        <w:t>Vol</w:t>
      </w:r>
      <w:r>
        <w:rPr>
          <w:sz w:val="28"/>
          <w:szCs w:val="28"/>
          <w:lang w:val="uk-UA"/>
        </w:rPr>
        <w:t>.</w:t>
      </w:r>
      <w:r>
        <w:rPr>
          <w:sz w:val="28"/>
          <w:szCs w:val="28"/>
          <w:lang w:val="en-US"/>
        </w:rPr>
        <w:t>104</w:t>
      </w:r>
      <w:r w:rsidRPr="00D00D01">
        <w:rPr>
          <w:sz w:val="28"/>
          <w:szCs w:val="28"/>
          <w:lang w:val="en-GB"/>
        </w:rPr>
        <w:t xml:space="preserve">, № </w:t>
      </w:r>
      <w:r>
        <w:rPr>
          <w:sz w:val="28"/>
          <w:szCs w:val="28"/>
          <w:lang w:val="en-US"/>
        </w:rPr>
        <w:t>4</w:t>
      </w:r>
      <w:r w:rsidRPr="00D00D01">
        <w:rPr>
          <w:sz w:val="28"/>
          <w:szCs w:val="28"/>
          <w:lang w:val="en-GB"/>
        </w:rPr>
        <w:t xml:space="preserve">. – </w:t>
      </w:r>
      <w:proofErr w:type="gramStart"/>
      <w:r>
        <w:rPr>
          <w:sz w:val="28"/>
          <w:szCs w:val="28"/>
        </w:rPr>
        <w:t>Р</w:t>
      </w:r>
      <w:r w:rsidRPr="00D00D01">
        <w:rPr>
          <w:sz w:val="28"/>
          <w:szCs w:val="28"/>
          <w:lang w:val="en-GB"/>
        </w:rPr>
        <w:t xml:space="preserve">. </w:t>
      </w:r>
      <w:r w:rsidRPr="00C218C3">
        <w:rPr>
          <w:sz w:val="28"/>
          <w:szCs w:val="28"/>
          <w:lang w:val="en-US"/>
        </w:rPr>
        <w:t>245</w:t>
      </w:r>
      <w:proofErr w:type="gramEnd"/>
      <w:r>
        <w:rPr>
          <w:sz w:val="28"/>
          <w:szCs w:val="28"/>
        </w:rPr>
        <w:t>-</w:t>
      </w:r>
      <w:r w:rsidRPr="00C218C3">
        <w:rPr>
          <w:sz w:val="28"/>
          <w:szCs w:val="28"/>
          <w:lang w:val="en-US"/>
        </w:rPr>
        <w:t>249</w:t>
      </w:r>
      <w:r w:rsidRPr="00C218C3">
        <w:rPr>
          <w:sz w:val="28"/>
          <w:szCs w:val="28"/>
          <w:lang w:val="uk-UA"/>
        </w:rPr>
        <w:t>.</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Oida E., Kannagi T., Morritani T., Yamori Y. Aging alteration of cardiac vasosympathetic balance assessed th</w:t>
      </w:r>
      <w:r>
        <w:rPr>
          <w:sz w:val="28"/>
          <w:szCs w:val="28"/>
          <w:lang w:val="en-US"/>
        </w:rPr>
        <w:t>rough the toneentropy analysis</w:t>
      </w:r>
      <w:r w:rsidRPr="00D00D01">
        <w:rPr>
          <w:sz w:val="28"/>
          <w:szCs w:val="28"/>
          <w:lang w:val="en-GB"/>
        </w:rPr>
        <w:t xml:space="preserve"> // </w:t>
      </w:r>
      <w:r w:rsidRPr="00C218C3">
        <w:rPr>
          <w:sz w:val="28"/>
          <w:szCs w:val="28"/>
          <w:lang w:val="en-US"/>
        </w:rPr>
        <w:t>J.</w:t>
      </w:r>
      <w:r>
        <w:rPr>
          <w:sz w:val="28"/>
          <w:szCs w:val="28"/>
          <w:lang w:val="en-US"/>
        </w:rPr>
        <w:t xml:space="preserve">-Gerontol. -Biol-Sci-Med-Sci. </w:t>
      </w:r>
      <w:r w:rsidRPr="00D00D01">
        <w:rPr>
          <w:sz w:val="28"/>
          <w:szCs w:val="28"/>
          <w:lang w:val="en-GB"/>
        </w:rPr>
        <w:t xml:space="preserve"> – </w:t>
      </w:r>
      <w:r w:rsidRPr="00C218C3">
        <w:rPr>
          <w:sz w:val="28"/>
          <w:szCs w:val="28"/>
          <w:lang w:val="en-US"/>
        </w:rPr>
        <w:t>1999</w:t>
      </w:r>
      <w:r w:rsidRPr="00D00D01">
        <w:rPr>
          <w:sz w:val="28"/>
          <w:szCs w:val="28"/>
          <w:lang w:val="en-GB"/>
        </w:rPr>
        <w:t>. -</w:t>
      </w:r>
      <w:r>
        <w:rPr>
          <w:sz w:val="28"/>
          <w:szCs w:val="28"/>
          <w:lang w:val="en-GB"/>
        </w:rPr>
        <w:t xml:space="preserve"> </w:t>
      </w:r>
      <w:r w:rsidRPr="00C218C3">
        <w:rPr>
          <w:sz w:val="28"/>
          <w:szCs w:val="28"/>
          <w:lang w:val="en-US"/>
        </w:rPr>
        <w:t xml:space="preserve"> </w:t>
      </w:r>
      <w:r>
        <w:rPr>
          <w:sz w:val="28"/>
          <w:szCs w:val="28"/>
          <w:lang w:val="en-US"/>
        </w:rPr>
        <w:t>Vol</w:t>
      </w:r>
      <w:r>
        <w:rPr>
          <w:sz w:val="28"/>
          <w:szCs w:val="28"/>
          <w:lang w:val="uk-UA"/>
        </w:rPr>
        <w:t>.</w:t>
      </w:r>
      <w:r w:rsidRPr="00C218C3">
        <w:rPr>
          <w:sz w:val="28"/>
          <w:szCs w:val="28"/>
          <w:lang w:val="en-US"/>
        </w:rPr>
        <w:t>54</w:t>
      </w:r>
      <w:proofErr w:type="gramStart"/>
      <w:r w:rsidRPr="00D00D01">
        <w:rPr>
          <w:sz w:val="28"/>
          <w:szCs w:val="28"/>
          <w:lang w:val="en-GB"/>
        </w:rPr>
        <w:t xml:space="preserve">, </w:t>
      </w:r>
      <w:r>
        <w:rPr>
          <w:sz w:val="28"/>
          <w:szCs w:val="28"/>
          <w:lang w:val="en-US"/>
        </w:rPr>
        <w:t xml:space="preserve"> </w:t>
      </w:r>
      <w:r w:rsidRPr="00D00D01">
        <w:rPr>
          <w:sz w:val="28"/>
          <w:szCs w:val="28"/>
          <w:lang w:val="en-GB"/>
        </w:rPr>
        <w:t>№</w:t>
      </w:r>
      <w:proofErr w:type="gramEnd"/>
      <w:r>
        <w:rPr>
          <w:sz w:val="28"/>
          <w:szCs w:val="28"/>
          <w:lang w:val="en-US"/>
        </w:rPr>
        <w:t>5</w:t>
      </w:r>
      <w:r w:rsidRPr="00D00D01">
        <w:rPr>
          <w:sz w:val="28"/>
          <w:szCs w:val="28"/>
          <w:lang w:val="en-GB"/>
        </w:rPr>
        <w:t xml:space="preserve">. - </w:t>
      </w:r>
      <w:r>
        <w:rPr>
          <w:sz w:val="28"/>
          <w:szCs w:val="28"/>
          <w:lang w:val="en-GB"/>
        </w:rPr>
        <w:t xml:space="preserve"> </w:t>
      </w:r>
      <w:proofErr w:type="gramStart"/>
      <w:r>
        <w:rPr>
          <w:sz w:val="28"/>
          <w:szCs w:val="28"/>
        </w:rPr>
        <w:t>Р</w:t>
      </w:r>
      <w:r w:rsidRPr="00D00D01">
        <w:rPr>
          <w:sz w:val="28"/>
          <w:szCs w:val="28"/>
          <w:lang w:val="en-GB"/>
        </w:rPr>
        <w:t xml:space="preserve">. </w:t>
      </w:r>
      <w:r>
        <w:rPr>
          <w:sz w:val="28"/>
          <w:szCs w:val="28"/>
          <w:lang w:val="en-US"/>
        </w:rPr>
        <w:t>170</w:t>
      </w:r>
      <w:proofErr w:type="gramEnd"/>
      <w:r>
        <w:rPr>
          <w:sz w:val="28"/>
          <w:szCs w:val="28"/>
        </w:rPr>
        <w:t>-17</w:t>
      </w:r>
      <w:r w:rsidRPr="00C218C3">
        <w:rPr>
          <w:sz w:val="28"/>
          <w:szCs w:val="28"/>
          <w:lang w:val="en-US"/>
        </w:rPr>
        <w:t>7.</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Paolisso G., Manzella D., Tagliamonte M.R. Effects of different insulin infusion rates on heart rate variabi</w:t>
      </w:r>
      <w:r>
        <w:rPr>
          <w:sz w:val="28"/>
          <w:szCs w:val="28"/>
          <w:lang w:val="en-US"/>
        </w:rPr>
        <w:t>lity in lean and obese subjects</w:t>
      </w:r>
      <w:r w:rsidRPr="00D00D01">
        <w:rPr>
          <w:sz w:val="28"/>
          <w:szCs w:val="28"/>
          <w:lang w:val="en-GB"/>
        </w:rPr>
        <w:t xml:space="preserve"> //</w:t>
      </w:r>
      <w:r w:rsidRPr="00C218C3">
        <w:rPr>
          <w:sz w:val="28"/>
          <w:szCs w:val="28"/>
          <w:lang w:val="en-US"/>
        </w:rPr>
        <w:t xml:space="preserve"> Metabolism.</w:t>
      </w:r>
      <w:r w:rsidRPr="00D00D01">
        <w:rPr>
          <w:sz w:val="28"/>
          <w:szCs w:val="28"/>
          <w:lang w:val="en-GB"/>
        </w:rPr>
        <w:t xml:space="preserve"> </w:t>
      </w:r>
      <w:r>
        <w:rPr>
          <w:sz w:val="28"/>
          <w:szCs w:val="28"/>
          <w:lang w:val="en-GB"/>
        </w:rPr>
        <w:t>–</w:t>
      </w:r>
      <w:r w:rsidRPr="00D00D01">
        <w:rPr>
          <w:sz w:val="28"/>
          <w:szCs w:val="28"/>
          <w:lang w:val="en-GB"/>
        </w:rPr>
        <w:t xml:space="preserve"> </w:t>
      </w:r>
      <w:r>
        <w:rPr>
          <w:sz w:val="28"/>
          <w:szCs w:val="28"/>
          <w:lang w:val="en-US"/>
        </w:rPr>
        <w:t>1999</w:t>
      </w:r>
      <w:r w:rsidRPr="00D00D01">
        <w:rPr>
          <w:sz w:val="28"/>
          <w:szCs w:val="28"/>
          <w:lang w:val="en-GB"/>
        </w:rPr>
        <w:t xml:space="preserve">. -  </w:t>
      </w:r>
      <w:r>
        <w:rPr>
          <w:sz w:val="28"/>
          <w:szCs w:val="28"/>
          <w:lang w:val="en-US"/>
        </w:rPr>
        <w:t>Vol</w:t>
      </w:r>
      <w:r>
        <w:rPr>
          <w:sz w:val="28"/>
          <w:szCs w:val="28"/>
          <w:lang w:val="uk-UA"/>
        </w:rPr>
        <w:t>.</w:t>
      </w:r>
      <w:r w:rsidRPr="00C218C3">
        <w:rPr>
          <w:sz w:val="28"/>
          <w:szCs w:val="28"/>
          <w:lang w:val="en-US"/>
        </w:rPr>
        <w:t>48</w:t>
      </w:r>
      <w:r w:rsidRPr="00D00D01">
        <w:rPr>
          <w:sz w:val="28"/>
          <w:szCs w:val="28"/>
          <w:lang w:val="en-GB"/>
        </w:rPr>
        <w:t xml:space="preserve">, № </w:t>
      </w:r>
      <w:r>
        <w:rPr>
          <w:sz w:val="28"/>
          <w:szCs w:val="28"/>
          <w:lang w:val="en-US"/>
        </w:rPr>
        <w:t>6</w:t>
      </w:r>
      <w:r w:rsidRPr="00D00D01">
        <w:rPr>
          <w:sz w:val="28"/>
          <w:szCs w:val="28"/>
          <w:lang w:val="en-GB"/>
        </w:rPr>
        <w:t xml:space="preserve">. - </w:t>
      </w:r>
      <w:r w:rsidRPr="00C218C3">
        <w:rPr>
          <w:sz w:val="28"/>
          <w:szCs w:val="28"/>
          <w:lang w:val="en-US"/>
        </w:rPr>
        <w:t xml:space="preserve"> </w:t>
      </w:r>
      <w:proofErr w:type="gramStart"/>
      <w:r>
        <w:rPr>
          <w:sz w:val="28"/>
          <w:szCs w:val="28"/>
        </w:rPr>
        <w:t>Р</w:t>
      </w:r>
      <w:r w:rsidRPr="00D00D01">
        <w:rPr>
          <w:sz w:val="28"/>
          <w:szCs w:val="28"/>
          <w:lang w:val="en-GB"/>
        </w:rPr>
        <w:t xml:space="preserve">. </w:t>
      </w:r>
      <w:r>
        <w:rPr>
          <w:sz w:val="28"/>
          <w:szCs w:val="28"/>
          <w:lang w:val="en-US"/>
        </w:rPr>
        <w:t>755</w:t>
      </w:r>
      <w:proofErr w:type="gramEnd"/>
      <w:r w:rsidRPr="00D00D01">
        <w:rPr>
          <w:sz w:val="28"/>
          <w:szCs w:val="28"/>
          <w:lang w:val="en-GB"/>
        </w:rPr>
        <w:t>-7</w:t>
      </w:r>
      <w:r w:rsidRPr="00C218C3">
        <w:rPr>
          <w:sz w:val="28"/>
          <w:szCs w:val="28"/>
          <w:lang w:val="en-US"/>
        </w:rPr>
        <w:t>62.</w:t>
      </w:r>
    </w:p>
    <w:p w:rsidR="00E431A5" w:rsidRPr="00C218C3" w:rsidRDefault="00E431A5" w:rsidP="003A12AC">
      <w:pPr>
        <w:numPr>
          <w:ilvl w:val="0"/>
          <w:numId w:val="41"/>
        </w:numPr>
        <w:suppressAutoHyphens w:val="0"/>
        <w:spacing w:line="360" w:lineRule="auto"/>
        <w:jc w:val="both"/>
        <w:rPr>
          <w:sz w:val="28"/>
          <w:szCs w:val="28"/>
          <w:lang w:val="en-US"/>
        </w:rPr>
      </w:pPr>
      <w:r>
        <w:rPr>
          <w:sz w:val="28"/>
          <w:szCs w:val="28"/>
          <w:lang w:val="en-US"/>
        </w:rPr>
        <w:t>P</w:t>
      </w:r>
      <w:r w:rsidRPr="00C218C3">
        <w:rPr>
          <w:sz w:val="28"/>
          <w:szCs w:val="28"/>
          <w:lang w:val="en-US"/>
        </w:rPr>
        <w:t>ain</w:t>
      </w:r>
      <w:r>
        <w:rPr>
          <w:sz w:val="28"/>
          <w:szCs w:val="28"/>
          <w:lang w:val="en-US"/>
        </w:rPr>
        <w:t xml:space="preserve"> Z.N., </w:t>
      </w:r>
      <w:r w:rsidRPr="00C218C3">
        <w:rPr>
          <w:sz w:val="28"/>
          <w:szCs w:val="28"/>
          <w:lang w:val="en-US"/>
        </w:rPr>
        <w:t>Mayes</w:t>
      </w:r>
      <w:r>
        <w:rPr>
          <w:sz w:val="28"/>
          <w:szCs w:val="28"/>
          <w:lang w:val="en-US"/>
        </w:rPr>
        <w:t xml:space="preserve"> L.C. </w:t>
      </w:r>
      <w:r w:rsidRPr="00C218C3">
        <w:rPr>
          <w:sz w:val="28"/>
          <w:szCs w:val="28"/>
          <w:lang w:val="en-US"/>
        </w:rPr>
        <w:t>Parenteral presence during induction of anesthesia versus sedative premedication: which inrtervention is more effective?</w:t>
      </w:r>
      <w:r>
        <w:rPr>
          <w:sz w:val="28"/>
          <w:szCs w:val="28"/>
          <w:lang w:val="en-US"/>
        </w:rPr>
        <w:t xml:space="preserve"> </w:t>
      </w:r>
      <w:r w:rsidRPr="009B2942">
        <w:rPr>
          <w:sz w:val="28"/>
          <w:szCs w:val="28"/>
          <w:lang w:val="en-GB"/>
        </w:rPr>
        <w:t>//</w:t>
      </w:r>
      <w:r w:rsidRPr="00C218C3">
        <w:rPr>
          <w:sz w:val="28"/>
          <w:szCs w:val="28"/>
          <w:lang w:val="en-US"/>
        </w:rPr>
        <w:t xml:space="preserve"> Anesthesiolo</w:t>
      </w:r>
      <w:r>
        <w:rPr>
          <w:sz w:val="28"/>
          <w:szCs w:val="28"/>
          <w:lang w:val="en-US"/>
        </w:rPr>
        <w:t xml:space="preserve">gy. </w:t>
      </w:r>
      <w:r w:rsidRPr="009B2942">
        <w:rPr>
          <w:sz w:val="28"/>
          <w:szCs w:val="28"/>
          <w:lang w:val="en-GB"/>
        </w:rPr>
        <w:t xml:space="preserve"> – </w:t>
      </w:r>
      <w:r>
        <w:rPr>
          <w:sz w:val="28"/>
          <w:szCs w:val="28"/>
          <w:lang w:val="en-US"/>
        </w:rPr>
        <w:t>1998</w:t>
      </w:r>
      <w:r w:rsidRPr="009B2942">
        <w:rPr>
          <w:sz w:val="28"/>
          <w:szCs w:val="28"/>
          <w:lang w:val="en-GB"/>
        </w:rPr>
        <w:t xml:space="preserve">. - </w:t>
      </w:r>
      <w:r>
        <w:rPr>
          <w:sz w:val="28"/>
          <w:szCs w:val="28"/>
          <w:lang w:val="en-US"/>
        </w:rPr>
        <w:t>Vol</w:t>
      </w:r>
      <w:r>
        <w:rPr>
          <w:sz w:val="28"/>
          <w:szCs w:val="28"/>
          <w:lang w:val="uk-UA"/>
        </w:rPr>
        <w:t>.</w:t>
      </w:r>
      <w:r>
        <w:rPr>
          <w:sz w:val="28"/>
          <w:szCs w:val="28"/>
          <w:lang w:val="en-US"/>
        </w:rPr>
        <w:t>89</w:t>
      </w:r>
      <w:r w:rsidRPr="009B2942">
        <w:rPr>
          <w:sz w:val="28"/>
          <w:szCs w:val="28"/>
          <w:lang w:val="en-GB"/>
        </w:rPr>
        <w:t xml:space="preserve">, № </w:t>
      </w:r>
      <w:r>
        <w:rPr>
          <w:sz w:val="28"/>
          <w:szCs w:val="28"/>
          <w:lang w:val="en-GB"/>
        </w:rPr>
        <w:t>5</w:t>
      </w:r>
      <w:r w:rsidRPr="009B2942">
        <w:rPr>
          <w:sz w:val="28"/>
          <w:szCs w:val="28"/>
          <w:lang w:val="en-GB"/>
        </w:rPr>
        <w:t xml:space="preserve">. – </w:t>
      </w:r>
      <w:proofErr w:type="gramStart"/>
      <w:r>
        <w:rPr>
          <w:sz w:val="28"/>
          <w:szCs w:val="28"/>
        </w:rPr>
        <w:t>Р</w:t>
      </w:r>
      <w:r w:rsidRPr="009B2942">
        <w:rPr>
          <w:sz w:val="28"/>
          <w:szCs w:val="28"/>
          <w:lang w:val="en-GB"/>
        </w:rPr>
        <w:t xml:space="preserve">. </w:t>
      </w:r>
      <w:r w:rsidRPr="00C218C3">
        <w:rPr>
          <w:sz w:val="28"/>
          <w:szCs w:val="28"/>
          <w:lang w:val="en-GB"/>
        </w:rPr>
        <w:t>1147</w:t>
      </w:r>
      <w:proofErr w:type="gramEnd"/>
      <w:r w:rsidRPr="00C218C3">
        <w:rPr>
          <w:sz w:val="28"/>
          <w:szCs w:val="28"/>
          <w:lang w:val="en-GB"/>
        </w:rPr>
        <w:t>-1156.</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Pedretti R.F., Miglori G.B., Mapelli V., Daniele G. Cost –effectiveness analysis of invasive and noninvasive tests in high risk patients treated with amiodarone after acute myocar</w:t>
      </w:r>
      <w:r>
        <w:rPr>
          <w:sz w:val="28"/>
          <w:szCs w:val="28"/>
          <w:lang w:val="en-US"/>
        </w:rPr>
        <w:t>dial infarction</w:t>
      </w:r>
      <w:r w:rsidRPr="009B2942">
        <w:rPr>
          <w:sz w:val="28"/>
          <w:szCs w:val="28"/>
          <w:lang w:val="en-GB"/>
        </w:rPr>
        <w:t xml:space="preserve"> //</w:t>
      </w:r>
      <w:r w:rsidRPr="00C218C3">
        <w:rPr>
          <w:sz w:val="28"/>
          <w:szCs w:val="28"/>
          <w:lang w:val="en-US"/>
        </w:rPr>
        <w:t xml:space="preserve"> J-Am-Coll-Cardiol.</w:t>
      </w:r>
      <w:r w:rsidRPr="009B2942">
        <w:rPr>
          <w:sz w:val="28"/>
          <w:szCs w:val="28"/>
          <w:lang w:val="en-GB"/>
        </w:rPr>
        <w:t xml:space="preserve"> </w:t>
      </w:r>
      <w:r>
        <w:rPr>
          <w:sz w:val="28"/>
          <w:szCs w:val="28"/>
          <w:lang w:val="en-GB"/>
        </w:rPr>
        <w:t>–</w:t>
      </w:r>
      <w:r>
        <w:rPr>
          <w:sz w:val="28"/>
          <w:szCs w:val="28"/>
          <w:lang w:val="en-US"/>
        </w:rPr>
        <w:t xml:space="preserve"> 1998</w:t>
      </w:r>
      <w:r w:rsidRPr="009B2942">
        <w:rPr>
          <w:sz w:val="28"/>
          <w:szCs w:val="28"/>
          <w:lang w:val="en-GB"/>
        </w:rPr>
        <w:t>. -</w:t>
      </w:r>
      <w:r>
        <w:rPr>
          <w:sz w:val="28"/>
          <w:szCs w:val="28"/>
          <w:lang w:val="en-GB"/>
        </w:rPr>
        <w:t xml:space="preserve"> </w:t>
      </w:r>
      <w:r w:rsidRPr="009B2942">
        <w:rPr>
          <w:sz w:val="28"/>
          <w:szCs w:val="28"/>
          <w:lang w:val="en-GB"/>
        </w:rPr>
        <w:t xml:space="preserve"> </w:t>
      </w:r>
      <w:r>
        <w:rPr>
          <w:sz w:val="28"/>
          <w:szCs w:val="28"/>
          <w:lang w:val="en-US"/>
        </w:rPr>
        <w:t>Vol</w:t>
      </w:r>
      <w:r>
        <w:rPr>
          <w:sz w:val="28"/>
          <w:szCs w:val="28"/>
          <w:lang w:val="uk-UA"/>
        </w:rPr>
        <w:t>.</w:t>
      </w:r>
      <w:r>
        <w:rPr>
          <w:sz w:val="28"/>
          <w:szCs w:val="28"/>
          <w:lang w:val="en-GB"/>
        </w:rPr>
        <w:t>31</w:t>
      </w:r>
      <w:r w:rsidRPr="009B2942">
        <w:rPr>
          <w:sz w:val="28"/>
          <w:szCs w:val="28"/>
          <w:lang w:val="en-GB"/>
        </w:rPr>
        <w:t>,</w:t>
      </w:r>
      <w:r>
        <w:rPr>
          <w:sz w:val="28"/>
          <w:szCs w:val="28"/>
          <w:lang w:val="en-GB"/>
        </w:rPr>
        <w:t xml:space="preserve"> </w:t>
      </w:r>
      <w:r w:rsidRPr="009B2942">
        <w:rPr>
          <w:sz w:val="28"/>
          <w:szCs w:val="28"/>
          <w:lang w:val="en-GB"/>
        </w:rPr>
        <w:t xml:space="preserve">№ </w:t>
      </w:r>
      <w:r>
        <w:rPr>
          <w:sz w:val="28"/>
          <w:szCs w:val="28"/>
          <w:lang w:val="en-GB"/>
        </w:rPr>
        <w:t>7</w:t>
      </w:r>
      <w:r w:rsidRPr="009B2942">
        <w:rPr>
          <w:sz w:val="28"/>
          <w:szCs w:val="28"/>
          <w:lang w:val="en-GB"/>
        </w:rPr>
        <w:t xml:space="preserve">. </w:t>
      </w:r>
      <w:r>
        <w:rPr>
          <w:sz w:val="28"/>
          <w:szCs w:val="28"/>
          <w:lang w:val="en-GB"/>
        </w:rPr>
        <w:t>–</w:t>
      </w:r>
      <w:r w:rsidRPr="009B2942">
        <w:rPr>
          <w:sz w:val="28"/>
          <w:szCs w:val="28"/>
          <w:lang w:val="en-GB"/>
        </w:rPr>
        <w:t xml:space="preserve"> </w:t>
      </w:r>
      <w:proofErr w:type="gramStart"/>
      <w:r>
        <w:rPr>
          <w:sz w:val="28"/>
          <w:szCs w:val="28"/>
        </w:rPr>
        <w:t>Р</w:t>
      </w:r>
      <w:r w:rsidRPr="009B2942">
        <w:rPr>
          <w:sz w:val="28"/>
          <w:szCs w:val="28"/>
          <w:lang w:val="en-GB"/>
        </w:rPr>
        <w:t>.</w:t>
      </w:r>
      <w:r>
        <w:rPr>
          <w:sz w:val="28"/>
          <w:szCs w:val="28"/>
          <w:lang w:val="en-GB"/>
        </w:rPr>
        <w:t xml:space="preserve"> 1481</w:t>
      </w:r>
      <w:proofErr w:type="gramEnd"/>
      <w:r w:rsidRPr="009B2942">
        <w:rPr>
          <w:sz w:val="28"/>
          <w:szCs w:val="28"/>
          <w:lang w:val="en-GB"/>
        </w:rPr>
        <w:t>-148</w:t>
      </w:r>
      <w:r w:rsidRPr="00C218C3">
        <w:rPr>
          <w:sz w:val="28"/>
          <w:szCs w:val="28"/>
          <w:lang w:val="en-US"/>
        </w:rPr>
        <w:t>9.</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Perednia D., Allen A. Telemedicine tech</w:t>
      </w:r>
      <w:r>
        <w:rPr>
          <w:sz w:val="28"/>
          <w:szCs w:val="28"/>
          <w:lang w:val="en-US"/>
        </w:rPr>
        <w:t>nology and clinical application</w:t>
      </w:r>
      <w:r w:rsidRPr="009B2942">
        <w:rPr>
          <w:sz w:val="28"/>
          <w:szCs w:val="28"/>
          <w:lang w:val="en-GB"/>
        </w:rPr>
        <w:t xml:space="preserve"> </w:t>
      </w:r>
      <w:r w:rsidRPr="00C218C3">
        <w:rPr>
          <w:sz w:val="28"/>
          <w:szCs w:val="28"/>
          <w:lang w:val="en-US"/>
        </w:rPr>
        <w:t>// JAMA.</w:t>
      </w:r>
      <w:r w:rsidRPr="009B2942">
        <w:rPr>
          <w:sz w:val="28"/>
          <w:szCs w:val="28"/>
          <w:lang w:val="en-GB"/>
        </w:rPr>
        <w:t xml:space="preserve"> </w:t>
      </w:r>
      <w:r>
        <w:rPr>
          <w:sz w:val="28"/>
          <w:szCs w:val="28"/>
          <w:lang w:val="en-GB"/>
        </w:rPr>
        <w:t>–</w:t>
      </w:r>
      <w:r w:rsidRPr="009B2942">
        <w:rPr>
          <w:sz w:val="28"/>
          <w:szCs w:val="28"/>
          <w:lang w:val="en-GB"/>
        </w:rPr>
        <w:t xml:space="preserve"> </w:t>
      </w:r>
      <w:r w:rsidRPr="00C218C3">
        <w:rPr>
          <w:sz w:val="28"/>
          <w:szCs w:val="28"/>
          <w:lang w:val="en-US"/>
        </w:rPr>
        <w:t>2005</w:t>
      </w:r>
      <w:r w:rsidRPr="009B2942">
        <w:rPr>
          <w:sz w:val="28"/>
          <w:szCs w:val="28"/>
          <w:lang w:val="en-GB"/>
        </w:rPr>
        <w:t xml:space="preserve">. - </w:t>
      </w:r>
      <w:r>
        <w:rPr>
          <w:sz w:val="28"/>
          <w:szCs w:val="28"/>
          <w:lang w:val="en-US"/>
        </w:rPr>
        <w:t>Vol</w:t>
      </w:r>
      <w:r>
        <w:rPr>
          <w:sz w:val="28"/>
          <w:szCs w:val="28"/>
          <w:lang w:val="uk-UA"/>
        </w:rPr>
        <w:t>.</w:t>
      </w:r>
      <w:r w:rsidRPr="00C218C3">
        <w:rPr>
          <w:sz w:val="28"/>
          <w:szCs w:val="28"/>
          <w:lang w:val="en-US"/>
        </w:rPr>
        <w:t>7</w:t>
      </w:r>
      <w:r w:rsidRPr="009B2942">
        <w:rPr>
          <w:sz w:val="28"/>
          <w:szCs w:val="28"/>
          <w:lang w:val="en-GB"/>
        </w:rPr>
        <w:t xml:space="preserve">, № </w:t>
      </w:r>
      <w:r w:rsidRPr="00C218C3">
        <w:rPr>
          <w:sz w:val="28"/>
          <w:szCs w:val="28"/>
          <w:lang w:val="en-US"/>
        </w:rPr>
        <w:t>6</w:t>
      </w:r>
      <w:r w:rsidRPr="009B2942">
        <w:rPr>
          <w:sz w:val="28"/>
          <w:szCs w:val="28"/>
          <w:lang w:val="en-GB"/>
        </w:rPr>
        <w:t xml:space="preserve">. </w:t>
      </w:r>
      <w:r>
        <w:rPr>
          <w:sz w:val="28"/>
          <w:szCs w:val="28"/>
          <w:lang w:val="en-GB"/>
        </w:rPr>
        <w:t>–</w:t>
      </w:r>
      <w:r w:rsidRPr="009B2942">
        <w:rPr>
          <w:sz w:val="28"/>
          <w:szCs w:val="28"/>
          <w:lang w:val="en-GB"/>
        </w:rPr>
        <w:t xml:space="preserve"> </w:t>
      </w:r>
      <w:proofErr w:type="gramStart"/>
      <w:r>
        <w:rPr>
          <w:sz w:val="28"/>
          <w:szCs w:val="28"/>
        </w:rPr>
        <w:t>Р</w:t>
      </w:r>
      <w:r w:rsidRPr="009B2942">
        <w:rPr>
          <w:sz w:val="28"/>
          <w:szCs w:val="28"/>
          <w:lang w:val="en-GB"/>
        </w:rPr>
        <w:t xml:space="preserve">. </w:t>
      </w:r>
      <w:r w:rsidRPr="00C218C3">
        <w:rPr>
          <w:sz w:val="28"/>
          <w:szCs w:val="28"/>
          <w:lang w:val="en-US"/>
        </w:rPr>
        <w:t>483</w:t>
      </w:r>
      <w:proofErr w:type="gramEnd"/>
      <w:r w:rsidRPr="00C218C3">
        <w:rPr>
          <w:sz w:val="28"/>
          <w:szCs w:val="28"/>
          <w:lang w:val="en-US"/>
        </w:rPr>
        <w:t>-485.</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Porter B., Cattel R.B. Manual for the Childrens Personality Question</w:t>
      </w:r>
      <w:r>
        <w:rPr>
          <w:sz w:val="28"/>
          <w:szCs w:val="28"/>
          <w:lang w:val="en-US"/>
        </w:rPr>
        <w:t xml:space="preserve">naire </w:t>
      </w:r>
      <w:r w:rsidRPr="00C218C3">
        <w:rPr>
          <w:sz w:val="28"/>
          <w:szCs w:val="28"/>
          <w:lang w:val="en-US"/>
        </w:rPr>
        <w:t>(CPQ Institute for Personaly and Ability Testing).</w:t>
      </w:r>
      <w:r w:rsidRPr="00DB3D44">
        <w:rPr>
          <w:sz w:val="28"/>
          <w:szCs w:val="28"/>
          <w:lang w:val="en-GB"/>
        </w:rPr>
        <w:t xml:space="preserve"> </w:t>
      </w:r>
      <w:r>
        <w:rPr>
          <w:sz w:val="28"/>
          <w:szCs w:val="28"/>
          <w:lang w:val="en-GB"/>
        </w:rPr>
        <w:t>–</w:t>
      </w:r>
      <w:r w:rsidRPr="00C218C3">
        <w:rPr>
          <w:sz w:val="28"/>
          <w:szCs w:val="28"/>
          <w:lang w:val="uk-UA"/>
        </w:rPr>
        <w:t xml:space="preserve"> </w:t>
      </w:r>
      <w:r w:rsidRPr="00C218C3">
        <w:rPr>
          <w:sz w:val="28"/>
          <w:szCs w:val="28"/>
          <w:lang w:val="en-US"/>
        </w:rPr>
        <w:t>Philadelphia</w:t>
      </w:r>
      <w:r w:rsidRPr="00DB3D44">
        <w:rPr>
          <w:sz w:val="28"/>
          <w:szCs w:val="28"/>
          <w:lang w:val="en-GB"/>
        </w:rPr>
        <w:t xml:space="preserve">: </w:t>
      </w:r>
      <w:proofErr w:type="gramStart"/>
      <w:r>
        <w:rPr>
          <w:sz w:val="28"/>
          <w:szCs w:val="28"/>
          <w:lang w:val="en-US"/>
        </w:rPr>
        <w:t>Med.Press.,</w:t>
      </w:r>
      <w:proofErr w:type="gramEnd"/>
      <w:r w:rsidRPr="00C218C3">
        <w:rPr>
          <w:sz w:val="28"/>
          <w:szCs w:val="28"/>
          <w:lang w:val="uk-UA"/>
        </w:rPr>
        <w:t xml:space="preserve"> </w:t>
      </w:r>
      <w:r>
        <w:rPr>
          <w:sz w:val="28"/>
          <w:szCs w:val="28"/>
          <w:lang w:val="en-US"/>
        </w:rPr>
        <w:t>1998</w:t>
      </w:r>
      <w:r w:rsidRPr="00DB3D44">
        <w:rPr>
          <w:sz w:val="28"/>
          <w:szCs w:val="28"/>
          <w:lang w:val="en-GB"/>
        </w:rPr>
        <w:t xml:space="preserve">. – </w:t>
      </w:r>
      <w:r>
        <w:rPr>
          <w:sz w:val="28"/>
          <w:szCs w:val="28"/>
          <w:lang w:val="en-US"/>
        </w:rPr>
        <w:t>156</w:t>
      </w:r>
      <w:r w:rsidRPr="00DB3D44">
        <w:rPr>
          <w:sz w:val="28"/>
          <w:szCs w:val="28"/>
          <w:lang w:val="en-GB"/>
        </w:rPr>
        <w:t xml:space="preserve"> </w:t>
      </w:r>
      <w:r>
        <w:rPr>
          <w:sz w:val="28"/>
          <w:szCs w:val="28"/>
        </w:rPr>
        <w:t>р</w:t>
      </w:r>
      <w:r w:rsidRPr="00C218C3">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en-US"/>
        </w:rPr>
      </w:pPr>
      <w:r>
        <w:rPr>
          <w:sz w:val="28"/>
          <w:szCs w:val="28"/>
          <w:lang w:val="en-US"/>
        </w:rPr>
        <w:lastRenderedPageBreak/>
        <w:t xml:space="preserve">Pretor N.V. </w:t>
      </w:r>
      <w:r w:rsidRPr="00C218C3">
        <w:rPr>
          <w:sz w:val="28"/>
          <w:szCs w:val="28"/>
          <w:lang w:val="en-US"/>
        </w:rPr>
        <w:t>Primer on the Metabolic Bone Diseases and Disorders of Mineral Metabolism</w:t>
      </w:r>
      <w:r w:rsidRPr="00DB3D44">
        <w:rPr>
          <w:sz w:val="28"/>
          <w:szCs w:val="28"/>
          <w:lang w:val="en-GB"/>
        </w:rPr>
        <w:t xml:space="preserve">. - </w:t>
      </w:r>
      <w:r>
        <w:rPr>
          <w:sz w:val="28"/>
          <w:szCs w:val="28"/>
          <w:lang w:val="en-US"/>
        </w:rPr>
        <w:t xml:space="preserve"> </w:t>
      </w:r>
      <w:r w:rsidRPr="00C218C3">
        <w:rPr>
          <w:sz w:val="28"/>
          <w:szCs w:val="28"/>
          <w:lang w:val="en-US"/>
        </w:rPr>
        <w:t>New York</w:t>
      </w:r>
      <w:r w:rsidRPr="00DB3D44">
        <w:rPr>
          <w:sz w:val="28"/>
          <w:szCs w:val="28"/>
          <w:lang w:val="en-GB"/>
        </w:rPr>
        <w:t xml:space="preserve">: </w:t>
      </w:r>
      <w:r>
        <w:rPr>
          <w:sz w:val="28"/>
          <w:szCs w:val="28"/>
          <w:lang w:val="en-US"/>
        </w:rPr>
        <w:t>Ed. M.J.Favus.</w:t>
      </w:r>
      <w:proofErr w:type="gramStart"/>
      <w:r w:rsidRPr="00DB3D44">
        <w:rPr>
          <w:sz w:val="28"/>
          <w:szCs w:val="28"/>
          <w:lang w:val="en-GB"/>
        </w:rPr>
        <w:t>,</w:t>
      </w:r>
      <w:r>
        <w:rPr>
          <w:sz w:val="28"/>
          <w:szCs w:val="28"/>
          <w:lang w:val="en-US"/>
        </w:rPr>
        <w:t>1998</w:t>
      </w:r>
      <w:proofErr w:type="gramEnd"/>
      <w:r w:rsidRPr="00D6187D">
        <w:rPr>
          <w:sz w:val="28"/>
          <w:szCs w:val="28"/>
          <w:lang w:val="en-GB"/>
        </w:rPr>
        <w:t xml:space="preserve">. – </w:t>
      </w:r>
      <w:r>
        <w:rPr>
          <w:sz w:val="28"/>
          <w:szCs w:val="28"/>
          <w:lang w:val="en-US"/>
        </w:rPr>
        <w:t>342</w:t>
      </w:r>
      <w:r w:rsidRPr="00D6187D">
        <w:rPr>
          <w:sz w:val="28"/>
          <w:szCs w:val="28"/>
          <w:lang w:val="en-GB"/>
        </w:rPr>
        <w:t xml:space="preserve"> </w:t>
      </w:r>
      <w:r>
        <w:rPr>
          <w:sz w:val="28"/>
          <w:szCs w:val="28"/>
        </w:rPr>
        <w:t>р</w:t>
      </w:r>
      <w:r w:rsidRPr="00C218C3">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Prudon C., Briend A., Laurier D. et al. Comparison of weight- and –height – based indexes  for assessing the risk of death in the severely malnourish</w:t>
      </w:r>
      <w:r>
        <w:rPr>
          <w:sz w:val="28"/>
          <w:szCs w:val="28"/>
          <w:lang w:val="en-US"/>
        </w:rPr>
        <w:t>ed children // Am. J. Epidemiol.  – 2004</w:t>
      </w:r>
      <w:r w:rsidRPr="00CE248D">
        <w:rPr>
          <w:sz w:val="28"/>
          <w:szCs w:val="28"/>
          <w:lang w:val="en-GB"/>
        </w:rPr>
        <w:t xml:space="preserve">. – </w:t>
      </w:r>
      <w:r>
        <w:rPr>
          <w:sz w:val="28"/>
          <w:szCs w:val="28"/>
          <w:lang w:val="en-US"/>
        </w:rPr>
        <w:t>Vol</w:t>
      </w:r>
      <w:r w:rsidRPr="00CE248D">
        <w:rPr>
          <w:sz w:val="28"/>
          <w:szCs w:val="28"/>
          <w:lang w:val="en-GB"/>
        </w:rPr>
        <w:t>.</w:t>
      </w:r>
      <w:r>
        <w:rPr>
          <w:sz w:val="28"/>
          <w:szCs w:val="28"/>
          <w:lang w:val="en-US"/>
        </w:rPr>
        <w:t>144</w:t>
      </w:r>
      <w:r>
        <w:rPr>
          <w:sz w:val="28"/>
          <w:szCs w:val="28"/>
        </w:rPr>
        <w:t xml:space="preserve">, № </w:t>
      </w:r>
      <w:r w:rsidRPr="00C218C3">
        <w:rPr>
          <w:sz w:val="28"/>
          <w:szCs w:val="28"/>
          <w:lang w:val="en-GB"/>
        </w:rPr>
        <w:t>2</w:t>
      </w:r>
      <w:r>
        <w:rPr>
          <w:sz w:val="28"/>
          <w:szCs w:val="28"/>
        </w:rPr>
        <w:t xml:space="preserve">. – Р. </w:t>
      </w:r>
      <w:r w:rsidRPr="00C218C3">
        <w:rPr>
          <w:sz w:val="28"/>
          <w:szCs w:val="28"/>
          <w:lang w:val="en-US"/>
        </w:rPr>
        <w:t>116-123.</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Ram R., Block B. Development of the portable information system: connecting palmtop computers with the medical records system and clinical reference resources</w:t>
      </w:r>
      <w:r w:rsidRPr="00CE248D">
        <w:rPr>
          <w:sz w:val="28"/>
          <w:szCs w:val="28"/>
          <w:lang w:val="en-GB"/>
        </w:rPr>
        <w:t xml:space="preserve"> </w:t>
      </w:r>
      <w:r w:rsidRPr="00C218C3">
        <w:rPr>
          <w:sz w:val="28"/>
          <w:szCs w:val="28"/>
          <w:lang w:val="en-US"/>
        </w:rPr>
        <w:t xml:space="preserve">// Proc. </w:t>
      </w:r>
      <w:r>
        <w:rPr>
          <w:sz w:val="28"/>
          <w:szCs w:val="28"/>
          <w:lang w:val="en-US"/>
        </w:rPr>
        <w:t>Ann.Symp. Compu.Appl.Med. Care</w:t>
      </w:r>
      <w:r w:rsidRPr="00CE248D">
        <w:rPr>
          <w:sz w:val="28"/>
          <w:szCs w:val="28"/>
          <w:lang w:val="en-GB"/>
        </w:rPr>
        <w:t xml:space="preserve">. – </w:t>
      </w:r>
      <w:r w:rsidRPr="00C218C3">
        <w:rPr>
          <w:sz w:val="28"/>
          <w:szCs w:val="28"/>
          <w:lang w:val="en-US"/>
        </w:rPr>
        <w:t>2003</w:t>
      </w:r>
      <w:r w:rsidRPr="00CE248D">
        <w:rPr>
          <w:sz w:val="28"/>
          <w:szCs w:val="28"/>
          <w:lang w:val="en-GB"/>
        </w:rPr>
        <w:t xml:space="preserve">. </w:t>
      </w:r>
      <w:r>
        <w:rPr>
          <w:sz w:val="28"/>
          <w:szCs w:val="28"/>
          <w:lang w:val="en-GB"/>
        </w:rPr>
        <w:t>–</w:t>
      </w:r>
      <w:r w:rsidRPr="00CE248D">
        <w:rPr>
          <w:sz w:val="28"/>
          <w:szCs w:val="28"/>
          <w:lang w:val="en-GB"/>
        </w:rPr>
        <w:t xml:space="preserve"> </w:t>
      </w:r>
      <w:r>
        <w:rPr>
          <w:sz w:val="28"/>
          <w:szCs w:val="28"/>
          <w:lang w:val="en-US"/>
        </w:rPr>
        <w:t>Vol</w:t>
      </w:r>
      <w:r w:rsidRPr="00CE248D">
        <w:rPr>
          <w:sz w:val="28"/>
          <w:szCs w:val="28"/>
          <w:lang w:val="en-GB"/>
        </w:rPr>
        <w:t xml:space="preserve">.13, № 4. </w:t>
      </w:r>
      <w:r>
        <w:rPr>
          <w:sz w:val="28"/>
          <w:szCs w:val="28"/>
          <w:lang w:val="en-GB"/>
        </w:rPr>
        <w:t>–</w:t>
      </w:r>
      <w:r w:rsidRPr="00CE248D">
        <w:rPr>
          <w:sz w:val="28"/>
          <w:szCs w:val="28"/>
          <w:lang w:val="en-GB"/>
        </w:rPr>
        <w:t xml:space="preserve"> </w:t>
      </w:r>
      <w:proofErr w:type="gramStart"/>
      <w:r>
        <w:rPr>
          <w:sz w:val="28"/>
          <w:szCs w:val="28"/>
        </w:rPr>
        <w:t>Р</w:t>
      </w:r>
      <w:r w:rsidRPr="00CE248D">
        <w:rPr>
          <w:sz w:val="28"/>
          <w:szCs w:val="28"/>
          <w:lang w:val="en-GB"/>
        </w:rPr>
        <w:t>.</w:t>
      </w:r>
      <w:r>
        <w:rPr>
          <w:sz w:val="28"/>
          <w:szCs w:val="28"/>
          <w:lang w:val="en-US"/>
        </w:rPr>
        <w:t xml:space="preserve"> </w:t>
      </w:r>
      <w:r w:rsidRPr="00C218C3">
        <w:rPr>
          <w:sz w:val="28"/>
          <w:szCs w:val="28"/>
          <w:lang w:val="en-US"/>
        </w:rPr>
        <w:t>125</w:t>
      </w:r>
      <w:proofErr w:type="gramEnd"/>
      <w:r w:rsidRPr="00C218C3">
        <w:rPr>
          <w:sz w:val="28"/>
          <w:szCs w:val="28"/>
          <w:lang w:val="en-US"/>
        </w:rPr>
        <w:t>-128.</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Rauch F. The developing skeleton in health and di</w:t>
      </w:r>
      <w:r>
        <w:rPr>
          <w:sz w:val="28"/>
          <w:szCs w:val="28"/>
          <w:lang w:val="en-US"/>
        </w:rPr>
        <w:t>sease</w:t>
      </w:r>
      <w:r w:rsidRPr="00CE248D">
        <w:rPr>
          <w:sz w:val="28"/>
          <w:szCs w:val="28"/>
          <w:lang w:val="en-GB"/>
        </w:rPr>
        <w:t xml:space="preserve"> </w:t>
      </w:r>
      <w:r>
        <w:rPr>
          <w:sz w:val="28"/>
          <w:szCs w:val="28"/>
          <w:lang w:val="en-US"/>
        </w:rPr>
        <w:t>// Osteopor. Intern.</w:t>
      </w:r>
      <w:r w:rsidRPr="00CE248D">
        <w:rPr>
          <w:sz w:val="28"/>
          <w:szCs w:val="28"/>
          <w:lang w:val="en-GB"/>
        </w:rPr>
        <w:t xml:space="preserve"> – </w:t>
      </w:r>
      <w:r>
        <w:rPr>
          <w:sz w:val="28"/>
          <w:szCs w:val="28"/>
          <w:lang w:val="en-US"/>
        </w:rPr>
        <w:t>2000</w:t>
      </w:r>
      <w:r w:rsidRPr="00CE248D">
        <w:rPr>
          <w:sz w:val="28"/>
          <w:szCs w:val="28"/>
          <w:lang w:val="en-GB"/>
        </w:rPr>
        <w:t>.</w:t>
      </w:r>
      <w:r w:rsidRPr="000B5F69">
        <w:rPr>
          <w:sz w:val="28"/>
          <w:szCs w:val="28"/>
          <w:lang w:val="en-GB"/>
        </w:rPr>
        <w:t xml:space="preserve"> – </w:t>
      </w:r>
      <w:r>
        <w:rPr>
          <w:sz w:val="28"/>
          <w:szCs w:val="28"/>
          <w:lang w:val="en-US"/>
        </w:rPr>
        <w:t>Vol</w:t>
      </w:r>
      <w:r w:rsidRPr="000B5F69">
        <w:rPr>
          <w:sz w:val="28"/>
          <w:szCs w:val="28"/>
          <w:lang w:val="en-GB"/>
        </w:rPr>
        <w:t xml:space="preserve">. 23, № 2. – </w:t>
      </w:r>
      <w:proofErr w:type="gramStart"/>
      <w:r>
        <w:rPr>
          <w:sz w:val="28"/>
          <w:szCs w:val="28"/>
        </w:rPr>
        <w:t>Р</w:t>
      </w:r>
      <w:r w:rsidRPr="000B5F69">
        <w:rPr>
          <w:sz w:val="28"/>
          <w:szCs w:val="28"/>
          <w:lang w:val="en-GB"/>
        </w:rPr>
        <w:t>.</w:t>
      </w:r>
      <w:r>
        <w:rPr>
          <w:sz w:val="28"/>
          <w:szCs w:val="28"/>
          <w:lang w:val="en-US"/>
        </w:rPr>
        <w:t xml:space="preserve"> 11</w:t>
      </w:r>
      <w:proofErr w:type="gramEnd"/>
      <w:r>
        <w:rPr>
          <w:sz w:val="28"/>
          <w:szCs w:val="28"/>
        </w:rPr>
        <w:t>-12</w:t>
      </w:r>
      <w:r w:rsidRPr="00C218C3">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Reginster J.Y., Frodmont de L., Lecart M.-P. Alphacalcidol in prevention of glucocorticoid – induced osteoporosis</w:t>
      </w:r>
      <w:r w:rsidRPr="000B5F69">
        <w:rPr>
          <w:sz w:val="28"/>
          <w:szCs w:val="28"/>
          <w:lang w:val="en-GB"/>
        </w:rPr>
        <w:t xml:space="preserve"> </w:t>
      </w:r>
      <w:r w:rsidRPr="00C218C3">
        <w:rPr>
          <w:sz w:val="28"/>
          <w:szCs w:val="28"/>
          <w:lang w:val="en-US"/>
        </w:rPr>
        <w:t xml:space="preserve">// Calcif. Tissue Int. </w:t>
      </w:r>
      <w:r w:rsidRPr="000B5F69">
        <w:rPr>
          <w:sz w:val="28"/>
          <w:szCs w:val="28"/>
          <w:lang w:val="en-GB"/>
        </w:rPr>
        <w:t xml:space="preserve"> – </w:t>
      </w:r>
      <w:r>
        <w:rPr>
          <w:sz w:val="28"/>
          <w:szCs w:val="28"/>
          <w:lang w:val="en-US"/>
        </w:rPr>
        <w:t>1999</w:t>
      </w:r>
      <w:r w:rsidRPr="000B5F69">
        <w:rPr>
          <w:sz w:val="28"/>
          <w:szCs w:val="28"/>
          <w:lang w:val="en-GB"/>
        </w:rPr>
        <w:t xml:space="preserve">. – </w:t>
      </w:r>
      <w:r>
        <w:rPr>
          <w:sz w:val="28"/>
          <w:szCs w:val="28"/>
          <w:lang w:val="en-US"/>
        </w:rPr>
        <w:t>Vol</w:t>
      </w:r>
      <w:r w:rsidRPr="000B5F69">
        <w:rPr>
          <w:sz w:val="28"/>
          <w:szCs w:val="28"/>
          <w:lang w:val="en-GB"/>
        </w:rPr>
        <w:t>.</w:t>
      </w:r>
      <w:r>
        <w:rPr>
          <w:sz w:val="28"/>
          <w:szCs w:val="28"/>
          <w:lang w:val="en-US"/>
        </w:rPr>
        <w:t>65</w:t>
      </w:r>
      <w:r w:rsidRPr="000B5F69">
        <w:rPr>
          <w:sz w:val="28"/>
          <w:szCs w:val="28"/>
          <w:lang w:val="en-GB"/>
        </w:rPr>
        <w:t xml:space="preserve">, № 3. - </w:t>
      </w:r>
      <w:r>
        <w:rPr>
          <w:sz w:val="28"/>
          <w:szCs w:val="28"/>
          <w:lang w:val="en-US"/>
        </w:rPr>
        <w:t xml:space="preserve"> </w:t>
      </w:r>
      <w:proofErr w:type="gramStart"/>
      <w:r>
        <w:rPr>
          <w:sz w:val="28"/>
          <w:szCs w:val="28"/>
        </w:rPr>
        <w:t>Р</w:t>
      </w:r>
      <w:r w:rsidRPr="000B5F69">
        <w:rPr>
          <w:sz w:val="28"/>
          <w:szCs w:val="28"/>
          <w:lang w:val="en-GB"/>
        </w:rPr>
        <w:t xml:space="preserve">. </w:t>
      </w:r>
      <w:r w:rsidRPr="00C218C3">
        <w:rPr>
          <w:sz w:val="28"/>
          <w:szCs w:val="28"/>
          <w:lang w:val="en-US"/>
        </w:rPr>
        <w:t>328</w:t>
      </w:r>
      <w:proofErr w:type="gramEnd"/>
      <w:r w:rsidRPr="00C218C3">
        <w:rPr>
          <w:sz w:val="28"/>
          <w:szCs w:val="28"/>
          <w:lang w:val="en-US"/>
        </w:rPr>
        <w:t>-331.</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Reginster J.Y., Kuntz D., Verdickt W. Prophylactic use of a</w:t>
      </w:r>
      <w:r>
        <w:rPr>
          <w:sz w:val="28"/>
          <w:szCs w:val="28"/>
          <w:lang w:val="en-US"/>
        </w:rPr>
        <w:t>lphacalcidol in corticosteroid-</w:t>
      </w:r>
      <w:r w:rsidRPr="00C218C3">
        <w:rPr>
          <w:sz w:val="28"/>
          <w:szCs w:val="28"/>
          <w:lang w:val="en-US"/>
        </w:rPr>
        <w:t>induced oste</w:t>
      </w:r>
      <w:r>
        <w:rPr>
          <w:sz w:val="28"/>
          <w:szCs w:val="28"/>
          <w:lang w:val="en-US"/>
        </w:rPr>
        <w:t>oporosis</w:t>
      </w:r>
      <w:r w:rsidRPr="009E477A">
        <w:rPr>
          <w:sz w:val="28"/>
          <w:szCs w:val="28"/>
          <w:lang w:val="en-GB"/>
        </w:rPr>
        <w:t xml:space="preserve"> </w:t>
      </w:r>
      <w:r>
        <w:rPr>
          <w:sz w:val="28"/>
          <w:szCs w:val="28"/>
          <w:lang w:val="en-US"/>
        </w:rPr>
        <w:t>//</w:t>
      </w:r>
      <w:r w:rsidRPr="009E477A">
        <w:rPr>
          <w:sz w:val="28"/>
          <w:szCs w:val="28"/>
          <w:lang w:val="en-GB"/>
        </w:rPr>
        <w:t xml:space="preserve"> </w:t>
      </w:r>
      <w:r>
        <w:rPr>
          <w:sz w:val="28"/>
          <w:szCs w:val="28"/>
          <w:lang w:val="en-US"/>
        </w:rPr>
        <w:t>Osteoporos.Int.</w:t>
      </w:r>
      <w:r w:rsidRPr="009E477A">
        <w:rPr>
          <w:sz w:val="28"/>
          <w:szCs w:val="28"/>
          <w:lang w:val="en-GB"/>
        </w:rPr>
        <w:t xml:space="preserve"> – </w:t>
      </w:r>
      <w:r>
        <w:rPr>
          <w:sz w:val="28"/>
          <w:szCs w:val="28"/>
          <w:lang w:val="en-US"/>
        </w:rPr>
        <w:t>1999</w:t>
      </w:r>
      <w:r w:rsidRPr="009E477A">
        <w:rPr>
          <w:sz w:val="28"/>
          <w:szCs w:val="28"/>
          <w:lang w:val="en-GB"/>
        </w:rPr>
        <w:t xml:space="preserve">. - </w:t>
      </w:r>
      <w:r>
        <w:rPr>
          <w:sz w:val="28"/>
          <w:szCs w:val="28"/>
          <w:lang w:val="en-US"/>
        </w:rPr>
        <w:t xml:space="preserve"> Vol</w:t>
      </w:r>
      <w:r w:rsidRPr="009E477A">
        <w:rPr>
          <w:sz w:val="28"/>
          <w:szCs w:val="28"/>
          <w:lang w:val="en-GB"/>
        </w:rPr>
        <w:t>.</w:t>
      </w:r>
      <w:r w:rsidRPr="00C218C3">
        <w:rPr>
          <w:sz w:val="28"/>
          <w:szCs w:val="28"/>
          <w:lang w:val="en-US"/>
        </w:rPr>
        <w:t xml:space="preserve"> 9</w:t>
      </w:r>
      <w:r w:rsidRPr="009E477A">
        <w:rPr>
          <w:sz w:val="28"/>
          <w:szCs w:val="28"/>
          <w:lang w:val="en-GB"/>
        </w:rPr>
        <w:t xml:space="preserve">, № 5. </w:t>
      </w:r>
      <w:r>
        <w:rPr>
          <w:sz w:val="28"/>
          <w:szCs w:val="28"/>
          <w:lang w:val="en-GB"/>
        </w:rPr>
        <w:t>–</w:t>
      </w:r>
      <w:r w:rsidRPr="009E477A">
        <w:rPr>
          <w:sz w:val="28"/>
          <w:szCs w:val="28"/>
          <w:lang w:val="en-GB"/>
        </w:rPr>
        <w:t xml:space="preserve"> </w:t>
      </w:r>
      <w:proofErr w:type="gramStart"/>
      <w:r>
        <w:rPr>
          <w:sz w:val="28"/>
          <w:szCs w:val="28"/>
        </w:rPr>
        <w:t>Р</w:t>
      </w:r>
      <w:r w:rsidRPr="009E477A">
        <w:rPr>
          <w:sz w:val="28"/>
          <w:szCs w:val="28"/>
          <w:lang w:val="en-GB"/>
        </w:rPr>
        <w:t xml:space="preserve">. </w:t>
      </w:r>
      <w:r w:rsidRPr="00C218C3">
        <w:rPr>
          <w:sz w:val="28"/>
          <w:szCs w:val="28"/>
          <w:lang w:val="en-US"/>
        </w:rPr>
        <w:t>75</w:t>
      </w:r>
      <w:proofErr w:type="gramEnd"/>
      <w:r w:rsidRPr="00C218C3">
        <w:rPr>
          <w:sz w:val="28"/>
          <w:szCs w:val="28"/>
          <w:lang w:val="en-US"/>
        </w:rPr>
        <w:t>-81.</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Ringe J.D. Vitamin D metabolites in glucocorticoid-induced osteoporosis</w:t>
      </w:r>
      <w:r w:rsidRPr="009E477A">
        <w:rPr>
          <w:sz w:val="28"/>
          <w:szCs w:val="28"/>
          <w:lang w:val="en-GB"/>
        </w:rPr>
        <w:t xml:space="preserve"> </w:t>
      </w:r>
      <w:r w:rsidRPr="00C218C3">
        <w:rPr>
          <w:sz w:val="28"/>
          <w:szCs w:val="28"/>
          <w:lang w:val="en-US"/>
        </w:rPr>
        <w:t>//</w:t>
      </w:r>
      <w:r>
        <w:rPr>
          <w:sz w:val="28"/>
          <w:szCs w:val="28"/>
          <w:lang w:val="en-US"/>
        </w:rPr>
        <w:t xml:space="preserve"> Calcif.Tissue Int.</w:t>
      </w:r>
      <w:r w:rsidRPr="009E477A">
        <w:rPr>
          <w:sz w:val="28"/>
          <w:szCs w:val="28"/>
          <w:lang w:val="en-GB"/>
        </w:rPr>
        <w:t xml:space="preserve"> </w:t>
      </w:r>
      <w:r>
        <w:rPr>
          <w:sz w:val="28"/>
          <w:szCs w:val="28"/>
          <w:lang w:val="en-GB"/>
        </w:rPr>
        <w:t>–</w:t>
      </w:r>
      <w:r w:rsidRPr="009E477A">
        <w:rPr>
          <w:sz w:val="28"/>
          <w:szCs w:val="28"/>
          <w:lang w:val="en-GB"/>
        </w:rPr>
        <w:t xml:space="preserve"> </w:t>
      </w:r>
      <w:r>
        <w:rPr>
          <w:sz w:val="28"/>
          <w:szCs w:val="28"/>
          <w:lang w:val="en-US"/>
        </w:rPr>
        <w:t>1997</w:t>
      </w:r>
      <w:r w:rsidRPr="009E477A">
        <w:rPr>
          <w:sz w:val="28"/>
          <w:szCs w:val="28"/>
          <w:lang w:val="en-GB"/>
        </w:rPr>
        <w:t xml:space="preserve">. </w:t>
      </w:r>
      <w:r>
        <w:rPr>
          <w:sz w:val="28"/>
          <w:szCs w:val="28"/>
          <w:lang w:val="en-GB"/>
        </w:rPr>
        <w:t>–</w:t>
      </w:r>
      <w:r w:rsidRPr="009E477A">
        <w:rPr>
          <w:sz w:val="28"/>
          <w:szCs w:val="28"/>
          <w:lang w:val="en-GB"/>
        </w:rPr>
        <w:t xml:space="preserve"> </w:t>
      </w:r>
      <w:r>
        <w:rPr>
          <w:sz w:val="28"/>
          <w:szCs w:val="28"/>
          <w:lang w:val="en-US"/>
        </w:rPr>
        <w:t>Vol</w:t>
      </w:r>
      <w:r w:rsidRPr="009E477A">
        <w:rPr>
          <w:sz w:val="28"/>
          <w:szCs w:val="28"/>
          <w:lang w:val="en-GB"/>
        </w:rPr>
        <w:t>.</w:t>
      </w:r>
      <w:r>
        <w:rPr>
          <w:sz w:val="28"/>
          <w:szCs w:val="28"/>
          <w:lang w:val="en-US"/>
        </w:rPr>
        <w:t>60</w:t>
      </w:r>
      <w:r w:rsidRPr="009E477A">
        <w:rPr>
          <w:sz w:val="28"/>
          <w:szCs w:val="28"/>
          <w:lang w:val="en-GB"/>
        </w:rPr>
        <w:t xml:space="preserve">, №11. </w:t>
      </w:r>
      <w:r>
        <w:rPr>
          <w:sz w:val="28"/>
          <w:szCs w:val="28"/>
          <w:lang w:val="en-GB"/>
        </w:rPr>
        <w:t>–</w:t>
      </w:r>
      <w:r w:rsidRPr="009E477A">
        <w:rPr>
          <w:sz w:val="28"/>
          <w:szCs w:val="28"/>
          <w:lang w:val="en-GB"/>
        </w:rPr>
        <w:t xml:space="preserve"> </w:t>
      </w:r>
      <w:proofErr w:type="gramStart"/>
      <w:r>
        <w:rPr>
          <w:sz w:val="28"/>
          <w:szCs w:val="28"/>
        </w:rPr>
        <w:t>Р</w:t>
      </w:r>
      <w:r w:rsidRPr="009E477A">
        <w:rPr>
          <w:sz w:val="28"/>
          <w:szCs w:val="28"/>
          <w:lang w:val="en-GB"/>
        </w:rPr>
        <w:t xml:space="preserve">. </w:t>
      </w:r>
      <w:r w:rsidRPr="00C218C3">
        <w:rPr>
          <w:sz w:val="28"/>
          <w:szCs w:val="28"/>
          <w:lang w:val="en-US"/>
        </w:rPr>
        <w:t>124</w:t>
      </w:r>
      <w:proofErr w:type="gramEnd"/>
      <w:r w:rsidRPr="00C218C3">
        <w:rPr>
          <w:sz w:val="28"/>
          <w:szCs w:val="28"/>
          <w:lang w:val="en-US"/>
        </w:rPr>
        <w:t>-127.</w:t>
      </w:r>
    </w:p>
    <w:p w:rsidR="00E431A5" w:rsidRPr="00C218C3" w:rsidRDefault="00E431A5" w:rsidP="003A12AC">
      <w:pPr>
        <w:numPr>
          <w:ilvl w:val="0"/>
          <w:numId w:val="41"/>
        </w:numPr>
        <w:suppressAutoHyphens w:val="0"/>
        <w:spacing w:line="360" w:lineRule="auto"/>
        <w:jc w:val="both"/>
        <w:rPr>
          <w:sz w:val="28"/>
          <w:szCs w:val="28"/>
          <w:lang w:val="en-GB"/>
        </w:rPr>
      </w:pPr>
      <w:r w:rsidRPr="00C218C3">
        <w:rPr>
          <w:sz w:val="28"/>
          <w:szCs w:val="28"/>
          <w:lang w:val="en-US"/>
        </w:rPr>
        <w:t>Roland –Cachera M., Sempe M. et al. Adiposity indexes in children</w:t>
      </w:r>
      <w:r w:rsidRPr="009E477A">
        <w:rPr>
          <w:sz w:val="28"/>
          <w:szCs w:val="28"/>
          <w:lang w:val="en-GB"/>
        </w:rPr>
        <w:t xml:space="preserve"> </w:t>
      </w:r>
      <w:r w:rsidRPr="00C218C3">
        <w:rPr>
          <w:sz w:val="28"/>
          <w:szCs w:val="28"/>
          <w:lang w:val="en-US"/>
        </w:rPr>
        <w:t>//</w:t>
      </w:r>
      <w:r>
        <w:rPr>
          <w:sz w:val="28"/>
          <w:szCs w:val="28"/>
          <w:lang w:val="en-US"/>
        </w:rPr>
        <w:t xml:space="preserve"> Ann. J.Clin.Nutr.</w:t>
      </w:r>
      <w:r w:rsidRPr="009E477A">
        <w:rPr>
          <w:sz w:val="28"/>
          <w:szCs w:val="28"/>
          <w:lang w:val="en-GB"/>
        </w:rPr>
        <w:t xml:space="preserve"> - </w:t>
      </w:r>
      <w:r>
        <w:rPr>
          <w:sz w:val="28"/>
          <w:szCs w:val="28"/>
          <w:lang w:val="en-US"/>
        </w:rPr>
        <w:t xml:space="preserve"> 2002</w:t>
      </w:r>
      <w:r w:rsidRPr="009E477A">
        <w:rPr>
          <w:sz w:val="28"/>
          <w:szCs w:val="28"/>
          <w:lang w:val="en-GB"/>
        </w:rPr>
        <w:t xml:space="preserve">. - </w:t>
      </w:r>
      <w:r>
        <w:rPr>
          <w:sz w:val="28"/>
          <w:szCs w:val="28"/>
          <w:lang w:val="en-US"/>
        </w:rPr>
        <w:t>Vol</w:t>
      </w:r>
      <w:r w:rsidRPr="009E477A">
        <w:rPr>
          <w:sz w:val="28"/>
          <w:szCs w:val="28"/>
          <w:lang w:val="en-GB"/>
        </w:rPr>
        <w:t>.</w:t>
      </w:r>
      <w:r>
        <w:rPr>
          <w:sz w:val="28"/>
          <w:szCs w:val="28"/>
          <w:lang w:val="en-US"/>
        </w:rPr>
        <w:t>36</w:t>
      </w:r>
      <w:r w:rsidRPr="009E477A">
        <w:rPr>
          <w:sz w:val="28"/>
          <w:szCs w:val="28"/>
          <w:lang w:val="en-GB"/>
        </w:rPr>
        <w:t xml:space="preserve">, № 4. – </w:t>
      </w:r>
      <w:proofErr w:type="gramStart"/>
      <w:r>
        <w:rPr>
          <w:sz w:val="28"/>
          <w:szCs w:val="28"/>
        </w:rPr>
        <w:t>Р</w:t>
      </w:r>
      <w:r w:rsidRPr="009E477A">
        <w:rPr>
          <w:sz w:val="28"/>
          <w:szCs w:val="28"/>
          <w:lang w:val="en-GB"/>
        </w:rPr>
        <w:t xml:space="preserve">. </w:t>
      </w:r>
      <w:r w:rsidRPr="00C218C3">
        <w:rPr>
          <w:sz w:val="28"/>
          <w:szCs w:val="28"/>
          <w:lang w:val="en-US"/>
        </w:rPr>
        <w:t>178</w:t>
      </w:r>
      <w:proofErr w:type="gramEnd"/>
      <w:r w:rsidRPr="00C218C3">
        <w:rPr>
          <w:sz w:val="28"/>
          <w:szCs w:val="28"/>
          <w:lang w:val="en-US"/>
        </w:rPr>
        <w:t xml:space="preserve">-184. </w:t>
      </w:r>
    </w:p>
    <w:p w:rsidR="00E431A5" w:rsidRPr="00C218C3" w:rsidRDefault="00E431A5" w:rsidP="003A12AC">
      <w:pPr>
        <w:numPr>
          <w:ilvl w:val="0"/>
          <w:numId w:val="41"/>
        </w:numPr>
        <w:suppressAutoHyphens w:val="0"/>
        <w:spacing w:line="360" w:lineRule="auto"/>
        <w:jc w:val="both"/>
        <w:rPr>
          <w:sz w:val="28"/>
          <w:szCs w:val="28"/>
          <w:lang w:val="en-GB"/>
        </w:rPr>
      </w:pPr>
      <w:r w:rsidRPr="00C218C3">
        <w:rPr>
          <w:sz w:val="28"/>
          <w:szCs w:val="28"/>
          <w:lang w:val="en-US"/>
        </w:rPr>
        <w:t>Sambrook P., Birmingham J. Prevention of corticosteroid osteoporosis: a comparison of calcium, calcitriol and calcitonin</w:t>
      </w:r>
      <w:r w:rsidRPr="009E477A">
        <w:rPr>
          <w:sz w:val="28"/>
          <w:szCs w:val="28"/>
          <w:lang w:val="en-GB"/>
        </w:rPr>
        <w:t xml:space="preserve"> </w:t>
      </w:r>
      <w:r w:rsidRPr="00C218C3">
        <w:rPr>
          <w:sz w:val="28"/>
          <w:szCs w:val="28"/>
          <w:lang w:val="en-US"/>
        </w:rPr>
        <w:t>// N. Engl. J. Med.</w:t>
      </w:r>
      <w:r w:rsidRPr="009E477A">
        <w:rPr>
          <w:sz w:val="28"/>
          <w:szCs w:val="28"/>
          <w:lang w:val="en-GB"/>
        </w:rPr>
        <w:t xml:space="preserve"> </w:t>
      </w:r>
      <w:r>
        <w:rPr>
          <w:sz w:val="28"/>
          <w:szCs w:val="28"/>
          <w:lang w:val="en-GB"/>
        </w:rPr>
        <w:t>–</w:t>
      </w:r>
      <w:r w:rsidRPr="00C218C3">
        <w:rPr>
          <w:sz w:val="28"/>
          <w:szCs w:val="28"/>
          <w:lang w:val="en-US"/>
        </w:rPr>
        <w:t xml:space="preserve"> </w:t>
      </w:r>
      <w:r>
        <w:rPr>
          <w:sz w:val="28"/>
          <w:szCs w:val="28"/>
          <w:lang w:val="en-US"/>
        </w:rPr>
        <w:t>2003</w:t>
      </w:r>
      <w:r w:rsidRPr="009E477A">
        <w:rPr>
          <w:sz w:val="28"/>
          <w:szCs w:val="28"/>
          <w:lang w:val="en-GB"/>
        </w:rPr>
        <w:t xml:space="preserve">. - </w:t>
      </w:r>
      <w:r w:rsidRPr="00C218C3">
        <w:rPr>
          <w:sz w:val="28"/>
          <w:szCs w:val="28"/>
          <w:lang w:val="en-US"/>
        </w:rPr>
        <w:t xml:space="preserve"> </w:t>
      </w:r>
      <w:r>
        <w:rPr>
          <w:sz w:val="28"/>
          <w:szCs w:val="28"/>
          <w:lang w:val="en-US"/>
        </w:rPr>
        <w:t>Vol</w:t>
      </w:r>
      <w:r w:rsidRPr="009E477A">
        <w:rPr>
          <w:sz w:val="28"/>
          <w:szCs w:val="28"/>
          <w:lang w:val="en-GB"/>
        </w:rPr>
        <w:t>.</w:t>
      </w:r>
      <w:r w:rsidRPr="00C218C3">
        <w:rPr>
          <w:sz w:val="28"/>
          <w:szCs w:val="28"/>
          <w:lang w:val="en-US"/>
        </w:rPr>
        <w:t>328</w:t>
      </w:r>
      <w:r w:rsidRPr="009E477A">
        <w:rPr>
          <w:sz w:val="28"/>
          <w:szCs w:val="28"/>
          <w:lang w:val="en-GB"/>
        </w:rPr>
        <w:t xml:space="preserve">, № </w:t>
      </w:r>
      <w:r>
        <w:rPr>
          <w:sz w:val="28"/>
          <w:szCs w:val="28"/>
          <w:lang w:val="en-US"/>
        </w:rPr>
        <w:t>24</w:t>
      </w:r>
      <w:r w:rsidRPr="009E477A">
        <w:rPr>
          <w:sz w:val="28"/>
          <w:szCs w:val="28"/>
          <w:lang w:val="en-GB"/>
        </w:rPr>
        <w:t xml:space="preserve">. – </w:t>
      </w:r>
      <w:proofErr w:type="gramStart"/>
      <w:r>
        <w:rPr>
          <w:sz w:val="28"/>
          <w:szCs w:val="28"/>
        </w:rPr>
        <w:t>Р</w:t>
      </w:r>
      <w:r w:rsidRPr="009E477A">
        <w:rPr>
          <w:sz w:val="28"/>
          <w:szCs w:val="28"/>
          <w:lang w:val="en-GB"/>
        </w:rPr>
        <w:t xml:space="preserve">. </w:t>
      </w:r>
      <w:r w:rsidRPr="00C218C3">
        <w:rPr>
          <w:sz w:val="28"/>
          <w:szCs w:val="28"/>
          <w:lang w:val="en-US"/>
        </w:rPr>
        <w:t>1747</w:t>
      </w:r>
      <w:proofErr w:type="gramEnd"/>
      <w:r w:rsidRPr="00C218C3">
        <w:rPr>
          <w:sz w:val="28"/>
          <w:szCs w:val="28"/>
          <w:lang w:val="en-US"/>
        </w:rPr>
        <w:t>-1752.</w:t>
      </w:r>
    </w:p>
    <w:p w:rsidR="00E431A5" w:rsidRPr="00C218C3" w:rsidRDefault="00E431A5" w:rsidP="003A12AC">
      <w:pPr>
        <w:numPr>
          <w:ilvl w:val="0"/>
          <w:numId w:val="41"/>
        </w:numPr>
        <w:suppressAutoHyphens w:val="0"/>
        <w:spacing w:line="360" w:lineRule="auto"/>
        <w:jc w:val="both"/>
        <w:rPr>
          <w:sz w:val="28"/>
          <w:szCs w:val="28"/>
          <w:lang w:val="en-GB"/>
        </w:rPr>
      </w:pPr>
      <w:r w:rsidRPr="00C218C3">
        <w:rPr>
          <w:sz w:val="28"/>
          <w:szCs w:val="28"/>
          <w:lang w:val="en-US"/>
        </w:rPr>
        <w:t>Schwartz C.E.,Snidman N.,Kagan J. Adolescent social anxiety as an outcome of inhibited temperament in childhood</w:t>
      </w:r>
      <w:r w:rsidRPr="009E477A">
        <w:rPr>
          <w:sz w:val="28"/>
          <w:szCs w:val="28"/>
          <w:lang w:val="en-GB"/>
        </w:rPr>
        <w:t xml:space="preserve"> </w:t>
      </w:r>
      <w:r w:rsidRPr="00C218C3">
        <w:rPr>
          <w:sz w:val="28"/>
          <w:szCs w:val="28"/>
          <w:lang w:val="en-US"/>
        </w:rPr>
        <w:t>//</w:t>
      </w:r>
      <w:r w:rsidRPr="00C218C3">
        <w:rPr>
          <w:sz w:val="28"/>
          <w:szCs w:val="28"/>
          <w:lang w:val="en-GB"/>
        </w:rPr>
        <w:t xml:space="preserve"> </w:t>
      </w:r>
      <w:r w:rsidRPr="00C218C3">
        <w:rPr>
          <w:sz w:val="28"/>
          <w:szCs w:val="28"/>
          <w:lang w:val="en-US"/>
        </w:rPr>
        <w:t>J.Am.Acad. Child.Adolesc. Psy</w:t>
      </w:r>
      <w:r>
        <w:rPr>
          <w:sz w:val="28"/>
          <w:szCs w:val="28"/>
          <w:lang w:val="en-US"/>
        </w:rPr>
        <w:t>chiatry.</w:t>
      </w:r>
      <w:r w:rsidRPr="009E477A">
        <w:rPr>
          <w:sz w:val="28"/>
          <w:szCs w:val="28"/>
          <w:lang w:val="en-GB"/>
        </w:rPr>
        <w:t xml:space="preserve"> </w:t>
      </w:r>
      <w:r>
        <w:rPr>
          <w:sz w:val="28"/>
          <w:szCs w:val="28"/>
          <w:lang w:val="en-GB"/>
        </w:rPr>
        <w:t>–</w:t>
      </w:r>
      <w:r w:rsidRPr="009E477A">
        <w:rPr>
          <w:sz w:val="28"/>
          <w:szCs w:val="28"/>
          <w:lang w:val="en-GB"/>
        </w:rPr>
        <w:t xml:space="preserve"> </w:t>
      </w:r>
      <w:r>
        <w:rPr>
          <w:sz w:val="28"/>
          <w:szCs w:val="28"/>
          <w:lang w:val="en-US"/>
        </w:rPr>
        <w:t>1999</w:t>
      </w:r>
      <w:r w:rsidRPr="009E477A">
        <w:rPr>
          <w:sz w:val="28"/>
          <w:szCs w:val="28"/>
          <w:lang w:val="en-GB"/>
        </w:rPr>
        <w:t xml:space="preserve">. -  </w:t>
      </w:r>
      <w:r>
        <w:rPr>
          <w:sz w:val="28"/>
          <w:szCs w:val="28"/>
          <w:lang w:val="en-US"/>
        </w:rPr>
        <w:t>Vol</w:t>
      </w:r>
      <w:r w:rsidRPr="009E477A">
        <w:rPr>
          <w:sz w:val="28"/>
          <w:szCs w:val="28"/>
          <w:lang w:val="en-GB"/>
        </w:rPr>
        <w:t>.</w:t>
      </w:r>
      <w:r>
        <w:rPr>
          <w:sz w:val="28"/>
          <w:szCs w:val="28"/>
          <w:lang w:val="en-US"/>
        </w:rPr>
        <w:t>38</w:t>
      </w:r>
      <w:r w:rsidRPr="009E477A">
        <w:rPr>
          <w:sz w:val="28"/>
          <w:szCs w:val="28"/>
          <w:lang w:val="en-GB"/>
        </w:rPr>
        <w:t xml:space="preserve">, № </w:t>
      </w:r>
      <w:r>
        <w:rPr>
          <w:sz w:val="28"/>
          <w:szCs w:val="28"/>
          <w:lang w:val="en-GB"/>
        </w:rPr>
        <w:t>8</w:t>
      </w:r>
      <w:r w:rsidRPr="009E477A">
        <w:rPr>
          <w:sz w:val="28"/>
          <w:szCs w:val="28"/>
          <w:lang w:val="en-GB"/>
        </w:rPr>
        <w:t xml:space="preserve">. </w:t>
      </w:r>
      <w:r>
        <w:rPr>
          <w:sz w:val="28"/>
          <w:szCs w:val="28"/>
          <w:lang w:val="en-GB"/>
        </w:rPr>
        <w:t>–</w:t>
      </w:r>
      <w:r w:rsidRPr="009E477A">
        <w:rPr>
          <w:sz w:val="28"/>
          <w:szCs w:val="28"/>
          <w:lang w:val="en-GB"/>
        </w:rPr>
        <w:t xml:space="preserve"> </w:t>
      </w:r>
      <w:proofErr w:type="gramStart"/>
      <w:r>
        <w:rPr>
          <w:sz w:val="28"/>
          <w:szCs w:val="28"/>
        </w:rPr>
        <w:t>Р</w:t>
      </w:r>
      <w:r w:rsidRPr="009E477A">
        <w:rPr>
          <w:sz w:val="28"/>
          <w:szCs w:val="28"/>
          <w:lang w:val="en-GB"/>
        </w:rPr>
        <w:t xml:space="preserve">. </w:t>
      </w:r>
      <w:r w:rsidRPr="00C218C3">
        <w:rPr>
          <w:sz w:val="28"/>
          <w:szCs w:val="28"/>
          <w:lang w:val="en-GB"/>
        </w:rPr>
        <w:t>1008</w:t>
      </w:r>
      <w:proofErr w:type="gramEnd"/>
      <w:r w:rsidRPr="00C218C3">
        <w:rPr>
          <w:sz w:val="28"/>
          <w:szCs w:val="28"/>
          <w:lang w:val="en-GB"/>
        </w:rPr>
        <w:t>-1015.</w:t>
      </w:r>
    </w:p>
    <w:p w:rsidR="00E431A5" w:rsidRPr="00C218C3" w:rsidRDefault="00E431A5" w:rsidP="003A12AC">
      <w:pPr>
        <w:numPr>
          <w:ilvl w:val="0"/>
          <w:numId w:val="41"/>
        </w:numPr>
        <w:suppressAutoHyphens w:val="0"/>
        <w:spacing w:line="360" w:lineRule="auto"/>
        <w:jc w:val="both"/>
        <w:rPr>
          <w:sz w:val="28"/>
          <w:szCs w:val="28"/>
          <w:lang w:val="en-GB"/>
        </w:rPr>
      </w:pPr>
      <w:r w:rsidRPr="00C218C3">
        <w:rPr>
          <w:sz w:val="28"/>
          <w:szCs w:val="28"/>
          <w:lang w:val="en-US"/>
        </w:rPr>
        <w:t>Selye H. The evolution of stress concept.</w:t>
      </w:r>
      <w:r w:rsidRPr="009E477A">
        <w:rPr>
          <w:sz w:val="28"/>
          <w:szCs w:val="28"/>
          <w:lang w:val="en-GB"/>
        </w:rPr>
        <w:t xml:space="preserve"> </w:t>
      </w:r>
      <w:r>
        <w:rPr>
          <w:sz w:val="28"/>
          <w:szCs w:val="28"/>
          <w:lang w:val="en-GB"/>
        </w:rPr>
        <w:t>–</w:t>
      </w:r>
      <w:r w:rsidRPr="00C218C3">
        <w:rPr>
          <w:sz w:val="28"/>
          <w:szCs w:val="28"/>
          <w:lang w:val="en-US"/>
        </w:rPr>
        <w:t xml:space="preserve"> </w:t>
      </w:r>
      <w:r>
        <w:rPr>
          <w:sz w:val="28"/>
          <w:szCs w:val="28"/>
          <w:lang w:val="en-US"/>
        </w:rPr>
        <w:t>Amsterdam</w:t>
      </w:r>
      <w:r w:rsidRPr="009E477A">
        <w:rPr>
          <w:sz w:val="28"/>
          <w:szCs w:val="28"/>
          <w:lang w:val="en-GB"/>
        </w:rPr>
        <w:t xml:space="preserve">: </w:t>
      </w:r>
      <w:r w:rsidRPr="00C218C3">
        <w:rPr>
          <w:sz w:val="28"/>
          <w:szCs w:val="28"/>
          <w:lang w:val="en-US"/>
        </w:rPr>
        <w:t>AM. Sci</w:t>
      </w:r>
      <w:proofErr w:type="gramStart"/>
      <w:r>
        <w:rPr>
          <w:sz w:val="28"/>
          <w:szCs w:val="28"/>
        </w:rPr>
        <w:t xml:space="preserve">, </w:t>
      </w:r>
      <w:r>
        <w:rPr>
          <w:sz w:val="28"/>
          <w:szCs w:val="28"/>
          <w:lang w:val="en-US"/>
        </w:rPr>
        <w:t xml:space="preserve"> 2003</w:t>
      </w:r>
      <w:proofErr w:type="gramEnd"/>
      <w:r>
        <w:rPr>
          <w:sz w:val="28"/>
          <w:szCs w:val="28"/>
        </w:rPr>
        <w:t xml:space="preserve">. – </w:t>
      </w:r>
      <w:r w:rsidRPr="00C218C3">
        <w:rPr>
          <w:sz w:val="28"/>
          <w:szCs w:val="28"/>
          <w:lang w:val="en-US"/>
        </w:rPr>
        <w:t>649</w:t>
      </w:r>
      <w:r>
        <w:rPr>
          <w:sz w:val="28"/>
          <w:szCs w:val="28"/>
        </w:rPr>
        <w:t xml:space="preserve"> р</w:t>
      </w:r>
      <w:r w:rsidRPr="00C218C3">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en-GB"/>
        </w:rPr>
      </w:pPr>
      <w:r w:rsidRPr="00C218C3">
        <w:rPr>
          <w:sz w:val="28"/>
          <w:szCs w:val="28"/>
          <w:lang w:val="en-US"/>
        </w:rPr>
        <w:lastRenderedPageBreak/>
        <w:t>Slemenda W., Reister T.K., Hui S.L.</w:t>
      </w:r>
      <w:r w:rsidRPr="00C218C3">
        <w:rPr>
          <w:sz w:val="28"/>
          <w:szCs w:val="28"/>
          <w:lang w:val="uk-UA"/>
        </w:rPr>
        <w:t xml:space="preserve"> </w:t>
      </w:r>
      <w:r w:rsidRPr="00C218C3">
        <w:rPr>
          <w:sz w:val="28"/>
          <w:szCs w:val="28"/>
          <w:lang w:val="en-US"/>
        </w:rPr>
        <w:t>Influence on skeletal mineralization of children and adolescents evidence for sexual maturation and physical activity // J.</w:t>
      </w:r>
      <w:r w:rsidRPr="00C218C3">
        <w:rPr>
          <w:sz w:val="28"/>
          <w:szCs w:val="28"/>
          <w:lang w:val="uk-UA"/>
        </w:rPr>
        <w:t xml:space="preserve"> </w:t>
      </w:r>
      <w:r w:rsidRPr="00C218C3">
        <w:rPr>
          <w:sz w:val="28"/>
          <w:szCs w:val="28"/>
          <w:lang w:val="en-US"/>
        </w:rPr>
        <w:t>Ped</w:t>
      </w:r>
      <w:r>
        <w:rPr>
          <w:sz w:val="28"/>
          <w:szCs w:val="28"/>
          <w:lang w:val="en-US"/>
        </w:rPr>
        <w:t xml:space="preserve">. </w:t>
      </w:r>
      <w:r w:rsidRPr="00620F8D">
        <w:rPr>
          <w:sz w:val="28"/>
          <w:szCs w:val="28"/>
          <w:lang w:val="en-GB"/>
        </w:rPr>
        <w:t xml:space="preserve"> – </w:t>
      </w:r>
      <w:r>
        <w:rPr>
          <w:sz w:val="28"/>
          <w:szCs w:val="28"/>
          <w:lang w:val="en-US"/>
        </w:rPr>
        <w:t>1994</w:t>
      </w:r>
      <w:r w:rsidRPr="00620F8D">
        <w:rPr>
          <w:sz w:val="28"/>
          <w:szCs w:val="28"/>
          <w:lang w:val="en-GB"/>
        </w:rPr>
        <w:t xml:space="preserve">. - </w:t>
      </w:r>
      <w:r>
        <w:rPr>
          <w:sz w:val="28"/>
          <w:szCs w:val="28"/>
          <w:lang w:val="en-US"/>
        </w:rPr>
        <w:t xml:space="preserve"> Vol</w:t>
      </w:r>
      <w:r w:rsidRPr="00620F8D">
        <w:rPr>
          <w:sz w:val="28"/>
          <w:szCs w:val="28"/>
          <w:lang w:val="en-GB"/>
        </w:rPr>
        <w:t>.</w:t>
      </w:r>
      <w:r w:rsidRPr="00C218C3">
        <w:rPr>
          <w:sz w:val="28"/>
          <w:szCs w:val="28"/>
          <w:lang w:val="en-US"/>
        </w:rPr>
        <w:t>125</w:t>
      </w:r>
      <w:r>
        <w:rPr>
          <w:sz w:val="28"/>
          <w:szCs w:val="28"/>
        </w:rPr>
        <w:t>, №</w:t>
      </w:r>
      <w:r>
        <w:rPr>
          <w:sz w:val="28"/>
          <w:szCs w:val="28"/>
          <w:lang w:val="en-US"/>
        </w:rPr>
        <w:t xml:space="preserve"> </w:t>
      </w:r>
      <w:r w:rsidRPr="00C218C3">
        <w:rPr>
          <w:sz w:val="28"/>
          <w:szCs w:val="28"/>
          <w:lang w:val="en-US"/>
        </w:rPr>
        <w:t>2</w:t>
      </w:r>
      <w:r>
        <w:rPr>
          <w:sz w:val="28"/>
          <w:szCs w:val="28"/>
        </w:rPr>
        <w:t xml:space="preserve">. – Р. </w:t>
      </w:r>
      <w:r w:rsidRPr="00C218C3">
        <w:rPr>
          <w:sz w:val="28"/>
          <w:szCs w:val="28"/>
          <w:lang w:val="en-GB"/>
        </w:rPr>
        <w:t>201-207.</w:t>
      </w:r>
    </w:p>
    <w:p w:rsidR="00E431A5" w:rsidRPr="00C218C3" w:rsidRDefault="00E431A5" w:rsidP="003A12AC">
      <w:pPr>
        <w:numPr>
          <w:ilvl w:val="0"/>
          <w:numId w:val="41"/>
        </w:numPr>
        <w:suppressAutoHyphens w:val="0"/>
        <w:spacing w:line="360" w:lineRule="auto"/>
        <w:jc w:val="both"/>
        <w:rPr>
          <w:sz w:val="28"/>
          <w:szCs w:val="28"/>
          <w:lang w:val="en-GB"/>
        </w:rPr>
      </w:pPr>
      <w:r w:rsidRPr="00C218C3">
        <w:rPr>
          <w:sz w:val="28"/>
          <w:szCs w:val="28"/>
          <w:lang w:val="en-GB"/>
        </w:rPr>
        <w:t>Tiedeman M.N., Clatworthy S. Anxiety responses of 5 – to 11 –year –old children during and after hospitalisztion</w:t>
      </w:r>
      <w:r w:rsidRPr="00620F8D">
        <w:rPr>
          <w:sz w:val="28"/>
          <w:szCs w:val="28"/>
          <w:lang w:val="en-GB"/>
        </w:rPr>
        <w:t xml:space="preserve"> </w:t>
      </w:r>
      <w:r>
        <w:rPr>
          <w:sz w:val="28"/>
          <w:szCs w:val="28"/>
          <w:lang w:val="en-GB"/>
        </w:rPr>
        <w:t>// J.Pediatr.Nurs.</w:t>
      </w:r>
      <w:r w:rsidRPr="00620F8D">
        <w:rPr>
          <w:sz w:val="28"/>
          <w:szCs w:val="28"/>
          <w:lang w:val="en-GB"/>
        </w:rPr>
        <w:t xml:space="preserve"> - </w:t>
      </w:r>
      <w:r>
        <w:rPr>
          <w:sz w:val="28"/>
          <w:szCs w:val="28"/>
          <w:lang w:val="en-GB"/>
        </w:rPr>
        <w:t>2000</w:t>
      </w:r>
      <w:r w:rsidRPr="00620F8D">
        <w:rPr>
          <w:sz w:val="28"/>
          <w:szCs w:val="28"/>
          <w:lang w:val="en-GB"/>
        </w:rPr>
        <w:t xml:space="preserve">. </w:t>
      </w:r>
      <w:r>
        <w:rPr>
          <w:sz w:val="28"/>
          <w:szCs w:val="28"/>
          <w:lang w:val="en-GB"/>
        </w:rPr>
        <w:t>–</w:t>
      </w:r>
      <w:r w:rsidRPr="00620F8D">
        <w:rPr>
          <w:sz w:val="28"/>
          <w:szCs w:val="28"/>
          <w:lang w:val="en-GB"/>
        </w:rPr>
        <w:t xml:space="preserve"> </w:t>
      </w:r>
      <w:r>
        <w:rPr>
          <w:sz w:val="28"/>
          <w:szCs w:val="28"/>
          <w:lang w:val="en-US"/>
        </w:rPr>
        <w:t>Vol</w:t>
      </w:r>
      <w:r>
        <w:rPr>
          <w:sz w:val="28"/>
          <w:szCs w:val="28"/>
          <w:lang w:val="en-GB"/>
        </w:rPr>
        <w:t>.5</w:t>
      </w:r>
      <w:r w:rsidRPr="00620F8D">
        <w:rPr>
          <w:sz w:val="28"/>
          <w:szCs w:val="28"/>
          <w:lang w:val="en-GB"/>
        </w:rPr>
        <w:t xml:space="preserve">, № 2. -  </w:t>
      </w:r>
      <w:proofErr w:type="gramStart"/>
      <w:r>
        <w:rPr>
          <w:sz w:val="28"/>
          <w:szCs w:val="28"/>
        </w:rPr>
        <w:t>Р</w:t>
      </w:r>
      <w:r w:rsidRPr="00620F8D">
        <w:rPr>
          <w:sz w:val="28"/>
          <w:szCs w:val="28"/>
          <w:lang w:val="en-GB"/>
        </w:rPr>
        <w:t xml:space="preserve">. </w:t>
      </w:r>
      <w:r w:rsidRPr="00C218C3">
        <w:rPr>
          <w:sz w:val="28"/>
          <w:szCs w:val="28"/>
          <w:lang w:val="en-GB"/>
        </w:rPr>
        <w:t>334</w:t>
      </w:r>
      <w:proofErr w:type="gramEnd"/>
      <w:r w:rsidRPr="00C218C3">
        <w:rPr>
          <w:sz w:val="28"/>
          <w:szCs w:val="28"/>
          <w:lang w:val="en-GB"/>
        </w:rPr>
        <w:t>-343.</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 xml:space="preserve">Thomas P.W., Peters T.J., Golding J. Weight –for –height in two national cohorts with the particular reference to 10-year </w:t>
      </w:r>
      <w:r>
        <w:rPr>
          <w:sz w:val="28"/>
          <w:szCs w:val="28"/>
          <w:lang w:val="en-US"/>
        </w:rPr>
        <w:t>– old children // Ann.hum.Biol.</w:t>
      </w:r>
      <w:r w:rsidRPr="00620F8D">
        <w:rPr>
          <w:sz w:val="28"/>
          <w:szCs w:val="28"/>
          <w:lang w:val="en-GB"/>
        </w:rPr>
        <w:t xml:space="preserve"> </w:t>
      </w:r>
      <w:r>
        <w:rPr>
          <w:sz w:val="28"/>
          <w:szCs w:val="28"/>
          <w:lang w:val="en-GB"/>
        </w:rPr>
        <w:t>–</w:t>
      </w:r>
      <w:r w:rsidRPr="00620F8D">
        <w:rPr>
          <w:sz w:val="28"/>
          <w:szCs w:val="28"/>
          <w:lang w:val="en-GB"/>
        </w:rPr>
        <w:t xml:space="preserve"> </w:t>
      </w:r>
      <w:r>
        <w:rPr>
          <w:sz w:val="28"/>
          <w:szCs w:val="28"/>
          <w:lang w:val="en-US"/>
        </w:rPr>
        <w:t>1999</w:t>
      </w:r>
      <w:r w:rsidRPr="00620F8D">
        <w:rPr>
          <w:sz w:val="28"/>
          <w:szCs w:val="28"/>
          <w:lang w:val="en-GB"/>
        </w:rPr>
        <w:t xml:space="preserve">. – </w:t>
      </w:r>
      <w:r>
        <w:rPr>
          <w:sz w:val="28"/>
          <w:szCs w:val="28"/>
          <w:lang w:val="en-US"/>
        </w:rPr>
        <w:t>Vol</w:t>
      </w:r>
      <w:r>
        <w:rPr>
          <w:sz w:val="28"/>
          <w:szCs w:val="28"/>
          <w:lang w:val="uk-UA"/>
        </w:rPr>
        <w:t xml:space="preserve">.2, № 6. – </w:t>
      </w:r>
      <w:r>
        <w:rPr>
          <w:sz w:val="28"/>
          <w:szCs w:val="28"/>
        </w:rPr>
        <w:t>Р</w:t>
      </w:r>
      <w:r w:rsidRPr="00620F8D">
        <w:rPr>
          <w:sz w:val="28"/>
          <w:szCs w:val="28"/>
          <w:lang w:val="en-GB"/>
        </w:rPr>
        <w:t xml:space="preserve">. </w:t>
      </w:r>
      <w:r w:rsidRPr="00C218C3">
        <w:rPr>
          <w:sz w:val="28"/>
          <w:szCs w:val="28"/>
          <w:lang w:val="en-US"/>
        </w:rPr>
        <w:t>109-119.</w:t>
      </w:r>
    </w:p>
    <w:p w:rsidR="00E431A5" w:rsidRPr="00C218C3" w:rsidRDefault="00E431A5" w:rsidP="003A12AC">
      <w:pPr>
        <w:numPr>
          <w:ilvl w:val="0"/>
          <w:numId w:val="41"/>
        </w:numPr>
        <w:suppressAutoHyphens w:val="0"/>
        <w:spacing w:line="360" w:lineRule="auto"/>
        <w:jc w:val="both"/>
        <w:rPr>
          <w:sz w:val="28"/>
          <w:szCs w:val="28"/>
          <w:lang w:val="en-US"/>
        </w:rPr>
      </w:pPr>
      <w:r>
        <w:rPr>
          <w:sz w:val="28"/>
          <w:szCs w:val="28"/>
          <w:lang w:val="en-US"/>
        </w:rPr>
        <w:t>Vizmanos H., Marti</w:t>
      </w:r>
      <w:r w:rsidRPr="00620F8D">
        <w:rPr>
          <w:sz w:val="28"/>
          <w:szCs w:val="28"/>
          <w:lang w:val="en-GB"/>
        </w:rPr>
        <w:t>-</w:t>
      </w:r>
      <w:r w:rsidRPr="00C218C3">
        <w:rPr>
          <w:sz w:val="28"/>
          <w:szCs w:val="28"/>
          <w:lang w:val="en-US"/>
        </w:rPr>
        <w:t>Homeberg C. Puberty begins with the characteristic subcutaneous body fat mass in eac</w:t>
      </w:r>
      <w:r>
        <w:rPr>
          <w:sz w:val="28"/>
          <w:szCs w:val="28"/>
          <w:lang w:val="en-US"/>
        </w:rPr>
        <w:t>h sex // Eur. J. Clinic. Nutr</w:t>
      </w:r>
      <w:r w:rsidRPr="00620F8D">
        <w:rPr>
          <w:sz w:val="28"/>
          <w:szCs w:val="28"/>
          <w:lang w:val="en-GB"/>
        </w:rPr>
        <w:t xml:space="preserve">. - </w:t>
      </w:r>
      <w:r>
        <w:rPr>
          <w:sz w:val="28"/>
          <w:szCs w:val="28"/>
          <w:lang w:val="en-US"/>
        </w:rPr>
        <w:t xml:space="preserve"> 2000</w:t>
      </w:r>
      <w:r w:rsidRPr="00620F8D">
        <w:rPr>
          <w:sz w:val="28"/>
          <w:szCs w:val="28"/>
          <w:lang w:val="en-GB"/>
        </w:rPr>
        <w:t xml:space="preserve">. </w:t>
      </w:r>
      <w:r>
        <w:rPr>
          <w:sz w:val="28"/>
          <w:szCs w:val="28"/>
          <w:lang w:val="en-GB"/>
        </w:rPr>
        <w:t>–</w:t>
      </w:r>
      <w:r w:rsidRPr="00620F8D">
        <w:rPr>
          <w:sz w:val="28"/>
          <w:szCs w:val="28"/>
          <w:lang w:val="en-GB"/>
        </w:rPr>
        <w:t xml:space="preserve"> </w:t>
      </w:r>
      <w:r>
        <w:rPr>
          <w:sz w:val="28"/>
          <w:szCs w:val="28"/>
          <w:lang w:val="en-US"/>
        </w:rPr>
        <w:t>Vol</w:t>
      </w:r>
      <w:r w:rsidRPr="00620F8D">
        <w:rPr>
          <w:sz w:val="28"/>
          <w:szCs w:val="28"/>
          <w:lang w:val="en-GB"/>
        </w:rPr>
        <w:t>.</w:t>
      </w:r>
      <w:r w:rsidRPr="00C218C3">
        <w:rPr>
          <w:sz w:val="28"/>
          <w:szCs w:val="28"/>
          <w:lang w:val="en-US"/>
        </w:rPr>
        <w:t>54</w:t>
      </w:r>
      <w:r w:rsidRPr="00620F8D">
        <w:rPr>
          <w:sz w:val="28"/>
          <w:szCs w:val="28"/>
          <w:lang w:val="en-GB"/>
        </w:rPr>
        <w:t xml:space="preserve">, № </w:t>
      </w:r>
      <w:r w:rsidRPr="00C218C3">
        <w:rPr>
          <w:sz w:val="28"/>
          <w:szCs w:val="28"/>
          <w:lang w:val="en-GB"/>
        </w:rPr>
        <w:t>3</w:t>
      </w:r>
      <w:r w:rsidRPr="00620F8D">
        <w:rPr>
          <w:sz w:val="28"/>
          <w:szCs w:val="28"/>
          <w:lang w:val="en-GB"/>
        </w:rPr>
        <w:t xml:space="preserve">. – </w:t>
      </w:r>
      <w:proofErr w:type="gramStart"/>
      <w:r>
        <w:rPr>
          <w:sz w:val="28"/>
          <w:szCs w:val="28"/>
        </w:rPr>
        <w:t>Р</w:t>
      </w:r>
      <w:r w:rsidRPr="00620F8D">
        <w:rPr>
          <w:sz w:val="28"/>
          <w:szCs w:val="28"/>
          <w:lang w:val="en-GB"/>
        </w:rPr>
        <w:t xml:space="preserve">. </w:t>
      </w:r>
      <w:r w:rsidRPr="00C218C3">
        <w:rPr>
          <w:sz w:val="28"/>
          <w:szCs w:val="28"/>
          <w:lang w:val="en-US"/>
        </w:rPr>
        <w:t>203</w:t>
      </w:r>
      <w:proofErr w:type="gramEnd"/>
      <w:r w:rsidRPr="00C218C3">
        <w:rPr>
          <w:sz w:val="28"/>
          <w:szCs w:val="28"/>
          <w:lang w:val="en-US"/>
        </w:rPr>
        <w:t>-208.</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Watson K.E., Bostom</w:t>
      </w:r>
      <w:r w:rsidRPr="00C218C3">
        <w:rPr>
          <w:sz w:val="28"/>
          <w:szCs w:val="28"/>
          <w:lang w:val="uk-UA"/>
        </w:rPr>
        <w:t xml:space="preserve"> </w:t>
      </w:r>
      <w:r w:rsidRPr="00C218C3">
        <w:rPr>
          <w:sz w:val="28"/>
          <w:szCs w:val="28"/>
          <w:lang w:val="en-US"/>
        </w:rPr>
        <w:t>K., Ravindaranathan R. TGF-β and 25-hydroxych</w:t>
      </w:r>
      <w:r>
        <w:rPr>
          <w:sz w:val="28"/>
          <w:szCs w:val="28"/>
          <w:lang w:val="en-US"/>
        </w:rPr>
        <w:t>olesterol stimulate osteoblast-</w:t>
      </w:r>
      <w:r w:rsidRPr="00C218C3">
        <w:rPr>
          <w:sz w:val="28"/>
          <w:szCs w:val="28"/>
          <w:lang w:val="en-US"/>
        </w:rPr>
        <w:t xml:space="preserve">like vascular cell calcify </w:t>
      </w:r>
      <w:r>
        <w:rPr>
          <w:sz w:val="28"/>
          <w:szCs w:val="28"/>
          <w:lang w:val="en-US"/>
        </w:rPr>
        <w:t>// J.Clin.Invest</w:t>
      </w:r>
      <w:r w:rsidRPr="00620F8D">
        <w:rPr>
          <w:sz w:val="28"/>
          <w:szCs w:val="28"/>
          <w:lang w:val="en-GB"/>
        </w:rPr>
        <w:t xml:space="preserve">. – </w:t>
      </w:r>
      <w:r>
        <w:rPr>
          <w:sz w:val="28"/>
          <w:szCs w:val="28"/>
          <w:lang w:val="en-US"/>
        </w:rPr>
        <w:t>2004</w:t>
      </w:r>
      <w:r w:rsidRPr="00620F8D">
        <w:rPr>
          <w:sz w:val="28"/>
          <w:szCs w:val="28"/>
          <w:lang w:val="en-GB"/>
        </w:rPr>
        <w:t xml:space="preserve">. - </w:t>
      </w:r>
      <w:r>
        <w:rPr>
          <w:sz w:val="28"/>
          <w:szCs w:val="28"/>
          <w:lang w:val="en-US"/>
        </w:rPr>
        <w:t>Vol</w:t>
      </w:r>
      <w:r w:rsidRPr="00620F8D">
        <w:rPr>
          <w:sz w:val="28"/>
          <w:szCs w:val="28"/>
          <w:lang w:val="en-GB"/>
        </w:rPr>
        <w:t>.</w:t>
      </w:r>
      <w:r>
        <w:rPr>
          <w:sz w:val="28"/>
          <w:szCs w:val="28"/>
          <w:lang w:val="en-US"/>
        </w:rPr>
        <w:t>93</w:t>
      </w:r>
      <w:r w:rsidRPr="00620F8D">
        <w:rPr>
          <w:sz w:val="28"/>
          <w:szCs w:val="28"/>
          <w:lang w:val="en-GB"/>
        </w:rPr>
        <w:t xml:space="preserve">, № </w:t>
      </w:r>
      <w:r>
        <w:rPr>
          <w:sz w:val="28"/>
          <w:szCs w:val="28"/>
          <w:lang w:val="en-US"/>
        </w:rPr>
        <w:t>7</w:t>
      </w:r>
      <w:r w:rsidRPr="00620F8D">
        <w:rPr>
          <w:sz w:val="28"/>
          <w:szCs w:val="28"/>
          <w:lang w:val="en-GB"/>
        </w:rPr>
        <w:t xml:space="preserve">. – </w:t>
      </w:r>
      <w:r>
        <w:rPr>
          <w:sz w:val="28"/>
          <w:szCs w:val="28"/>
        </w:rPr>
        <w:t>Р</w:t>
      </w:r>
      <w:r w:rsidRPr="00620F8D">
        <w:rPr>
          <w:sz w:val="28"/>
          <w:szCs w:val="28"/>
          <w:lang w:val="en-GB"/>
        </w:rPr>
        <w:t xml:space="preserve">. </w:t>
      </w:r>
      <w:r w:rsidRPr="00C218C3">
        <w:rPr>
          <w:sz w:val="28"/>
          <w:szCs w:val="28"/>
          <w:lang w:val="en-US"/>
        </w:rPr>
        <w:t>2106-2113.</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Wolf S. The central nervous system: bridge between the external milieu and cardiovascular system. The workplace and cardiovascular disease.</w:t>
      </w:r>
      <w:r w:rsidRPr="00620F8D">
        <w:rPr>
          <w:sz w:val="28"/>
          <w:szCs w:val="28"/>
          <w:lang w:val="en-GB"/>
        </w:rPr>
        <w:t xml:space="preserve"> -</w:t>
      </w:r>
      <w:r w:rsidRPr="005A76FA">
        <w:rPr>
          <w:sz w:val="28"/>
          <w:szCs w:val="28"/>
          <w:lang w:val="en-GB"/>
        </w:rPr>
        <w:t xml:space="preserve">  </w:t>
      </w:r>
      <w:r>
        <w:rPr>
          <w:sz w:val="28"/>
          <w:szCs w:val="28"/>
          <w:lang w:val="en-US"/>
        </w:rPr>
        <w:t>Chicago</w:t>
      </w:r>
      <w:r w:rsidRPr="005A76FA">
        <w:rPr>
          <w:sz w:val="28"/>
          <w:szCs w:val="28"/>
          <w:lang w:val="en-GB"/>
        </w:rPr>
        <w:t xml:space="preserve">: </w:t>
      </w:r>
      <w:r>
        <w:rPr>
          <w:sz w:val="28"/>
          <w:szCs w:val="28"/>
          <w:lang w:val="en-US"/>
        </w:rPr>
        <w:t>Ed.press,</w:t>
      </w:r>
      <w:r w:rsidRPr="00C218C3">
        <w:rPr>
          <w:sz w:val="28"/>
          <w:szCs w:val="28"/>
          <w:lang w:val="en-US"/>
        </w:rPr>
        <w:t xml:space="preserve"> </w:t>
      </w:r>
      <w:r>
        <w:rPr>
          <w:sz w:val="28"/>
          <w:szCs w:val="28"/>
          <w:lang w:val="en-US"/>
        </w:rPr>
        <w:t>2000</w:t>
      </w:r>
      <w:r w:rsidRPr="005A76FA">
        <w:rPr>
          <w:sz w:val="28"/>
          <w:szCs w:val="28"/>
          <w:lang w:val="en-GB"/>
        </w:rPr>
        <w:t>.</w:t>
      </w:r>
      <w:r>
        <w:rPr>
          <w:sz w:val="28"/>
          <w:szCs w:val="28"/>
        </w:rPr>
        <w:t xml:space="preserve"> –</w:t>
      </w:r>
      <w:r>
        <w:rPr>
          <w:sz w:val="28"/>
          <w:szCs w:val="28"/>
          <w:lang w:val="en-US"/>
        </w:rPr>
        <w:t xml:space="preserve"> </w:t>
      </w:r>
      <w:r w:rsidRPr="00C218C3">
        <w:rPr>
          <w:sz w:val="28"/>
          <w:szCs w:val="28"/>
          <w:lang w:val="en-US"/>
        </w:rPr>
        <w:t>117</w:t>
      </w:r>
      <w:r>
        <w:rPr>
          <w:sz w:val="28"/>
          <w:szCs w:val="28"/>
        </w:rPr>
        <w:t xml:space="preserve"> р</w:t>
      </w:r>
      <w:r w:rsidRPr="00C218C3">
        <w:rPr>
          <w:sz w:val="28"/>
          <w:szCs w:val="28"/>
          <w:lang w:val="en-US"/>
        </w:rPr>
        <w:t>.</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Woodstock F. Psychological teenager’s problems.</w:t>
      </w:r>
      <w:r>
        <w:rPr>
          <w:sz w:val="28"/>
          <w:szCs w:val="28"/>
          <w:lang w:val="en-US"/>
        </w:rPr>
        <w:t xml:space="preserve"> </w:t>
      </w:r>
      <w:r w:rsidRPr="00C218C3">
        <w:rPr>
          <w:sz w:val="28"/>
          <w:szCs w:val="28"/>
          <w:lang w:val="en-US"/>
        </w:rPr>
        <w:t>-</w:t>
      </w:r>
      <w:r w:rsidRPr="005A76FA">
        <w:rPr>
          <w:sz w:val="28"/>
          <w:szCs w:val="28"/>
          <w:lang w:val="en-GB"/>
        </w:rPr>
        <w:t xml:space="preserve"> </w:t>
      </w:r>
      <w:r w:rsidRPr="00C218C3">
        <w:rPr>
          <w:sz w:val="28"/>
          <w:szCs w:val="28"/>
          <w:lang w:val="en-US"/>
        </w:rPr>
        <w:t>Toronto:</w:t>
      </w:r>
      <w:r w:rsidRPr="005A76FA">
        <w:rPr>
          <w:sz w:val="28"/>
          <w:szCs w:val="28"/>
          <w:lang w:val="en-GB"/>
        </w:rPr>
        <w:t xml:space="preserve"> </w:t>
      </w:r>
      <w:r>
        <w:rPr>
          <w:sz w:val="28"/>
          <w:szCs w:val="28"/>
          <w:lang w:val="en-US"/>
        </w:rPr>
        <w:t>Leader</w:t>
      </w:r>
      <w:r w:rsidRPr="005A76FA">
        <w:rPr>
          <w:sz w:val="28"/>
          <w:szCs w:val="28"/>
          <w:lang w:val="en-GB"/>
        </w:rPr>
        <w:t xml:space="preserve">, </w:t>
      </w:r>
      <w:r>
        <w:rPr>
          <w:sz w:val="28"/>
          <w:szCs w:val="28"/>
          <w:lang w:val="en-US"/>
        </w:rPr>
        <w:t>2001</w:t>
      </w:r>
      <w:r w:rsidRPr="005A76FA">
        <w:rPr>
          <w:sz w:val="28"/>
          <w:szCs w:val="28"/>
          <w:lang w:val="en-GB"/>
        </w:rPr>
        <w:t xml:space="preserve">. – </w:t>
      </w:r>
      <w:r w:rsidRPr="00C218C3">
        <w:rPr>
          <w:sz w:val="28"/>
          <w:szCs w:val="28"/>
          <w:lang w:val="en-US"/>
        </w:rPr>
        <w:t>78</w:t>
      </w:r>
      <w:r w:rsidRPr="005A76FA">
        <w:rPr>
          <w:sz w:val="28"/>
          <w:szCs w:val="28"/>
          <w:lang w:val="en-GB"/>
        </w:rPr>
        <w:t xml:space="preserve"> </w:t>
      </w:r>
      <w:r>
        <w:rPr>
          <w:sz w:val="28"/>
          <w:szCs w:val="28"/>
        </w:rPr>
        <w:t>р</w:t>
      </w:r>
      <w:r w:rsidRPr="005A76FA">
        <w:rPr>
          <w:sz w:val="28"/>
          <w:szCs w:val="28"/>
          <w:lang w:val="en-GB"/>
        </w:rPr>
        <w:t>.</w:t>
      </w:r>
    </w:p>
    <w:p w:rsidR="00E431A5" w:rsidRPr="00C218C3" w:rsidRDefault="00E431A5" w:rsidP="003A12AC">
      <w:pPr>
        <w:numPr>
          <w:ilvl w:val="0"/>
          <w:numId w:val="41"/>
        </w:numPr>
        <w:suppressAutoHyphens w:val="0"/>
        <w:spacing w:line="360" w:lineRule="auto"/>
        <w:jc w:val="both"/>
        <w:rPr>
          <w:sz w:val="28"/>
          <w:szCs w:val="28"/>
          <w:lang w:val="en-US"/>
        </w:rPr>
      </w:pPr>
      <w:r w:rsidRPr="00C218C3">
        <w:rPr>
          <w:sz w:val="28"/>
          <w:szCs w:val="28"/>
          <w:lang w:val="en-US"/>
        </w:rPr>
        <w:t>Wurtzel E</w:t>
      </w:r>
      <w:r w:rsidRPr="005A76FA">
        <w:rPr>
          <w:sz w:val="28"/>
          <w:szCs w:val="28"/>
          <w:lang w:val="en-GB"/>
        </w:rPr>
        <w:t>.</w:t>
      </w:r>
      <w:r w:rsidRPr="00C218C3">
        <w:rPr>
          <w:sz w:val="28"/>
          <w:szCs w:val="28"/>
          <w:lang w:val="en-US"/>
        </w:rPr>
        <w:t xml:space="preserve"> Prozac Nation: Young and depresses in America.</w:t>
      </w:r>
      <w:r>
        <w:rPr>
          <w:sz w:val="28"/>
          <w:szCs w:val="28"/>
          <w:lang w:val="en-US"/>
        </w:rPr>
        <w:t xml:space="preserve"> </w:t>
      </w:r>
      <w:r w:rsidRPr="00C218C3">
        <w:rPr>
          <w:sz w:val="28"/>
          <w:szCs w:val="28"/>
          <w:lang w:val="en-US"/>
        </w:rPr>
        <w:t>-</w:t>
      </w:r>
      <w:r w:rsidRPr="005A76FA">
        <w:rPr>
          <w:sz w:val="28"/>
          <w:szCs w:val="28"/>
          <w:lang w:val="en-GB"/>
        </w:rPr>
        <w:t xml:space="preserve"> </w:t>
      </w:r>
      <w:r w:rsidRPr="00C218C3">
        <w:rPr>
          <w:sz w:val="28"/>
          <w:szCs w:val="28"/>
          <w:lang w:val="en-US"/>
        </w:rPr>
        <w:t>Boston:</w:t>
      </w:r>
      <w:r w:rsidRPr="005A76FA">
        <w:rPr>
          <w:sz w:val="28"/>
          <w:szCs w:val="28"/>
          <w:lang w:val="en-GB"/>
        </w:rPr>
        <w:t xml:space="preserve"> </w:t>
      </w:r>
      <w:r w:rsidRPr="00C218C3">
        <w:rPr>
          <w:sz w:val="28"/>
          <w:szCs w:val="28"/>
          <w:lang w:val="en-US"/>
        </w:rPr>
        <w:t>Houghto</w:t>
      </w:r>
      <w:r>
        <w:rPr>
          <w:sz w:val="28"/>
          <w:szCs w:val="28"/>
          <w:lang w:val="en-US"/>
        </w:rPr>
        <w:t>n Mifflin,</w:t>
      </w:r>
      <w:r w:rsidRPr="005A76FA">
        <w:rPr>
          <w:sz w:val="28"/>
          <w:szCs w:val="28"/>
          <w:lang w:val="en-GB"/>
        </w:rPr>
        <w:t xml:space="preserve"> </w:t>
      </w:r>
      <w:r>
        <w:rPr>
          <w:sz w:val="28"/>
          <w:szCs w:val="28"/>
          <w:lang w:val="en-US"/>
        </w:rPr>
        <w:t>2004</w:t>
      </w:r>
      <w:r w:rsidRPr="005A76FA">
        <w:rPr>
          <w:sz w:val="28"/>
          <w:szCs w:val="28"/>
          <w:lang w:val="en-GB"/>
        </w:rPr>
        <w:t xml:space="preserve">. – </w:t>
      </w:r>
      <w:r w:rsidRPr="00C218C3">
        <w:rPr>
          <w:sz w:val="28"/>
          <w:szCs w:val="28"/>
          <w:lang w:val="en-US"/>
        </w:rPr>
        <w:t>76</w:t>
      </w:r>
      <w:r w:rsidRPr="005A76FA">
        <w:rPr>
          <w:sz w:val="28"/>
          <w:szCs w:val="28"/>
          <w:lang w:val="en-GB"/>
        </w:rPr>
        <w:t xml:space="preserve"> </w:t>
      </w:r>
      <w:r>
        <w:rPr>
          <w:sz w:val="28"/>
          <w:szCs w:val="28"/>
        </w:rPr>
        <w:t>р</w:t>
      </w:r>
      <w:r w:rsidRPr="005A76FA">
        <w:rPr>
          <w:sz w:val="28"/>
          <w:szCs w:val="28"/>
          <w:lang w:val="en-GB"/>
        </w:rPr>
        <w:t>.</w:t>
      </w:r>
    </w:p>
    <w:p w:rsidR="00E431A5" w:rsidRPr="0053476C" w:rsidRDefault="00E431A5" w:rsidP="00E431A5">
      <w:pPr>
        <w:rPr>
          <w:lang w:val="en-US"/>
        </w:rPr>
      </w:pPr>
    </w:p>
    <w:p w:rsidR="00E431A5" w:rsidRPr="00E431A5" w:rsidRDefault="00E431A5" w:rsidP="00E431A5">
      <w:pPr>
        <w:spacing w:line="360" w:lineRule="auto"/>
        <w:ind w:firstLine="851"/>
        <w:jc w:val="both"/>
        <w:rPr>
          <w:sz w:val="28"/>
          <w:szCs w:val="28"/>
          <w:lang w:val="en-US"/>
        </w:rPr>
      </w:pPr>
    </w:p>
    <w:p w:rsidR="00391C16" w:rsidRPr="00E431A5" w:rsidRDefault="00391C16" w:rsidP="00391C16">
      <w:pPr>
        <w:spacing w:line="360" w:lineRule="auto"/>
        <w:rPr>
          <w:lang w:val="uk-UA"/>
        </w:rPr>
      </w:pPr>
    </w:p>
    <w:p w:rsidR="00E8063E" w:rsidRDefault="00E8063E" w:rsidP="00935F1E">
      <w:pPr>
        <w:pStyle w:val="afffffff5"/>
      </w:pPr>
      <w:r>
        <w:rPr>
          <w:color w:val="FF0000"/>
        </w:rPr>
        <w:t xml:space="preserve">Для заказа доставки данной работы воспользуйтесь поиском на сайте по ссылке:  </w:t>
      </w:r>
      <w:hyperlink r:id="rId9" w:history="1">
        <w:r>
          <w:rPr>
            <w:rStyle w:val="ae"/>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2AC" w:rsidRDefault="003A12AC">
      <w:r>
        <w:separator/>
      </w:r>
    </w:p>
  </w:endnote>
  <w:endnote w:type="continuationSeparator" w:id="0">
    <w:p w:rsidR="003A12AC" w:rsidRDefault="003A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SOCPEUR">
    <w:altName w:val="Arial"/>
    <w:charset w:val="00"/>
    <w:family w:val="swiss"/>
    <w:pitch w:val="variable"/>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2AC" w:rsidRDefault="003A12AC">
      <w:r>
        <w:separator/>
      </w:r>
    </w:p>
  </w:footnote>
  <w:footnote w:type="continuationSeparator" w:id="0">
    <w:p w:rsidR="003A12AC" w:rsidRDefault="003A1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236C281A"/>
    <w:multiLevelType w:val="hybridMultilevel"/>
    <w:tmpl w:val="87B0EC32"/>
    <w:lvl w:ilvl="0" w:tplc="FEE8C31C">
      <w:start w:val="1"/>
      <w:numFmt w:val="decimal"/>
      <w:lvlText w:val="%1."/>
      <w:lvlJc w:val="left"/>
      <w:pPr>
        <w:tabs>
          <w:tab w:val="num" w:pos="1698"/>
        </w:tabs>
        <w:ind w:left="1698" w:hanging="990"/>
      </w:pPr>
      <w:rPr>
        <w:rFonts w:hint="default"/>
        <w:lang w:val="uk-UA"/>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0">
    <w:nsid w:val="5DFF42E8"/>
    <w:multiLevelType w:val="hybridMultilevel"/>
    <w:tmpl w:val="6CB4C108"/>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39"/>
  </w:num>
  <w:num w:numId="39">
    <w:abstractNumId w:val="0"/>
  </w:num>
  <w:num w:numId="40">
    <w:abstractNumId w:val="40"/>
  </w:num>
  <w:num w:numId="4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496C"/>
    <w:rsid w:val="00051685"/>
    <w:rsid w:val="000561E5"/>
    <w:rsid w:val="00075237"/>
    <w:rsid w:val="0008255B"/>
    <w:rsid w:val="000976D0"/>
    <w:rsid w:val="000A3262"/>
    <w:rsid w:val="000A56E3"/>
    <w:rsid w:val="000A6478"/>
    <w:rsid w:val="000D3398"/>
    <w:rsid w:val="000D53AB"/>
    <w:rsid w:val="000E07FB"/>
    <w:rsid w:val="000E6014"/>
    <w:rsid w:val="000F20CE"/>
    <w:rsid w:val="000F5F3A"/>
    <w:rsid w:val="000F672C"/>
    <w:rsid w:val="0010053C"/>
    <w:rsid w:val="0011344B"/>
    <w:rsid w:val="001407E0"/>
    <w:rsid w:val="00143253"/>
    <w:rsid w:val="00151077"/>
    <w:rsid w:val="00152934"/>
    <w:rsid w:val="00155A25"/>
    <w:rsid w:val="00162A81"/>
    <w:rsid w:val="0017178B"/>
    <w:rsid w:val="00181228"/>
    <w:rsid w:val="001A197B"/>
    <w:rsid w:val="001A5E82"/>
    <w:rsid w:val="001A6FC9"/>
    <w:rsid w:val="001D5247"/>
    <w:rsid w:val="001F14AE"/>
    <w:rsid w:val="001F1507"/>
    <w:rsid w:val="001F66E7"/>
    <w:rsid w:val="00206C75"/>
    <w:rsid w:val="00267173"/>
    <w:rsid w:val="00267C02"/>
    <w:rsid w:val="0028253D"/>
    <w:rsid w:val="00292B3F"/>
    <w:rsid w:val="002A6528"/>
    <w:rsid w:val="002D11A8"/>
    <w:rsid w:val="002D4909"/>
    <w:rsid w:val="002F142F"/>
    <w:rsid w:val="002F1BEC"/>
    <w:rsid w:val="0030185F"/>
    <w:rsid w:val="00304F1E"/>
    <w:rsid w:val="00311AF5"/>
    <w:rsid w:val="00314A13"/>
    <w:rsid w:val="00342491"/>
    <w:rsid w:val="003723CF"/>
    <w:rsid w:val="00383B3E"/>
    <w:rsid w:val="00391C16"/>
    <w:rsid w:val="0039380B"/>
    <w:rsid w:val="003A12AC"/>
    <w:rsid w:val="003A3D03"/>
    <w:rsid w:val="003A67F5"/>
    <w:rsid w:val="003A6904"/>
    <w:rsid w:val="003B71E5"/>
    <w:rsid w:val="003C00A6"/>
    <w:rsid w:val="003C6BE6"/>
    <w:rsid w:val="003D2931"/>
    <w:rsid w:val="003D58DB"/>
    <w:rsid w:val="003E3271"/>
    <w:rsid w:val="003F1EBF"/>
    <w:rsid w:val="004102F1"/>
    <w:rsid w:val="00411717"/>
    <w:rsid w:val="00414194"/>
    <w:rsid w:val="004313DD"/>
    <w:rsid w:val="00453A09"/>
    <w:rsid w:val="00457062"/>
    <w:rsid w:val="0046167F"/>
    <w:rsid w:val="00471A16"/>
    <w:rsid w:val="00474B03"/>
    <w:rsid w:val="004942BD"/>
    <w:rsid w:val="004A5A83"/>
    <w:rsid w:val="004B59E3"/>
    <w:rsid w:val="004C647D"/>
    <w:rsid w:val="004F03AF"/>
    <w:rsid w:val="0051645F"/>
    <w:rsid w:val="00524D1A"/>
    <w:rsid w:val="00535170"/>
    <w:rsid w:val="005506B9"/>
    <w:rsid w:val="00576C1A"/>
    <w:rsid w:val="005803EE"/>
    <w:rsid w:val="00592471"/>
    <w:rsid w:val="005A2875"/>
    <w:rsid w:val="005A4EFD"/>
    <w:rsid w:val="005C0E6E"/>
    <w:rsid w:val="005C3CE3"/>
    <w:rsid w:val="005E2FD3"/>
    <w:rsid w:val="00600D4B"/>
    <w:rsid w:val="00612DF3"/>
    <w:rsid w:val="00616BC2"/>
    <w:rsid w:val="00650F42"/>
    <w:rsid w:val="006A0054"/>
    <w:rsid w:val="006A1105"/>
    <w:rsid w:val="006C7D70"/>
    <w:rsid w:val="006D0D69"/>
    <w:rsid w:val="006E634E"/>
    <w:rsid w:val="006F0333"/>
    <w:rsid w:val="00700395"/>
    <w:rsid w:val="00714EB5"/>
    <w:rsid w:val="0071510D"/>
    <w:rsid w:val="00727B28"/>
    <w:rsid w:val="0074121F"/>
    <w:rsid w:val="00760C9A"/>
    <w:rsid w:val="00763C76"/>
    <w:rsid w:val="007755D7"/>
    <w:rsid w:val="007A3A4A"/>
    <w:rsid w:val="007B0B78"/>
    <w:rsid w:val="007C548E"/>
    <w:rsid w:val="007E5161"/>
    <w:rsid w:val="007F3184"/>
    <w:rsid w:val="00802229"/>
    <w:rsid w:val="00803975"/>
    <w:rsid w:val="008373B3"/>
    <w:rsid w:val="00840EC3"/>
    <w:rsid w:val="00846A3F"/>
    <w:rsid w:val="00854667"/>
    <w:rsid w:val="00855E0D"/>
    <w:rsid w:val="0087703A"/>
    <w:rsid w:val="00877AA5"/>
    <w:rsid w:val="00885A91"/>
    <w:rsid w:val="00886B4E"/>
    <w:rsid w:val="008A3B27"/>
    <w:rsid w:val="008D0321"/>
    <w:rsid w:val="008D39D9"/>
    <w:rsid w:val="008E567E"/>
    <w:rsid w:val="008E7A5F"/>
    <w:rsid w:val="008F087D"/>
    <w:rsid w:val="00902A7A"/>
    <w:rsid w:val="00935F1E"/>
    <w:rsid w:val="00937513"/>
    <w:rsid w:val="00941BB0"/>
    <w:rsid w:val="009B3919"/>
    <w:rsid w:val="009C7D55"/>
    <w:rsid w:val="009D350E"/>
    <w:rsid w:val="009D4CB8"/>
    <w:rsid w:val="009F4BD2"/>
    <w:rsid w:val="009F7EAC"/>
    <w:rsid w:val="00A0133D"/>
    <w:rsid w:val="00A23A7B"/>
    <w:rsid w:val="00A27490"/>
    <w:rsid w:val="00A4158A"/>
    <w:rsid w:val="00A41FCB"/>
    <w:rsid w:val="00A521E0"/>
    <w:rsid w:val="00A814A4"/>
    <w:rsid w:val="00A84733"/>
    <w:rsid w:val="00A96C62"/>
    <w:rsid w:val="00AA2DB9"/>
    <w:rsid w:val="00AC1CB8"/>
    <w:rsid w:val="00AC5CFA"/>
    <w:rsid w:val="00AD01B6"/>
    <w:rsid w:val="00AD75CF"/>
    <w:rsid w:val="00AF5500"/>
    <w:rsid w:val="00AF649C"/>
    <w:rsid w:val="00B1230A"/>
    <w:rsid w:val="00B15527"/>
    <w:rsid w:val="00B3226C"/>
    <w:rsid w:val="00B339FA"/>
    <w:rsid w:val="00B46023"/>
    <w:rsid w:val="00B53BD0"/>
    <w:rsid w:val="00B7676C"/>
    <w:rsid w:val="00B800A2"/>
    <w:rsid w:val="00B8206A"/>
    <w:rsid w:val="00B84E7D"/>
    <w:rsid w:val="00B90BA3"/>
    <w:rsid w:val="00BA3A4E"/>
    <w:rsid w:val="00BC5A9C"/>
    <w:rsid w:val="00BE256E"/>
    <w:rsid w:val="00BE2595"/>
    <w:rsid w:val="00BF1277"/>
    <w:rsid w:val="00C20DA6"/>
    <w:rsid w:val="00C34C20"/>
    <w:rsid w:val="00C44D61"/>
    <w:rsid w:val="00C50E4C"/>
    <w:rsid w:val="00C53120"/>
    <w:rsid w:val="00C56704"/>
    <w:rsid w:val="00C57DC8"/>
    <w:rsid w:val="00C70C58"/>
    <w:rsid w:val="00C77163"/>
    <w:rsid w:val="00C87CAD"/>
    <w:rsid w:val="00CB1C7A"/>
    <w:rsid w:val="00CB5B02"/>
    <w:rsid w:val="00CB74DD"/>
    <w:rsid w:val="00CC6BB0"/>
    <w:rsid w:val="00CE2459"/>
    <w:rsid w:val="00CE3755"/>
    <w:rsid w:val="00CF6003"/>
    <w:rsid w:val="00D13A16"/>
    <w:rsid w:val="00D1591A"/>
    <w:rsid w:val="00D3158B"/>
    <w:rsid w:val="00D347FA"/>
    <w:rsid w:val="00D46BAC"/>
    <w:rsid w:val="00D52279"/>
    <w:rsid w:val="00D548D3"/>
    <w:rsid w:val="00D60933"/>
    <w:rsid w:val="00D959BF"/>
    <w:rsid w:val="00D963CD"/>
    <w:rsid w:val="00D97F12"/>
    <w:rsid w:val="00DB43FE"/>
    <w:rsid w:val="00DB5B53"/>
    <w:rsid w:val="00DD4EAD"/>
    <w:rsid w:val="00DE5D7B"/>
    <w:rsid w:val="00E00292"/>
    <w:rsid w:val="00E038A0"/>
    <w:rsid w:val="00E26F4E"/>
    <w:rsid w:val="00E3373F"/>
    <w:rsid w:val="00E36459"/>
    <w:rsid w:val="00E431A5"/>
    <w:rsid w:val="00E5494D"/>
    <w:rsid w:val="00E57281"/>
    <w:rsid w:val="00E63D91"/>
    <w:rsid w:val="00E73D4A"/>
    <w:rsid w:val="00E8063E"/>
    <w:rsid w:val="00E94606"/>
    <w:rsid w:val="00EC68A6"/>
    <w:rsid w:val="00ED245E"/>
    <w:rsid w:val="00ED2E24"/>
    <w:rsid w:val="00F02799"/>
    <w:rsid w:val="00F131F6"/>
    <w:rsid w:val="00F224B8"/>
    <w:rsid w:val="00F42DB2"/>
    <w:rsid w:val="00F501BB"/>
    <w:rsid w:val="00F67C61"/>
    <w:rsid w:val="00F864E0"/>
    <w:rsid w:val="00F91991"/>
    <w:rsid w:val="00FB4310"/>
    <w:rsid w:val="00FB5208"/>
    <w:rsid w:val="00FC5D3D"/>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2">
    <w:name w:val="Основной текст с отступом 2 Знак"/>
    <w:link w:val="23"/>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uiPriority w:val="99"/>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4">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2">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3">
    <w:name w:val="toc 3"/>
    <w:basedOn w:val="a7"/>
    <w:next w:val="a7"/>
    <w:link w:val="3f4"/>
    <w:pPr>
      <w:widowControl w:val="0"/>
      <w:tabs>
        <w:tab w:val="right" w:leader="dot" w:pos="9061"/>
      </w:tabs>
      <w:spacing w:line="360" w:lineRule="auto"/>
      <w:ind w:left="278" w:firstLine="567"/>
    </w:pPr>
    <w:rPr>
      <w:sz w:val="28"/>
      <w:szCs w:val="20"/>
    </w:rPr>
  </w:style>
  <w:style w:type="paragraph" w:styleId="2fe">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uiPriority w:val="39"/>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7">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link w:val="5c"/>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7"/>
    <w:next w:val="afffffffe"/>
    <w:pPr>
      <w:spacing w:before="280" w:after="280"/>
    </w:pPr>
    <w:rPr>
      <w:lang w:val="uk-UA"/>
    </w:rPr>
  </w:style>
  <w:style w:type="paragraph" w:customStyle="1" w:styleId="3f8">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a">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b">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c">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link w:val="affffffffffffffff3"/>
    <w:pPr>
      <w:spacing w:line="360" w:lineRule="auto"/>
      <w:jc w:val="right"/>
    </w:pPr>
    <w:rPr>
      <w:sz w:val="28"/>
      <w:szCs w:val="20"/>
    </w:rPr>
  </w:style>
  <w:style w:type="paragraph" w:customStyle="1" w:styleId="affffffffffffffff4">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5">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6">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7">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8">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9">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a">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b">
    <w:name w:val="Без інтервалів"/>
    <w:basedOn w:val="a7"/>
    <w:rPr>
      <w:lang w:val="uk-UA"/>
    </w:rPr>
  </w:style>
  <w:style w:type="paragraph" w:customStyle="1" w:styleId="affffffffffffffffc">
    <w:name w:val="Абзац списку"/>
    <w:basedOn w:val="a7"/>
    <w:pPr>
      <w:ind w:left="720"/>
    </w:pPr>
    <w:rPr>
      <w:lang w:val="uk-UA"/>
    </w:rPr>
  </w:style>
  <w:style w:type="paragraph" w:customStyle="1" w:styleId="affffffffffffffffd">
    <w:name w:val="Цитація"/>
    <w:basedOn w:val="a7"/>
    <w:next w:val="a7"/>
    <w:pPr>
      <w:spacing w:before="200"/>
      <w:ind w:left="360" w:right="360"/>
    </w:pPr>
    <w:rPr>
      <w:i/>
      <w:iCs/>
      <w:lang w:val="uk-UA"/>
    </w:rPr>
  </w:style>
  <w:style w:type="paragraph" w:customStyle="1" w:styleId="affffffffffffffffe">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0">
    <w:name w:val="Лит"/>
    <w:basedOn w:val="a7"/>
    <w:pPr>
      <w:keepNext/>
      <w:keepLines/>
      <w:autoSpaceDE w:val="0"/>
      <w:spacing w:before="240"/>
      <w:jc w:val="center"/>
    </w:pPr>
    <w:rPr>
      <w:caps/>
      <w:sz w:val="28"/>
      <w:szCs w:val="28"/>
    </w:rPr>
  </w:style>
  <w:style w:type="paragraph" w:customStyle="1" w:styleId="afffffffffffffffff1">
    <w:name w:val="текст сноски Знак"/>
    <w:basedOn w:val="a7"/>
    <w:pPr>
      <w:autoSpaceDE w:val="0"/>
      <w:ind w:firstLine="709"/>
      <w:jc w:val="both"/>
    </w:pPr>
    <w:rPr>
      <w:sz w:val="16"/>
      <w:szCs w:val="20"/>
    </w:rPr>
  </w:style>
  <w:style w:type="paragraph" w:customStyle="1" w:styleId="afffffffffffffffff2">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3">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4">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5">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6">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7">
    <w:name w:val="Обложка"/>
    <w:basedOn w:val="afffffffffffffffff6"/>
    <w:pPr>
      <w:spacing w:line="288" w:lineRule="auto"/>
      <w:ind w:left="0" w:firstLine="0"/>
      <w:jc w:val="center"/>
    </w:pPr>
    <w:rPr>
      <w:rFonts w:ascii="OpenSymbol" w:hAnsi="OpenSymbol" w:cs="OpenSymbol"/>
      <w:spacing w:val="0"/>
    </w:rPr>
  </w:style>
  <w:style w:type="paragraph" w:customStyle="1" w:styleId="afffffffffffffffff8">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5">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9">
    <w:name w:val="Подпись к картинке"/>
    <w:basedOn w:val="a7"/>
    <w:link w:val="afffffffffffffffffa"/>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6">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0">
    <w:name w:val="????????? 5"/>
    <w:basedOn w:val="afffffff1"/>
    <w:next w:val="afffffff1"/>
    <w:pPr>
      <w:keepNext/>
      <w:autoSpaceDE w:val="0"/>
      <w:spacing w:after="0"/>
      <w:jc w:val="both"/>
    </w:pPr>
    <w:rPr>
      <w:szCs w:val="28"/>
    </w:rPr>
  </w:style>
  <w:style w:type="paragraph" w:customStyle="1" w:styleId="6b">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b">
    <w:name w:val="??????? ??????????"/>
    <w:basedOn w:val="afffffff1"/>
    <w:pPr>
      <w:tabs>
        <w:tab w:val="center" w:pos="4536"/>
        <w:tab w:val="right" w:pos="9072"/>
      </w:tabs>
      <w:autoSpaceDE w:val="0"/>
      <w:spacing w:after="0"/>
    </w:pPr>
    <w:rPr>
      <w:szCs w:val="28"/>
    </w:rPr>
  </w:style>
  <w:style w:type="paragraph" w:customStyle="1" w:styleId="afffffffffffffffffc">
    <w:name w:val="????????????"/>
    <w:basedOn w:val="afffffff1"/>
    <w:pPr>
      <w:autoSpaceDE w:val="0"/>
      <w:spacing w:before="240" w:after="0" w:line="480" w:lineRule="auto"/>
      <w:ind w:firstLine="720"/>
      <w:jc w:val="both"/>
    </w:pPr>
    <w:rPr>
      <w:szCs w:val="28"/>
    </w:rPr>
  </w:style>
  <w:style w:type="paragraph" w:customStyle="1" w:styleId="afffffffffffffffffd">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e">
    <w:name w:val="???????? ?????"/>
    <w:basedOn w:val="afffffff1"/>
    <w:pPr>
      <w:autoSpaceDE w:val="0"/>
      <w:spacing w:after="0"/>
    </w:pPr>
    <w:rPr>
      <w:szCs w:val="28"/>
    </w:rPr>
  </w:style>
  <w:style w:type="paragraph" w:customStyle="1" w:styleId="affffffffffffffffff">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f0">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a"/>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7"/>
    <w:pPr>
      <w:widowControl w:val="0"/>
      <w:spacing w:line="360" w:lineRule="auto"/>
      <w:ind w:firstLine="567"/>
      <w:jc w:val="center"/>
    </w:pPr>
    <w:rPr>
      <w:b/>
      <w:sz w:val="28"/>
      <w:szCs w:val="20"/>
      <w:lang w:val="uk-UA"/>
    </w:rPr>
  </w:style>
  <w:style w:type="paragraph" w:customStyle="1" w:styleId="affffffffffffffffff6">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7">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9">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b">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c">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d">
    <w:name w:val="Памятник"/>
    <w:basedOn w:val="a7"/>
    <w:next w:val="a7"/>
    <w:pPr>
      <w:spacing w:line="360" w:lineRule="auto"/>
      <w:jc w:val="both"/>
    </w:pPr>
    <w:rPr>
      <w:sz w:val="28"/>
      <w:szCs w:val="20"/>
      <w:lang w:val="uk-UA"/>
    </w:rPr>
  </w:style>
  <w:style w:type="paragraph" w:customStyle="1" w:styleId="affffffffffffffffffe">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8">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3">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5">
    <w:name w:val="Основний А"/>
    <w:basedOn w:val="a7"/>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7">
    <w:name w:val="Дисертация"/>
    <w:basedOn w:val="a7"/>
    <w:pPr>
      <w:spacing w:line="360" w:lineRule="auto"/>
      <w:ind w:firstLine="709"/>
      <w:jc w:val="both"/>
    </w:pPr>
    <w:rPr>
      <w:sz w:val="28"/>
      <w:szCs w:val="28"/>
    </w:rPr>
  </w:style>
  <w:style w:type="paragraph" w:customStyle="1" w:styleId="afffffffffffffffffff8">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a">
    <w:name w:val="Светлана"/>
    <w:basedOn w:val="a7"/>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e">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f">
    <w:name w:val="footnote reference"/>
    <w:basedOn w:val="a8"/>
    <w:rsid w:val="00524D1A"/>
    <w:rPr>
      <w:vertAlign w:val="superscript"/>
    </w:rPr>
  </w:style>
  <w:style w:type="character" w:styleId="affffffffffffffffffff0">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1">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2">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3">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4">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c">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5">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6">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d">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e">
    <w:name w:val="Нет списка2"/>
    <w:next w:val="aa"/>
    <w:semiHidden/>
    <w:unhideWhenUsed/>
    <w:rsid w:val="00A814A4"/>
  </w:style>
  <w:style w:type="paragraph" w:customStyle="1" w:styleId="3ffc">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a"/>
    <w:uiPriority w:val="99"/>
    <w:semiHidden/>
    <w:unhideWhenUsed/>
    <w:rsid w:val="00267173"/>
  </w:style>
  <w:style w:type="paragraph" w:customStyle="1" w:styleId="2fffff">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7">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0">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8">
    <w:name w:val="Дисс. Обычный абзац"/>
    <w:basedOn w:val="a7"/>
    <w:link w:val="affffffffffffffffffff9"/>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9">
    <w:name w:val="Дисс. Обычный абзац Знак"/>
    <w:basedOn w:val="a8"/>
    <w:link w:val="affffffffffffffffffff8"/>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a">
    <w:name w:val="Определения Автора"/>
    <w:basedOn w:val="a7"/>
    <w:link w:val="affffffffffffffffffffb"/>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b">
    <w:name w:val="Определения Автора Знак"/>
    <w:basedOn w:val="a8"/>
    <w:link w:val="affffffffffffffffffffa"/>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3"/>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c">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d">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e">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
    <w:name w:val="дис как заголовок раздела"/>
    <w:basedOn w:val="a7"/>
    <w:next w:val="affffffffffffffffffffe"/>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0">
    <w:name w:val="Основний текст_"/>
    <w:link w:val="afffffffffffffffffffff1"/>
    <w:uiPriority w:val="99"/>
    <w:locked/>
    <w:rsid w:val="0010053C"/>
    <w:rPr>
      <w:sz w:val="21"/>
      <w:shd w:val="clear" w:color="auto" w:fill="FFFFFF"/>
    </w:rPr>
  </w:style>
  <w:style w:type="paragraph" w:customStyle="1" w:styleId="afffffffffffffffffffff1">
    <w:name w:val="Основний текст"/>
    <w:basedOn w:val="a7"/>
    <w:link w:val="afffffffffffffffffffff0"/>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2">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1">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7"/>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7"/>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7"/>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2">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3">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a">
    <w:name w:val="Подпись к картинке_"/>
    <w:link w:val="afffffffffffffffff9"/>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3">
    <w:name w:val="Подпись к картинке (2)_"/>
    <w:link w:val="2fffff4"/>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4">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3">
    <w:name w:val="Подпись к таблице_"/>
    <w:link w:val="affffffffffffffff2"/>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4">
    <w:name w:val="Подпись к картинке (2)"/>
    <w:basedOn w:val="a7"/>
    <w:link w:val="2fffff3"/>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7"/>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7"/>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5">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5">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6">
    <w:name w:val="Подпись к таблице (2)_"/>
    <w:link w:val="2fffff7"/>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7">
    <w:name w:val="Подпись к таблице (2)"/>
    <w:basedOn w:val="a7"/>
    <w:link w:val="2fffff6"/>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6">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7">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8">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8">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8">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9">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a">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9">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a">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7"/>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7"/>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b">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c">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d">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e">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0">
    <w:name w:val="название"/>
    <w:basedOn w:val="a8"/>
    <w:rsid w:val="00886B4E"/>
  </w:style>
  <w:style w:type="character" w:customStyle="1" w:styleId="affffffffffffffffffffff1">
    <w:name w:val="назначение"/>
    <w:basedOn w:val="a8"/>
    <w:rsid w:val="00886B4E"/>
  </w:style>
  <w:style w:type="paragraph" w:customStyle="1" w:styleId="2fffffb">
    <w:name w:val="сновной текст с отступом 2"/>
    <w:basedOn w:val="10c"/>
    <w:rsid w:val="00886B4E"/>
    <w:pPr>
      <w:widowControl/>
      <w:tabs>
        <w:tab w:val="left" w:pos="1985"/>
      </w:tabs>
      <w:spacing w:line="240" w:lineRule="auto"/>
    </w:pPr>
    <w:rPr>
      <w:sz w:val="28"/>
    </w:rPr>
  </w:style>
  <w:style w:type="paragraph" w:styleId="affffffffffffffffffffff2">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3">
    <w:name w:val="Подпись к рисунку (заголовок)"/>
    <w:basedOn w:val="affffffffffffffff1"/>
    <w:next w:val="affffffffffffffff1"/>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5">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6">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c">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8">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2">
    <w:name w:val="Основной текст с отступом 2 Знак"/>
    <w:link w:val="23"/>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uiPriority w:val="99"/>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4">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2">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3">
    <w:name w:val="toc 3"/>
    <w:basedOn w:val="a7"/>
    <w:next w:val="a7"/>
    <w:link w:val="3f4"/>
    <w:pPr>
      <w:widowControl w:val="0"/>
      <w:tabs>
        <w:tab w:val="right" w:leader="dot" w:pos="9061"/>
      </w:tabs>
      <w:spacing w:line="360" w:lineRule="auto"/>
      <w:ind w:left="278" w:firstLine="567"/>
    </w:pPr>
    <w:rPr>
      <w:sz w:val="28"/>
      <w:szCs w:val="20"/>
    </w:rPr>
  </w:style>
  <w:style w:type="paragraph" w:styleId="2fe">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uiPriority w:val="39"/>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7">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link w:val="5c"/>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7"/>
    <w:next w:val="afffffffe"/>
    <w:pPr>
      <w:spacing w:before="280" w:after="280"/>
    </w:pPr>
    <w:rPr>
      <w:lang w:val="uk-UA"/>
    </w:rPr>
  </w:style>
  <w:style w:type="paragraph" w:customStyle="1" w:styleId="3f8">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a">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b">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c">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link w:val="affffffffffffffff3"/>
    <w:pPr>
      <w:spacing w:line="360" w:lineRule="auto"/>
      <w:jc w:val="right"/>
    </w:pPr>
    <w:rPr>
      <w:sz w:val="28"/>
      <w:szCs w:val="20"/>
    </w:rPr>
  </w:style>
  <w:style w:type="paragraph" w:customStyle="1" w:styleId="affffffffffffffff4">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5">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6">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7">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8">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9">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a">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b">
    <w:name w:val="Без інтервалів"/>
    <w:basedOn w:val="a7"/>
    <w:rPr>
      <w:lang w:val="uk-UA"/>
    </w:rPr>
  </w:style>
  <w:style w:type="paragraph" w:customStyle="1" w:styleId="affffffffffffffffc">
    <w:name w:val="Абзац списку"/>
    <w:basedOn w:val="a7"/>
    <w:pPr>
      <w:ind w:left="720"/>
    </w:pPr>
    <w:rPr>
      <w:lang w:val="uk-UA"/>
    </w:rPr>
  </w:style>
  <w:style w:type="paragraph" w:customStyle="1" w:styleId="affffffffffffffffd">
    <w:name w:val="Цитація"/>
    <w:basedOn w:val="a7"/>
    <w:next w:val="a7"/>
    <w:pPr>
      <w:spacing w:before="200"/>
      <w:ind w:left="360" w:right="360"/>
    </w:pPr>
    <w:rPr>
      <w:i/>
      <w:iCs/>
      <w:lang w:val="uk-UA"/>
    </w:rPr>
  </w:style>
  <w:style w:type="paragraph" w:customStyle="1" w:styleId="affffffffffffffffe">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0">
    <w:name w:val="Лит"/>
    <w:basedOn w:val="a7"/>
    <w:pPr>
      <w:keepNext/>
      <w:keepLines/>
      <w:autoSpaceDE w:val="0"/>
      <w:spacing w:before="240"/>
      <w:jc w:val="center"/>
    </w:pPr>
    <w:rPr>
      <w:caps/>
      <w:sz w:val="28"/>
      <w:szCs w:val="28"/>
    </w:rPr>
  </w:style>
  <w:style w:type="paragraph" w:customStyle="1" w:styleId="afffffffffffffffff1">
    <w:name w:val="текст сноски Знак"/>
    <w:basedOn w:val="a7"/>
    <w:pPr>
      <w:autoSpaceDE w:val="0"/>
      <w:ind w:firstLine="709"/>
      <w:jc w:val="both"/>
    </w:pPr>
    <w:rPr>
      <w:sz w:val="16"/>
      <w:szCs w:val="20"/>
    </w:rPr>
  </w:style>
  <w:style w:type="paragraph" w:customStyle="1" w:styleId="afffffffffffffffff2">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3">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4">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5">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6">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7">
    <w:name w:val="Обложка"/>
    <w:basedOn w:val="afffffffffffffffff6"/>
    <w:pPr>
      <w:spacing w:line="288" w:lineRule="auto"/>
      <w:ind w:left="0" w:firstLine="0"/>
      <w:jc w:val="center"/>
    </w:pPr>
    <w:rPr>
      <w:rFonts w:ascii="OpenSymbol" w:hAnsi="OpenSymbol" w:cs="OpenSymbol"/>
      <w:spacing w:val="0"/>
    </w:rPr>
  </w:style>
  <w:style w:type="paragraph" w:customStyle="1" w:styleId="afffffffffffffffff8">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5">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9">
    <w:name w:val="Подпись к картинке"/>
    <w:basedOn w:val="a7"/>
    <w:link w:val="afffffffffffffffffa"/>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6">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0">
    <w:name w:val="????????? 5"/>
    <w:basedOn w:val="afffffff1"/>
    <w:next w:val="afffffff1"/>
    <w:pPr>
      <w:keepNext/>
      <w:autoSpaceDE w:val="0"/>
      <w:spacing w:after="0"/>
      <w:jc w:val="both"/>
    </w:pPr>
    <w:rPr>
      <w:szCs w:val="28"/>
    </w:rPr>
  </w:style>
  <w:style w:type="paragraph" w:customStyle="1" w:styleId="6b">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b">
    <w:name w:val="??????? ??????????"/>
    <w:basedOn w:val="afffffff1"/>
    <w:pPr>
      <w:tabs>
        <w:tab w:val="center" w:pos="4536"/>
        <w:tab w:val="right" w:pos="9072"/>
      </w:tabs>
      <w:autoSpaceDE w:val="0"/>
      <w:spacing w:after="0"/>
    </w:pPr>
    <w:rPr>
      <w:szCs w:val="28"/>
    </w:rPr>
  </w:style>
  <w:style w:type="paragraph" w:customStyle="1" w:styleId="afffffffffffffffffc">
    <w:name w:val="????????????"/>
    <w:basedOn w:val="afffffff1"/>
    <w:pPr>
      <w:autoSpaceDE w:val="0"/>
      <w:spacing w:before="240" w:after="0" w:line="480" w:lineRule="auto"/>
      <w:ind w:firstLine="720"/>
      <w:jc w:val="both"/>
    </w:pPr>
    <w:rPr>
      <w:szCs w:val="28"/>
    </w:rPr>
  </w:style>
  <w:style w:type="paragraph" w:customStyle="1" w:styleId="afffffffffffffffffd">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e">
    <w:name w:val="???????? ?????"/>
    <w:basedOn w:val="afffffff1"/>
    <w:pPr>
      <w:autoSpaceDE w:val="0"/>
      <w:spacing w:after="0"/>
    </w:pPr>
    <w:rPr>
      <w:szCs w:val="28"/>
    </w:rPr>
  </w:style>
  <w:style w:type="paragraph" w:customStyle="1" w:styleId="affffffffffffffffff">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f0">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a"/>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7"/>
    <w:pPr>
      <w:widowControl w:val="0"/>
      <w:spacing w:line="360" w:lineRule="auto"/>
      <w:ind w:firstLine="567"/>
      <w:jc w:val="center"/>
    </w:pPr>
    <w:rPr>
      <w:b/>
      <w:sz w:val="28"/>
      <w:szCs w:val="20"/>
      <w:lang w:val="uk-UA"/>
    </w:rPr>
  </w:style>
  <w:style w:type="paragraph" w:customStyle="1" w:styleId="affffffffffffffffff6">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7">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9">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b">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c">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d">
    <w:name w:val="Памятник"/>
    <w:basedOn w:val="a7"/>
    <w:next w:val="a7"/>
    <w:pPr>
      <w:spacing w:line="360" w:lineRule="auto"/>
      <w:jc w:val="both"/>
    </w:pPr>
    <w:rPr>
      <w:sz w:val="28"/>
      <w:szCs w:val="20"/>
      <w:lang w:val="uk-UA"/>
    </w:rPr>
  </w:style>
  <w:style w:type="paragraph" w:customStyle="1" w:styleId="affffffffffffffffffe">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8">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3">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5">
    <w:name w:val="Основний А"/>
    <w:basedOn w:val="a7"/>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7">
    <w:name w:val="Дисертация"/>
    <w:basedOn w:val="a7"/>
    <w:pPr>
      <w:spacing w:line="360" w:lineRule="auto"/>
      <w:ind w:firstLine="709"/>
      <w:jc w:val="both"/>
    </w:pPr>
    <w:rPr>
      <w:sz w:val="28"/>
      <w:szCs w:val="28"/>
    </w:rPr>
  </w:style>
  <w:style w:type="paragraph" w:customStyle="1" w:styleId="afffffffffffffffffff8">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a">
    <w:name w:val="Светлана"/>
    <w:basedOn w:val="a7"/>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e">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f">
    <w:name w:val="footnote reference"/>
    <w:basedOn w:val="a8"/>
    <w:rsid w:val="00524D1A"/>
    <w:rPr>
      <w:vertAlign w:val="superscript"/>
    </w:rPr>
  </w:style>
  <w:style w:type="character" w:styleId="affffffffffffffffffff0">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1">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2">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3">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4">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c">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5">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6">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d">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e">
    <w:name w:val="Нет списка2"/>
    <w:next w:val="aa"/>
    <w:semiHidden/>
    <w:unhideWhenUsed/>
    <w:rsid w:val="00A814A4"/>
  </w:style>
  <w:style w:type="paragraph" w:customStyle="1" w:styleId="3ffc">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a"/>
    <w:uiPriority w:val="99"/>
    <w:semiHidden/>
    <w:unhideWhenUsed/>
    <w:rsid w:val="00267173"/>
  </w:style>
  <w:style w:type="paragraph" w:customStyle="1" w:styleId="2fffff">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7">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0">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8">
    <w:name w:val="Дисс. Обычный абзац"/>
    <w:basedOn w:val="a7"/>
    <w:link w:val="affffffffffffffffffff9"/>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9">
    <w:name w:val="Дисс. Обычный абзац Знак"/>
    <w:basedOn w:val="a8"/>
    <w:link w:val="affffffffffffffffffff8"/>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a">
    <w:name w:val="Определения Автора"/>
    <w:basedOn w:val="a7"/>
    <w:link w:val="affffffffffffffffffffb"/>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b">
    <w:name w:val="Определения Автора Знак"/>
    <w:basedOn w:val="a8"/>
    <w:link w:val="affffffffffffffffffffa"/>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3"/>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c">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d">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e">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
    <w:name w:val="дис как заголовок раздела"/>
    <w:basedOn w:val="a7"/>
    <w:next w:val="affffffffffffffffffffe"/>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0">
    <w:name w:val="Основний текст_"/>
    <w:link w:val="afffffffffffffffffffff1"/>
    <w:uiPriority w:val="99"/>
    <w:locked/>
    <w:rsid w:val="0010053C"/>
    <w:rPr>
      <w:sz w:val="21"/>
      <w:shd w:val="clear" w:color="auto" w:fill="FFFFFF"/>
    </w:rPr>
  </w:style>
  <w:style w:type="paragraph" w:customStyle="1" w:styleId="afffffffffffffffffffff1">
    <w:name w:val="Основний текст"/>
    <w:basedOn w:val="a7"/>
    <w:link w:val="afffffffffffffffffffff0"/>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2">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1">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7"/>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7"/>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7"/>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2">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3">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a">
    <w:name w:val="Подпись к картинке_"/>
    <w:link w:val="afffffffffffffffff9"/>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3">
    <w:name w:val="Подпись к картинке (2)_"/>
    <w:link w:val="2fffff4"/>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4">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3">
    <w:name w:val="Подпись к таблице_"/>
    <w:link w:val="affffffffffffffff2"/>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4">
    <w:name w:val="Подпись к картинке (2)"/>
    <w:basedOn w:val="a7"/>
    <w:link w:val="2fffff3"/>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7"/>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7"/>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5">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5">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6">
    <w:name w:val="Подпись к таблице (2)_"/>
    <w:link w:val="2fffff7"/>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7">
    <w:name w:val="Подпись к таблице (2)"/>
    <w:basedOn w:val="a7"/>
    <w:link w:val="2fffff6"/>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6">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7">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8">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8">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8">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9">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a">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9">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a">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7"/>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7"/>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b">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c">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d">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e">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0">
    <w:name w:val="название"/>
    <w:basedOn w:val="a8"/>
    <w:rsid w:val="00886B4E"/>
  </w:style>
  <w:style w:type="character" w:customStyle="1" w:styleId="affffffffffffffffffffff1">
    <w:name w:val="назначение"/>
    <w:basedOn w:val="a8"/>
    <w:rsid w:val="00886B4E"/>
  </w:style>
  <w:style w:type="paragraph" w:customStyle="1" w:styleId="2fffffb">
    <w:name w:val="сновной текст с отступом 2"/>
    <w:basedOn w:val="10c"/>
    <w:rsid w:val="00886B4E"/>
    <w:pPr>
      <w:widowControl/>
      <w:tabs>
        <w:tab w:val="left" w:pos="1985"/>
      </w:tabs>
      <w:spacing w:line="240" w:lineRule="auto"/>
    </w:pPr>
    <w:rPr>
      <w:sz w:val="28"/>
    </w:rPr>
  </w:style>
  <w:style w:type="paragraph" w:styleId="affffffffffffffffffffff2">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3">
    <w:name w:val="Подпись к рисунку (заголовок)"/>
    <w:basedOn w:val="affffffffffffffff1"/>
    <w:next w:val="affffffffffffffff1"/>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5">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6">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c">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8">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61</Pages>
  <Words>14902</Words>
  <Characters>84944</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99647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13</cp:revision>
  <cp:lastPrinted>2009-02-06T08:36:00Z</cp:lastPrinted>
  <dcterms:created xsi:type="dcterms:W3CDTF">2015-03-22T11:10:00Z</dcterms:created>
  <dcterms:modified xsi:type="dcterms:W3CDTF">2015-08-03T08:36:00Z</dcterms:modified>
</cp:coreProperties>
</file>