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0A52F"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Гришина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Валентина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Александровна</w:t>
      </w:r>
      <w:r w:rsidRPr="00907CFC">
        <w:rPr>
          <w:rFonts w:ascii="Courier New" w:eastAsia="Times New Roman" w:hAnsi="Courier New" w:cs="Times New Roman"/>
          <w:b/>
          <w:bCs/>
          <w:w w:val="70"/>
          <w:kern w:val="0"/>
          <w:sz w:val="31"/>
          <w:szCs w:val="31"/>
          <w:lang w:eastAsia="ru-RU"/>
        </w:rPr>
        <w:t>.</w:t>
      </w:r>
    </w:p>
    <w:p w14:paraId="448DCBCC"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Формирование</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механизма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мотивации</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персонала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в</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системе</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менеджмента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качества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промышленного</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предприятия</w:t>
      </w:r>
      <w:r w:rsidRPr="00907CFC">
        <w:rPr>
          <w:rFonts w:ascii="Courier New" w:eastAsia="Times New Roman" w:hAnsi="Courier New" w:cs="Times New Roman"/>
          <w:b/>
          <w:bCs/>
          <w:w w:val="70"/>
          <w:kern w:val="0"/>
          <w:sz w:val="31"/>
          <w:szCs w:val="31"/>
          <w:lang w:eastAsia="ru-RU"/>
        </w:rPr>
        <w:t xml:space="preserve"> : </w:t>
      </w:r>
      <w:r w:rsidRPr="00907CFC">
        <w:rPr>
          <w:rFonts w:ascii="Courier New" w:eastAsia="Times New Roman" w:hAnsi="Courier New" w:cs="Times New Roman" w:hint="eastAsia"/>
          <w:b/>
          <w:bCs/>
          <w:w w:val="70"/>
          <w:kern w:val="0"/>
          <w:sz w:val="31"/>
          <w:szCs w:val="31"/>
          <w:lang w:eastAsia="ru-RU"/>
        </w:rPr>
        <w:t>диссертация</w:t>
      </w:r>
      <w:r w:rsidRPr="00907CFC">
        <w:rPr>
          <w:rFonts w:ascii="Courier New" w:eastAsia="Times New Roman" w:hAnsi="Courier New" w:cs="Times New Roman"/>
          <w:b/>
          <w:bCs/>
          <w:w w:val="70"/>
          <w:kern w:val="0"/>
          <w:sz w:val="31"/>
          <w:szCs w:val="31"/>
          <w:lang w:eastAsia="ru-RU"/>
        </w:rPr>
        <w:t xml:space="preserve"> ... </w:t>
      </w:r>
      <w:r w:rsidRPr="00907CFC">
        <w:rPr>
          <w:rFonts w:ascii="Courier New" w:eastAsia="Times New Roman" w:hAnsi="Courier New" w:cs="Times New Roman" w:hint="eastAsia"/>
          <w:b/>
          <w:bCs/>
          <w:w w:val="70"/>
          <w:kern w:val="0"/>
          <w:sz w:val="31"/>
          <w:szCs w:val="31"/>
          <w:lang w:eastAsia="ru-RU"/>
        </w:rPr>
        <w:t>кандидата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экономических</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наук</w:t>
      </w:r>
      <w:r w:rsidRPr="00907CFC">
        <w:rPr>
          <w:rFonts w:ascii="Courier New" w:eastAsia="Times New Roman" w:hAnsi="Courier New" w:cs="Times New Roman"/>
          <w:b/>
          <w:bCs/>
          <w:w w:val="70"/>
          <w:kern w:val="0"/>
          <w:sz w:val="31"/>
          <w:szCs w:val="31"/>
          <w:lang w:eastAsia="ru-RU"/>
        </w:rPr>
        <w:t xml:space="preserve"> : 08.00.05 / </w:t>
      </w:r>
      <w:r w:rsidRPr="00907CFC">
        <w:rPr>
          <w:rFonts w:ascii="Courier New" w:eastAsia="Times New Roman" w:hAnsi="Courier New" w:cs="Times New Roman" w:hint="eastAsia"/>
          <w:b/>
          <w:bCs/>
          <w:w w:val="70"/>
          <w:kern w:val="0"/>
          <w:sz w:val="31"/>
          <w:szCs w:val="31"/>
          <w:lang w:eastAsia="ru-RU"/>
        </w:rPr>
        <w:t>Гришина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Валентина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Александровна</w:t>
      </w:r>
      <w:r w:rsidRPr="00907CFC">
        <w:rPr>
          <w:rFonts w:ascii="Courier New" w:eastAsia="Times New Roman" w:hAnsi="Courier New" w:cs="Times New Roman"/>
          <w:b/>
          <w:bCs/>
          <w:w w:val="70"/>
          <w:kern w:val="0"/>
          <w:sz w:val="31"/>
          <w:szCs w:val="31"/>
          <w:lang w:eastAsia="ru-RU"/>
        </w:rPr>
        <w:t>; [</w:t>
      </w:r>
      <w:r w:rsidRPr="00907CFC">
        <w:rPr>
          <w:rFonts w:ascii="Courier New" w:eastAsia="Times New Roman" w:hAnsi="Courier New" w:cs="Times New Roman" w:hint="eastAsia"/>
          <w:b/>
          <w:bCs/>
          <w:w w:val="70"/>
          <w:kern w:val="0"/>
          <w:sz w:val="31"/>
          <w:szCs w:val="31"/>
          <w:lang w:eastAsia="ru-RU"/>
        </w:rPr>
        <w:t>Место</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защиты</w:t>
      </w:r>
      <w:r w:rsidRPr="00907CFC">
        <w:rPr>
          <w:rFonts w:ascii="Courier New" w:eastAsia="Times New Roman" w:hAnsi="Courier New" w:cs="Times New Roman"/>
          <w:b/>
          <w:bCs/>
          <w:w w:val="70"/>
          <w:kern w:val="0"/>
          <w:sz w:val="31"/>
          <w:szCs w:val="31"/>
          <w:lang w:eastAsia="ru-RU"/>
        </w:rPr>
        <w:t xml:space="preserve">: </w:t>
      </w:r>
      <w:proofErr w:type="spellStart"/>
      <w:r w:rsidRPr="00907CFC">
        <w:rPr>
          <w:rFonts w:ascii="Courier New" w:eastAsia="Times New Roman" w:hAnsi="Courier New" w:cs="Times New Roman" w:hint="eastAsia"/>
          <w:b/>
          <w:bCs/>
          <w:w w:val="70"/>
          <w:kern w:val="0"/>
          <w:sz w:val="31"/>
          <w:szCs w:val="31"/>
          <w:lang w:eastAsia="ru-RU"/>
        </w:rPr>
        <w:t>Тамб</w:t>
      </w:r>
      <w:proofErr w:type="spellEnd"/>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гос</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техн</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ун</w:t>
      </w:r>
      <w:r w:rsidRPr="00907CFC">
        <w:rPr>
          <w:rFonts w:ascii="Courier New" w:eastAsia="Times New Roman" w:hAnsi="Courier New" w:cs="Times New Roman"/>
          <w:b/>
          <w:bCs/>
          <w:w w:val="70"/>
          <w:kern w:val="0"/>
          <w:sz w:val="31"/>
          <w:szCs w:val="31"/>
          <w:lang w:eastAsia="ru-RU"/>
        </w:rPr>
        <w:t>-</w:t>
      </w:r>
      <w:r w:rsidRPr="00907CFC">
        <w:rPr>
          <w:rFonts w:ascii="Courier New" w:eastAsia="Times New Roman" w:hAnsi="Courier New" w:cs="Times New Roman" w:hint="eastAsia"/>
          <w:b/>
          <w:bCs/>
          <w:w w:val="70"/>
          <w:kern w:val="0"/>
          <w:sz w:val="31"/>
          <w:szCs w:val="31"/>
          <w:lang w:eastAsia="ru-RU"/>
        </w:rPr>
        <w:t>т</w:t>
      </w:r>
      <w:r w:rsidRPr="00907CFC">
        <w:rPr>
          <w:rFonts w:ascii="Courier New" w:eastAsia="Times New Roman" w:hAnsi="Courier New" w:cs="Times New Roman"/>
          <w:b/>
          <w:bCs/>
          <w:w w:val="70"/>
          <w:kern w:val="0"/>
          <w:sz w:val="31"/>
          <w:szCs w:val="31"/>
          <w:lang w:eastAsia="ru-RU"/>
        </w:rPr>
        <w:t xml:space="preserve">]. - </w:t>
      </w:r>
      <w:r w:rsidRPr="00907CFC">
        <w:rPr>
          <w:rFonts w:ascii="Courier New" w:eastAsia="Times New Roman" w:hAnsi="Courier New" w:cs="Times New Roman" w:hint="eastAsia"/>
          <w:b/>
          <w:bCs/>
          <w:w w:val="70"/>
          <w:kern w:val="0"/>
          <w:sz w:val="31"/>
          <w:szCs w:val="31"/>
          <w:lang w:eastAsia="ru-RU"/>
        </w:rPr>
        <w:t>Тамбов</w:t>
      </w:r>
      <w:r w:rsidRPr="00907CFC">
        <w:rPr>
          <w:rFonts w:ascii="Courier New" w:eastAsia="Times New Roman" w:hAnsi="Courier New" w:cs="Times New Roman"/>
          <w:b/>
          <w:bCs/>
          <w:w w:val="70"/>
          <w:kern w:val="0"/>
          <w:sz w:val="31"/>
          <w:szCs w:val="31"/>
          <w:lang w:eastAsia="ru-RU"/>
        </w:rPr>
        <w:t xml:space="preserve">, 2012. - 152 </w:t>
      </w:r>
      <w:r w:rsidRPr="00907CFC">
        <w:rPr>
          <w:rFonts w:ascii="Courier New" w:eastAsia="Times New Roman" w:hAnsi="Courier New" w:cs="Times New Roman" w:hint="eastAsia"/>
          <w:b/>
          <w:bCs/>
          <w:w w:val="70"/>
          <w:kern w:val="0"/>
          <w:sz w:val="31"/>
          <w:szCs w:val="31"/>
          <w:lang w:eastAsia="ru-RU"/>
        </w:rPr>
        <w:t>с</w:t>
      </w:r>
      <w:r w:rsidRPr="00907CFC">
        <w:rPr>
          <w:rFonts w:ascii="Courier New" w:eastAsia="Times New Roman" w:hAnsi="Courier New" w:cs="Times New Roman"/>
          <w:b/>
          <w:bCs/>
          <w:w w:val="70"/>
          <w:kern w:val="0"/>
          <w:sz w:val="31"/>
          <w:szCs w:val="31"/>
          <w:lang w:eastAsia="ru-RU"/>
        </w:rPr>
        <w:t xml:space="preserve">. : </w:t>
      </w:r>
      <w:r w:rsidRPr="00907CFC">
        <w:rPr>
          <w:rFonts w:ascii="Courier New" w:eastAsia="Times New Roman" w:hAnsi="Courier New" w:cs="Times New Roman" w:hint="eastAsia"/>
          <w:b/>
          <w:bCs/>
          <w:w w:val="70"/>
          <w:kern w:val="0"/>
          <w:sz w:val="31"/>
          <w:szCs w:val="31"/>
          <w:lang w:eastAsia="ru-RU"/>
        </w:rPr>
        <w:t>ил</w:t>
      </w:r>
      <w:r w:rsidRPr="00907CFC">
        <w:rPr>
          <w:rFonts w:ascii="Courier New" w:eastAsia="Times New Roman" w:hAnsi="Courier New" w:cs="Times New Roman"/>
          <w:b/>
          <w:bCs/>
          <w:w w:val="70"/>
          <w:kern w:val="0"/>
          <w:sz w:val="31"/>
          <w:szCs w:val="31"/>
          <w:lang w:eastAsia="ru-RU"/>
        </w:rPr>
        <w:t>.</w:t>
      </w:r>
    </w:p>
    <w:p w14:paraId="0ED03524" w14:textId="77777777" w:rsidR="00907CFC" w:rsidRPr="00907CFC" w:rsidRDefault="00907CFC" w:rsidP="00907CFC">
      <w:pPr>
        <w:rPr>
          <w:rFonts w:ascii="Courier New" w:eastAsia="Times New Roman" w:hAnsi="Courier New" w:cs="Times New Roman"/>
          <w:b/>
          <w:bCs/>
          <w:w w:val="70"/>
          <w:kern w:val="0"/>
          <w:sz w:val="31"/>
          <w:szCs w:val="31"/>
          <w:lang w:eastAsia="ru-RU"/>
        </w:rPr>
      </w:pPr>
    </w:p>
    <w:p w14:paraId="64936C5C" w14:textId="77777777" w:rsidR="00907CFC" w:rsidRPr="00907CFC" w:rsidRDefault="00907CFC" w:rsidP="00907CFC">
      <w:pPr>
        <w:rPr>
          <w:rFonts w:ascii="Courier New" w:eastAsia="Times New Roman" w:hAnsi="Courier New" w:cs="Times New Roman"/>
          <w:b/>
          <w:bCs/>
          <w:w w:val="70"/>
          <w:kern w:val="0"/>
          <w:sz w:val="31"/>
          <w:szCs w:val="31"/>
          <w:lang w:eastAsia="ru-RU"/>
        </w:rPr>
      </w:pPr>
    </w:p>
    <w:p w14:paraId="06B0EDCD" w14:textId="77777777" w:rsidR="00907CFC" w:rsidRPr="00907CFC" w:rsidRDefault="00907CFC" w:rsidP="00907CFC">
      <w:pPr>
        <w:rPr>
          <w:rFonts w:ascii="Courier New" w:eastAsia="Times New Roman" w:hAnsi="Courier New" w:cs="Times New Roman"/>
          <w:b/>
          <w:bCs/>
          <w:w w:val="70"/>
          <w:kern w:val="0"/>
          <w:sz w:val="31"/>
          <w:szCs w:val="31"/>
          <w:lang w:eastAsia="ru-RU"/>
        </w:rPr>
      </w:pPr>
    </w:p>
    <w:p w14:paraId="4C9F85EC"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МИНИСТЕРСТВО</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ОБРАЗОВАНИЯ</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И</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НАУКИ</w:t>
      </w:r>
    </w:p>
    <w:p w14:paraId="1EE18E45"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РОССИЙСКОЙ</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ФЕДЕРАЦИИ</w:t>
      </w:r>
    </w:p>
    <w:p w14:paraId="4E1BB73F"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ФГБОУ</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ВПО</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«Тамбовский</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государственный</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технический</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университет»</w:t>
      </w:r>
    </w:p>
    <w:p w14:paraId="1851BEFC"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На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правах</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р</w:t>
      </w:r>
    </w:p>
    <w:p w14:paraId="13188DE2"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ГРИШИНА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Валентина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Александровна</w:t>
      </w:r>
    </w:p>
    <w:p w14:paraId="3007E3C1"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ФОРМИРОВАНИЕ</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МЕХАНИЗМА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МОТИВАЦИИ</w:t>
      </w:r>
    </w:p>
    <w:p w14:paraId="39B935FC"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ПЕРСОНАЛА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В</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СИСТЕМЕ</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МЕНЕДЖМЕНТА</w:t>
      </w:r>
    </w:p>
    <w:p w14:paraId="1158DA58"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КАЧЕСТВА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ПРОМЫШЛЕННОГО</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ПРЕДПРИЯТИЯ</w:t>
      </w:r>
    </w:p>
    <w:p w14:paraId="18BD149F"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Специальность</w:t>
      </w:r>
      <w:r w:rsidRPr="00907CFC">
        <w:rPr>
          <w:rFonts w:ascii="Courier New" w:eastAsia="Times New Roman" w:hAnsi="Courier New" w:cs="Times New Roman"/>
          <w:b/>
          <w:bCs/>
          <w:w w:val="70"/>
          <w:kern w:val="0"/>
          <w:sz w:val="31"/>
          <w:szCs w:val="31"/>
          <w:lang w:eastAsia="ru-RU"/>
        </w:rPr>
        <w:t xml:space="preserve">: 08.00.05 </w:t>
      </w:r>
      <w:r w:rsidRPr="00907CFC">
        <w:rPr>
          <w:rFonts w:ascii="Courier New" w:eastAsia="Times New Roman" w:hAnsi="Courier New" w:cs="Times New Roman" w:hint="eastAsia"/>
          <w:b/>
          <w:bCs/>
          <w:w w:val="70"/>
          <w:kern w:val="0"/>
          <w:sz w:val="31"/>
          <w:szCs w:val="31"/>
          <w:lang w:eastAsia="ru-RU"/>
        </w:rPr>
        <w:t>—</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Экономика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и</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управление</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народным</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хозяйством</w:t>
      </w:r>
    </w:p>
    <w:p w14:paraId="28CCE983"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b/>
          <w:bCs/>
          <w:w w:val="70"/>
          <w:kern w:val="0"/>
          <w:sz w:val="31"/>
          <w:szCs w:val="31"/>
          <w:lang w:eastAsia="ru-RU"/>
        </w:rPr>
        <w:t>(</w:t>
      </w:r>
      <w:r w:rsidRPr="00907CFC">
        <w:rPr>
          <w:rFonts w:ascii="Courier New" w:eastAsia="Times New Roman" w:hAnsi="Courier New" w:cs="Times New Roman" w:hint="eastAsia"/>
          <w:b/>
          <w:bCs/>
          <w:w w:val="70"/>
          <w:kern w:val="0"/>
          <w:sz w:val="31"/>
          <w:szCs w:val="31"/>
          <w:lang w:eastAsia="ru-RU"/>
        </w:rPr>
        <w:t>стандартизация</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и</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управление</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качеством</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продукции</w:t>
      </w:r>
      <w:r w:rsidRPr="00907CFC">
        <w:rPr>
          <w:rFonts w:ascii="Courier New" w:eastAsia="Times New Roman" w:hAnsi="Courier New" w:cs="Times New Roman"/>
          <w:b/>
          <w:bCs/>
          <w:w w:val="70"/>
          <w:kern w:val="0"/>
          <w:sz w:val="31"/>
          <w:szCs w:val="31"/>
          <w:lang w:eastAsia="ru-RU"/>
        </w:rPr>
        <w:t>)</w:t>
      </w:r>
    </w:p>
    <w:p w14:paraId="58270095"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ДИССЕРТАЦИЯ</w:t>
      </w:r>
    </w:p>
    <w:p w14:paraId="6B4E4498"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на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соискание</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ученой</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степени</w:t>
      </w:r>
    </w:p>
    <w:p w14:paraId="34AA6DB6"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кандидата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экономических</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наук</w:t>
      </w:r>
    </w:p>
    <w:p w14:paraId="093FA794"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Научный</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руководитель</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д</w:t>
      </w:r>
      <w:r w:rsidRPr="00907CFC">
        <w:rPr>
          <w:rFonts w:ascii="Courier New" w:eastAsia="Times New Roman" w:hAnsi="Courier New" w:cs="Times New Roman"/>
          <w:b/>
          <w:bCs/>
          <w:w w:val="70"/>
          <w:kern w:val="0"/>
          <w:sz w:val="31"/>
          <w:szCs w:val="31"/>
          <w:lang w:eastAsia="ru-RU"/>
        </w:rPr>
        <w:t>.</w:t>
      </w:r>
      <w:r w:rsidRPr="00907CFC">
        <w:rPr>
          <w:rFonts w:ascii="Courier New" w:eastAsia="Times New Roman" w:hAnsi="Courier New" w:cs="Times New Roman" w:hint="eastAsia"/>
          <w:b/>
          <w:bCs/>
          <w:w w:val="70"/>
          <w:kern w:val="0"/>
          <w:sz w:val="31"/>
          <w:szCs w:val="31"/>
          <w:lang w:eastAsia="ru-RU"/>
        </w:rPr>
        <w:t>э</w:t>
      </w:r>
      <w:r w:rsidRPr="00907CFC">
        <w:rPr>
          <w:rFonts w:ascii="Courier New" w:eastAsia="Times New Roman" w:hAnsi="Courier New" w:cs="Times New Roman"/>
          <w:b/>
          <w:bCs/>
          <w:w w:val="70"/>
          <w:kern w:val="0"/>
          <w:sz w:val="31"/>
          <w:szCs w:val="31"/>
          <w:lang w:eastAsia="ru-RU"/>
        </w:rPr>
        <w:t>.</w:t>
      </w:r>
      <w:r w:rsidRPr="00907CFC">
        <w:rPr>
          <w:rFonts w:ascii="Courier New" w:eastAsia="Times New Roman" w:hAnsi="Courier New" w:cs="Times New Roman" w:hint="eastAsia"/>
          <w:b/>
          <w:bCs/>
          <w:w w:val="70"/>
          <w:kern w:val="0"/>
          <w:sz w:val="31"/>
          <w:szCs w:val="31"/>
          <w:lang w:eastAsia="ru-RU"/>
        </w:rPr>
        <w:t>н</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профессор</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Жариков</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В</w:t>
      </w:r>
      <w:r w:rsidRPr="00907CFC">
        <w:rPr>
          <w:rFonts w:ascii="Courier New" w:eastAsia="Times New Roman" w:hAnsi="Courier New" w:cs="Times New Roman"/>
          <w:b/>
          <w:bCs/>
          <w:w w:val="70"/>
          <w:kern w:val="0"/>
          <w:sz w:val="31"/>
          <w:szCs w:val="31"/>
          <w:lang w:eastAsia="ru-RU"/>
        </w:rPr>
        <w:t>.</w:t>
      </w:r>
      <w:r w:rsidRPr="00907CFC">
        <w:rPr>
          <w:rFonts w:ascii="Courier New" w:eastAsia="Times New Roman" w:hAnsi="Courier New" w:cs="Times New Roman" w:hint="eastAsia"/>
          <w:b/>
          <w:bCs/>
          <w:w w:val="70"/>
          <w:kern w:val="0"/>
          <w:sz w:val="31"/>
          <w:szCs w:val="31"/>
          <w:lang w:eastAsia="ru-RU"/>
        </w:rPr>
        <w:t>В</w:t>
      </w:r>
      <w:r w:rsidRPr="00907CFC">
        <w:rPr>
          <w:rFonts w:ascii="Courier New" w:eastAsia="Times New Roman" w:hAnsi="Courier New" w:cs="Times New Roman"/>
          <w:b/>
          <w:bCs/>
          <w:w w:val="70"/>
          <w:kern w:val="0"/>
          <w:sz w:val="31"/>
          <w:szCs w:val="31"/>
          <w:lang w:eastAsia="ru-RU"/>
        </w:rPr>
        <w:t>.</w:t>
      </w:r>
    </w:p>
    <w:p w14:paraId="6A0C7EAD"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Тамбов</w:t>
      </w:r>
      <w:r w:rsidRPr="00907CFC">
        <w:rPr>
          <w:rFonts w:ascii="Courier New" w:eastAsia="Times New Roman" w:hAnsi="Courier New" w:cs="Times New Roman"/>
          <w:b/>
          <w:bCs/>
          <w:w w:val="70"/>
          <w:kern w:val="0"/>
          <w:sz w:val="31"/>
          <w:szCs w:val="31"/>
          <w:lang w:eastAsia="ru-RU"/>
        </w:rPr>
        <w:t xml:space="preserve"> 2012 </w:t>
      </w:r>
    </w:p>
    <w:p w14:paraId="7C64AF9A"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ВВЕДЕНИЕ</w:t>
      </w:r>
      <w:r w:rsidRPr="00907CFC">
        <w:rPr>
          <w:rFonts w:ascii="Courier New" w:eastAsia="Times New Roman" w:hAnsi="Courier New" w:cs="Times New Roman"/>
          <w:b/>
          <w:bCs/>
          <w:w w:val="70"/>
          <w:kern w:val="0"/>
          <w:sz w:val="31"/>
          <w:szCs w:val="31"/>
          <w:lang w:eastAsia="ru-RU"/>
        </w:rPr>
        <w:tab/>
        <w:t>.</w:t>
      </w:r>
      <w:r w:rsidRPr="00907CFC">
        <w:rPr>
          <w:rFonts w:ascii="Courier New" w:eastAsia="Times New Roman" w:hAnsi="Courier New" w:cs="Times New Roman"/>
          <w:b/>
          <w:bCs/>
          <w:w w:val="70"/>
          <w:kern w:val="0"/>
          <w:sz w:val="31"/>
          <w:szCs w:val="31"/>
          <w:lang w:eastAsia="ru-RU"/>
        </w:rPr>
        <w:tab/>
        <w:t>4</w:t>
      </w:r>
    </w:p>
    <w:p w14:paraId="3DB19158"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Глава</w:t>
      </w:r>
      <w:r w:rsidRPr="00907CFC">
        <w:rPr>
          <w:rFonts w:ascii="Courier New" w:eastAsia="Times New Roman" w:hAnsi="Courier New" w:cs="Times New Roman"/>
          <w:b/>
          <w:bCs/>
          <w:w w:val="70"/>
          <w:kern w:val="0"/>
          <w:sz w:val="31"/>
          <w:szCs w:val="31"/>
          <w:lang w:eastAsia="ru-RU"/>
        </w:rPr>
        <w:t xml:space="preserve"> 1 </w:t>
      </w:r>
      <w:r w:rsidRPr="00907CFC">
        <w:rPr>
          <w:rFonts w:ascii="Courier New" w:eastAsia="Times New Roman" w:hAnsi="Courier New" w:cs="Times New Roman" w:hint="eastAsia"/>
          <w:b/>
          <w:bCs/>
          <w:w w:val="70"/>
          <w:kern w:val="0"/>
          <w:sz w:val="31"/>
          <w:szCs w:val="31"/>
          <w:lang w:eastAsia="ru-RU"/>
        </w:rPr>
        <w:t>ТЕОРЕТИЧЕСКИЕ</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ОСНОВЫ</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ФОРМИРОВАНИЯ</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МЕХАНИЗМА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МОТИВАЦИИ</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ПЕРСОНАЛА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В</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СМК</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ПРОМЫШЛЕННОГО</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ПРЕДПРИЯТИЯ</w:t>
      </w:r>
      <w:r w:rsidRPr="00907CFC">
        <w:rPr>
          <w:rFonts w:ascii="Courier New" w:eastAsia="Times New Roman" w:hAnsi="Courier New" w:cs="Times New Roman"/>
          <w:b/>
          <w:bCs/>
          <w:w w:val="70"/>
          <w:kern w:val="0"/>
          <w:sz w:val="31"/>
          <w:szCs w:val="31"/>
          <w:lang w:eastAsia="ru-RU"/>
        </w:rPr>
        <w:tab/>
        <w:t>13</w:t>
      </w:r>
    </w:p>
    <w:p w14:paraId="6021B41C"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b/>
          <w:bCs/>
          <w:w w:val="70"/>
          <w:kern w:val="0"/>
          <w:sz w:val="31"/>
          <w:szCs w:val="31"/>
          <w:lang w:eastAsia="ru-RU"/>
        </w:rPr>
        <w:t>1</w:t>
      </w:r>
      <w:r w:rsidRPr="00907CFC">
        <w:rPr>
          <w:rFonts w:ascii="Courier New" w:eastAsia="Times New Roman" w:hAnsi="Courier New" w:cs="Times New Roman" w:hint="eastAsia"/>
          <w:b/>
          <w:bCs/>
          <w:w w:val="70"/>
          <w:kern w:val="0"/>
          <w:sz w:val="31"/>
          <w:szCs w:val="31"/>
          <w:lang w:eastAsia="ru-RU"/>
        </w:rPr>
        <w:t>Л</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Анализ</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современных</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СМК</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промышленных</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предприятий</w:t>
      </w:r>
      <w:r w:rsidRPr="00907CFC">
        <w:rPr>
          <w:rFonts w:ascii="Courier New" w:eastAsia="Times New Roman" w:hAnsi="Courier New" w:cs="Times New Roman"/>
          <w:b/>
          <w:bCs/>
          <w:w w:val="70"/>
          <w:kern w:val="0"/>
          <w:sz w:val="31"/>
          <w:szCs w:val="31"/>
          <w:lang w:eastAsia="ru-RU"/>
        </w:rPr>
        <w:t>.</w:t>
      </w:r>
    </w:p>
    <w:p w14:paraId="08077988"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Мотивация</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в</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СМК</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промышленного</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предприятия</w:t>
      </w:r>
      <w:r w:rsidRPr="00907CFC">
        <w:rPr>
          <w:rFonts w:ascii="Courier New" w:eastAsia="Times New Roman" w:hAnsi="Courier New" w:cs="Times New Roman"/>
          <w:b/>
          <w:bCs/>
          <w:w w:val="70"/>
          <w:kern w:val="0"/>
          <w:sz w:val="31"/>
          <w:szCs w:val="31"/>
          <w:lang w:eastAsia="ru-RU"/>
        </w:rPr>
        <w:tab/>
        <w:t>13</w:t>
      </w:r>
    </w:p>
    <w:p w14:paraId="21CE0457"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b/>
          <w:bCs/>
          <w:w w:val="70"/>
          <w:kern w:val="0"/>
          <w:sz w:val="31"/>
          <w:szCs w:val="31"/>
          <w:lang w:eastAsia="ru-RU"/>
        </w:rPr>
        <w:lastRenderedPageBreak/>
        <w:t>1.2</w:t>
      </w:r>
      <w:r w:rsidRPr="00907CFC">
        <w:rPr>
          <w:rFonts w:ascii="Courier New" w:eastAsia="Times New Roman" w:hAnsi="Courier New" w:cs="Times New Roman"/>
          <w:b/>
          <w:bCs/>
          <w:w w:val="70"/>
          <w:kern w:val="0"/>
          <w:sz w:val="31"/>
          <w:szCs w:val="31"/>
          <w:lang w:eastAsia="ru-RU"/>
        </w:rPr>
        <w:tab/>
      </w:r>
      <w:r w:rsidRPr="00907CFC">
        <w:rPr>
          <w:rFonts w:ascii="Courier New" w:eastAsia="Times New Roman" w:hAnsi="Courier New" w:cs="Times New Roman" w:hint="eastAsia"/>
          <w:b/>
          <w:bCs/>
          <w:w w:val="70"/>
          <w:kern w:val="0"/>
          <w:sz w:val="31"/>
          <w:szCs w:val="31"/>
          <w:lang w:eastAsia="ru-RU"/>
        </w:rPr>
        <w:t>Место</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и</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роль</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механизма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мотивации</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персонала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в</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СМК</w:t>
      </w:r>
    </w:p>
    <w:p w14:paraId="77893E57"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промышленного</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предприятия</w:t>
      </w:r>
      <w:r w:rsidRPr="00907CFC">
        <w:rPr>
          <w:rFonts w:ascii="Courier New" w:eastAsia="Times New Roman" w:hAnsi="Courier New" w:cs="Times New Roman"/>
          <w:b/>
          <w:bCs/>
          <w:w w:val="70"/>
          <w:kern w:val="0"/>
          <w:sz w:val="31"/>
          <w:szCs w:val="31"/>
          <w:lang w:eastAsia="ru-RU"/>
        </w:rPr>
        <w:tab/>
        <w:t>27</w:t>
      </w:r>
    </w:p>
    <w:p w14:paraId="67298D68"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b/>
          <w:bCs/>
          <w:w w:val="70"/>
          <w:kern w:val="0"/>
          <w:sz w:val="31"/>
          <w:szCs w:val="31"/>
          <w:lang w:eastAsia="ru-RU"/>
        </w:rPr>
        <w:t>1.3</w:t>
      </w:r>
      <w:r w:rsidRPr="00907CFC">
        <w:rPr>
          <w:rFonts w:ascii="Courier New" w:eastAsia="Times New Roman" w:hAnsi="Courier New" w:cs="Times New Roman"/>
          <w:b/>
          <w:bCs/>
          <w:w w:val="70"/>
          <w:kern w:val="0"/>
          <w:sz w:val="31"/>
          <w:szCs w:val="31"/>
          <w:lang w:eastAsia="ru-RU"/>
        </w:rPr>
        <w:tab/>
      </w:r>
      <w:r w:rsidRPr="00907CFC">
        <w:rPr>
          <w:rFonts w:ascii="Courier New" w:eastAsia="Times New Roman" w:hAnsi="Courier New" w:cs="Times New Roman" w:hint="eastAsia"/>
          <w:b/>
          <w:bCs/>
          <w:w w:val="70"/>
          <w:kern w:val="0"/>
          <w:sz w:val="31"/>
          <w:szCs w:val="31"/>
          <w:lang w:eastAsia="ru-RU"/>
        </w:rPr>
        <w:t>Компоненты</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мотивационной</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среды</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промышленного</w:t>
      </w:r>
    </w:p>
    <w:p w14:paraId="4022CE16"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предприятия</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оказывающие</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влияние</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на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результативность</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работы</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СМК</w:t>
      </w:r>
      <w:r w:rsidRPr="00907CFC">
        <w:rPr>
          <w:rFonts w:ascii="Courier New" w:eastAsia="Times New Roman" w:hAnsi="Courier New" w:cs="Times New Roman"/>
          <w:b/>
          <w:bCs/>
          <w:w w:val="70"/>
          <w:kern w:val="0"/>
          <w:sz w:val="31"/>
          <w:szCs w:val="31"/>
          <w:lang w:eastAsia="ru-RU"/>
        </w:rPr>
        <w:tab/>
        <w:t>48</w:t>
      </w:r>
    </w:p>
    <w:p w14:paraId="1248ECC6"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Глава</w:t>
      </w:r>
      <w:r w:rsidRPr="00907CFC">
        <w:rPr>
          <w:rFonts w:ascii="Courier New" w:eastAsia="Times New Roman" w:hAnsi="Courier New" w:cs="Times New Roman"/>
          <w:b/>
          <w:bCs/>
          <w:w w:val="70"/>
          <w:kern w:val="0"/>
          <w:sz w:val="31"/>
          <w:szCs w:val="31"/>
          <w:lang w:eastAsia="ru-RU"/>
        </w:rPr>
        <w:t xml:space="preserve"> 2 </w:t>
      </w:r>
      <w:r w:rsidRPr="00907CFC">
        <w:rPr>
          <w:rFonts w:ascii="Courier New" w:eastAsia="Times New Roman" w:hAnsi="Courier New" w:cs="Times New Roman" w:hint="eastAsia"/>
          <w:b/>
          <w:bCs/>
          <w:w w:val="70"/>
          <w:kern w:val="0"/>
          <w:sz w:val="31"/>
          <w:szCs w:val="31"/>
          <w:lang w:eastAsia="ru-RU"/>
        </w:rPr>
        <w:t>ПРАКТИКА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МОТИВАЦИИ</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ПЕРСОНАЛА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В</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СМК</w:t>
      </w:r>
    </w:p>
    <w:p w14:paraId="12B0260C"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ПРОМЫШЛЕННОГО</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ПРЕДПРИЯТИЯ</w:t>
      </w:r>
      <w:r w:rsidRPr="00907CFC">
        <w:rPr>
          <w:rFonts w:ascii="Courier New" w:eastAsia="Times New Roman" w:hAnsi="Courier New" w:cs="Times New Roman"/>
          <w:b/>
          <w:bCs/>
          <w:w w:val="70"/>
          <w:kern w:val="0"/>
          <w:sz w:val="31"/>
          <w:szCs w:val="31"/>
          <w:lang w:eastAsia="ru-RU"/>
        </w:rPr>
        <w:tab/>
        <w:t>56</w:t>
      </w:r>
    </w:p>
    <w:p w14:paraId="0AB06418"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b/>
          <w:bCs/>
          <w:w w:val="70"/>
          <w:kern w:val="0"/>
          <w:sz w:val="31"/>
          <w:szCs w:val="31"/>
          <w:lang w:eastAsia="ru-RU"/>
        </w:rPr>
        <w:t>2.1</w:t>
      </w:r>
      <w:r w:rsidRPr="00907CFC">
        <w:rPr>
          <w:rFonts w:ascii="Courier New" w:eastAsia="Times New Roman" w:hAnsi="Courier New" w:cs="Times New Roman"/>
          <w:b/>
          <w:bCs/>
          <w:w w:val="70"/>
          <w:kern w:val="0"/>
          <w:sz w:val="31"/>
          <w:szCs w:val="31"/>
          <w:lang w:eastAsia="ru-RU"/>
        </w:rPr>
        <w:tab/>
      </w:r>
      <w:r w:rsidRPr="00907CFC">
        <w:rPr>
          <w:rFonts w:ascii="Courier New" w:eastAsia="Times New Roman" w:hAnsi="Courier New" w:cs="Times New Roman" w:hint="eastAsia"/>
          <w:b/>
          <w:bCs/>
          <w:w w:val="70"/>
          <w:kern w:val="0"/>
          <w:sz w:val="31"/>
          <w:szCs w:val="31"/>
          <w:lang w:eastAsia="ru-RU"/>
        </w:rPr>
        <w:t>Мотивация</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персонала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на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промышленных</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предприятиях</w:t>
      </w:r>
    </w:p>
    <w:p w14:paraId="2BFC9601" w14:textId="77777777" w:rsidR="00907CFC" w:rsidRPr="00907CFC" w:rsidRDefault="00907CFC" w:rsidP="00907CFC">
      <w:pPr>
        <w:rPr>
          <w:rFonts w:ascii="Courier New" w:eastAsia="Times New Roman" w:hAnsi="Courier New" w:cs="Times New Roman"/>
          <w:b/>
          <w:bCs/>
          <w:w w:val="70"/>
          <w:kern w:val="0"/>
          <w:sz w:val="31"/>
          <w:szCs w:val="31"/>
          <w:lang w:eastAsia="ru-RU"/>
        </w:rPr>
      </w:pPr>
      <w:proofErr w:type="spellStart"/>
      <w:r w:rsidRPr="00907CFC">
        <w:rPr>
          <w:rFonts w:ascii="Courier New" w:eastAsia="Times New Roman" w:hAnsi="Courier New" w:cs="Times New Roman" w:hint="eastAsia"/>
          <w:b/>
          <w:bCs/>
          <w:w w:val="70"/>
          <w:kern w:val="0"/>
          <w:sz w:val="31"/>
          <w:szCs w:val="31"/>
          <w:lang w:eastAsia="ru-RU"/>
        </w:rPr>
        <w:t>г</w:t>
      </w:r>
      <w:r w:rsidRPr="00907CFC">
        <w:rPr>
          <w:rFonts w:ascii="Courier New" w:eastAsia="Times New Roman" w:hAnsi="Courier New" w:cs="Times New Roman"/>
          <w:b/>
          <w:bCs/>
          <w:w w:val="70"/>
          <w:kern w:val="0"/>
          <w:sz w:val="31"/>
          <w:szCs w:val="31"/>
          <w:lang w:eastAsia="ru-RU"/>
        </w:rPr>
        <w:t>.</w:t>
      </w:r>
      <w:r w:rsidRPr="00907CFC">
        <w:rPr>
          <w:rFonts w:ascii="Courier New" w:eastAsia="Times New Roman" w:hAnsi="Courier New" w:cs="Times New Roman" w:hint="eastAsia"/>
          <w:b/>
          <w:bCs/>
          <w:w w:val="70"/>
          <w:kern w:val="0"/>
          <w:sz w:val="31"/>
          <w:szCs w:val="31"/>
          <w:lang w:eastAsia="ru-RU"/>
        </w:rPr>
        <w:t>Тамбова</w:t>
      </w:r>
      <w:proofErr w:type="spellEnd"/>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внедривших</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СМК</w:t>
      </w:r>
      <w:r w:rsidRPr="00907CFC">
        <w:rPr>
          <w:rFonts w:ascii="Courier New" w:eastAsia="Times New Roman" w:hAnsi="Courier New" w:cs="Times New Roman"/>
          <w:b/>
          <w:bCs/>
          <w:w w:val="70"/>
          <w:kern w:val="0"/>
          <w:sz w:val="31"/>
          <w:szCs w:val="31"/>
          <w:lang w:eastAsia="ru-RU"/>
        </w:rPr>
        <w:tab/>
        <w:t>56</w:t>
      </w:r>
    </w:p>
    <w:p w14:paraId="1413816D"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b/>
          <w:bCs/>
          <w:w w:val="70"/>
          <w:kern w:val="0"/>
          <w:sz w:val="31"/>
          <w:szCs w:val="31"/>
          <w:lang w:eastAsia="ru-RU"/>
        </w:rPr>
        <w:t>2.2</w:t>
      </w:r>
      <w:r w:rsidRPr="00907CFC">
        <w:rPr>
          <w:rFonts w:ascii="Courier New" w:eastAsia="Times New Roman" w:hAnsi="Courier New" w:cs="Times New Roman"/>
          <w:b/>
          <w:bCs/>
          <w:w w:val="70"/>
          <w:kern w:val="0"/>
          <w:sz w:val="31"/>
          <w:szCs w:val="31"/>
          <w:lang w:eastAsia="ru-RU"/>
        </w:rPr>
        <w:tab/>
      </w:r>
      <w:r w:rsidRPr="00907CFC">
        <w:rPr>
          <w:rFonts w:ascii="Courier New" w:eastAsia="Times New Roman" w:hAnsi="Courier New" w:cs="Times New Roman" w:hint="eastAsia"/>
          <w:b/>
          <w:bCs/>
          <w:w w:val="70"/>
          <w:kern w:val="0"/>
          <w:sz w:val="31"/>
          <w:szCs w:val="31"/>
          <w:lang w:eastAsia="ru-RU"/>
        </w:rPr>
        <w:t>Методики</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оценки</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эффекта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жизненного</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цикла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подсистемы</w:t>
      </w:r>
    </w:p>
    <w:p w14:paraId="4B58FD00"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мотивации</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персонала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в</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СМК</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промышленного</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предприятия</w:t>
      </w:r>
      <w:r w:rsidRPr="00907CFC">
        <w:rPr>
          <w:rFonts w:ascii="Courier New" w:eastAsia="Times New Roman" w:hAnsi="Courier New" w:cs="Times New Roman"/>
          <w:b/>
          <w:bCs/>
          <w:w w:val="70"/>
          <w:kern w:val="0"/>
          <w:sz w:val="31"/>
          <w:szCs w:val="31"/>
          <w:lang w:eastAsia="ru-RU"/>
        </w:rPr>
        <w:tab/>
        <w:t>70</w:t>
      </w:r>
    </w:p>
    <w:p w14:paraId="2FEED100"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b/>
          <w:bCs/>
          <w:w w:val="70"/>
          <w:kern w:val="0"/>
          <w:sz w:val="31"/>
          <w:szCs w:val="31"/>
          <w:lang w:eastAsia="ru-RU"/>
        </w:rPr>
        <w:t>2.3</w:t>
      </w:r>
      <w:r w:rsidRPr="00907CFC">
        <w:rPr>
          <w:rFonts w:ascii="Courier New" w:eastAsia="Times New Roman" w:hAnsi="Courier New" w:cs="Times New Roman"/>
          <w:b/>
          <w:bCs/>
          <w:w w:val="70"/>
          <w:kern w:val="0"/>
          <w:sz w:val="31"/>
          <w:szCs w:val="31"/>
          <w:lang w:eastAsia="ru-RU"/>
        </w:rPr>
        <w:tab/>
      </w:r>
      <w:r w:rsidRPr="00907CFC">
        <w:rPr>
          <w:rFonts w:ascii="Courier New" w:eastAsia="Times New Roman" w:hAnsi="Courier New" w:cs="Times New Roman" w:hint="eastAsia"/>
          <w:b/>
          <w:bCs/>
          <w:w w:val="70"/>
          <w:kern w:val="0"/>
          <w:sz w:val="31"/>
          <w:szCs w:val="31"/>
          <w:lang w:eastAsia="ru-RU"/>
        </w:rPr>
        <w:t>Повышение</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результативности</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СМК</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промышленного</w:t>
      </w:r>
    </w:p>
    <w:p w14:paraId="77D4CB55"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предприятия</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на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основе</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принципа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вовлеченности</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персонала</w:t>
      </w:r>
      <w:r w:rsidRPr="00907CFC">
        <w:rPr>
          <w:rFonts w:ascii="Courier New" w:eastAsia="Times New Roman" w:hAnsi="Courier New" w:cs="Times New Roman"/>
          <w:b/>
          <w:bCs/>
          <w:w w:val="70"/>
          <w:kern w:val="0"/>
          <w:sz w:val="31"/>
          <w:szCs w:val="31"/>
          <w:lang w:eastAsia="ru-RU"/>
        </w:rPr>
        <w:tab/>
        <w:t>79</w:t>
      </w:r>
    </w:p>
    <w:p w14:paraId="39897005"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Глава</w:t>
      </w:r>
      <w:r w:rsidRPr="00907CFC">
        <w:rPr>
          <w:rFonts w:ascii="Courier New" w:eastAsia="Times New Roman" w:hAnsi="Courier New" w:cs="Times New Roman"/>
          <w:b/>
          <w:bCs/>
          <w:w w:val="70"/>
          <w:kern w:val="0"/>
          <w:sz w:val="31"/>
          <w:szCs w:val="31"/>
          <w:lang w:eastAsia="ru-RU"/>
        </w:rPr>
        <w:t xml:space="preserve"> 3 </w:t>
      </w:r>
      <w:r w:rsidRPr="00907CFC">
        <w:rPr>
          <w:rFonts w:ascii="Courier New" w:eastAsia="Times New Roman" w:hAnsi="Courier New" w:cs="Times New Roman" w:hint="eastAsia"/>
          <w:b/>
          <w:bCs/>
          <w:w w:val="70"/>
          <w:kern w:val="0"/>
          <w:sz w:val="31"/>
          <w:szCs w:val="31"/>
          <w:lang w:eastAsia="ru-RU"/>
        </w:rPr>
        <w:t>РЕКОМЕНДАЦИИ</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ПО</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РЕАЛИЗАЦИИ</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МЕХАНИЗМА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b/>
          <w:bCs/>
          <w:w w:val="70"/>
          <w:kern w:val="0"/>
          <w:sz w:val="31"/>
          <w:szCs w:val="31"/>
          <w:lang w:eastAsia="ru-RU"/>
        </w:rPr>
        <w:tab/>
      </w:r>
      <w:r w:rsidRPr="00907CFC">
        <w:rPr>
          <w:rFonts w:ascii="Courier New" w:eastAsia="Times New Roman" w:hAnsi="Courier New" w:cs="Times New Roman" w:hint="eastAsia"/>
          <w:b/>
          <w:bCs/>
          <w:w w:val="70"/>
          <w:kern w:val="0"/>
          <w:sz w:val="31"/>
          <w:szCs w:val="31"/>
          <w:lang w:eastAsia="ru-RU"/>
        </w:rPr>
        <w:t>МОТИВАЦИИ</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ПЕРСОНАЛА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В</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СМК</w:t>
      </w:r>
    </w:p>
    <w:p w14:paraId="689B3845"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ПРОМЫШЛЕННОГО</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ПРЕДПРИЯТИЯ</w:t>
      </w:r>
      <w:r w:rsidRPr="00907CFC">
        <w:rPr>
          <w:rFonts w:ascii="Courier New" w:eastAsia="Times New Roman" w:hAnsi="Courier New" w:cs="Times New Roman"/>
          <w:b/>
          <w:bCs/>
          <w:w w:val="70"/>
          <w:kern w:val="0"/>
          <w:sz w:val="31"/>
          <w:szCs w:val="31"/>
          <w:lang w:eastAsia="ru-RU"/>
        </w:rPr>
        <w:tab/>
        <w:t>93</w:t>
      </w:r>
    </w:p>
    <w:p w14:paraId="25CAA1B5"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b/>
          <w:bCs/>
          <w:w w:val="70"/>
          <w:kern w:val="0"/>
          <w:sz w:val="31"/>
          <w:szCs w:val="31"/>
          <w:lang w:eastAsia="ru-RU"/>
        </w:rPr>
        <w:t>3.1</w:t>
      </w:r>
      <w:r w:rsidRPr="00907CFC">
        <w:rPr>
          <w:rFonts w:ascii="Courier New" w:eastAsia="Times New Roman" w:hAnsi="Courier New" w:cs="Times New Roman"/>
          <w:b/>
          <w:bCs/>
          <w:w w:val="70"/>
          <w:kern w:val="0"/>
          <w:sz w:val="31"/>
          <w:szCs w:val="31"/>
          <w:lang w:eastAsia="ru-RU"/>
        </w:rPr>
        <w:tab/>
      </w:r>
      <w:r w:rsidRPr="00907CFC">
        <w:rPr>
          <w:rFonts w:ascii="Courier New" w:eastAsia="Times New Roman" w:hAnsi="Courier New" w:cs="Times New Roman" w:hint="eastAsia"/>
          <w:b/>
          <w:bCs/>
          <w:w w:val="70"/>
          <w:kern w:val="0"/>
          <w:sz w:val="31"/>
          <w:szCs w:val="31"/>
          <w:lang w:eastAsia="ru-RU"/>
        </w:rPr>
        <w:t>Методика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оценки</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показателей</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качества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трудовых</w:t>
      </w:r>
    </w:p>
    <w:p w14:paraId="69AA7325"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процессов</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характеризующих</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результативность</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СМК</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промышленного</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предприятия</w:t>
      </w:r>
      <w:r w:rsidRPr="00907CFC">
        <w:rPr>
          <w:rFonts w:ascii="Courier New" w:eastAsia="Times New Roman" w:hAnsi="Courier New" w:cs="Times New Roman"/>
          <w:b/>
          <w:bCs/>
          <w:w w:val="70"/>
          <w:kern w:val="0"/>
          <w:sz w:val="31"/>
          <w:szCs w:val="31"/>
          <w:lang w:eastAsia="ru-RU"/>
        </w:rPr>
        <w:tab/>
        <w:t>93</w:t>
      </w:r>
    </w:p>
    <w:p w14:paraId="4B103CD7"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b/>
          <w:bCs/>
          <w:w w:val="70"/>
          <w:kern w:val="0"/>
          <w:sz w:val="31"/>
          <w:szCs w:val="31"/>
          <w:lang w:eastAsia="ru-RU"/>
        </w:rPr>
        <w:t>3.2</w:t>
      </w:r>
      <w:r w:rsidRPr="00907CFC">
        <w:rPr>
          <w:rFonts w:ascii="Courier New" w:eastAsia="Times New Roman" w:hAnsi="Courier New" w:cs="Times New Roman"/>
          <w:b/>
          <w:bCs/>
          <w:w w:val="70"/>
          <w:kern w:val="0"/>
          <w:sz w:val="31"/>
          <w:szCs w:val="31"/>
          <w:lang w:eastAsia="ru-RU"/>
        </w:rPr>
        <w:tab/>
      </w:r>
      <w:r w:rsidRPr="00907CFC">
        <w:rPr>
          <w:rFonts w:ascii="Courier New" w:eastAsia="Times New Roman" w:hAnsi="Courier New" w:cs="Times New Roman" w:hint="eastAsia"/>
          <w:b/>
          <w:bCs/>
          <w:w w:val="70"/>
          <w:kern w:val="0"/>
          <w:sz w:val="31"/>
          <w:szCs w:val="31"/>
          <w:lang w:eastAsia="ru-RU"/>
        </w:rPr>
        <w:t>Механизм</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мотивации</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персонала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в</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СМК</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промышленного</w:t>
      </w:r>
    </w:p>
    <w:p w14:paraId="48FADB3F"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предприятия</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b/>
          <w:bCs/>
          <w:w w:val="70"/>
          <w:kern w:val="0"/>
          <w:sz w:val="31"/>
          <w:szCs w:val="31"/>
          <w:lang w:eastAsia="ru-RU"/>
        </w:rPr>
        <w:tab/>
        <w:t>103</w:t>
      </w:r>
    </w:p>
    <w:p w14:paraId="5AB9E33E"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СПИСОК</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ЛИТЕРАТУРЫ</w:t>
      </w:r>
      <w:r w:rsidRPr="00907CFC">
        <w:rPr>
          <w:rFonts w:ascii="Courier New" w:eastAsia="Times New Roman" w:hAnsi="Courier New" w:cs="Times New Roman"/>
          <w:b/>
          <w:bCs/>
          <w:w w:val="70"/>
          <w:kern w:val="0"/>
          <w:sz w:val="31"/>
          <w:szCs w:val="31"/>
          <w:lang w:eastAsia="ru-RU"/>
        </w:rPr>
        <w:tab/>
        <w:t>124</w:t>
      </w:r>
    </w:p>
    <w:p w14:paraId="284F95D2"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ПРИЛОЖЕНИЕ</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А</w:t>
      </w:r>
      <w:r w:rsidRPr="00907CFC">
        <w:rPr>
          <w:rFonts w:ascii="Courier New" w:eastAsia="Times New Roman" w:hAnsi="Courier New" w:cs="Times New Roman"/>
          <w:b/>
          <w:bCs/>
          <w:w w:val="70"/>
          <w:kern w:val="0"/>
          <w:sz w:val="31"/>
          <w:szCs w:val="31"/>
          <w:lang w:eastAsia="ru-RU"/>
        </w:rPr>
        <w:tab/>
      </w:r>
      <w:r w:rsidRPr="00907CFC">
        <w:rPr>
          <w:rFonts w:ascii="Courier New" w:eastAsia="Times New Roman" w:hAnsi="Courier New" w:cs="Times New Roman" w:hint="eastAsia"/>
          <w:b/>
          <w:bCs/>
          <w:w w:val="70"/>
          <w:kern w:val="0"/>
          <w:sz w:val="31"/>
          <w:szCs w:val="31"/>
          <w:lang w:eastAsia="ru-RU"/>
        </w:rPr>
        <w:t>Политика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в</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области</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качества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ОАО</w:t>
      </w:r>
    </w:p>
    <w:p w14:paraId="10335A08"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«Тамбовский</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завод</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«Электроприбор»</w:t>
      </w:r>
      <w:r w:rsidRPr="00907CFC">
        <w:rPr>
          <w:rFonts w:ascii="Courier New" w:eastAsia="Times New Roman" w:hAnsi="Courier New" w:cs="Times New Roman"/>
          <w:b/>
          <w:bCs/>
          <w:w w:val="70"/>
          <w:kern w:val="0"/>
          <w:sz w:val="31"/>
          <w:szCs w:val="31"/>
          <w:lang w:eastAsia="ru-RU"/>
        </w:rPr>
        <w:tab/>
        <w:t>140</w:t>
      </w:r>
    </w:p>
    <w:p w14:paraId="1D1195FD"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ПРИЛОЖЕНИЕ</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Б</w:t>
      </w:r>
      <w:r w:rsidRPr="00907CFC">
        <w:rPr>
          <w:rFonts w:ascii="Courier New" w:eastAsia="Times New Roman" w:hAnsi="Courier New" w:cs="Times New Roman"/>
          <w:b/>
          <w:bCs/>
          <w:w w:val="70"/>
          <w:kern w:val="0"/>
          <w:sz w:val="31"/>
          <w:szCs w:val="31"/>
          <w:lang w:eastAsia="ru-RU"/>
        </w:rPr>
        <w:tab/>
      </w:r>
      <w:r w:rsidRPr="00907CFC">
        <w:rPr>
          <w:rFonts w:ascii="Courier New" w:eastAsia="Times New Roman" w:hAnsi="Courier New" w:cs="Times New Roman" w:hint="eastAsia"/>
          <w:b/>
          <w:bCs/>
          <w:w w:val="70"/>
          <w:kern w:val="0"/>
          <w:sz w:val="31"/>
          <w:szCs w:val="31"/>
          <w:lang w:eastAsia="ru-RU"/>
        </w:rPr>
        <w:t>Справка</w:t>
      </w:r>
      <w:r w:rsidRPr="00907CFC">
        <w:rPr>
          <w:rFonts w:ascii="Courier New" w:eastAsia="Times New Roman" w:hAnsi="Courier New" w:cs="Times New Roman"/>
          <w:b/>
          <w:bCs/>
          <w:w w:val="70"/>
          <w:kern w:val="0"/>
          <w:sz w:val="31"/>
          <w:szCs w:val="31"/>
          <w:lang w:eastAsia="ru-RU"/>
        </w:rPr>
        <w:tab/>
      </w:r>
      <w:r w:rsidRPr="00907CFC">
        <w:rPr>
          <w:rFonts w:ascii="Courier New" w:eastAsia="Times New Roman" w:hAnsi="Courier New" w:cs="Times New Roman" w:hint="eastAsia"/>
          <w:b/>
          <w:bCs/>
          <w:w w:val="70"/>
          <w:kern w:val="0"/>
          <w:sz w:val="31"/>
          <w:szCs w:val="31"/>
          <w:lang w:eastAsia="ru-RU"/>
        </w:rPr>
        <w:t>о</w:t>
      </w:r>
      <w:r w:rsidRPr="00907CFC">
        <w:rPr>
          <w:rFonts w:ascii="Courier New" w:eastAsia="Times New Roman" w:hAnsi="Courier New" w:cs="Times New Roman"/>
          <w:b/>
          <w:bCs/>
          <w:w w:val="70"/>
          <w:kern w:val="0"/>
          <w:sz w:val="31"/>
          <w:szCs w:val="31"/>
          <w:lang w:eastAsia="ru-RU"/>
        </w:rPr>
        <w:tab/>
      </w:r>
      <w:r w:rsidRPr="00907CFC">
        <w:rPr>
          <w:rFonts w:ascii="Courier New" w:eastAsia="Times New Roman" w:hAnsi="Courier New" w:cs="Times New Roman" w:hint="eastAsia"/>
          <w:b/>
          <w:bCs/>
          <w:w w:val="70"/>
          <w:kern w:val="0"/>
          <w:sz w:val="31"/>
          <w:szCs w:val="31"/>
          <w:lang w:eastAsia="ru-RU"/>
        </w:rPr>
        <w:t>внедрении</w:t>
      </w:r>
      <w:r w:rsidRPr="00907CFC">
        <w:rPr>
          <w:rFonts w:ascii="Courier New" w:eastAsia="Times New Roman" w:hAnsi="Courier New" w:cs="Times New Roman"/>
          <w:b/>
          <w:bCs/>
          <w:w w:val="70"/>
          <w:kern w:val="0"/>
          <w:sz w:val="31"/>
          <w:szCs w:val="31"/>
          <w:lang w:eastAsia="ru-RU"/>
        </w:rPr>
        <w:tab/>
      </w:r>
      <w:r w:rsidRPr="00907CFC">
        <w:rPr>
          <w:rFonts w:ascii="Courier New" w:eastAsia="Times New Roman" w:hAnsi="Courier New" w:cs="Times New Roman" w:hint="eastAsia"/>
          <w:b/>
          <w:bCs/>
          <w:w w:val="70"/>
          <w:kern w:val="0"/>
          <w:sz w:val="31"/>
          <w:szCs w:val="31"/>
          <w:lang w:eastAsia="ru-RU"/>
        </w:rPr>
        <w:t>положений</w:t>
      </w:r>
    </w:p>
    <w:p w14:paraId="46B3BD69"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диссертационной</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работы</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в</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ОАО</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«Тамбовский</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завод</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«Электроприбор»</w:t>
      </w:r>
      <w:r w:rsidRPr="00907CFC">
        <w:rPr>
          <w:rFonts w:ascii="Courier New" w:eastAsia="Times New Roman" w:hAnsi="Courier New" w:cs="Times New Roman"/>
          <w:b/>
          <w:bCs/>
          <w:w w:val="70"/>
          <w:kern w:val="0"/>
          <w:sz w:val="31"/>
          <w:szCs w:val="31"/>
          <w:lang w:eastAsia="ru-RU"/>
        </w:rPr>
        <w:tab/>
        <w:t>141</w:t>
      </w:r>
    </w:p>
    <w:p w14:paraId="78764F51"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ПРИЛОЖЕНИЕ</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В</w:t>
      </w:r>
      <w:r w:rsidRPr="00907CFC">
        <w:rPr>
          <w:rFonts w:ascii="Courier New" w:eastAsia="Times New Roman" w:hAnsi="Courier New" w:cs="Times New Roman"/>
          <w:b/>
          <w:bCs/>
          <w:w w:val="70"/>
          <w:kern w:val="0"/>
          <w:sz w:val="31"/>
          <w:szCs w:val="31"/>
          <w:lang w:eastAsia="ru-RU"/>
        </w:rPr>
        <w:tab/>
      </w:r>
      <w:r w:rsidRPr="00907CFC">
        <w:rPr>
          <w:rFonts w:ascii="Courier New" w:eastAsia="Times New Roman" w:hAnsi="Courier New" w:cs="Times New Roman" w:hint="eastAsia"/>
          <w:b/>
          <w:bCs/>
          <w:w w:val="70"/>
          <w:kern w:val="0"/>
          <w:sz w:val="31"/>
          <w:szCs w:val="31"/>
          <w:lang w:eastAsia="ru-RU"/>
        </w:rPr>
        <w:t>Справка</w:t>
      </w:r>
      <w:r w:rsidRPr="00907CFC">
        <w:rPr>
          <w:rFonts w:ascii="Courier New" w:eastAsia="Times New Roman" w:hAnsi="Courier New" w:cs="Times New Roman"/>
          <w:b/>
          <w:bCs/>
          <w:w w:val="70"/>
          <w:kern w:val="0"/>
          <w:sz w:val="31"/>
          <w:szCs w:val="31"/>
          <w:lang w:eastAsia="ru-RU"/>
        </w:rPr>
        <w:tab/>
      </w:r>
      <w:r w:rsidRPr="00907CFC">
        <w:rPr>
          <w:rFonts w:ascii="Courier New" w:eastAsia="Times New Roman" w:hAnsi="Courier New" w:cs="Times New Roman" w:hint="eastAsia"/>
          <w:b/>
          <w:bCs/>
          <w:w w:val="70"/>
          <w:kern w:val="0"/>
          <w:sz w:val="31"/>
          <w:szCs w:val="31"/>
          <w:lang w:eastAsia="ru-RU"/>
        </w:rPr>
        <w:t>о</w:t>
      </w:r>
      <w:r w:rsidRPr="00907CFC">
        <w:rPr>
          <w:rFonts w:ascii="Courier New" w:eastAsia="Times New Roman" w:hAnsi="Courier New" w:cs="Times New Roman"/>
          <w:b/>
          <w:bCs/>
          <w:w w:val="70"/>
          <w:kern w:val="0"/>
          <w:sz w:val="31"/>
          <w:szCs w:val="31"/>
          <w:lang w:eastAsia="ru-RU"/>
        </w:rPr>
        <w:tab/>
      </w:r>
      <w:r w:rsidRPr="00907CFC">
        <w:rPr>
          <w:rFonts w:ascii="Courier New" w:eastAsia="Times New Roman" w:hAnsi="Courier New" w:cs="Times New Roman" w:hint="eastAsia"/>
          <w:b/>
          <w:bCs/>
          <w:w w:val="70"/>
          <w:kern w:val="0"/>
          <w:sz w:val="31"/>
          <w:szCs w:val="31"/>
          <w:lang w:eastAsia="ru-RU"/>
        </w:rPr>
        <w:t>внедрении</w:t>
      </w:r>
      <w:r w:rsidRPr="00907CFC">
        <w:rPr>
          <w:rFonts w:ascii="Courier New" w:eastAsia="Times New Roman" w:hAnsi="Courier New" w:cs="Times New Roman"/>
          <w:b/>
          <w:bCs/>
          <w:w w:val="70"/>
          <w:kern w:val="0"/>
          <w:sz w:val="31"/>
          <w:szCs w:val="31"/>
          <w:lang w:eastAsia="ru-RU"/>
        </w:rPr>
        <w:tab/>
      </w:r>
      <w:r w:rsidRPr="00907CFC">
        <w:rPr>
          <w:rFonts w:ascii="Courier New" w:eastAsia="Times New Roman" w:hAnsi="Courier New" w:cs="Times New Roman" w:hint="eastAsia"/>
          <w:b/>
          <w:bCs/>
          <w:w w:val="70"/>
          <w:kern w:val="0"/>
          <w:sz w:val="31"/>
          <w:szCs w:val="31"/>
          <w:lang w:eastAsia="ru-RU"/>
        </w:rPr>
        <w:t>положений</w:t>
      </w:r>
    </w:p>
    <w:p w14:paraId="6DCDBF06"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диссертационной</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работы</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в</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ОАО</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«Пигмент»</w:t>
      </w:r>
      <w:r w:rsidRPr="00907CFC">
        <w:rPr>
          <w:rFonts w:ascii="Courier New" w:eastAsia="Times New Roman" w:hAnsi="Courier New" w:cs="Times New Roman"/>
          <w:b/>
          <w:bCs/>
          <w:w w:val="70"/>
          <w:kern w:val="0"/>
          <w:sz w:val="31"/>
          <w:szCs w:val="31"/>
          <w:lang w:eastAsia="ru-RU"/>
        </w:rPr>
        <w:tab/>
        <w:t>142</w:t>
      </w:r>
    </w:p>
    <w:p w14:paraId="092638E7"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lastRenderedPageBreak/>
        <w:t>ПРИЛОЖЕНИЕ</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Г</w:t>
      </w:r>
      <w:r w:rsidRPr="00907CFC">
        <w:rPr>
          <w:rFonts w:ascii="Courier New" w:eastAsia="Times New Roman" w:hAnsi="Courier New" w:cs="Times New Roman"/>
          <w:b/>
          <w:bCs/>
          <w:w w:val="70"/>
          <w:kern w:val="0"/>
          <w:sz w:val="31"/>
          <w:szCs w:val="31"/>
          <w:lang w:eastAsia="ru-RU"/>
        </w:rPr>
        <w:tab/>
      </w:r>
      <w:r w:rsidRPr="00907CFC">
        <w:rPr>
          <w:rFonts w:ascii="Courier New" w:eastAsia="Times New Roman" w:hAnsi="Courier New" w:cs="Times New Roman" w:hint="eastAsia"/>
          <w:b/>
          <w:bCs/>
          <w:w w:val="70"/>
          <w:kern w:val="0"/>
          <w:sz w:val="31"/>
          <w:szCs w:val="31"/>
          <w:lang w:eastAsia="ru-RU"/>
        </w:rPr>
        <w:t>Справка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об</w:t>
      </w:r>
      <w:r w:rsidRPr="00907CFC">
        <w:rPr>
          <w:rFonts w:ascii="Courier New" w:eastAsia="Times New Roman" w:hAnsi="Courier New" w:cs="Times New Roman"/>
          <w:b/>
          <w:bCs/>
          <w:w w:val="70"/>
          <w:kern w:val="0"/>
          <w:sz w:val="31"/>
          <w:szCs w:val="31"/>
          <w:lang w:eastAsia="ru-RU"/>
        </w:rPr>
        <w:tab/>
      </w:r>
      <w:r w:rsidRPr="00907CFC">
        <w:rPr>
          <w:rFonts w:ascii="Courier New" w:eastAsia="Times New Roman" w:hAnsi="Courier New" w:cs="Times New Roman" w:hint="eastAsia"/>
          <w:b/>
          <w:bCs/>
          <w:w w:val="70"/>
          <w:kern w:val="0"/>
          <w:sz w:val="31"/>
          <w:szCs w:val="31"/>
          <w:lang w:eastAsia="ru-RU"/>
        </w:rPr>
        <w:t>использовании</w:t>
      </w:r>
      <w:r w:rsidRPr="00907CFC">
        <w:rPr>
          <w:rFonts w:ascii="Courier New" w:eastAsia="Times New Roman" w:hAnsi="Courier New" w:cs="Times New Roman"/>
          <w:b/>
          <w:bCs/>
          <w:w w:val="70"/>
          <w:kern w:val="0"/>
          <w:sz w:val="31"/>
          <w:szCs w:val="31"/>
          <w:lang w:eastAsia="ru-RU"/>
        </w:rPr>
        <w:tab/>
      </w:r>
      <w:r w:rsidRPr="00907CFC">
        <w:rPr>
          <w:rFonts w:ascii="Courier New" w:eastAsia="Times New Roman" w:hAnsi="Courier New" w:cs="Times New Roman" w:hint="eastAsia"/>
          <w:b/>
          <w:bCs/>
          <w:w w:val="70"/>
          <w:kern w:val="0"/>
          <w:sz w:val="31"/>
          <w:szCs w:val="31"/>
          <w:lang w:eastAsia="ru-RU"/>
        </w:rPr>
        <w:t>результатов</w:t>
      </w:r>
    </w:p>
    <w:p w14:paraId="1A61A2CD"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диссертационного</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исследования</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в</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Учебном</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центре</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ЗАО</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w:t>
      </w:r>
      <w:proofErr w:type="spellStart"/>
      <w:r w:rsidRPr="00907CFC">
        <w:rPr>
          <w:rFonts w:ascii="Courier New" w:eastAsia="Times New Roman" w:hAnsi="Courier New" w:cs="Times New Roman" w:hint="eastAsia"/>
          <w:b/>
          <w:bCs/>
          <w:w w:val="70"/>
          <w:kern w:val="0"/>
          <w:sz w:val="31"/>
          <w:szCs w:val="31"/>
          <w:lang w:eastAsia="ru-RU"/>
        </w:rPr>
        <w:t>Тамбовнефтепродукт</w:t>
      </w:r>
      <w:proofErr w:type="spellEnd"/>
      <w:r w:rsidRPr="00907CFC">
        <w:rPr>
          <w:rFonts w:ascii="Courier New" w:eastAsia="Times New Roman" w:hAnsi="Courier New" w:cs="Times New Roman" w:hint="eastAsia"/>
          <w:b/>
          <w:bCs/>
          <w:w w:val="70"/>
          <w:kern w:val="0"/>
          <w:sz w:val="31"/>
          <w:szCs w:val="31"/>
          <w:lang w:eastAsia="ru-RU"/>
        </w:rPr>
        <w:t>»</w:t>
      </w:r>
      <w:r w:rsidRPr="00907CFC">
        <w:rPr>
          <w:rFonts w:ascii="Courier New" w:eastAsia="Times New Roman" w:hAnsi="Courier New" w:cs="Times New Roman"/>
          <w:b/>
          <w:bCs/>
          <w:w w:val="70"/>
          <w:kern w:val="0"/>
          <w:sz w:val="31"/>
          <w:szCs w:val="31"/>
          <w:lang w:eastAsia="ru-RU"/>
        </w:rPr>
        <w:tab/>
        <w:t>143</w:t>
      </w:r>
    </w:p>
    <w:p w14:paraId="2EAF64BF"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ПРИЛОЖЕНИЕ</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Д</w:t>
      </w:r>
      <w:r w:rsidRPr="00907CFC">
        <w:rPr>
          <w:rFonts w:ascii="Courier New" w:eastAsia="Times New Roman" w:hAnsi="Courier New" w:cs="Times New Roman"/>
          <w:b/>
          <w:bCs/>
          <w:w w:val="70"/>
          <w:kern w:val="0"/>
          <w:sz w:val="31"/>
          <w:szCs w:val="31"/>
          <w:lang w:eastAsia="ru-RU"/>
        </w:rPr>
        <w:tab/>
      </w:r>
      <w:r w:rsidRPr="00907CFC">
        <w:rPr>
          <w:rFonts w:ascii="Courier New" w:eastAsia="Times New Roman" w:hAnsi="Courier New" w:cs="Times New Roman" w:hint="eastAsia"/>
          <w:b/>
          <w:bCs/>
          <w:w w:val="70"/>
          <w:kern w:val="0"/>
          <w:sz w:val="31"/>
          <w:szCs w:val="31"/>
          <w:lang w:eastAsia="ru-RU"/>
        </w:rPr>
        <w:t>Справка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о</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внедрении</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научных</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положений</w:t>
      </w:r>
    </w:p>
    <w:p w14:paraId="19B8B7CD"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диссертации</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в</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учебный</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процесс</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Второго</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Тамбовского</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филиала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ФГБОУ</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ВПО</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«РАНХ</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и</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ГС»</w:t>
      </w:r>
      <w:r w:rsidRPr="00907CFC">
        <w:rPr>
          <w:rFonts w:ascii="Courier New" w:eastAsia="Times New Roman" w:hAnsi="Courier New" w:cs="Times New Roman"/>
          <w:b/>
          <w:bCs/>
          <w:w w:val="70"/>
          <w:kern w:val="0"/>
          <w:sz w:val="31"/>
          <w:szCs w:val="31"/>
          <w:lang w:eastAsia="ru-RU"/>
        </w:rPr>
        <w:tab/>
        <w:t>144</w:t>
      </w:r>
    </w:p>
    <w:p w14:paraId="5E6FE0BA"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ПРИЛОЖЕНИЕ</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Е</w:t>
      </w:r>
      <w:r w:rsidRPr="00907CFC">
        <w:rPr>
          <w:rFonts w:ascii="Courier New" w:eastAsia="Times New Roman" w:hAnsi="Courier New" w:cs="Times New Roman"/>
          <w:b/>
          <w:bCs/>
          <w:w w:val="70"/>
          <w:kern w:val="0"/>
          <w:sz w:val="31"/>
          <w:szCs w:val="31"/>
          <w:lang w:eastAsia="ru-RU"/>
        </w:rPr>
        <w:tab/>
      </w:r>
      <w:r w:rsidRPr="00907CFC">
        <w:rPr>
          <w:rFonts w:ascii="Courier New" w:eastAsia="Times New Roman" w:hAnsi="Courier New" w:cs="Times New Roman" w:hint="eastAsia"/>
          <w:b/>
          <w:bCs/>
          <w:w w:val="70"/>
          <w:kern w:val="0"/>
          <w:sz w:val="31"/>
          <w:szCs w:val="31"/>
          <w:lang w:eastAsia="ru-RU"/>
        </w:rPr>
        <w:t>Диплом</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победителя</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всероссийской</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программы</w:t>
      </w:r>
    </w:p>
    <w:p w14:paraId="050D34B0"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w:t>
      </w:r>
      <w:r w:rsidRPr="00907CFC">
        <w:rPr>
          <w:rFonts w:ascii="Courier New" w:eastAsia="Times New Roman" w:hAnsi="Courier New" w:cs="Times New Roman"/>
          <w:b/>
          <w:bCs/>
          <w:w w:val="70"/>
          <w:kern w:val="0"/>
          <w:sz w:val="31"/>
          <w:szCs w:val="31"/>
          <w:lang w:eastAsia="ru-RU"/>
        </w:rPr>
        <w:tab/>
      </w:r>
      <w:r w:rsidRPr="00907CFC">
        <w:rPr>
          <w:rFonts w:ascii="Courier New" w:eastAsia="Times New Roman" w:hAnsi="Courier New" w:cs="Times New Roman" w:hint="eastAsia"/>
          <w:b/>
          <w:bCs/>
          <w:w w:val="70"/>
          <w:kern w:val="0"/>
          <w:sz w:val="31"/>
          <w:szCs w:val="31"/>
          <w:lang w:eastAsia="ru-RU"/>
        </w:rPr>
        <w:t>«Участник</w:t>
      </w:r>
      <w:r w:rsidRPr="00907CFC">
        <w:rPr>
          <w:rFonts w:ascii="Courier New" w:eastAsia="Times New Roman" w:hAnsi="Courier New" w:cs="Times New Roman"/>
          <w:b/>
          <w:bCs/>
          <w:w w:val="70"/>
          <w:kern w:val="0"/>
          <w:sz w:val="31"/>
          <w:szCs w:val="31"/>
          <w:lang w:eastAsia="ru-RU"/>
        </w:rPr>
        <w:tab/>
      </w:r>
      <w:r w:rsidRPr="00907CFC">
        <w:rPr>
          <w:rFonts w:ascii="Courier New" w:eastAsia="Times New Roman" w:hAnsi="Courier New" w:cs="Times New Roman" w:hint="eastAsia"/>
          <w:b/>
          <w:bCs/>
          <w:w w:val="70"/>
          <w:kern w:val="0"/>
          <w:sz w:val="31"/>
          <w:szCs w:val="31"/>
          <w:lang w:eastAsia="ru-RU"/>
        </w:rPr>
        <w:t>молодежного</w:t>
      </w:r>
      <w:r w:rsidRPr="00907CFC">
        <w:rPr>
          <w:rFonts w:ascii="Courier New" w:eastAsia="Times New Roman" w:hAnsi="Courier New" w:cs="Times New Roman"/>
          <w:b/>
          <w:bCs/>
          <w:w w:val="70"/>
          <w:kern w:val="0"/>
          <w:sz w:val="31"/>
          <w:szCs w:val="31"/>
          <w:lang w:eastAsia="ru-RU"/>
        </w:rPr>
        <w:tab/>
      </w:r>
      <w:r w:rsidRPr="00907CFC">
        <w:rPr>
          <w:rFonts w:ascii="Courier New" w:eastAsia="Times New Roman" w:hAnsi="Courier New" w:cs="Times New Roman" w:hint="eastAsia"/>
          <w:b/>
          <w:bCs/>
          <w:w w:val="70"/>
          <w:kern w:val="0"/>
          <w:sz w:val="31"/>
          <w:szCs w:val="31"/>
          <w:lang w:eastAsia="ru-RU"/>
        </w:rPr>
        <w:t>научно¬</w:t>
      </w:r>
      <w:r w:rsidRPr="00907CFC">
        <w:rPr>
          <w:rFonts w:ascii="Courier New" w:eastAsia="Times New Roman" w:hAnsi="Courier New" w:cs="Times New Roman"/>
          <w:b/>
          <w:bCs/>
          <w:w w:val="70"/>
          <w:kern w:val="0"/>
          <w:sz w:val="31"/>
          <w:szCs w:val="31"/>
          <w:lang w:eastAsia="ru-RU"/>
        </w:rPr>
        <w:t>,</w:t>
      </w:r>
      <w:r w:rsidRPr="00907CFC">
        <w:rPr>
          <w:rFonts w:ascii="Courier New" w:eastAsia="Times New Roman" w:hAnsi="Courier New" w:cs="Times New Roman"/>
          <w:b/>
          <w:bCs/>
          <w:w w:val="70"/>
          <w:kern w:val="0"/>
          <w:sz w:val="31"/>
          <w:szCs w:val="31"/>
          <w:lang w:eastAsia="ru-RU"/>
        </w:rPr>
        <w:tab/>
      </w:r>
      <w:r w:rsidRPr="00907CFC">
        <w:rPr>
          <w:rFonts w:ascii="Courier New" w:eastAsia="Times New Roman" w:hAnsi="Courier New" w:cs="Times New Roman" w:hint="eastAsia"/>
          <w:b/>
          <w:bCs/>
          <w:w w:val="70"/>
          <w:kern w:val="0"/>
          <w:sz w:val="31"/>
          <w:szCs w:val="31"/>
          <w:lang w:eastAsia="ru-RU"/>
        </w:rPr>
        <w:t>инновационного</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конкурса»</w:t>
      </w:r>
      <w:r w:rsidRPr="00907CFC">
        <w:rPr>
          <w:rFonts w:ascii="Courier New" w:eastAsia="Times New Roman" w:hAnsi="Courier New" w:cs="Times New Roman"/>
          <w:b/>
          <w:bCs/>
          <w:w w:val="70"/>
          <w:kern w:val="0"/>
          <w:sz w:val="31"/>
          <w:szCs w:val="31"/>
          <w:lang w:eastAsia="ru-RU"/>
        </w:rPr>
        <w:t xml:space="preserve"> - 2011</w:t>
      </w:r>
      <w:r w:rsidRPr="00907CFC">
        <w:rPr>
          <w:rFonts w:ascii="Courier New" w:eastAsia="Times New Roman" w:hAnsi="Courier New" w:cs="Times New Roman"/>
          <w:b/>
          <w:bCs/>
          <w:w w:val="70"/>
          <w:kern w:val="0"/>
          <w:sz w:val="31"/>
          <w:szCs w:val="31"/>
          <w:lang w:eastAsia="ru-RU"/>
        </w:rPr>
        <w:tab/>
        <w:t>146</w:t>
      </w:r>
    </w:p>
    <w:p w14:paraId="66AAF3BD"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ПРИЛОЖЕНИЕ</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Ж</w:t>
      </w:r>
      <w:r w:rsidRPr="00907CFC">
        <w:rPr>
          <w:rFonts w:ascii="Courier New" w:eastAsia="Times New Roman" w:hAnsi="Courier New" w:cs="Times New Roman"/>
          <w:b/>
          <w:bCs/>
          <w:w w:val="70"/>
          <w:kern w:val="0"/>
          <w:sz w:val="31"/>
          <w:szCs w:val="31"/>
          <w:lang w:eastAsia="ru-RU"/>
        </w:rPr>
        <w:tab/>
      </w:r>
      <w:r w:rsidRPr="00907CFC">
        <w:rPr>
          <w:rFonts w:ascii="Courier New" w:eastAsia="Times New Roman" w:hAnsi="Courier New" w:cs="Times New Roman" w:hint="eastAsia"/>
          <w:b/>
          <w:bCs/>
          <w:w w:val="70"/>
          <w:kern w:val="0"/>
          <w:sz w:val="31"/>
          <w:szCs w:val="31"/>
          <w:lang w:eastAsia="ru-RU"/>
        </w:rPr>
        <w:t>Свидетельство</w:t>
      </w:r>
      <w:r w:rsidRPr="00907CFC">
        <w:rPr>
          <w:rFonts w:ascii="Courier New" w:eastAsia="Times New Roman" w:hAnsi="Courier New" w:cs="Times New Roman"/>
          <w:b/>
          <w:bCs/>
          <w:w w:val="70"/>
          <w:kern w:val="0"/>
          <w:sz w:val="31"/>
          <w:szCs w:val="31"/>
          <w:lang w:eastAsia="ru-RU"/>
        </w:rPr>
        <w:tab/>
      </w:r>
      <w:r w:rsidRPr="00907CFC">
        <w:rPr>
          <w:rFonts w:ascii="Courier New" w:eastAsia="Times New Roman" w:hAnsi="Courier New" w:cs="Times New Roman" w:hint="eastAsia"/>
          <w:b/>
          <w:bCs/>
          <w:w w:val="70"/>
          <w:kern w:val="0"/>
          <w:sz w:val="31"/>
          <w:szCs w:val="31"/>
          <w:lang w:eastAsia="ru-RU"/>
        </w:rPr>
        <w:t>о</w:t>
      </w:r>
      <w:r w:rsidRPr="00907CFC">
        <w:rPr>
          <w:rFonts w:ascii="Courier New" w:eastAsia="Times New Roman" w:hAnsi="Courier New" w:cs="Times New Roman"/>
          <w:b/>
          <w:bCs/>
          <w:w w:val="70"/>
          <w:kern w:val="0"/>
          <w:sz w:val="31"/>
          <w:szCs w:val="31"/>
          <w:lang w:eastAsia="ru-RU"/>
        </w:rPr>
        <w:tab/>
      </w:r>
      <w:r w:rsidRPr="00907CFC">
        <w:rPr>
          <w:rFonts w:ascii="Courier New" w:eastAsia="Times New Roman" w:hAnsi="Courier New" w:cs="Times New Roman" w:hint="eastAsia"/>
          <w:b/>
          <w:bCs/>
          <w:w w:val="70"/>
          <w:kern w:val="0"/>
          <w:sz w:val="31"/>
          <w:szCs w:val="31"/>
          <w:lang w:eastAsia="ru-RU"/>
        </w:rPr>
        <w:t>регистрации</w:t>
      </w:r>
    </w:p>
    <w:p w14:paraId="47559584" w14:textId="77777777" w:rsidR="00907CFC" w:rsidRPr="00907CFC"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интеллектуального</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продукта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«Универсальная</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экономико</w:t>
      </w:r>
      <w:r w:rsidRPr="00907CFC">
        <w:rPr>
          <w:rFonts w:ascii="Courier New" w:eastAsia="Times New Roman" w:hAnsi="Courier New" w:cs="Times New Roman"/>
          <w:b/>
          <w:bCs/>
          <w:w w:val="70"/>
          <w:kern w:val="0"/>
          <w:sz w:val="31"/>
          <w:szCs w:val="31"/>
          <w:lang w:eastAsia="ru-RU"/>
        </w:rPr>
        <w:t>-</w:t>
      </w:r>
      <w:r w:rsidRPr="00907CFC">
        <w:rPr>
          <w:rFonts w:ascii="Courier New" w:eastAsia="Times New Roman" w:hAnsi="Courier New" w:cs="Times New Roman" w:hint="eastAsia"/>
          <w:b/>
          <w:bCs/>
          <w:w w:val="70"/>
          <w:kern w:val="0"/>
          <w:sz w:val="31"/>
          <w:szCs w:val="31"/>
          <w:lang w:eastAsia="ru-RU"/>
        </w:rPr>
        <w:t>математическая</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модель</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оценки</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эффекта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жизненного</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цикла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товара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продукта</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изделия</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технологии</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и</w:t>
      </w:r>
      <w:r w:rsidRPr="00907CFC">
        <w:rPr>
          <w:rFonts w:ascii="Courier New" w:eastAsia="Times New Roman" w:hAnsi="Courier New" w:cs="Times New Roman"/>
          <w:b/>
          <w:bCs/>
          <w:w w:val="70"/>
          <w:kern w:val="0"/>
          <w:sz w:val="31"/>
          <w:szCs w:val="31"/>
          <w:lang w:eastAsia="ru-RU"/>
        </w:rPr>
        <w:t xml:space="preserve"> </w:t>
      </w:r>
      <w:r w:rsidRPr="00907CFC">
        <w:rPr>
          <w:rFonts w:ascii="Courier New" w:eastAsia="Times New Roman" w:hAnsi="Courier New" w:cs="Times New Roman" w:hint="eastAsia"/>
          <w:b/>
          <w:bCs/>
          <w:w w:val="70"/>
          <w:kern w:val="0"/>
          <w:sz w:val="31"/>
          <w:szCs w:val="31"/>
          <w:lang w:eastAsia="ru-RU"/>
        </w:rPr>
        <w:t>инновации</w:t>
      </w:r>
      <w:r w:rsidRPr="00907CFC">
        <w:rPr>
          <w:rFonts w:ascii="Courier New" w:eastAsia="Times New Roman" w:hAnsi="Courier New" w:cs="Times New Roman"/>
          <w:b/>
          <w:bCs/>
          <w:w w:val="70"/>
          <w:kern w:val="0"/>
          <w:sz w:val="31"/>
          <w:szCs w:val="31"/>
          <w:lang w:eastAsia="ru-RU"/>
        </w:rPr>
        <w:t>)</w:t>
      </w:r>
      <w:r w:rsidRPr="00907CFC">
        <w:rPr>
          <w:rFonts w:ascii="Courier New" w:eastAsia="Times New Roman" w:hAnsi="Courier New" w:cs="Times New Roman" w:hint="eastAsia"/>
          <w:b/>
          <w:bCs/>
          <w:w w:val="70"/>
          <w:kern w:val="0"/>
          <w:sz w:val="31"/>
          <w:szCs w:val="31"/>
          <w:lang w:eastAsia="ru-RU"/>
        </w:rPr>
        <w:t>»</w:t>
      </w:r>
      <w:r w:rsidRPr="00907CFC">
        <w:rPr>
          <w:rFonts w:ascii="Courier New" w:eastAsia="Times New Roman" w:hAnsi="Courier New" w:cs="Times New Roman"/>
          <w:b/>
          <w:bCs/>
          <w:w w:val="70"/>
          <w:kern w:val="0"/>
          <w:sz w:val="31"/>
          <w:szCs w:val="31"/>
          <w:lang w:eastAsia="ru-RU"/>
        </w:rPr>
        <w:tab/>
        <w:t>147</w:t>
      </w:r>
    </w:p>
    <w:p w14:paraId="147C8523" w14:textId="2B9186BD" w:rsidR="009D4112" w:rsidRDefault="00907CFC" w:rsidP="00907CFC">
      <w:pPr>
        <w:rPr>
          <w:rFonts w:ascii="Courier New" w:eastAsia="Times New Roman" w:hAnsi="Courier New" w:cs="Times New Roman"/>
          <w:b/>
          <w:bCs/>
          <w:w w:val="70"/>
          <w:kern w:val="0"/>
          <w:sz w:val="31"/>
          <w:szCs w:val="31"/>
          <w:lang w:eastAsia="ru-RU"/>
        </w:rPr>
      </w:pPr>
      <w:r w:rsidRPr="00907CFC">
        <w:rPr>
          <w:rFonts w:ascii="Courier New" w:eastAsia="Times New Roman" w:hAnsi="Courier New" w:cs="Times New Roman" w:hint="eastAsia"/>
          <w:b/>
          <w:bCs/>
          <w:w w:val="70"/>
          <w:kern w:val="0"/>
          <w:sz w:val="31"/>
          <w:szCs w:val="31"/>
          <w:lang w:eastAsia="ru-RU"/>
        </w:rPr>
        <w:t>ПРИЛОЖЕНИЕ</w:t>
      </w:r>
      <w:r w:rsidRPr="00907CFC">
        <w:rPr>
          <w:rFonts w:ascii="Courier New" w:eastAsia="Times New Roman" w:hAnsi="Courier New" w:cs="Times New Roman"/>
          <w:b/>
          <w:bCs/>
          <w:w w:val="70"/>
          <w:kern w:val="0"/>
          <w:sz w:val="31"/>
          <w:szCs w:val="31"/>
          <w:lang w:eastAsia="ru-RU"/>
        </w:rPr>
        <w:t xml:space="preserve"> 3</w:t>
      </w:r>
      <w:r w:rsidRPr="00907CFC">
        <w:rPr>
          <w:rFonts w:ascii="Courier New" w:eastAsia="Times New Roman" w:hAnsi="Courier New" w:cs="Times New Roman"/>
          <w:b/>
          <w:bCs/>
          <w:w w:val="70"/>
          <w:kern w:val="0"/>
          <w:sz w:val="31"/>
          <w:szCs w:val="31"/>
          <w:lang w:eastAsia="ru-RU"/>
        </w:rPr>
        <w:tab/>
      </w:r>
      <w:r w:rsidRPr="00907CFC">
        <w:rPr>
          <w:rFonts w:ascii="Courier New" w:eastAsia="Times New Roman" w:hAnsi="Courier New" w:cs="Times New Roman" w:hint="eastAsia"/>
          <w:b/>
          <w:bCs/>
          <w:w w:val="70"/>
          <w:kern w:val="0"/>
          <w:sz w:val="31"/>
          <w:szCs w:val="31"/>
          <w:lang w:eastAsia="ru-RU"/>
        </w:rPr>
        <w:t>Глоссарий</w:t>
      </w:r>
      <w:r w:rsidRPr="00907CFC">
        <w:rPr>
          <w:rFonts w:ascii="Courier New" w:eastAsia="Times New Roman" w:hAnsi="Courier New" w:cs="Times New Roman"/>
          <w:b/>
          <w:bCs/>
          <w:w w:val="70"/>
          <w:kern w:val="0"/>
          <w:sz w:val="31"/>
          <w:szCs w:val="31"/>
          <w:lang w:eastAsia="ru-RU"/>
        </w:rPr>
        <w:tab/>
        <w:t>148</w:t>
      </w:r>
    </w:p>
    <w:p w14:paraId="08EAB929" w14:textId="595015DE" w:rsidR="00907CFC" w:rsidRDefault="00907CFC" w:rsidP="00907CFC">
      <w:pPr>
        <w:rPr>
          <w:rFonts w:ascii="Courier New" w:eastAsia="Times New Roman" w:hAnsi="Courier New" w:cs="Times New Roman"/>
          <w:b/>
          <w:bCs/>
          <w:w w:val="70"/>
          <w:kern w:val="0"/>
          <w:sz w:val="31"/>
          <w:szCs w:val="31"/>
          <w:lang w:eastAsia="ru-RU"/>
        </w:rPr>
      </w:pPr>
    </w:p>
    <w:p w14:paraId="7063D1FE" w14:textId="407BF024" w:rsidR="00907CFC" w:rsidRDefault="00907CFC" w:rsidP="00907CFC">
      <w:pPr>
        <w:rPr>
          <w:rFonts w:ascii="Courier New" w:eastAsia="Times New Roman" w:hAnsi="Courier New" w:cs="Times New Roman"/>
          <w:b/>
          <w:bCs/>
          <w:w w:val="70"/>
          <w:kern w:val="0"/>
          <w:sz w:val="31"/>
          <w:szCs w:val="31"/>
          <w:lang w:eastAsia="ru-RU"/>
        </w:rPr>
      </w:pPr>
    </w:p>
    <w:p w14:paraId="63D1E826" w14:textId="77777777" w:rsidR="00907CFC" w:rsidRPr="00907CFC" w:rsidRDefault="00907CFC" w:rsidP="00907CFC">
      <w:pPr>
        <w:tabs>
          <w:tab w:val="clear" w:pos="709"/>
        </w:tabs>
        <w:suppressAutoHyphens w:val="0"/>
        <w:spacing w:after="445" w:line="280" w:lineRule="exact"/>
        <w:ind w:right="20" w:firstLine="0"/>
        <w:jc w:val="center"/>
        <w:rPr>
          <w:rFonts w:ascii="Times New Roman" w:eastAsia="Times New Roman" w:hAnsi="Times New Roman" w:cs="Times New Roman"/>
          <w:b/>
          <w:bCs/>
          <w:kern w:val="0"/>
          <w:sz w:val="28"/>
          <w:szCs w:val="28"/>
          <w:lang w:eastAsia="ru-RU"/>
        </w:rPr>
      </w:pPr>
      <w:r w:rsidRPr="00907CFC">
        <w:rPr>
          <w:rFonts w:ascii="Times New Roman" w:eastAsia="Times New Roman" w:hAnsi="Times New Roman" w:cs="Times New Roman"/>
          <w:b/>
          <w:bCs/>
          <w:color w:val="000000"/>
          <w:kern w:val="0"/>
          <w:sz w:val="28"/>
          <w:szCs w:val="28"/>
          <w:shd w:val="clear" w:color="auto" w:fill="FFFFFF"/>
          <w:lang w:eastAsia="ru-RU"/>
        </w:rPr>
        <w:t>ЗАКЛЮЧЕНИЕ</w:t>
      </w:r>
    </w:p>
    <w:p w14:paraId="06C3DFDC" w14:textId="77777777" w:rsidR="00907CFC" w:rsidRPr="00907CFC" w:rsidRDefault="00907CFC" w:rsidP="00907CFC">
      <w:pPr>
        <w:tabs>
          <w:tab w:val="clear" w:pos="709"/>
        </w:tabs>
        <w:suppressAutoHyphens w:val="0"/>
        <w:spacing w:after="0" w:line="514" w:lineRule="exact"/>
        <w:ind w:firstLine="880"/>
        <w:rPr>
          <w:rFonts w:ascii="Times New Roman" w:eastAsia="Times New Roman" w:hAnsi="Times New Roman" w:cs="Times New Roman"/>
          <w:kern w:val="0"/>
          <w:sz w:val="28"/>
          <w:szCs w:val="28"/>
          <w:lang w:eastAsia="ru-RU"/>
        </w:rPr>
      </w:pPr>
      <w:r w:rsidRPr="00907CFC">
        <w:rPr>
          <w:rFonts w:ascii="Times New Roman" w:eastAsia="Times New Roman" w:hAnsi="Times New Roman" w:cs="Times New Roman"/>
          <w:color w:val="000000"/>
          <w:kern w:val="0"/>
          <w:sz w:val="28"/>
          <w:szCs w:val="28"/>
          <w:shd w:val="clear" w:color="auto" w:fill="FFFFFF"/>
          <w:lang w:eastAsia="ru-RU"/>
        </w:rPr>
        <w:t>Существует большое количество исследований отечественных и зарубежных ученых и экономистов как в области менеджмента качества, так и в области мотивации персонала, однако большинство из них посвящены данным областям управления в отдельности, без учета возможного влияния друг на друга. В связи с чем тема формирования механизма мотивации персонала в СМК промышленного предприятия актуальна и обоснована.</w:t>
      </w:r>
    </w:p>
    <w:p w14:paraId="236FBD89" w14:textId="77777777" w:rsidR="00907CFC" w:rsidRPr="00907CFC" w:rsidRDefault="00907CFC" w:rsidP="00907CFC">
      <w:pPr>
        <w:tabs>
          <w:tab w:val="clear" w:pos="709"/>
        </w:tabs>
        <w:suppressAutoHyphens w:val="0"/>
        <w:spacing w:after="0" w:line="514" w:lineRule="exact"/>
        <w:ind w:firstLine="880"/>
        <w:rPr>
          <w:rFonts w:ascii="Times New Roman" w:eastAsia="Times New Roman" w:hAnsi="Times New Roman" w:cs="Times New Roman"/>
          <w:kern w:val="0"/>
          <w:sz w:val="28"/>
          <w:szCs w:val="28"/>
          <w:lang w:eastAsia="ru-RU"/>
        </w:rPr>
      </w:pPr>
      <w:r w:rsidRPr="00907CFC">
        <w:rPr>
          <w:rFonts w:ascii="Times New Roman" w:eastAsia="Times New Roman" w:hAnsi="Times New Roman" w:cs="Times New Roman"/>
          <w:color w:val="000000"/>
          <w:kern w:val="0"/>
          <w:sz w:val="28"/>
          <w:szCs w:val="28"/>
          <w:shd w:val="clear" w:color="auto" w:fill="FFFFFF"/>
          <w:lang w:eastAsia="ru-RU"/>
        </w:rPr>
        <w:t>Научная новизна диссертационного исследования, как уже отмечалось нами, состоит в развитии теоретических положений, разработке методических и практических рекомендаций по формированию механизма мотивации персонала в СМК промышленного предприятия.</w:t>
      </w:r>
    </w:p>
    <w:p w14:paraId="10C6F69B" w14:textId="77777777" w:rsidR="00907CFC" w:rsidRPr="00907CFC" w:rsidRDefault="00907CFC" w:rsidP="00907CFC">
      <w:pPr>
        <w:tabs>
          <w:tab w:val="clear" w:pos="709"/>
        </w:tabs>
        <w:suppressAutoHyphens w:val="0"/>
        <w:spacing w:after="0" w:line="514" w:lineRule="exact"/>
        <w:ind w:firstLine="880"/>
        <w:rPr>
          <w:rFonts w:ascii="Times New Roman" w:eastAsia="Times New Roman" w:hAnsi="Times New Roman" w:cs="Times New Roman"/>
          <w:kern w:val="0"/>
          <w:sz w:val="28"/>
          <w:szCs w:val="28"/>
          <w:lang w:eastAsia="ru-RU"/>
        </w:rPr>
      </w:pPr>
      <w:r w:rsidRPr="00907CFC">
        <w:rPr>
          <w:rFonts w:ascii="Times New Roman" w:eastAsia="Times New Roman" w:hAnsi="Times New Roman" w:cs="Times New Roman"/>
          <w:color w:val="000000"/>
          <w:kern w:val="0"/>
          <w:sz w:val="28"/>
          <w:szCs w:val="28"/>
          <w:shd w:val="clear" w:color="auto" w:fill="FFFFFF"/>
          <w:lang w:eastAsia="ru-RU"/>
        </w:rPr>
        <w:t xml:space="preserve">В ходе написания диссертационной работы поставленные задачи </w:t>
      </w:r>
      <w:r w:rsidRPr="00907CFC">
        <w:rPr>
          <w:rFonts w:ascii="Times New Roman" w:eastAsia="Times New Roman" w:hAnsi="Times New Roman" w:cs="Times New Roman"/>
          <w:color w:val="000000"/>
          <w:kern w:val="0"/>
          <w:sz w:val="28"/>
          <w:szCs w:val="28"/>
          <w:shd w:val="clear" w:color="auto" w:fill="FFFFFF"/>
          <w:lang w:eastAsia="ru-RU"/>
        </w:rPr>
        <w:lastRenderedPageBreak/>
        <w:t>исследования были решены.</w:t>
      </w:r>
    </w:p>
    <w:p w14:paraId="3BEF56E0" w14:textId="77777777" w:rsidR="00907CFC" w:rsidRPr="00907CFC" w:rsidRDefault="00907CFC" w:rsidP="00907CFC">
      <w:pPr>
        <w:tabs>
          <w:tab w:val="clear" w:pos="709"/>
        </w:tabs>
        <w:suppressAutoHyphens w:val="0"/>
        <w:spacing w:after="0" w:line="514" w:lineRule="exact"/>
        <w:ind w:firstLine="880"/>
        <w:rPr>
          <w:rFonts w:ascii="Times New Roman" w:eastAsia="Times New Roman" w:hAnsi="Times New Roman" w:cs="Times New Roman"/>
          <w:kern w:val="0"/>
          <w:sz w:val="28"/>
          <w:szCs w:val="28"/>
          <w:lang w:eastAsia="ru-RU"/>
        </w:rPr>
      </w:pPr>
      <w:r w:rsidRPr="00907CFC">
        <w:rPr>
          <w:rFonts w:ascii="Times New Roman" w:eastAsia="Times New Roman" w:hAnsi="Times New Roman" w:cs="Times New Roman"/>
          <w:color w:val="000000"/>
          <w:kern w:val="0"/>
          <w:sz w:val="28"/>
          <w:szCs w:val="28"/>
          <w:shd w:val="clear" w:color="auto" w:fill="FFFFFF"/>
          <w:lang w:eastAsia="ru-RU"/>
        </w:rPr>
        <w:t>В процессе диссертационного исследования были проанализированы существующие на промышленных предприятиях СМК; выявлены проблемы и особенности мотивации персонала промышленных предприятий Тамбовской области; рассмотрена сущность внутрифирменного механизма мотивации персонала промышленных предприятий; приведена классификация потребностей персонала, на основе которой строится механизм мотивации персонала промышленного предприятия, основанный на принципе вовлеченности персонала в работу СМК, а также приведена схема механизма мотивации персонала с СМК промышленного предприятия и сформулированы практические рекомендации по реализации механизма мотивации персонала в СМК промышленного предприятия.</w:t>
      </w:r>
    </w:p>
    <w:p w14:paraId="67E49C8D" w14:textId="77777777" w:rsidR="00907CFC" w:rsidRPr="00907CFC" w:rsidRDefault="00907CFC" w:rsidP="00907CFC">
      <w:pPr>
        <w:tabs>
          <w:tab w:val="clear" w:pos="709"/>
        </w:tabs>
        <w:suppressAutoHyphens w:val="0"/>
        <w:spacing w:after="0" w:line="514" w:lineRule="exact"/>
        <w:ind w:firstLine="880"/>
        <w:rPr>
          <w:rFonts w:ascii="Times New Roman" w:eastAsia="Times New Roman" w:hAnsi="Times New Roman" w:cs="Times New Roman"/>
          <w:kern w:val="0"/>
          <w:sz w:val="28"/>
          <w:szCs w:val="28"/>
          <w:lang w:eastAsia="ru-RU"/>
        </w:rPr>
      </w:pPr>
      <w:r w:rsidRPr="00907CFC">
        <w:rPr>
          <w:rFonts w:ascii="Times New Roman" w:eastAsia="Times New Roman" w:hAnsi="Times New Roman" w:cs="Times New Roman"/>
          <w:color w:val="000000"/>
          <w:kern w:val="0"/>
          <w:sz w:val="28"/>
          <w:szCs w:val="28"/>
          <w:shd w:val="clear" w:color="auto" w:fill="FFFFFF"/>
          <w:lang w:eastAsia="ru-RU"/>
        </w:rPr>
        <w:t>В ходе диссертационного исследования установлено, что необходимым условием успешного функционирования СМК является реализация механизма мотивации персонала промышленного предприятия, так как именно персонал является главным ресурсом системы менеджмента качества и основным ресурсом организации в обеспечении качества работы предприятия.</w:t>
      </w:r>
    </w:p>
    <w:p w14:paraId="4856AA82" w14:textId="77777777" w:rsidR="00907CFC" w:rsidRPr="00907CFC" w:rsidRDefault="00907CFC" w:rsidP="00907CFC">
      <w:pPr>
        <w:tabs>
          <w:tab w:val="clear" w:pos="709"/>
          <w:tab w:val="left" w:pos="2290"/>
          <w:tab w:val="left" w:pos="5088"/>
          <w:tab w:val="left" w:pos="7891"/>
        </w:tabs>
        <w:suppressAutoHyphens w:val="0"/>
        <w:spacing w:after="0" w:line="514" w:lineRule="exact"/>
        <w:ind w:firstLine="920"/>
        <w:rPr>
          <w:rFonts w:ascii="Times New Roman" w:eastAsia="Times New Roman" w:hAnsi="Times New Roman" w:cs="Times New Roman"/>
          <w:kern w:val="0"/>
          <w:sz w:val="28"/>
          <w:szCs w:val="28"/>
          <w:lang w:eastAsia="ru-RU"/>
        </w:rPr>
      </w:pPr>
      <w:r w:rsidRPr="00907CFC">
        <w:rPr>
          <w:rFonts w:ascii="Times New Roman" w:eastAsia="Times New Roman" w:hAnsi="Times New Roman" w:cs="Times New Roman"/>
          <w:color w:val="000000"/>
          <w:kern w:val="0"/>
          <w:sz w:val="28"/>
          <w:szCs w:val="28"/>
          <w:shd w:val="clear" w:color="auto" w:fill="FFFFFF"/>
          <w:lang w:eastAsia="ru-RU"/>
        </w:rPr>
        <w:t xml:space="preserve">На примере предприятий </w:t>
      </w:r>
      <w:proofErr w:type="spellStart"/>
      <w:r w:rsidRPr="00907CFC">
        <w:rPr>
          <w:rFonts w:ascii="Times New Roman" w:eastAsia="Times New Roman" w:hAnsi="Times New Roman" w:cs="Times New Roman"/>
          <w:color w:val="000000"/>
          <w:kern w:val="0"/>
          <w:sz w:val="28"/>
          <w:szCs w:val="28"/>
          <w:shd w:val="clear" w:color="auto" w:fill="FFFFFF"/>
          <w:lang w:eastAsia="ru-RU"/>
        </w:rPr>
        <w:t>г.Тамбова</w:t>
      </w:r>
      <w:proofErr w:type="spellEnd"/>
      <w:r w:rsidRPr="00907CFC">
        <w:rPr>
          <w:rFonts w:ascii="Times New Roman" w:eastAsia="Times New Roman" w:hAnsi="Times New Roman" w:cs="Times New Roman"/>
          <w:color w:val="000000"/>
          <w:kern w:val="0"/>
          <w:sz w:val="28"/>
          <w:szCs w:val="28"/>
          <w:shd w:val="clear" w:color="auto" w:fill="FFFFFF"/>
          <w:lang w:eastAsia="ru-RU"/>
        </w:rPr>
        <w:t xml:space="preserve"> были выявлены факторы внешней и внутренней среды, оказывающие влияние на уровень оплаты труда, т.е. на материальную составляющую мотивации персонала предприятия. Также выявлены внутренние и внешние компоненты мотивационной среды промышленного предприятия, оказывающие влияние на результативность работы СМК. Нами была построена диаграмма Исикавы, где в вершинах «костей» находятся факторы (компоненты) мотивационной среды, а на выходе, как следствие взаимодействия всех факторов мотивации на исполнителей работ получают конечный продукт предприятия определенного уровня качества Данная диаграмма построена нами для внедрения процесса постоянного улучшения качества продукции на промышленных предприятиях, что позволило выявить основные параметры системы мотивации, влияющие на уровень качества промышленной продукции: квалификация </w:t>
      </w:r>
      <w:r w:rsidRPr="00907CFC">
        <w:rPr>
          <w:rFonts w:ascii="Times New Roman" w:eastAsia="Times New Roman" w:hAnsi="Times New Roman" w:cs="Times New Roman"/>
          <w:color w:val="000000"/>
          <w:kern w:val="0"/>
          <w:sz w:val="28"/>
          <w:szCs w:val="28"/>
          <w:shd w:val="clear" w:color="auto" w:fill="FFFFFF"/>
          <w:lang w:eastAsia="ru-RU"/>
        </w:rPr>
        <w:lastRenderedPageBreak/>
        <w:t>персонала, в том числе высшего руководства (оценивается квалификационным коэффициентом, разрядом и уровнем классности), потребности персонала (в основном, физиологические, требующие</w:t>
      </w:r>
      <w:r w:rsidRPr="00907CFC">
        <w:rPr>
          <w:rFonts w:ascii="Times New Roman" w:eastAsia="Times New Roman" w:hAnsi="Times New Roman" w:cs="Times New Roman"/>
          <w:color w:val="000000"/>
          <w:kern w:val="0"/>
          <w:sz w:val="28"/>
          <w:szCs w:val="28"/>
          <w:shd w:val="clear" w:color="auto" w:fill="FFFFFF"/>
          <w:lang w:eastAsia="ru-RU"/>
        </w:rPr>
        <w:tab/>
        <w:t>удовлетворения</w:t>
      </w:r>
      <w:r w:rsidRPr="00907CFC">
        <w:rPr>
          <w:rFonts w:ascii="Times New Roman" w:eastAsia="Times New Roman" w:hAnsi="Times New Roman" w:cs="Times New Roman"/>
          <w:color w:val="000000"/>
          <w:kern w:val="0"/>
          <w:sz w:val="28"/>
          <w:szCs w:val="28"/>
          <w:shd w:val="clear" w:color="auto" w:fill="FFFFFF"/>
          <w:lang w:eastAsia="ru-RU"/>
        </w:rPr>
        <w:tab/>
        <w:t>материальными</w:t>
      </w:r>
      <w:r w:rsidRPr="00907CFC">
        <w:rPr>
          <w:rFonts w:ascii="Times New Roman" w:eastAsia="Times New Roman" w:hAnsi="Times New Roman" w:cs="Times New Roman"/>
          <w:color w:val="000000"/>
          <w:kern w:val="0"/>
          <w:sz w:val="28"/>
          <w:szCs w:val="28"/>
          <w:shd w:val="clear" w:color="auto" w:fill="FFFFFF"/>
          <w:lang w:eastAsia="ru-RU"/>
        </w:rPr>
        <w:tab/>
        <w:t>стимулами),</w:t>
      </w:r>
    </w:p>
    <w:p w14:paraId="3FD81C89" w14:textId="77777777" w:rsidR="00907CFC" w:rsidRPr="00907CFC" w:rsidRDefault="00907CFC" w:rsidP="00907CFC">
      <w:pPr>
        <w:tabs>
          <w:tab w:val="clear" w:pos="709"/>
        </w:tabs>
        <w:suppressAutoHyphens w:val="0"/>
        <w:spacing w:after="0" w:line="514" w:lineRule="exact"/>
        <w:ind w:firstLine="0"/>
        <w:rPr>
          <w:rFonts w:ascii="Times New Roman" w:eastAsia="Times New Roman" w:hAnsi="Times New Roman" w:cs="Times New Roman"/>
          <w:kern w:val="0"/>
          <w:sz w:val="28"/>
          <w:szCs w:val="28"/>
          <w:lang w:eastAsia="ru-RU"/>
        </w:rPr>
      </w:pPr>
      <w:r w:rsidRPr="00907CFC">
        <w:rPr>
          <w:rFonts w:ascii="Times New Roman" w:eastAsia="Times New Roman" w:hAnsi="Times New Roman" w:cs="Times New Roman"/>
          <w:color w:val="000000"/>
          <w:kern w:val="0"/>
          <w:sz w:val="28"/>
          <w:szCs w:val="28"/>
          <w:shd w:val="clear" w:color="auto" w:fill="FFFFFF"/>
          <w:lang w:eastAsia="ru-RU"/>
        </w:rPr>
        <w:t>информированность персонала (доступ к необходимой в работе информации), гендерные особенности и различия персонала, которыми обусловлен бесперебойный выпуск продукции, возможность выполнения однообразной и монотонной работы в соответствии с заявленными требованиями к качеству конечной продукции.</w:t>
      </w:r>
    </w:p>
    <w:p w14:paraId="60CB8F68" w14:textId="77777777" w:rsidR="00907CFC" w:rsidRPr="00907CFC" w:rsidRDefault="00907CFC" w:rsidP="00907CFC">
      <w:pPr>
        <w:tabs>
          <w:tab w:val="clear" w:pos="709"/>
        </w:tabs>
        <w:suppressAutoHyphens w:val="0"/>
        <w:spacing w:after="0" w:line="514" w:lineRule="exact"/>
        <w:ind w:firstLine="920"/>
        <w:rPr>
          <w:rFonts w:ascii="Times New Roman" w:eastAsia="Times New Roman" w:hAnsi="Times New Roman" w:cs="Times New Roman"/>
          <w:kern w:val="0"/>
          <w:sz w:val="28"/>
          <w:szCs w:val="28"/>
          <w:lang w:eastAsia="ru-RU"/>
        </w:rPr>
      </w:pPr>
      <w:r w:rsidRPr="00907CFC">
        <w:rPr>
          <w:rFonts w:ascii="Times New Roman" w:eastAsia="Times New Roman" w:hAnsi="Times New Roman" w:cs="Times New Roman"/>
          <w:color w:val="000000"/>
          <w:kern w:val="0"/>
          <w:sz w:val="28"/>
          <w:szCs w:val="28"/>
          <w:shd w:val="clear" w:color="auto" w:fill="FFFFFF"/>
          <w:lang w:eastAsia="ru-RU"/>
        </w:rPr>
        <w:t>На основе анализа систем мотивации, существующих в данное время на промышленных предприятиях России нами был сделан вывод о целесообразности внедрения информационной составляющей в систему мотивации, которая заключается в донесении до персонала сведений о миссии и целях деятельности предприятия, в информировании работников относительно новых должностных инструкций, правил сдачи продукции в ОТК и процедуры прохождения контроля.</w:t>
      </w:r>
    </w:p>
    <w:p w14:paraId="7C49683D" w14:textId="77777777" w:rsidR="00907CFC" w:rsidRPr="00907CFC" w:rsidRDefault="00907CFC" w:rsidP="00907CFC">
      <w:pPr>
        <w:tabs>
          <w:tab w:val="clear" w:pos="709"/>
        </w:tabs>
        <w:suppressAutoHyphens w:val="0"/>
        <w:spacing w:after="0" w:line="514" w:lineRule="exact"/>
        <w:ind w:firstLine="880"/>
        <w:rPr>
          <w:rFonts w:ascii="Times New Roman" w:eastAsia="Times New Roman" w:hAnsi="Times New Roman" w:cs="Times New Roman"/>
          <w:kern w:val="0"/>
          <w:sz w:val="28"/>
          <w:szCs w:val="28"/>
          <w:lang w:eastAsia="ru-RU"/>
        </w:rPr>
      </w:pPr>
      <w:r w:rsidRPr="00907CFC">
        <w:rPr>
          <w:rFonts w:ascii="Times New Roman" w:eastAsia="Times New Roman" w:hAnsi="Times New Roman" w:cs="Times New Roman"/>
          <w:color w:val="000000"/>
          <w:kern w:val="0"/>
          <w:sz w:val="28"/>
          <w:szCs w:val="28"/>
          <w:shd w:val="clear" w:color="auto" w:fill="FFFFFF"/>
          <w:lang w:eastAsia="ru-RU"/>
        </w:rPr>
        <w:t>На основе изучения и анализа различных определений и понятий жизненных циклов и их графических отображений было выявлено, что все этапы ЖЦ формируются под влиянием постоянно и совокупно действующих законов. На основе данных законов нами были выявлены восемь основных этапов присущих всем жизненным циклам, и предложена универсальная экономико-математическая модель общего жизненного цикла (товара, продукта, изделия, технологии и инновации).</w:t>
      </w:r>
    </w:p>
    <w:p w14:paraId="2730D5BC" w14:textId="77777777" w:rsidR="00907CFC" w:rsidRPr="00907CFC" w:rsidRDefault="00907CFC" w:rsidP="00907CFC">
      <w:pPr>
        <w:tabs>
          <w:tab w:val="clear" w:pos="709"/>
        </w:tabs>
        <w:suppressAutoHyphens w:val="0"/>
        <w:spacing w:after="0" w:line="514" w:lineRule="exact"/>
        <w:ind w:firstLine="880"/>
        <w:rPr>
          <w:rFonts w:ascii="Times New Roman" w:eastAsia="Times New Roman" w:hAnsi="Times New Roman" w:cs="Times New Roman"/>
          <w:kern w:val="0"/>
          <w:sz w:val="28"/>
          <w:szCs w:val="28"/>
          <w:lang w:eastAsia="ru-RU"/>
        </w:rPr>
      </w:pPr>
      <w:r w:rsidRPr="00907CFC">
        <w:rPr>
          <w:rFonts w:ascii="Times New Roman" w:eastAsia="Times New Roman" w:hAnsi="Times New Roman" w:cs="Times New Roman"/>
          <w:color w:val="000000"/>
          <w:kern w:val="0"/>
          <w:sz w:val="28"/>
          <w:szCs w:val="28"/>
          <w:shd w:val="clear" w:color="auto" w:fill="FFFFFF"/>
          <w:lang w:eastAsia="ru-RU"/>
        </w:rPr>
        <w:t xml:space="preserve">По нашему мнению, эффект жизненного цикла можно оценить, изучив период формирования ЖЦ, его структуру затрат и дохода за весь период. Эффект жизненного цикла можно определить рассчитав сумму объемов затрат </w:t>
      </w:r>
      <w:r w:rsidRPr="00907CFC">
        <w:rPr>
          <w:rFonts w:ascii="Times New Roman" w:eastAsia="Times New Roman" w:hAnsi="Times New Roman" w:cs="Times New Roman"/>
          <w:color w:val="000000"/>
          <w:kern w:val="0"/>
          <w:sz w:val="28"/>
          <w:szCs w:val="28"/>
          <w:shd w:val="clear" w:color="auto" w:fill="FFFFFF"/>
          <w:lang w:val="en-US" w:eastAsia="en-US"/>
        </w:rPr>
        <w:t>A</w:t>
      </w:r>
      <w:r w:rsidRPr="00907CFC">
        <w:rPr>
          <w:rFonts w:ascii="Times New Roman" w:eastAsia="Times New Roman" w:hAnsi="Times New Roman" w:cs="Times New Roman"/>
          <w:color w:val="000000"/>
          <w:kern w:val="0"/>
          <w:sz w:val="28"/>
          <w:szCs w:val="28"/>
          <w:shd w:val="clear" w:color="auto" w:fill="FFFFFF"/>
          <w:vertAlign w:val="subscript"/>
          <w:lang w:val="en-US" w:eastAsia="en-US"/>
        </w:rPr>
        <w:t>z</w:t>
      </w:r>
      <w:r w:rsidRPr="00907CFC">
        <w:rPr>
          <w:rFonts w:ascii="Times New Roman" w:eastAsia="Times New Roman" w:hAnsi="Times New Roman" w:cs="Times New Roman"/>
          <w:color w:val="000000"/>
          <w:kern w:val="0"/>
          <w:sz w:val="28"/>
          <w:szCs w:val="28"/>
          <w:shd w:val="clear" w:color="auto" w:fill="FFFFFF"/>
          <w:lang w:eastAsia="en-US"/>
        </w:rPr>
        <w:t xml:space="preserve"> </w:t>
      </w:r>
      <w:r w:rsidRPr="00907CFC">
        <w:rPr>
          <w:rFonts w:ascii="Times New Roman" w:eastAsia="Times New Roman" w:hAnsi="Times New Roman" w:cs="Times New Roman"/>
          <w:color w:val="000000"/>
          <w:kern w:val="0"/>
          <w:sz w:val="28"/>
          <w:szCs w:val="28"/>
          <w:shd w:val="clear" w:color="auto" w:fill="FFFFFF"/>
          <w:lang w:eastAsia="ru-RU"/>
        </w:rPr>
        <w:t>(со знаком «-») и дохода А</w:t>
      </w:r>
      <w:r w:rsidRPr="00907CFC">
        <w:rPr>
          <w:rFonts w:ascii="Times New Roman" w:eastAsia="Times New Roman" w:hAnsi="Times New Roman" w:cs="Times New Roman"/>
          <w:color w:val="000000"/>
          <w:kern w:val="0"/>
          <w:sz w:val="28"/>
          <w:szCs w:val="28"/>
          <w:shd w:val="clear" w:color="auto" w:fill="FFFFFF"/>
          <w:vertAlign w:val="subscript"/>
          <w:lang w:eastAsia="ru-RU"/>
        </w:rPr>
        <w:t>р</w:t>
      </w:r>
      <w:r w:rsidRPr="00907CFC">
        <w:rPr>
          <w:rFonts w:ascii="Times New Roman" w:eastAsia="Times New Roman" w:hAnsi="Times New Roman" w:cs="Times New Roman"/>
          <w:color w:val="000000"/>
          <w:kern w:val="0"/>
          <w:sz w:val="28"/>
          <w:szCs w:val="28"/>
          <w:shd w:val="clear" w:color="auto" w:fill="FFFFFF"/>
          <w:lang w:eastAsia="ru-RU"/>
        </w:rPr>
        <w:t xml:space="preserve"> (со знаком «+»). По величине эффекта жизненного цикла (знак + или -) можно судить об экономической перспективе проекта с тем или иным ЖЦ. Данная универсальная </w:t>
      </w:r>
      <w:proofErr w:type="spellStart"/>
      <w:r w:rsidRPr="00907CFC">
        <w:rPr>
          <w:rFonts w:ascii="Times New Roman" w:eastAsia="Times New Roman" w:hAnsi="Times New Roman" w:cs="Times New Roman"/>
          <w:color w:val="000000"/>
          <w:kern w:val="0"/>
          <w:sz w:val="28"/>
          <w:szCs w:val="28"/>
          <w:shd w:val="clear" w:color="auto" w:fill="FFFFFF"/>
          <w:lang w:eastAsia="ru-RU"/>
        </w:rPr>
        <w:t>экономико</w:t>
      </w:r>
      <w:r w:rsidRPr="00907CFC">
        <w:rPr>
          <w:rFonts w:ascii="Times New Roman" w:eastAsia="Times New Roman" w:hAnsi="Times New Roman" w:cs="Times New Roman"/>
          <w:color w:val="000000"/>
          <w:kern w:val="0"/>
          <w:sz w:val="28"/>
          <w:szCs w:val="28"/>
          <w:shd w:val="clear" w:color="auto" w:fill="FFFFFF"/>
          <w:lang w:eastAsia="ru-RU"/>
        </w:rPr>
        <w:softHyphen/>
        <w:t>математическая</w:t>
      </w:r>
      <w:proofErr w:type="spellEnd"/>
      <w:r w:rsidRPr="00907CFC">
        <w:rPr>
          <w:rFonts w:ascii="Times New Roman" w:eastAsia="Times New Roman" w:hAnsi="Times New Roman" w:cs="Times New Roman"/>
          <w:color w:val="000000"/>
          <w:kern w:val="0"/>
          <w:sz w:val="28"/>
          <w:szCs w:val="28"/>
          <w:shd w:val="clear" w:color="auto" w:fill="FFFFFF"/>
          <w:lang w:eastAsia="ru-RU"/>
        </w:rPr>
        <w:t xml:space="preserve"> модель оценки эффективности </w:t>
      </w:r>
      <w:r w:rsidRPr="00907CFC">
        <w:rPr>
          <w:rFonts w:ascii="Times New Roman" w:eastAsia="Times New Roman" w:hAnsi="Times New Roman" w:cs="Times New Roman"/>
          <w:color w:val="000000"/>
          <w:kern w:val="0"/>
          <w:sz w:val="28"/>
          <w:szCs w:val="28"/>
          <w:shd w:val="clear" w:color="auto" w:fill="FFFFFF"/>
          <w:lang w:eastAsia="ru-RU"/>
        </w:rPr>
        <w:lastRenderedPageBreak/>
        <w:t>жизненного цикла (товаров, продуктов, изделий, технологий и инноваций) позволяет использовать данную экономико-математическую модель в различных сферах и областях деятельности человека.</w:t>
      </w:r>
    </w:p>
    <w:p w14:paraId="17846497" w14:textId="77777777" w:rsidR="00907CFC" w:rsidRPr="00907CFC" w:rsidRDefault="00907CFC" w:rsidP="00907CFC">
      <w:pPr>
        <w:tabs>
          <w:tab w:val="clear" w:pos="709"/>
        </w:tabs>
        <w:suppressAutoHyphens w:val="0"/>
        <w:spacing w:after="0" w:line="514" w:lineRule="exact"/>
        <w:ind w:firstLine="880"/>
        <w:rPr>
          <w:rFonts w:ascii="Times New Roman" w:eastAsia="Times New Roman" w:hAnsi="Times New Roman" w:cs="Times New Roman"/>
          <w:kern w:val="0"/>
          <w:sz w:val="28"/>
          <w:szCs w:val="28"/>
          <w:lang w:eastAsia="ru-RU"/>
        </w:rPr>
      </w:pPr>
      <w:r w:rsidRPr="00907CFC">
        <w:rPr>
          <w:rFonts w:ascii="Times New Roman" w:eastAsia="Times New Roman" w:hAnsi="Times New Roman" w:cs="Times New Roman"/>
          <w:color w:val="000000"/>
          <w:kern w:val="0"/>
          <w:sz w:val="28"/>
          <w:szCs w:val="28"/>
          <w:shd w:val="clear" w:color="auto" w:fill="FFFFFF"/>
          <w:lang w:eastAsia="ru-RU"/>
        </w:rPr>
        <w:t xml:space="preserve">Влияние быстро меняющейся политической, экономической, социальной обстановки на потребность индивидов было рассмотрено нами с точки зрения необходимости построения классификации потребностей. Все потребности индивидов, которые должны удовлетворяться в процессе трудовой деятельности, мы изучили в зависимости от половой принадлежности индивида, так как мужчины и женщины имеют различные целевые ориентиры, занимают различные позиции в семье и обществе, и временного фактора (возраста). В связи с выявленными особенностями потребностей персонала, работодателю следует помнить, о том, что мужчины приносят, конечно же, большую отдачу предприятию, но женщины более усидчивы и </w:t>
      </w:r>
      <w:proofErr w:type="spellStart"/>
      <w:r w:rsidRPr="00907CFC">
        <w:rPr>
          <w:rFonts w:ascii="Times New Roman" w:eastAsia="Times New Roman" w:hAnsi="Times New Roman" w:cs="Times New Roman"/>
          <w:color w:val="000000"/>
          <w:kern w:val="0"/>
          <w:sz w:val="28"/>
          <w:szCs w:val="28"/>
          <w:shd w:val="clear" w:color="auto" w:fill="FFFFFF"/>
          <w:lang w:eastAsia="ru-RU"/>
        </w:rPr>
        <w:t>стрессоустойчивы</w:t>
      </w:r>
      <w:proofErr w:type="spellEnd"/>
      <w:r w:rsidRPr="00907CFC">
        <w:rPr>
          <w:rFonts w:ascii="Times New Roman" w:eastAsia="Times New Roman" w:hAnsi="Times New Roman" w:cs="Times New Roman"/>
          <w:color w:val="000000"/>
          <w:kern w:val="0"/>
          <w:sz w:val="28"/>
          <w:szCs w:val="28"/>
          <w:shd w:val="clear" w:color="auto" w:fill="FFFFFF"/>
          <w:lang w:eastAsia="ru-RU"/>
        </w:rPr>
        <w:t>, поэтому заменить женщин на всех видах работ мужчины не могут. То есть, меньшее значение эффекта жизненного цикла никоим образом не говорит о нецелесообразности участия женщин в труде.</w:t>
      </w:r>
    </w:p>
    <w:p w14:paraId="4D13BFC9" w14:textId="77777777" w:rsidR="00907CFC" w:rsidRPr="00907CFC" w:rsidRDefault="00907CFC" w:rsidP="00907CFC">
      <w:pPr>
        <w:tabs>
          <w:tab w:val="clear" w:pos="709"/>
        </w:tabs>
        <w:suppressAutoHyphens w:val="0"/>
        <w:spacing w:after="0" w:line="514" w:lineRule="exact"/>
        <w:ind w:firstLine="960"/>
        <w:rPr>
          <w:rFonts w:ascii="Times New Roman" w:eastAsia="Times New Roman" w:hAnsi="Times New Roman" w:cs="Times New Roman"/>
          <w:kern w:val="0"/>
          <w:sz w:val="28"/>
          <w:szCs w:val="28"/>
          <w:lang w:eastAsia="ru-RU"/>
        </w:rPr>
      </w:pPr>
      <w:r w:rsidRPr="00907CFC">
        <w:rPr>
          <w:rFonts w:ascii="Times New Roman" w:eastAsia="Times New Roman" w:hAnsi="Times New Roman" w:cs="Times New Roman"/>
          <w:color w:val="000000"/>
          <w:kern w:val="0"/>
          <w:sz w:val="28"/>
          <w:szCs w:val="28"/>
          <w:shd w:val="clear" w:color="auto" w:fill="FFFFFF"/>
          <w:lang w:eastAsia="ru-RU"/>
        </w:rPr>
        <w:t xml:space="preserve">В ходе диссертационного исследования разработана методика оценки показателей качества трудовых процессов, характеризующих результативность СМК. Суть методики состоит в том, что она позволяет объединить стандартные методы изучения трудовых процессов и осуществить комплексную оценку эффективности трудовых процессов работников промышленных предприятий. На основе обобщения показателей трудовых процессов, получаемых в ходе проведения стандартных методов исследования затрат рабочего времени, мы производим расчеты затрат рабочего времени. На основе сравнения полученных показателей времени с нормативными значениями выявляем «слабые» места производственного процесса, производим корректировку норм, а затем производим расчет заработной платы работников промышленного предприятия, выявляем резервы повышения производительности труда и снижения трудоемкости работ. В итоге, по окончании всех расчетов принимается решение о необходимости совершенствования </w:t>
      </w:r>
      <w:r w:rsidRPr="00907CFC">
        <w:rPr>
          <w:rFonts w:ascii="Times New Roman" w:eastAsia="Times New Roman" w:hAnsi="Times New Roman" w:cs="Times New Roman"/>
          <w:color w:val="000000"/>
          <w:kern w:val="0"/>
          <w:sz w:val="28"/>
          <w:szCs w:val="28"/>
          <w:shd w:val="clear" w:color="auto" w:fill="FFFFFF"/>
          <w:lang w:eastAsia="ru-RU"/>
        </w:rPr>
        <w:lastRenderedPageBreak/>
        <w:t>механизма мотивации в СМК промышленного предприятия.</w:t>
      </w:r>
    </w:p>
    <w:p w14:paraId="09B14E13" w14:textId="77777777" w:rsidR="00907CFC" w:rsidRPr="00907CFC" w:rsidRDefault="00907CFC" w:rsidP="00907CFC">
      <w:pPr>
        <w:tabs>
          <w:tab w:val="clear" w:pos="709"/>
        </w:tabs>
        <w:suppressAutoHyphens w:val="0"/>
        <w:spacing w:after="0" w:line="514" w:lineRule="exact"/>
        <w:ind w:firstLine="960"/>
        <w:rPr>
          <w:rFonts w:ascii="Times New Roman" w:eastAsia="Times New Roman" w:hAnsi="Times New Roman" w:cs="Times New Roman"/>
          <w:kern w:val="0"/>
          <w:sz w:val="28"/>
          <w:szCs w:val="28"/>
          <w:lang w:eastAsia="ru-RU"/>
        </w:rPr>
      </w:pPr>
      <w:r w:rsidRPr="00907CFC">
        <w:rPr>
          <w:rFonts w:ascii="Times New Roman" w:eastAsia="Times New Roman" w:hAnsi="Times New Roman" w:cs="Times New Roman"/>
          <w:color w:val="000000"/>
          <w:kern w:val="0"/>
          <w:sz w:val="28"/>
          <w:szCs w:val="28"/>
          <w:shd w:val="clear" w:color="auto" w:fill="FFFFFF"/>
          <w:lang w:eastAsia="ru-RU"/>
        </w:rPr>
        <w:t>Диссертантом разработан механизм мотивации персонала в рамках СМК промышленного предприятия, оказывающий влияние на качество конечной продукции и результативность СМК. Под механизмом мотивации персонала в системе менеджмента качества промышленного предприятия мы понимаем саморегулирующуюся систему мотивов и стимулов, сформированную на базе индивидуальных потребностей наемных работников, направленную на удовлетворение корпоративной цели промышленного предприятия и улучшение результативности и эффективности действия СМК промышленного предприятия.</w:t>
      </w:r>
    </w:p>
    <w:p w14:paraId="6DB85A16" w14:textId="720CF063" w:rsidR="00907CFC" w:rsidRPr="00907CFC" w:rsidRDefault="00907CFC" w:rsidP="00907CFC">
      <w:r w:rsidRPr="00907CFC">
        <w:rPr>
          <w:rFonts w:ascii="Times New Roman" w:eastAsia="Times New Roman" w:hAnsi="Times New Roman" w:cs="Microsoft Sans Serif"/>
          <w:color w:val="000000"/>
          <w:kern w:val="0"/>
          <w:sz w:val="28"/>
          <w:szCs w:val="28"/>
          <w:shd w:val="clear" w:color="auto" w:fill="FFFFFF"/>
          <w:lang w:eastAsia="ru-RU"/>
        </w:rPr>
        <w:t>В основе механизма мотивации персонала в рамках СМК промышленного предприятия лежит построение подсистемы мотивации, учитывающей потребности персонала, от которой зависит не только удовлетворенность персонала работой, но и, как следствие, качество продукции, выпущенной предприятием за срок действия данной системы. Корректировка потребностей персонала, а соответственно, и системы мотивации, и механизма мотивации персонала осуществляется на основе четкого контроля и сбора информации об удовлетворенности работой, о качестве трудовой деятельности и качестве продукции. В схему заложены потребности покупателей продукции, так как именно они являются конечными «оценщиками» качества предлагаемой им продукции</w:t>
      </w:r>
    </w:p>
    <w:sectPr w:rsidR="00907CFC" w:rsidRPr="00907CF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EC9B9" w14:textId="77777777" w:rsidR="00574FF7" w:rsidRDefault="00574FF7">
      <w:pPr>
        <w:spacing w:after="0" w:line="240" w:lineRule="auto"/>
      </w:pPr>
      <w:r>
        <w:separator/>
      </w:r>
    </w:p>
  </w:endnote>
  <w:endnote w:type="continuationSeparator" w:id="0">
    <w:p w14:paraId="180F3335" w14:textId="77777777" w:rsidR="00574FF7" w:rsidRDefault="00574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2E39D" w14:textId="77777777" w:rsidR="00574FF7" w:rsidRDefault="00574FF7"/>
    <w:p w14:paraId="4EA2AF0A" w14:textId="77777777" w:rsidR="00574FF7" w:rsidRDefault="00574FF7"/>
    <w:p w14:paraId="5221E487" w14:textId="77777777" w:rsidR="00574FF7" w:rsidRDefault="00574FF7"/>
    <w:p w14:paraId="7948FD56" w14:textId="77777777" w:rsidR="00574FF7" w:rsidRDefault="00574FF7"/>
    <w:p w14:paraId="002BB479" w14:textId="77777777" w:rsidR="00574FF7" w:rsidRDefault="00574FF7"/>
    <w:p w14:paraId="27B72C8C" w14:textId="77777777" w:rsidR="00574FF7" w:rsidRDefault="00574FF7"/>
    <w:p w14:paraId="3934BF3E" w14:textId="77777777" w:rsidR="00574FF7" w:rsidRDefault="00574F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C89757" wp14:editId="7462C2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1DC88" w14:textId="77777777" w:rsidR="00574FF7" w:rsidRDefault="00574F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C897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F71DC88" w14:textId="77777777" w:rsidR="00574FF7" w:rsidRDefault="00574F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998138" w14:textId="77777777" w:rsidR="00574FF7" w:rsidRDefault="00574FF7"/>
    <w:p w14:paraId="16FF1711" w14:textId="77777777" w:rsidR="00574FF7" w:rsidRDefault="00574FF7"/>
    <w:p w14:paraId="532492DC" w14:textId="77777777" w:rsidR="00574FF7" w:rsidRDefault="00574F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CC261B" wp14:editId="31DE94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8FAAE" w14:textId="77777777" w:rsidR="00574FF7" w:rsidRDefault="00574FF7"/>
                          <w:p w14:paraId="4825B935" w14:textId="77777777" w:rsidR="00574FF7" w:rsidRDefault="00574F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CC26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D28FAAE" w14:textId="77777777" w:rsidR="00574FF7" w:rsidRDefault="00574FF7"/>
                    <w:p w14:paraId="4825B935" w14:textId="77777777" w:rsidR="00574FF7" w:rsidRDefault="00574F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22D7CA" w14:textId="77777777" w:rsidR="00574FF7" w:rsidRDefault="00574FF7"/>
    <w:p w14:paraId="7CBD405D" w14:textId="77777777" w:rsidR="00574FF7" w:rsidRDefault="00574FF7">
      <w:pPr>
        <w:rPr>
          <w:sz w:val="2"/>
          <w:szCs w:val="2"/>
        </w:rPr>
      </w:pPr>
    </w:p>
    <w:p w14:paraId="035B23C7" w14:textId="77777777" w:rsidR="00574FF7" w:rsidRDefault="00574FF7"/>
    <w:p w14:paraId="5A7843A9" w14:textId="77777777" w:rsidR="00574FF7" w:rsidRDefault="00574FF7">
      <w:pPr>
        <w:spacing w:after="0" w:line="240" w:lineRule="auto"/>
      </w:pPr>
    </w:p>
  </w:footnote>
  <w:footnote w:type="continuationSeparator" w:id="0">
    <w:p w14:paraId="7CBF15B1" w14:textId="77777777" w:rsidR="00574FF7" w:rsidRDefault="00574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05"/>
    <w:multiLevelType w:val="multilevel"/>
    <w:tmpl w:val="00000004"/>
    <w:lvl w:ilvl="0">
      <w:start w:val="1"/>
      <w:numFmt w:val="bullet"/>
      <w:lvlText w:val="-"/>
      <w:lvlJc w:val="left"/>
      <w:rPr>
        <w:rFonts w:ascii="MS Mincho" w:hAnsi="Courier New" w:cs="MS Mincho"/>
        <w:b/>
        <w:bCs/>
        <w:i w:val="0"/>
        <w:iCs w:val="0"/>
        <w:smallCaps w:val="0"/>
        <w:strike w:val="0"/>
        <w:color w:val="000000"/>
        <w:spacing w:val="-30"/>
        <w:w w:val="100"/>
        <w:position w:val="0"/>
        <w:sz w:val="27"/>
        <w:szCs w:val="27"/>
        <w:u w:val="none"/>
      </w:rPr>
    </w:lvl>
    <w:lvl w:ilvl="1">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6" w15:restartNumberingAfterBreak="0">
    <w:nsid w:val="00000007"/>
    <w:multiLevelType w:val="multilevel"/>
    <w:tmpl w:val="00000006"/>
    <w:lvl w:ilvl="0">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2">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3">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4">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5">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6">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7">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8">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7" w15:restartNumberingAfterBreak="0">
    <w:nsid w:val="00000009"/>
    <w:multiLevelType w:val="multilevel"/>
    <w:tmpl w:val="00000008"/>
    <w:lvl w:ilvl="0">
      <w:start w:val="53"/>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111"/>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174"/>
      <w:numFmt w:val="decimal"/>
      <w:lvlText w:val="%3."/>
      <w:lvlJc w:val="left"/>
      <w:rPr>
        <w:rFonts w:ascii="MS Mincho" w:hAnsi="Courier New" w:cs="MS Mincho"/>
        <w:b/>
        <w:bCs/>
        <w:i w:val="0"/>
        <w:iCs w:val="0"/>
        <w:smallCaps w:val="0"/>
        <w:strike w:val="0"/>
        <w:color w:val="000000"/>
        <w:spacing w:val="0"/>
        <w:w w:val="100"/>
        <w:position w:val="0"/>
        <w:sz w:val="25"/>
        <w:szCs w:val="25"/>
        <w:u w:val="none"/>
      </w:rPr>
    </w:lvl>
    <w:lvl w:ilvl="3">
      <w:start w:val="210"/>
      <w:numFmt w:val="decimal"/>
      <w:lvlText w:val="%4."/>
      <w:lvlJc w:val="left"/>
      <w:rPr>
        <w:rFonts w:ascii="MS Mincho" w:hAnsi="Courier New" w:cs="MS Mincho"/>
        <w:b/>
        <w:bCs/>
        <w:i w:val="0"/>
        <w:iCs w:val="0"/>
        <w:smallCaps w:val="0"/>
        <w:strike w:val="0"/>
        <w:color w:val="000000"/>
        <w:spacing w:val="0"/>
        <w:w w:val="100"/>
        <w:position w:val="0"/>
        <w:sz w:val="25"/>
        <w:szCs w:val="25"/>
        <w:u w:val="none"/>
      </w:rPr>
    </w:lvl>
    <w:lvl w:ilvl="4">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5">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6">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7">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8">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9"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5"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6"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7"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8"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2"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5"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6"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9"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0"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2"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3"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4"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6"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6"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7"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8"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9"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0"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000000C7"/>
    <w:multiLevelType w:val="multilevel"/>
    <w:tmpl w:val="000000C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1"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2"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5"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6"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7"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8"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9"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0"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1"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2"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3"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9"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0" w15:restartNumberingAfterBreak="0">
    <w:nsid w:val="22AA0CD7"/>
    <w:multiLevelType w:val="singleLevel"/>
    <w:tmpl w:val="A4887E74"/>
    <w:lvl w:ilvl="0">
      <w:start w:val="4"/>
      <w:numFmt w:val="decimal"/>
      <w:lvlText w:val="%1."/>
      <w:legacy w:legacy="1" w:legacySpace="0" w:legacyIndent="279"/>
      <w:lvlJc w:val="left"/>
      <w:rPr>
        <w:rFonts w:ascii="Times New Roman" w:hAnsi="Times New Roman" w:cs="Times New Roman" w:hint="default"/>
      </w:rPr>
    </w:lvl>
  </w:abstractNum>
  <w:abstractNum w:abstractNumId="9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3" w15:restartNumberingAfterBreak="0">
    <w:nsid w:val="2D9C6736"/>
    <w:multiLevelType w:val="singleLevel"/>
    <w:tmpl w:val="7B7E162E"/>
    <w:lvl w:ilvl="0">
      <w:start w:val="2"/>
      <w:numFmt w:val="decimal"/>
      <w:lvlText w:val="%1."/>
      <w:legacy w:legacy="1" w:legacySpace="0" w:legacyIndent="279"/>
      <w:lvlJc w:val="left"/>
      <w:rPr>
        <w:rFonts w:ascii="Times New Roman" w:hAnsi="Times New Roman" w:cs="Times New Roman" w:hint="default"/>
      </w:rPr>
    </w:lvl>
  </w:abstractNum>
  <w:abstractNum w:abstractNumId="94"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5"/>
  </w:num>
  <w:num w:numId="6">
    <w:abstractNumId w:val="4"/>
  </w:num>
  <w:num w:numId="7">
    <w:abstractNumId w:val="5"/>
  </w:num>
  <w:num w:numId="8">
    <w:abstractNumId w:val="6"/>
  </w:num>
  <w:num w:numId="9">
    <w:abstractNumId w:val="7"/>
  </w:num>
  <w:num w:numId="10">
    <w:abstractNumId w:val="93"/>
  </w:num>
  <w:num w:numId="11">
    <w:abstractNumId w:val="90"/>
  </w:num>
  <w:num w:numId="12">
    <w:abstractNumId w:val="8"/>
  </w:num>
  <w:num w:numId="13">
    <w:abstractNumId w:val="48"/>
  </w:num>
  <w:num w:numId="14">
    <w:abstractNumId w:val="9"/>
  </w:num>
  <w:num w:numId="15">
    <w:abstractNumId w:val="36"/>
  </w:num>
  <w:num w:numId="16">
    <w:abstractNumId w:val="70"/>
  </w:num>
  <w:num w:numId="17">
    <w:abstractNumId w:val="71"/>
  </w:num>
  <w:num w:numId="18">
    <w:abstractNumId w:val="50"/>
  </w:num>
  <w:num w:numId="19">
    <w:abstractNumId w:val="52"/>
  </w:num>
  <w:num w:numId="20">
    <w:abstractNumId w:val="53"/>
  </w:num>
  <w:num w:numId="21">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4FF7"/>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103699</TotalTime>
  <Pages>7</Pages>
  <Words>1587</Words>
  <Characters>9049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1064</cp:revision>
  <cp:lastPrinted>2009-02-06T05:36:00Z</cp:lastPrinted>
  <dcterms:created xsi:type="dcterms:W3CDTF">2024-01-07T13:43:00Z</dcterms:created>
  <dcterms:modified xsi:type="dcterms:W3CDTF">2025-05-31T18:50:00Z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