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4C9EBF5F" w:rsidR="00A42F2B" w:rsidRPr="007A089A" w:rsidRDefault="007A089A" w:rsidP="007A089A">
      <w:r>
        <w:t>Парфентьєва Олена Геннадіївна, доцент кафедри економіки Національного транспортного університету. Назва дисертації: «Управління сталим розвитком транспортно-логістичних компаній». Шифр та назва спеціальності: 08.00.04 «Економіка та управління підприємствами (за видами економічної діяльності)». Докторська рада Д 26.059.04 Національного транспортного університету (вул. М. Омеляновича-Павленка, 1, м. Київ, 01010; тел.(044) 280-54-09). Опоненти: Карпенко Оксана Олександрівна, доктор економічних наук, професор, перший проректор Закладу вищої освіти «Міжнародний науково-технічний університет імені академіка Юрія Бугая»; Полозова Тетяна Василівна, доктор економічних наук, професор, завідувач кафедри економічної кібернетики та управління економічною безпекою Харківського національного університету радіоелектроніки; Федотова Ірина Володимирівна, доктор економічних наук, професор, професор кафедри менеджменту Харківського національного автомобільно-дорожнього університету</w:t>
      </w:r>
    </w:p>
    <w:sectPr w:rsidR="00A42F2B" w:rsidRPr="007A08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8352" w14:textId="77777777" w:rsidR="00266308" w:rsidRDefault="00266308">
      <w:pPr>
        <w:spacing w:after="0" w:line="240" w:lineRule="auto"/>
      </w:pPr>
      <w:r>
        <w:separator/>
      </w:r>
    </w:p>
  </w:endnote>
  <w:endnote w:type="continuationSeparator" w:id="0">
    <w:p w14:paraId="5C8DE5B6" w14:textId="77777777" w:rsidR="00266308" w:rsidRDefault="0026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9BB1" w14:textId="77777777" w:rsidR="00266308" w:rsidRDefault="00266308">
      <w:pPr>
        <w:spacing w:after="0" w:line="240" w:lineRule="auto"/>
      </w:pPr>
      <w:r>
        <w:separator/>
      </w:r>
    </w:p>
  </w:footnote>
  <w:footnote w:type="continuationSeparator" w:id="0">
    <w:p w14:paraId="091AA379" w14:textId="77777777" w:rsidR="00266308" w:rsidRDefault="0026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308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93899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7062</cp:revision>
  <dcterms:created xsi:type="dcterms:W3CDTF">2024-06-20T08:51:00Z</dcterms:created>
  <dcterms:modified xsi:type="dcterms:W3CDTF">2024-12-13T16:54:00Z</dcterms:modified>
  <cp:category/>
</cp:coreProperties>
</file>