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2053E" w:rsidRDefault="0022053E" w:rsidP="0022053E">
      <w:r w:rsidRPr="00D858E0">
        <w:rPr>
          <w:rFonts w:ascii="Times New Roman" w:hAnsi="Times New Roman" w:cs="Times New Roman"/>
          <w:b/>
          <w:bCs/>
          <w:sz w:val="24"/>
          <w:szCs w:val="24"/>
        </w:rPr>
        <w:t xml:space="preserve">Жегулович Юрій Володимирович, </w:t>
      </w:r>
      <w:r w:rsidRPr="00D858E0">
        <w:rPr>
          <w:rFonts w:ascii="Times New Roman" w:hAnsi="Times New Roman" w:cs="Times New Roman"/>
          <w:sz w:val="24"/>
          <w:szCs w:val="24"/>
        </w:rPr>
        <w:t xml:space="preserve">лікар акушер-гінеколог КНП «Київська міська клінічна лікарня № 18», м. Київ. Назва дисертації: </w:t>
      </w:r>
      <w:r w:rsidRPr="00D858E0">
        <w:rPr>
          <w:rFonts w:ascii="Times New Roman" w:hAnsi="Times New Roman" w:cs="Times New Roman"/>
          <w:spacing w:val="-2"/>
          <w:sz w:val="24"/>
          <w:szCs w:val="24"/>
        </w:rPr>
        <w:t>“Нові підходи до діагностики, лікування та профілактики апоплексії яєчника з метою збереження та відновлення репродуктивної функції”</w:t>
      </w:r>
      <w:r w:rsidRPr="00D858E0">
        <w:rPr>
          <w:rFonts w:ascii="Times New Roman" w:hAnsi="Times New Roman" w:cs="Times New Roman"/>
          <w:sz w:val="24"/>
          <w:szCs w:val="24"/>
        </w:rPr>
        <w:t>. Шифр та назва спеціальності</w:t>
      </w:r>
      <w:r w:rsidRPr="00D858E0">
        <w:rPr>
          <w:rFonts w:ascii="Times New Roman" w:hAnsi="Times New Roman" w:cs="Times New Roman"/>
          <w:bCs/>
          <w:iCs/>
          <w:sz w:val="24"/>
          <w:szCs w:val="24"/>
        </w:rPr>
        <w:t xml:space="preserve"> – </w:t>
      </w:r>
      <w:r w:rsidRPr="00D858E0">
        <w:rPr>
          <w:rFonts w:ascii="Times New Roman" w:hAnsi="Times New Roman" w:cs="Times New Roman"/>
          <w:sz w:val="24"/>
          <w:szCs w:val="24"/>
        </w:rPr>
        <w:t>14.01.01 – акушерство та гінекологія. Спецрада Д 26.613.02 Національної медичної академії післядипломної освіти імені П. Л. Шупика</w:t>
      </w:r>
    </w:p>
    <w:sectPr w:rsidR="00CD7D1F" w:rsidRPr="0022053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22053E" w:rsidRPr="0022053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09564-31F2-4ED4-8E78-FAD85505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2021-08-08T21:04:00Z</dcterms:created>
  <dcterms:modified xsi:type="dcterms:W3CDTF">2021-08-10T07:15:00Z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