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53A2"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Хворов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Сергей</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Анатольевич</w:t>
      </w:r>
      <w:r w:rsidRPr="00A80EC5">
        <w:rPr>
          <w:rFonts w:ascii="Helvetica" w:hAnsi="Helvetica" w:cs="Helvetica"/>
          <w:b/>
          <w:bCs/>
          <w:color w:val="222222"/>
          <w:sz w:val="21"/>
          <w:szCs w:val="21"/>
        </w:rPr>
        <w:t>.</w:t>
      </w:r>
    </w:p>
    <w:p w14:paraId="66B74B36"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Плавучесть</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гидростатические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адаптации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планктона</w:t>
      </w:r>
      <w:r w:rsidRPr="00A80EC5">
        <w:rPr>
          <w:rFonts w:ascii="Helvetica" w:hAnsi="Helvetica" w:cs="Helvetica"/>
          <w:b/>
          <w:bCs/>
          <w:color w:val="222222"/>
          <w:sz w:val="21"/>
          <w:szCs w:val="21"/>
        </w:rPr>
        <w:t xml:space="preserve"> : </w:t>
      </w:r>
      <w:r w:rsidRPr="00A80EC5">
        <w:rPr>
          <w:rFonts w:ascii="Helvetica" w:hAnsi="Helvetica" w:cs="Helvetica" w:hint="eastAsia"/>
          <w:b/>
          <w:bCs/>
          <w:color w:val="222222"/>
          <w:sz w:val="21"/>
          <w:szCs w:val="21"/>
        </w:rPr>
        <w:t>диссертация</w:t>
      </w:r>
      <w:r w:rsidRPr="00A80EC5">
        <w:rPr>
          <w:rFonts w:ascii="Helvetica" w:hAnsi="Helvetica" w:cs="Helvetica"/>
          <w:b/>
          <w:bCs/>
          <w:color w:val="222222"/>
          <w:sz w:val="21"/>
          <w:szCs w:val="21"/>
        </w:rPr>
        <w:t xml:space="preserve"> ... </w:t>
      </w:r>
      <w:r w:rsidRPr="00A80EC5">
        <w:rPr>
          <w:rFonts w:ascii="Helvetica" w:hAnsi="Helvetica" w:cs="Helvetica" w:hint="eastAsia"/>
          <w:b/>
          <w:bCs/>
          <w:color w:val="222222"/>
          <w:sz w:val="21"/>
          <w:szCs w:val="21"/>
        </w:rPr>
        <w:t>кандидата</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биологических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наук</w:t>
      </w:r>
      <w:r w:rsidRPr="00A80EC5">
        <w:rPr>
          <w:rFonts w:ascii="Helvetica" w:hAnsi="Helvetica" w:cs="Helvetica"/>
          <w:b/>
          <w:bCs/>
          <w:color w:val="222222"/>
          <w:sz w:val="21"/>
          <w:szCs w:val="21"/>
        </w:rPr>
        <w:t xml:space="preserve"> : 03.00.18. - </w:t>
      </w:r>
      <w:r w:rsidRPr="00A80EC5">
        <w:rPr>
          <w:rFonts w:ascii="Helvetica" w:hAnsi="Helvetica" w:cs="Helvetica" w:hint="eastAsia"/>
          <w:b/>
          <w:bCs/>
          <w:color w:val="222222"/>
          <w:sz w:val="21"/>
          <w:szCs w:val="21"/>
        </w:rPr>
        <w:t>Севастополь</w:t>
      </w:r>
      <w:r w:rsidRPr="00A80EC5">
        <w:rPr>
          <w:rFonts w:ascii="Helvetica" w:hAnsi="Helvetica" w:cs="Helvetica"/>
          <w:b/>
          <w:bCs/>
          <w:color w:val="222222"/>
          <w:sz w:val="21"/>
          <w:szCs w:val="21"/>
        </w:rPr>
        <w:t xml:space="preserve">, 1985. - 167 </w:t>
      </w:r>
      <w:proofErr w:type="gramStart"/>
      <w:r w:rsidRPr="00A80EC5">
        <w:rPr>
          <w:rFonts w:ascii="Helvetica" w:hAnsi="Helvetica" w:cs="Helvetica" w:hint="eastAsia"/>
          <w:b/>
          <w:bCs/>
          <w:color w:val="222222"/>
          <w:sz w:val="21"/>
          <w:szCs w:val="21"/>
        </w:rPr>
        <w:t>с</w:t>
      </w:r>
      <w:r w:rsidRPr="00A80EC5">
        <w:rPr>
          <w:rFonts w:ascii="Helvetica" w:hAnsi="Helvetica" w:cs="Helvetica"/>
          <w:b/>
          <w:bCs/>
          <w:color w:val="222222"/>
          <w:sz w:val="21"/>
          <w:szCs w:val="21"/>
        </w:rPr>
        <w:t>. :</w:t>
      </w:r>
      <w:proofErr w:type="gramEnd"/>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ил</w:t>
      </w:r>
      <w:r w:rsidRPr="00A80EC5">
        <w:rPr>
          <w:rFonts w:ascii="Helvetica" w:hAnsi="Helvetica" w:cs="Helvetica"/>
          <w:b/>
          <w:bCs/>
          <w:color w:val="222222"/>
          <w:sz w:val="21"/>
          <w:szCs w:val="21"/>
        </w:rPr>
        <w:t>.</w:t>
      </w:r>
    </w:p>
    <w:p w14:paraId="20CD3CE6"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больше</w:t>
      </w:r>
    </w:p>
    <w:p w14:paraId="7CA5F4B4"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Цитаты</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из</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текста</w:t>
      </w:r>
      <w:r w:rsidRPr="00A80EC5">
        <w:rPr>
          <w:rFonts w:ascii="Helvetica" w:hAnsi="Helvetica" w:cs="Helvetica"/>
          <w:b/>
          <w:bCs/>
          <w:color w:val="222222"/>
          <w:sz w:val="21"/>
          <w:szCs w:val="21"/>
        </w:rPr>
        <w:t>:</w:t>
      </w:r>
    </w:p>
    <w:p w14:paraId="05A9A397"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стр</w:t>
      </w:r>
      <w:r w:rsidRPr="00A80EC5">
        <w:rPr>
          <w:rFonts w:ascii="Helvetica" w:hAnsi="Helvetica" w:cs="Helvetica"/>
          <w:b/>
          <w:bCs/>
          <w:color w:val="222222"/>
          <w:sz w:val="21"/>
          <w:szCs w:val="21"/>
        </w:rPr>
        <w:t>. 1</w:t>
      </w:r>
    </w:p>
    <w:p w14:paraId="57F5979E"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КОВМЕВСКОГО</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ЕЫ</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На</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правах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рукописи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ХВОРОВ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СЕРГЕЙ</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АНАТОЛЬЕВИЧ</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УДК</w:t>
      </w:r>
      <w:r w:rsidRPr="00A80EC5">
        <w:rPr>
          <w:rFonts w:ascii="Helvetica" w:hAnsi="Helvetica" w:cs="Helvetica"/>
          <w:b/>
          <w:bCs/>
          <w:color w:val="222222"/>
          <w:sz w:val="21"/>
          <w:szCs w:val="21"/>
        </w:rPr>
        <w:t xml:space="preserve"> 577.475.267 </w:t>
      </w:r>
      <w:r w:rsidRPr="00A80EC5">
        <w:rPr>
          <w:rFonts w:ascii="Helvetica" w:hAnsi="Helvetica" w:cs="Helvetica" w:hint="eastAsia"/>
          <w:b/>
          <w:bCs/>
          <w:color w:val="222222"/>
          <w:sz w:val="21"/>
          <w:szCs w:val="21"/>
        </w:rPr>
        <w:t>ПЛАВУЧЕСТЬ</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ГИДРОСТАТИЧЕСКИЕ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АДАПТАЦШ</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ПЛАНКТОНА</w:t>
      </w:r>
      <w:r w:rsidRPr="00A80EC5">
        <w:rPr>
          <w:rFonts w:ascii="Helvetica" w:hAnsi="Helvetica" w:cs="Helvetica"/>
          <w:b/>
          <w:bCs/>
          <w:color w:val="222222"/>
          <w:sz w:val="21"/>
          <w:szCs w:val="21"/>
        </w:rPr>
        <w:t xml:space="preserve"> 03.00.18 ~ </w:t>
      </w:r>
      <w:r w:rsidRPr="00A80EC5">
        <w:rPr>
          <w:rFonts w:ascii="Helvetica" w:hAnsi="Helvetica" w:cs="Helvetica" w:hint="eastAsia"/>
          <w:b/>
          <w:bCs/>
          <w:color w:val="222222"/>
          <w:sz w:val="21"/>
          <w:szCs w:val="21"/>
        </w:rPr>
        <w:t>ГИДРОБИОЛОГИЯ</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Диссертация</w:t>
      </w:r>
    </w:p>
    <w:p w14:paraId="03C67858"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стр</w:t>
      </w:r>
      <w:r w:rsidRPr="00A80EC5">
        <w:rPr>
          <w:rFonts w:ascii="Helvetica" w:hAnsi="Helvetica" w:cs="Helvetica"/>
          <w:b/>
          <w:bCs/>
          <w:color w:val="222222"/>
          <w:sz w:val="21"/>
          <w:szCs w:val="21"/>
        </w:rPr>
        <w:t>. 2</w:t>
      </w:r>
    </w:p>
    <w:p w14:paraId="700389AE"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планктеров</w:t>
      </w:r>
      <w:r w:rsidRPr="00A80EC5">
        <w:rPr>
          <w:rFonts w:ascii="Helvetica" w:hAnsi="Helvetica" w:cs="Helvetica"/>
          <w:b/>
          <w:bCs/>
          <w:color w:val="222222"/>
          <w:sz w:val="21"/>
          <w:szCs w:val="21"/>
        </w:rPr>
        <w:t xml:space="preserve"> 3.2. </w:t>
      </w:r>
      <w:r w:rsidRPr="00A80EC5">
        <w:rPr>
          <w:rFonts w:ascii="Helvetica" w:hAnsi="Helvetica" w:cs="Helvetica" w:hint="eastAsia"/>
          <w:b/>
          <w:bCs/>
          <w:color w:val="222222"/>
          <w:sz w:val="21"/>
          <w:szCs w:val="21"/>
        </w:rPr>
        <w:t>Широтная</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изменчивость</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плавучести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зоопланктона</w:t>
      </w:r>
      <w:r w:rsidRPr="00A80EC5">
        <w:rPr>
          <w:rFonts w:ascii="Helvetica" w:hAnsi="Helvetica" w:cs="Helvetica"/>
          <w:b/>
          <w:bCs/>
          <w:color w:val="222222"/>
          <w:sz w:val="21"/>
          <w:szCs w:val="21"/>
        </w:rPr>
        <w:t xml:space="preserve"> 3.3. </w:t>
      </w:r>
      <w:r w:rsidRPr="00A80EC5">
        <w:rPr>
          <w:rFonts w:ascii="Helvetica" w:hAnsi="Helvetica" w:cs="Helvetica" w:hint="eastAsia"/>
          <w:b/>
          <w:bCs/>
          <w:color w:val="222222"/>
          <w:sz w:val="21"/>
          <w:szCs w:val="21"/>
        </w:rPr>
        <w:t>Средняя</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плотность</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плавучесть</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бентосных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организмов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Глава</w:t>
      </w:r>
      <w:r w:rsidRPr="00A80EC5">
        <w:rPr>
          <w:rFonts w:ascii="Helvetica" w:hAnsi="Helvetica" w:cs="Helvetica"/>
          <w:b/>
          <w:bCs/>
          <w:color w:val="222222"/>
          <w:sz w:val="21"/>
          <w:szCs w:val="21"/>
        </w:rPr>
        <w:t xml:space="preserve"> 17. </w:t>
      </w:r>
      <w:r w:rsidRPr="00A80EC5">
        <w:rPr>
          <w:rFonts w:ascii="Helvetica" w:hAnsi="Helvetica" w:cs="Helvetica" w:hint="eastAsia"/>
          <w:b/>
          <w:bCs/>
          <w:color w:val="222222"/>
          <w:sz w:val="21"/>
          <w:szCs w:val="21"/>
        </w:rPr>
        <w:t>Гидростатические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адаптации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планктонных</w:t>
      </w:r>
    </w:p>
    <w:p w14:paraId="52C5BD83"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стр</w:t>
      </w:r>
      <w:r w:rsidRPr="00A80EC5">
        <w:rPr>
          <w:rFonts w:ascii="Helvetica" w:hAnsi="Helvetica" w:cs="Helvetica"/>
          <w:b/>
          <w:bCs/>
          <w:color w:val="222222"/>
          <w:sz w:val="21"/>
          <w:szCs w:val="21"/>
        </w:rPr>
        <w:t>. 15</w:t>
      </w:r>
    </w:p>
    <w:p w14:paraId="07043A9D" w14:textId="77777777" w:rsidR="00A80EC5" w:rsidRPr="00A80EC5" w:rsidRDefault="00A80EC5" w:rsidP="00A80EC5">
      <w:pPr>
        <w:rPr>
          <w:rFonts w:ascii="Helvetica" w:hAnsi="Helvetica" w:cs="Helvetica"/>
          <w:b/>
          <w:bCs/>
          <w:color w:val="222222"/>
          <w:sz w:val="21"/>
          <w:szCs w:val="21"/>
        </w:rPr>
      </w:pPr>
      <w:proofErr w:type="spellStart"/>
      <w:r w:rsidRPr="00A80EC5">
        <w:rPr>
          <w:rFonts w:ascii="Helvetica" w:hAnsi="Helvetica" w:cs="Helvetica"/>
          <w:b/>
          <w:bCs/>
          <w:color w:val="222222"/>
          <w:sz w:val="21"/>
          <w:szCs w:val="21"/>
        </w:rPr>
        <w:t>ifeiacostraca</w:t>
      </w:r>
      <w:proofErr w:type="spellEnd"/>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мами</w:t>
      </w:r>
      <w:r w:rsidRPr="00A80EC5">
        <w:rPr>
          <w:rFonts w:ascii="Helvetica" w:hAnsi="Helvetica" w:cs="Helvetica"/>
          <w:b/>
          <w:bCs/>
          <w:color w:val="222222"/>
          <w:sz w:val="21"/>
          <w:szCs w:val="21"/>
        </w:rPr>
        <w:t xml:space="preserve">, </w:t>
      </w:r>
      <w:proofErr w:type="gramStart"/>
      <w:r w:rsidRPr="00A80EC5">
        <w:rPr>
          <w:rFonts w:ascii="Helvetica" w:hAnsi="Helvetica" w:cs="Helvetica"/>
          <w:b/>
          <w:bCs/>
          <w:color w:val="222222"/>
          <w:sz w:val="21"/>
          <w:szCs w:val="21"/>
        </w:rPr>
        <w:t>I .</w:t>
      </w:r>
      <w:proofErr w:type="gramEnd"/>
      <w:r w:rsidRPr="00A80EC5">
        <w:rPr>
          <w:rFonts w:ascii="Helvetica" w:hAnsi="Helvetica" w:cs="Helvetica"/>
          <w:b/>
          <w:bCs/>
          <w:color w:val="222222"/>
          <w:sz w:val="21"/>
          <w:szCs w:val="21"/>
        </w:rPr>
        <w:t xml:space="preserve"> </w:t>
      </w:r>
      <w:proofErr w:type="gramStart"/>
      <w:r w:rsidRPr="00A80EC5">
        <w:rPr>
          <w:rFonts w:ascii="Helvetica" w:hAnsi="Helvetica" w:cs="Helvetica"/>
          <w:b/>
          <w:bCs/>
          <w:color w:val="222222"/>
          <w:sz w:val="21"/>
          <w:szCs w:val="21"/>
        </w:rPr>
        <w:t>3 .</w:t>
      </w:r>
      <w:proofErr w:type="gramEnd"/>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Гидростатические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адаптации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планктонных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организмов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Гидростатические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адаптации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планктона</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способствуют</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макзимальному</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приближению</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плавучести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планктеров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к</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нейтральному</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уровню</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что</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снижает</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энергоемкость</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пребывания</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во</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взвешенном</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состоянии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толще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водЫф</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Сздцествует</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ряд</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сводных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работ</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описывающих</w:t>
      </w:r>
    </w:p>
    <w:p w14:paraId="48493B5A" w14:textId="77777777" w:rsidR="00A80EC5" w:rsidRPr="00A80EC5" w:rsidRDefault="00A80EC5" w:rsidP="00A80EC5">
      <w:pPr>
        <w:rPr>
          <w:rFonts w:ascii="Helvetica" w:hAnsi="Helvetica" w:cs="Helvetica"/>
          <w:b/>
          <w:bCs/>
          <w:color w:val="222222"/>
          <w:sz w:val="21"/>
          <w:szCs w:val="21"/>
        </w:rPr>
      </w:pPr>
    </w:p>
    <w:p w14:paraId="3C76CCE1"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Оглавление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диссертации</w:t>
      </w:r>
    </w:p>
    <w:p w14:paraId="349E9DC5"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кандидат</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биологических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наук</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Хворов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Сергей</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Анатольевич</w:t>
      </w:r>
    </w:p>
    <w:p w14:paraId="441753BA"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Введение</w:t>
      </w:r>
    </w:p>
    <w:p w14:paraId="4DF3D326" w14:textId="77777777" w:rsidR="00A80EC5" w:rsidRPr="00A80EC5" w:rsidRDefault="00A80EC5" w:rsidP="00A80EC5">
      <w:pPr>
        <w:rPr>
          <w:rFonts w:ascii="Helvetica" w:hAnsi="Helvetica" w:cs="Helvetica"/>
          <w:b/>
          <w:bCs/>
          <w:color w:val="222222"/>
          <w:sz w:val="21"/>
          <w:szCs w:val="21"/>
        </w:rPr>
      </w:pPr>
    </w:p>
    <w:p w14:paraId="1DF824B6"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hint="eastAsia"/>
          <w:b/>
          <w:bCs/>
          <w:color w:val="222222"/>
          <w:sz w:val="21"/>
          <w:szCs w:val="21"/>
        </w:rPr>
        <w:t>Глава</w:t>
      </w:r>
      <w:r w:rsidRPr="00A80EC5">
        <w:rPr>
          <w:rFonts w:ascii="Helvetica" w:hAnsi="Helvetica" w:cs="Helvetica"/>
          <w:b/>
          <w:bCs/>
          <w:color w:val="222222"/>
          <w:sz w:val="21"/>
          <w:szCs w:val="21"/>
        </w:rPr>
        <w:t xml:space="preserve"> I. </w:t>
      </w:r>
      <w:r w:rsidRPr="00A80EC5">
        <w:rPr>
          <w:rFonts w:ascii="Helvetica" w:hAnsi="Helvetica" w:cs="Helvetica" w:hint="eastAsia"/>
          <w:b/>
          <w:bCs/>
          <w:color w:val="222222"/>
          <w:sz w:val="21"/>
          <w:szCs w:val="21"/>
        </w:rPr>
        <w:t>Современное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состояние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изученности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про</w:t>
      </w:r>
      <w:r w:rsidRPr="00A80EC5">
        <w:rPr>
          <w:rFonts w:ascii="Helvetica" w:hAnsi="Helvetica" w:cs="Helvetica" w:hint="eastAsia"/>
          <w:b/>
          <w:bCs/>
          <w:color w:val="222222"/>
          <w:sz w:val="21"/>
          <w:szCs w:val="21"/>
        </w:rPr>
        <w:lastRenderedPageBreak/>
        <w:t>блемы</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плавучести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планктонных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организмов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б</w:t>
      </w:r>
    </w:p>
    <w:p w14:paraId="53A50DAB" w14:textId="77777777" w:rsidR="00A80EC5" w:rsidRPr="00A80EC5" w:rsidRDefault="00A80EC5" w:rsidP="00A80EC5">
      <w:pPr>
        <w:rPr>
          <w:rFonts w:ascii="Helvetica" w:hAnsi="Helvetica" w:cs="Helvetica"/>
          <w:b/>
          <w:bCs/>
          <w:color w:val="222222"/>
          <w:sz w:val="21"/>
          <w:szCs w:val="21"/>
        </w:rPr>
      </w:pPr>
    </w:p>
    <w:p w14:paraId="7E0A31C2"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b/>
          <w:bCs/>
          <w:color w:val="222222"/>
          <w:sz w:val="21"/>
          <w:szCs w:val="21"/>
        </w:rPr>
        <w:t xml:space="preserve">1.1. </w:t>
      </w:r>
      <w:r w:rsidRPr="00A80EC5">
        <w:rPr>
          <w:rFonts w:ascii="Helvetica" w:hAnsi="Helvetica" w:cs="Helvetica" w:hint="eastAsia"/>
          <w:b/>
          <w:bCs/>
          <w:color w:val="222222"/>
          <w:sz w:val="21"/>
          <w:szCs w:val="21"/>
        </w:rPr>
        <w:t>Диапазон</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колебаний</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плотности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тела</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планктонных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организмов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б</w:t>
      </w:r>
    </w:p>
    <w:p w14:paraId="6823DB1B" w14:textId="77777777" w:rsidR="00A80EC5" w:rsidRPr="00A80EC5" w:rsidRDefault="00A80EC5" w:rsidP="00A80EC5">
      <w:pPr>
        <w:rPr>
          <w:rFonts w:ascii="Helvetica" w:hAnsi="Helvetica" w:cs="Helvetica"/>
          <w:b/>
          <w:bCs/>
          <w:color w:val="222222"/>
          <w:sz w:val="21"/>
          <w:szCs w:val="21"/>
        </w:rPr>
      </w:pPr>
    </w:p>
    <w:p w14:paraId="42998FEC" w14:textId="77777777" w:rsidR="00A80EC5" w:rsidRPr="00A80EC5" w:rsidRDefault="00A80EC5" w:rsidP="00A80EC5">
      <w:pPr>
        <w:rPr>
          <w:rFonts w:ascii="Helvetica" w:hAnsi="Helvetica" w:cs="Helvetica"/>
          <w:b/>
          <w:bCs/>
          <w:color w:val="222222"/>
          <w:sz w:val="21"/>
          <w:szCs w:val="21"/>
        </w:rPr>
      </w:pPr>
      <w:r w:rsidRPr="00A80EC5">
        <w:rPr>
          <w:rFonts w:ascii="Helvetica" w:hAnsi="Helvetica" w:cs="Helvetica"/>
          <w:b/>
          <w:bCs/>
          <w:color w:val="222222"/>
          <w:sz w:val="21"/>
          <w:szCs w:val="21"/>
        </w:rPr>
        <w:t xml:space="preserve">1.2. </w:t>
      </w:r>
      <w:r w:rsidRPr="00A80EC5">
        <w:rPr>
          <w:rFonts w:ascii="Helvetica" w:hAnsi="Helvetica" w:cs="Helvetica" w:hint="eastAsia"/>
          <w:b/>
          <w:bCs/>
          <w:color w:val="222222"/>
          <w:sz w:val="21"/>
          <w:szCs w:val="21"/>
        </w:rPr>
        <w:t>Влияние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различных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факторов</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на</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величину</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средней</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плотности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планктонных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организмов</w:t>
      </w:r>
    </w:p>
    <w:p w14:paraId="183326E8" w14:textId="77777777" w:rsidR="00A80EC5" w:rsidRPr="00A80EC5" w:rsidRDefault="00A80EC5" w:rsidP="00A80EC5">
      <w:pPr>
        <w:rPr>
          <w:rFonts w:ascii="Helvetica" w:hAnsi="Helvetica" w:cs="Helvetica"/>
          <w:b/>
          <w:bCs/>
          <w:color w:val="222222"/>
          <w:sz w:val="21"/>
          <w:szCs w:val="21"/>
        </w:rPr>
      </w:pPr>
    </w:p>
    <w:p w14:paraId="4A7ADEAA" w14:textId="7D684168" w:rsidR="00967B66" w:rsidRPr="00A80EC5" w:rsidRDefault="00A80EC5" w:rsidP="00A80EC5">
      <w:r w:rsidRPr="00A80EC5">
        <w:rPr>
          <w:rFonts w:ascii="Helvetica" w:hAnsi="Helvetica" w:cs="Helvetica"/>
          <w:b/>
          <w:bCs/>
          <w:color w:val="222222"/>
          <w:sz w:val="21"/>
          <w:szCs w:val="21"/>
        </w:rPr>
        <w:t xml:space="preserve">1.3. </w:t>
      </w:r>
      <w:r w:rsidRPr="00A80EC5">
        <w:rPr>
          <w:rFonts w:ascii="Helvetica" w:hAnsi="Helvetica" w:cs="Helvetica" w:hint="eastAsia"/>
          <w:b/>
          <w:bCs/>
          <w:color w:val="222222"/>
          <w:sz w:val="21"/>
          <w:szCs w:val="21"/>
        </w:rPr>
        <w:t>Гидростатические</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адаптации</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планктонных</w:t>
      </w:r>
      <w:r w:rsidRPr="00A80EC5">
        <w:rPr>
          <w:rFonts w:ascii="Helvetica" w:hAnsi="Helvetica" w:cs="Helvetica"/>
          <w:b/>
          <w:bCs/>
          <w:color w:val="222222"/>
          <w:sz w:val="21"/>
          <w:szCs w:val="21"/>
        </w:rPr>
        <w:t xml:space="preserve"> </w:t>
      </w:r>
      <w:r w:rsidRPr="00A80EC5">
        <w:rPr>
          <w:rFonts w:ascii="Helvetica" w:hAnsi="Helvetica" w:cs="Helvetica" w:hint="eastAsia"/>
          <w:b/>
          <w:bCs/>
          <w:color w:val="222222"/>
          <w:sz w:val="21"/>
          <w:szCs w:val="21"/>
        </w:rPr>
        <w:t>организмов</w:t>
      </w:r>
    </w:p>
    <w:sectPr w:rsidR="00967B66" w:rsidRPr="00A80E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DC3C" w14:textId="77777777" w:rsidR="004F53A6" w:rsidRDefault="004F53A6">
      <w:pPr>
        <w:spacing w:after="0" w:line="240" w:lineRule="auto"/>
      </w:pPr>
      <w:r>
        <w:separator/>
      </w:r>
    </w:p>
  </w:endnote>
  <w:endnote w:type="continuationSeparator" w:id="0">
    <w:p w14:paraId="2BEFDACD" w14:textId="77777777" w:rsidR="004F53A6" w:rsidRDefault="004F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8D64" w14:textId="77777777" w:rsidR="004F53A6" w:rsidRDefault="004F53A6"/>
    <w:p w14:paraId="048439E1" w14:textId="77777777" w:rsidR="004F53A6" w:rsidRDefault="004F53A6"/>
    <w:p w14:paraId="5FAD2CA7" w14:textId="77777777" w:rsidR="004F53A6" w:rsidRDefault="004F53A6"/>
    <w:p w14:paraId="1196DA30" w14:textId="77777777" w:rsidR="004F53A6" w:rsidRDefault="004F53A6"/>
    <w:p w14:paraId="633D1CE8" w14:textId="77777777" w:rsidR="004F53A6" w:rsidRDefault="004F53A6"/>
    <w:p w14:paraId="3A8AD656" w14:textId="77777777" w:rsidR="004F53A6" w:rsidRDefault="004F53A6"/>
    <w:p w14:paraId="7B4D63DA" w14:textId="77777777" w:rsidR="004F53A6" w:rsidRDefault="004F53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6D9F4E" wp14:editId="3E854A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15764" w14:textId="77777777" w:rsidR="004F53A6" w:rsidRDefault="004F53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6D9F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615764" w14:textId="77777777" w:rsidR="004F53A6" w:rsidRDefault="004F53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FC8E64" w14:textId="77777777" w:rsidR="004F53A6" w:rsidRDefault="004F53A6"/>
    <w:p w14:paraId="0DEF7743" w14:textId="77777777" w:rsidR="004F53A6" w:rsidRDefault="004F53A6"/>
    <w:p w14:paraId="36BEEC27" w14:textId="77777777" w:rsidR="004F53A6" w:rsidRDefault="004F53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89ED8C" wp14:editId="386AE4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D851E" w14:textId="77777777" w:rsidR="004F53A6" w:rsidRDefault="004F53A6"/>
                          <w:p w14:paraId="13788E3E" w14:textId="77777777" w:rsidR="004F53A6" w:rsidRDefault="004F53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9ED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CD851E" w14:textId="77777777" w:rsidR="004F53A6" w:rsidRDefault="004F53A6"/>
                    <w:p w14:paraId="13788E3E" w14:textId="77777777" w:rsidR="004F53A6" w:rsidRDefault="004F53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767174" w14:textId="77777777" w:rsidR="004F53A6" w:rsidRDefault="004F53A6"/>
    <w:p w14:paraId="3BEB4E73" w14:textId="77777777" w:rsidR="004F53A6" w:rsidRDefault="004F53A6">
      <w:pPr>
        <w:rPr>
          <w:sz w:val="2"/>
          <w:szCs w:val="2"/>
        </w:rPr>
      </w:pPr>
    </w:p>
    <w:p w14:paraId="4D2D6D6A" w14:textId="77777777" w:rsidR="004F53A6" w:rsidRDefault="004F53A6"/>
    <w:p w14:paraId="62CB5AF7" w14:textId="77777777" w:rsidR="004F53A6" w:rsidRDefault="004F53A6">
      <w:pPr>
        <w:spacing w:after="0" w:line="240" w:lineRule="auto"/>
      </w:pPr>
    </w:p>
  </w:footnote>
  <w:footnote w:type="continuationSeparator" w:id="0">
    <w:p w14:paraId="5957F985" w14:textId="77777777" w:rsidR="004F53A6" w:rsidRDefault="004F5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3A6"/>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34716</TotalTime>
  <Pages>2</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1785</cp:revision>
  <cp:lastPrinted>2009-02-06T05:36:00Z</cp:lastPrinted>
  <dcterms:created xsi:type="dcterms:W3CDTF">2025-11-25T20:19:00Z</dcterms:created>
  <dcterms:modified xsi:type="dcterms:W3CDTF">2026-01-08T21:57:00Z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