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456F"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Рыжих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Дмитрий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Павлович</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Подготовка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курсантов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военно</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учебных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заведений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опыте</w:t>
      </w:r>
      <w:r w:rsidRPr="00131BC7">
        <w:rPr>
          <w:rFonts w:ascii="Times New Roman" w:eastAsia="Times New Roman" w:hAnsi="Times New Roman" w:cs="Times New Roman"/>
          <w:color w:val="000000"/>
          <w:kern w:val="0"/>
          <w:sz w:val="28"/>
          <w:szCs w:val="28"/>
          <w:lang w:eastAsia="ru-RU"/>
        </w:rPr>
        <w:t xml:space="preserve"> :  13.00.08 </w:t>
      </w:r>
      <w:r w:rsidRPr="00131BC7">
        <w:rPr>
          <w:rFonts w:ascii="Times New Roman" w:eastAsia="Times New Roman" w:hAnsi="Times New Roman" w:cs="Times New Roman" w:hint="eastAsia"/>
          <w:color w:val="000000"/>
          <w:kern w:val="0"/>
          <w:sz w:val="28"/>
          <w:szCs w:val="28"/>
          <w:lang w:eastAsia="ru-RU"/>
        </w:rPr>
        <w:t>Рыжих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Дмитрий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Павлович</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Подготовка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курсантов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военно</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учебных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заведений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особых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условиях</w:t>
      </w:r>
      <w:r w:rsidRPr="00131BC7">
        <w:rPr>
          <w:rFonts w:ascii="Times New Roman" w:eastAsia="Times New Roman" w:hAnsi="Times New Roman" w:cs="Times New Roman"/>
          <w:color w:val="000000"/>
          <w:kern w:val="0"/>
          <w:sz w:val="28"/>
          <w:szCs w:val="28"/>
          <w:lang w:eastAsia="ru-RU"/>
        </w:rPr>
        <w:t xml:space="preserve">) : </w:t>
      </w:r>
      <w:r w:rsidRPr="00131BC7">
        <w:rPr>
          <w:rFonts w:ascii="Times New Roman" w:eastAsia="Times New Roman" w:hAnsi="Times New Roman" w:cs="Times New Roman" w:hint="eastAsia"/>
          <w:color w:val="000000"/>
          <w:kern w:val="0"/>
          <w:sz w:val="28"/>
          <w:szCs w:val="28"/>
          <w:lang w:eastAsia="ru-RU"/>
        </w:rPr>
        <w:t>дис</w:t>
      </w:r>
      <w:r w:rsidRPr="00131BC7">
        <w:rPr>
          <w:rFonts w:ascii="Times New Roman" w:eastAsia="Times New Roman" w:hAnsi="Times New Roman" w:cs="Times New Roman"/>
          <w:color w:val="000000"/>
          <w:kern w:val="0"/>
          <w:sz w:val="28"/>
          <w:szCs w:val="28"/>
          <w:lang w:eastAsia="ru-RU"/>
        </w:rPr>
        <w:t xml:space="preserve">. ... </w:t>
      </w:r>
      <w:r w:rsidRPr="00131BC7">
        <w:rPr>
          <w:rFonts w:ascii="Times New Roman" w:eastAsia="Times New Roman" w:hAnsi="Times New Roman" w:cs="Times New Roman" w:hint="eastAsia"/>
          <w:color w:val="000000"/>
          <w:kern w:val="0"/>
          <w:sz w:val="28"/>
          <w:szCs w:val="28"/>
          <w:lang w:eastAsia="ru-RU"/>
        </w:rPr>
        <w:t>канд</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пед</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наук</w:t>
      </w:r>
      <w:r w:rsidRPr="00131BC7">
        <w:rPr>
          <w:rFonts w:ascii="Times New Roman" w:eastAsia="Times New Roman" w:hAnsi="Times New Roman" w:cs="Times New Roman"/>
          <w:color w:val="000000"/>
          <w:kern w:val="0"/>
          <w:sz w:val="28"/>
          <w:szCs w:val="28"/>
          <w:lang w:eastAsia="ru-RU"/>
        </w:rPr>
        <w:t xml:space="preserve"> : 13.00.08 </w:t>
      </w:r>
      <w:r w:rsidRPr="00131BC7">
        <w:rPr>
          <w:rFonts w:ascii="Times New Roman" w:eastAsia="Times New Roman" w:hAnsi="Times New Roman" w:cs="Times New Roman" w:hint="eastAsia"/>
          <w:color w:val="000000"/>
          <w:kern w:val="0"/>
          <w:sz w:val="28"/>
          <w:szCs w:val="28"/>
          <w:lang w:eastAsia="ru-RU"/>
        </w:rPr>
        <w:t>Казань</w:t>
      </w:r>
      <w:r w:rsidRPr="00131BC7">
        <w:rPr>
          <w:rFonts w:ascii="Times New Roman" w:eastAsia="Times New Roman" w:hAnsi="Times New Roman" w:cs="Times New Roman"/>
          <w:color w:val="000000"/>
          <w:kern w:val="0"/>
          <w:sz w:val="28"/>
          <w:szCs w:val="28"/>
          <w:lang w:eastAsia="ru-RU"/>
        </w:rPr>
        <w:t xml:space="preserve">, 2006 182 </w:t>
      </w:r>
      <w:r w:rsidRPr="00131BC7">
        <w:rPr>
          <w:rFonts w:ascii="Times New Roman" w:eastAsia="Times New Roman" w:hAnsi="Times New Roman" w:cs="Times New Roman" w:hint="eastAsia"/>
          <w:color w:val="000000"/>
          <w:kern w:val="0"/>
          <w:sz w:val="28"/>
          <w:szCs w:val="28"/>
          <w:lang w:eastAsia="ru-RU"/>
        </w:rPr>
        <w:t>с</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РГБ</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ОД</w:t>
      </w:r>
      <w:r w:rsidRPr="00131BC7">
        <w:rPr>
          <w:rFonts w:ascii="Times New Roman" w:eastAsia="Times New Roman" w:hAnsi="Times New Roman" w:cs="Times New Roman"/>
          <w:color w:val="000000"/>
          <w:kern w:val="0"/>
          <w:sz w:val="28"/>
          <w:szCs w:val="28"/>
          <w:lang w:eastAsia="ru-RU"/>
        </w:rPr>
        <w:t xml:space="preserve">, 61:07-13/162 </w:t>
      </w:r>
    </w:p>
    <w:p w14:paraId="3D1C7BB5" w14:textId="77777777" w:rsidR="00131BC7" w:rsidRPr="00131BC7" w:rsidRDefault="00131BC7" w:rsidP="00131BC7">
      <w:pPr>
        <w:rPr>
          <w:rFonts w:ascii="Times New Roman" w:eastAsia="Times New Roman" w:hAnsi="Times New Roman" w:cs="Times New Roman"/>
          <w:color w:val="000000"/>
          <w:kern w:val="0"/>
          <w:sz w:val="28"/>
          <w:szCs w:val="28"/>
          <w:lang w:eastAsia="ru-RU"/>
        </w:rPr>
      </w:pPr>
    </w:p>
    <w:p w14:paraId="08C29411" w14:textId="77777777" w:rsidR="00131BC7" w:rsidRPr="00131BC7" w:rsidRDefault="00131BC7" w:rsidP="00131BC7">
      <w:pPr>
        <w:rPr>
          <w:rFonts w:ascii="Times New Roman" w:eastAsia="Times New Roman" w:hAnsi="Times New Roman" w:cs="Times New Roman"/>
          <w:color w:val="000000"/>
          <w:kern w:val="0"/>
          <w:sz w:val="28"/>
          <w:szCs w:val="28"/>
          <w:lang w:eastAsia="ru-RU"/>
        </w:rPr>
      </w:pPr>
    </w:p>
    <w:p w14:paraId="2BB70454"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КАЗАНСКИЙ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ГОСУДАРСТВЕННЫЙ</w:t>
      </w:r>
    </w:p>
    <w:p w14:paraId="272DCE2D"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ТЕХНОЛОГИЧЕСКИЙ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УНИВЕРСИТЕТ</w:t>
      </w:r>
    </w:p>
    <w:p w14:paraId="234B6F03"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правах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рукописи</w:t>
      </w:r>
    </w:p>
    <w:p w14:paraId="1FEE97B0"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РЫЖИХ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ДМИТРИЙ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ПАВЛОВИЧ</w:t>
      </w:r>
    </w:p>
    <w:p w14:paraId="1F3E0D5C"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 xml:space="preserve"> </w:t>
      </w:r>
    </w:p>
    <w:p w14:paraId="2A9354C5" w14:textId="77777777" w:rsidR="00131BC7" w:rsidRPr="00131BC7" w:rsidRDefault="00131BC7" w:rsidP="00131BC7">
      <w:pPr>
        <w:rPr>
          <w:rFonts w:ascii="Times New Roman" w:eastAsia="Times New Roman" w:hAnsi="Times New Roman" w:cs="Times New Roman"/>
          <w:color w:val="000000"/>
          <w:kern w:val="0"/>
          <w:sz w:val="28"/>
          <w:szCs w:val="28"/>
          <w:lang w:eastAsia="ru-RU"/>
        </w:rPr>
      </w:pPr>
    </w:p>
    <w:p w14:paraId="7127D4F1"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ПОДГОТОВКА</w:t>
      </w:r>
    </w:p>
    <w:p w14:paraId="2021176A"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КУРСАНТОВ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ВОЕННО</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УЧЕБНЫХ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ЗАВЕДЕНИЙ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ОСОБЫХ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УСЛОВИЯХ</w:t>
      </w:r>
      <w:r w:rsidRPr="00131BC7">
        <w:rPr>
          <w:rFonts w:ascii="Times New Roman" w:eastAsia="Times New Roman" w:hAnsi="Times New Roman" w:cs="Times New Roman"/>
          <w:color w:val="000000"/>
          <w:kern w:val="0"/>
          <w:sz w:val="28"/>
          <w:szCs w:val="28"/>
          <w:lang w:eastAsia="ru-RU"/>
        </w:rPr>
        <w:t>)</w:t>
      </w:r>
    </w:p>
    <w:p w14:paraId="308C0CB5"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Специальность</w:t>
      </w:r>
      <w:r w:rsidRPr="00131BC7">
        <w:rPr>
          <w:rFonts w:ascii="Times New Roman" w:eastAsia="Times New Roman" w:hAnsi="Times New Roman" w:cs="Times New Roman"/>
          <w:color w:val="000000"/>
          <w:kern w:val="0"/>
          <w:sz w:val="28"/>
          <w:szCs w:val="28"/>
          <w:lang w:eastAsia="ru-RU"/>
        </w:rPr>
        <w:t xml:space="preserve"> 13.00.08 -</w:t>
      </w:r>
    </w:p>
    <w:p w14:paraId="07D0555F"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теория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методика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профессионального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образования</w:t>
      </w:r>
      <w:r w:rsidRPr="00131BC7">
        <w:rPr>
          <w:rFonts w:ascii="Times New Roman" w:eastAsia="Times New Roman" w:hAnsi="Times New Roman" w:cs="Times New Roman"/>
          <w:color w:val="000000"/>
          <w:kern w:val="0"/>
          <w:sz w:val="28"/>
          <w:szCs w:val="28"/>
          <w:lang w:eastAsia="ru-RU"/>
        </w:rPr>
        <w:t>.</w:t>
      </w:r>
    </w:p>
    <w:p w14:paraId="5E67DA47"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Диссертация</w:t>
      </w:r>
    </w:p>
    <w:p w14:paraId="512DBB8B"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соискание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ученой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степени</w:t>
      </w:r>
    </w:p>
    <w:p w14:paraId="6280B6F5"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кандидата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педагогических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наук</w:t>
      </w:r>
    </w:p>
    <w:p w14:paraId="7EF7D1AE"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Научный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руководитель</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доктор</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педагогических</w:t>
      </w:r>
    </w:p>
    <w:p w14:paraId="04340A02"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наук</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профессор</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Кудрявцев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Ю</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М</w:t>
      </w:r>
      <w:r w:rsidRPr="00131BC7">
        <w:rPr>
          <w:rFonts w:ascii="Times New Roman" w:eastAsia="Times New Roman" w:hAnsi="Times New Roman" w:cs="Times New Roman"/>
          <w:color w:val="000000"/>
          <w:kern w:val="0"/>
          <w:sz w:val="28"/>
          <w:szCs w:val="28"/>
          <w:lang w:eastAsia="ru-RU"/>
        </w:rPr>
        <w:t>.</w:t>
      </w:r>
    </w:p>
    <w:p w14:paraId="5B70A3B3"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Казань</w:t>
      </w:r>
      <w:r w:rsidRPr="00131BC7">
        <w:rPr>
          <w:rFonts w:ascii="Times New Roman" w:eastAsia="Times New Roman" w:hAnsi="Times New Roman" w:cs="Times New Roman"/>
          <w:color w:val="000000"/>
          <w:kern w:val="0"/>
          <w:sz w:val="28"/>
          <w:szCs w:val="28"/>
          <w:lang w:eastAsia="ru-RU"/>
        </w:rPr>
        <w:t xml:space="preserve"> - 2006</w:t>
      </w:r>
    </w:p>
    <w:p w14:paraId="0B44F3FB"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ОГЛАВЛЕНИЕ</w:t>
      </w:r>
    </w:p>
    <w:p w14:paraId="6F509183"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ВВЕДЕНИЕ</w:t>
      </w:r>
      <w:r w:rsidRPr="00131BC7">
        <w:rPr>
          <w:rFonts w:ascii="Times New Roman" w:eastAsia="Times New Roman" w:hAnsi="Times New Roman" w:cs="Times New Roman"/>
          <w:color w:val="000000"/>
          <w:kern w:val="0"/>
          <w:sz w:val="28"/>
          <w:szCs w:val="28"/>
          <w:lang w:eastAsia="ru-RU"/>
        </w:rPr>
        <w:tab/>
        <w:t>3</w:t>
      </w:r>
    </w:p>
    <w:p w14:paraId="00EB4AAD"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Глава</w:t>
      </w:r>
      <w:r w:rsidRPr="00131BC7">
        <w:rPr>
          <w:rFonts w:ascii="Times New Roman" w:eastAsia="Times New Roman" w:hAnsi="Times New Roman" w:cs="Times New Roman"/>
          <w:color w:val="000000"/>
          <w:kern w:val="0"/>
          <w:sz w:val="28"/>
          <w:szCs w:val="28"/>
          <w:lang w:eastAsia="ru-RU"/>
        </w:rPr>
        <w:t xml:space="preserve"> I. </w:t>
      </w:r>
      <w:r w:rsidRPr="00131BC7">
        <w:rPr>
          <w:rFonts w:ascii="Times New Roman" w:eastAsia="Times New Roman" w:hAnsi="Times New Roman" w:cs="Times New Roman" w:hint="eastAsia"/>
          <w:color w:val="000000"/>
          <w:kern w:val="0"/>
          <w:sz w:val="28"/>
          <w:szCs w:val="28"/>
          <w:lang w:eastAsia="ru-RU"/>
        </w:rPr>
        <w:t>ПОДГОТОВКА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КУРСАНТОВ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ВЫСШИХ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ВОЕННО</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УЧЕБНЫХ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ЗАВЕДЕНИЙ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КАК</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ПЕДАГОГИЧЕ</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СКАЯ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ПРОБЛЕМА</w:t>
      </w:r>
    </w:p>
    <w:p w14:paraId="5D9C7A88"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1.1.</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Военно</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педагогическая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характеристика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опыта</w:t>
      </w:r>
      <w:r w:rsidRPr="00131BC7">
        <w:rPr>
          <w:rFonts w:ascii="Times New Roman" w:eastAsia="Times New Roman" w:hAnsi="Times New Roman" w:cs="Times New Roman"/>
          <w:color w:val="000000"/>
          <w:kern w:val="0"/>
          <w:sz w:val="28"/>
          <w:szCs w:val="28"/>
          <w:lang w:eastAsia="ru-RU"/>
        </w:rPr>
        <w:tab/>
        <w:t>12</w:t>
      </w:r>
    </w:p>
    <w:p w14:paraId="57158946"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1.2.</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Теория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практика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психологического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обеспечения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действий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w:t>
      </w:r>
    </w:p>
    <w:p w14:paraId="70402DE0"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армиях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зарубежных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государств</w:t>
      </w:r>
      <w:r w:rsidRPr="00131BC7">
        <w:rPr>
          <w:rFonts w:ascii="Times New Roman" w:eastAsia="Times New Roman" w:hAnsi="Times New Roman" w:cs="Times New Roman"/>
          <w:color w:val="000000"/>
          <w:kern w:val="0"/>
          <w:sz w:val="28"/>
          <w:szCs w:val="28"/>
          <w:lang w:eastAsia="ru-RU"/>
        </w:rPr>
        <w:tab/>
        <w:t>35</w:t>
      </w:r>
    </w:p>
    <w:p w14:paraId="692CD658"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lastRenderedPageBreak/>
        <w:t>1.3.</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Анализ</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практики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подготовки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офицеров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с</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учетом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использования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вого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опыта</w:t>
      </w:r>
      <w:r w:rsidRPr="00131BC7">
        <w:rPr>
          <w:rFonts w:ascii="Times New Roman" w:eastAsia="Times New Roman" w:hAnsi="Times New Roman" w:cs="Times New Roman"/>
          <w:color w:val="000000"/>
          <w:kern w:val="0"/>
          <w:sz w:val="28"/>
          <w:szCs w:val="28"/>
          <w:lang w:eastAsia="ru-RU"/>
        </w:rPr>
        <w:tab/>
        <w:t>57</w:t>
      </w:r>
    </w:p>
    <w:p w14:paraId="7827E46D"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Глава</w:t>
      </w:r>
      <w:r w:rsidRPr="00131BC7">
        <w:rPr>
          <w:rFonts w:ascii="Times New Roman" w:eastAsia="Times New Roman" w:hAnsi="Times New Roman" w:cs="Times New Roman"/>
          <w:color w:val="000000"/>
          <w:kern w:val="0"/>
          <w:sz w:val="28"/>
          <w:szCs w:val="28"/>
          <w:lang w:eastAsia="ru-RU"/>
        </w:rPr>
        <w:t xml:space="preserve"> II. </w:t>
      </w:r>
      <w:r w:rsidRPr="00131BC7">
        <w:rPr>
          <w:rFonts w:ascii="Times New Roman" w:eastAsia="Times New Roman" w:hAnsi="Times New Roman" w:cs="Times New Roman" w:hint="eastAsia"/>
          <w:color w:val="000000"/>
          <w:kern w:val="0"/>
          <w:sz w:val="28"/>
          <w:szCs w:val="28"/>
          <w:lang w:eastAsia="ru-RU"/>
        </w:rPr>
        <w:t>РЕАЛИЗАЦИЯ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ПЕДАГОГИЧЕСКИХ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УСЛОВИЙ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ПОВЫ</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hint="eastAsia"/>
          <w:color w:val="000000"/>
          <w:kern w:val="0"/>
          <w:sz w:val="28"/>
          <w:szCs w:val="28"/>
          <w:lang w:eastAsia="ru-RU"/>
        </w:rPr>
        <w:t>ШЕНИЯ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ЭФФЕКТИВНОСТИ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ПОДГОТОВКИ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ОФИЦЕРОВ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ВВУЗА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ОПЫТЕ</w:t>
      </w:r>
    </w:p>
    <w:p w14:paraId="2D733078"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 xml:space="preserve">2.1. </w:t>
      </w:r>
      <w:r w:rsidRPr="00131BC7">
        <w:rPr>
          <w:rFonts w:ascii="Times New Roman" w:eastAsia="Times New Roman" w:hAnsi="Times New Roman" w:cs="Times New Roman" w:hint="eastAsia"/>
          <w:color w:val="000000"/>
          <w:kern w:val="0"/>
          <w:sz w:val="28"/>
          <w:szCs w:val="28"/>
          <w:lang w:eastAsia="ru-RU"/>
        </w:rPr>
        <w:t>Совершенствование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содержания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обучения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офицеров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с</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использовани¬</w:t>
      </w:r>
    </w:p>
    <w:p w14:paraId="371743A3"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ем</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опыта</w:t>
      </w:r>
      <w:r w:rsidRPr="00131BC7">
        <w:rPr>
          <w:rFonts w:ascii="Times New Roman" w:eastAsia="Times New Roman" w:hAnsi="Times New Roman" w:cs="Times New Roman"/>
          <w:color w:val="000000"/>
          <w:kern w:val="0"/>
          <w:sz w:val="28"/>
          <w:szCs w:val="28"/>
          <w:lang w:eastAsia="ru-RU"/>
        </w:rPr>
        <w:tab/>
        <w:t>74</w:t>
      </w:r>
    </w:p>
    <w:p w14:paraId="128A881A"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2.2.</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Ситуационная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задача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как</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средство</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подготовки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курсантов</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на</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боевом</w:t>
      </w:r>
    </w:p>
    <w:p w14:paraId="679416A6"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опыте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особых</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условиях</w:t>
      </w:r>
      <w:r w:rsidRPr="00131BC7">
        <w:rPr>
          <w:rFonts w:ascii="Times New Roman" w:eastAsia="Times New Roman" w:hAnsi="Times New Roman" w:cs="Times New Roman"/>
          <w:color w:val="000000"/>
          <w:kern w:val="0"/>
          <w:sz w:val="28"/>
          <w:szCs w:val="28"/>
          <w:lang w:eastAsia="ru-RU"/>
        </w:rPr>
        <w:tab/>
        <w:t>87</w:t>
      </w:r>
    </w:p>
    <w:p w14:paraId="3735C9E7"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2.3.</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Обоснование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критериев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эффективности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использования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опыта</w:t>
      </w:r>
    </w:p>
    <w:p w14:paraId="258F7677"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обучении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офицеров</w:t>
      </w:r>
      <w:r w:rsidRPr="00131BC7">
        <w:rPr>
          <w:rFonts w:ascii="Times New Roman" w:eastAsia="Times New Roman" w:hAnsi="Times New Roman" w:cs="Times New Roman"/>
          <w:color w:val="000000"/>
          <w:kern w:val="0"/>
          <w:sz w:val="28"/>
          <w:szCs w:val="28"/>
          <w:lang w:eastAsia="ru-RU"/>
        </w:rPr>
        <w:t>,</w:t>
      </w:r>
      <w:r w:rsidRPr="00131BC7">
        <w:rPr>
          <w:rFonts w:ascii="Times New Roman" w:eastAsia="Times New Roman" w:hAnsi="Times New Roman" w:cs="Times New Roman"/>
          <w:color w:val="000000"/>
          <w:kern w:val="0"/>
          <w:sz w:val="28"/>
          <w:szCs w:val="28"/>
          <w:lang w:eastAsia="ru-RU"/>
        </w:rPr>
        <w:tab/>
        <w:t>101</w:t>
      </w:r>
    </w:p>
    <w:p w14:paraId="0BC07B04"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2.4.</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Организация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творческого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изучения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опыта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офицерами</w:t>
      </w:r>
      <w:r w:rsidRPr="00131BC7">
        <w:rPr>
          <w:rFonts w:ascii="Times New Roman" w:eastAsia="Times New Roman" w:hAnsi="Times New Roman" w:cs="Times New Roman"/>
          <w:color w:val="000000"/>
          <w:kern w:val="0"/>
          <w:sz w:val="28"/>
          <w:szCs w:val="28"/>
          <w:lang w:eastAsia="ru-RU"/>
        </w:rPr>
        <w:tab/>
        <w:t>130</w:t>
      </w:r>
    </w:p>
    <w:p w14:paraId="723BFC60"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color w:val="000000"/>
          <w:kern w:val="0"/>
          <w:sz w:val="28"/>
          <w:szCs w:val="28"/>
          <w:lang w:eastAsia="ru-RU"/>
        </w:rPr>
        <w:t>2.5.</w:t>
      </w:r>
      <w:r w:rsidRPr="00131BC7">
        <w:rPr>
          <w:rFonts w:ascii="Times New Roman" w:eastAsia="Times New Roman" w:hAnsi="Times New Roman" w:cs="Times New Roman"/>
          <w:color w:val="000000"/>
          <w:kern w:val="0"/>
          <w:sz w:val="28"/>
          <w:szCs w:val="28"/>
          <w:lang w:eastAsia="ru-RU"/>
        </w:rPr>
        <w:tab/>
      </w:r>
      <w:r w:rsidRPr="00131BC7">
        <w:rPr>
          <w:rFonts w:ascii="Times New Roman" w:eastAsia="Times New Roman" w:hAnsi="Times New Roman" w:cs="Times New Roman" w:hint="eastAsia"/>
          <w:color w:val="000000"/>
          <w:kern w:val="0"/>
          <w:sz w:val="28"/>
          <w:szCs w:val="28"/>
          <w:lang w:eastAsia="ru-RU"/>
        </w:rPr>
        <w:t>Опыт</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восполнения</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психосоциального</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ресурса</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участников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боевых</w:t>
      </w:r>
    </w:p>
    <w:p w14:paraId="024DEA5C"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действий</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в</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Афганистане</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и</w:t>
      </w:r>
      <w:r w:rsidRPr="00131BC7">
        <w:rPr>
          <w:rFonts w:ascii="Times New Roman" w:eastAsia="Times New Roman" w:hAnsi="Times New Roman" w:cs="Times New Roman"/>
          <w:color w:val="000000"/>
          <w:kern w:val="0"/>
          <w:sz w:val="28"/>
          <w:szCs w:val="28"/>
          <w:lang w:eastAsia="ru-RU"/>
        </w:rPr>
        <w:t xml:space="preserve"> </w:t>
      </w:r>
      <w:r w:rsidRPr="00131BC7">
        <w:rPr>
          <w:rFonts w:ascii="Times New Roman" w:eastAsia="Times New Roman" w:hAnsi="Times New Roman" w:cs="Times New Roman" w:hint="eastAsia"/>
          <w:color w:val="000000"/>
          <w:kern w:val="0"/>
          <w:sz w:val="28"/>
          <w:szCs w:val="28"/>
          <w:lang w:eastAsia="ru-RU"/>
        </w:rPr>
        <w:t>Чечне</w:t>
      </w:r>
      <w:r w:rsidRPr="00131BC7">
        <w:rPr>
          <w:rFonts w:ascii="Times New Roman" w:eastAsia="Times New Roman" w:hAnsi="Times New Roman" w:cs="Times New Roman"/>
          <w:color w:val="000000"/>
          <w:kern w:val="0"/>
          <w:sz w:val="28"/>
          <w:szCs w:val="28"/>
          <w:lang w:eastAsia="ru-RU"/>
        </w:rPr>
        <w:tab/>
        <w:t>143</w:t>
      </w:r>
    </w:p>
    <w:p w14:paraId="02248C17"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ЗАКЛЮЧЕНИЕ</w:t>
      </w:r>
      <w:r w:rsidRPr="00131BC7">
        <w:rPr>
          <w:rFonts w:ascii="Times New Roman" w:eastAsia="Times New Roman" w:hAnsi="Times New Roman" w:cs="Times New Roman"/>
          <w:color w:val="000000"/>
          <w:kern w:val="0"/>
          <w:sz w:val="28"/>
          <w:szCs w:val="28"/>
          <w:lang w:eastAsia="ru-RU"/>
        </w:rPr>
        <w:tab/>
        <w:t>165</w:t>
      </w:r>
    </w:p>
    <w:p w14:paraId="4F1EF878" w14:textId="77777777" w:rsidR="00131BC7" w:rsidRPr="00131BC7" w:rsidRDefault="00131BC7" w:rsidP="00131BC7">
      <w:pPr>
        <w:rPr>
          <w:rFonts w:ascii="Times New Roman" w:eastAsia="Times New Roman" w:hAnsi="Times New Roman" w:cs="Times New Roman"/>
          <w:color w:val="000000"/>
          <w:kern w:val="0"/>
          <w:sz w:val="28"/>
          <w:szCs w:val="28"/>
          <w:lang w:eastAsia="ru-RU"/>
        </w:rPr>
      </w:pPr>
      <w:r w:rsidRPr="00131BC7">
        <w:rPr>
          <w:rFonts w:ascii="Times New Roman" w:eastAsia="Times New Roman" w:hAnsi="Times New Roman" w:cs="Times New Roman" w:hint="eastAsia"/>
          <w:color w:val="000000"/>
          <w:kern w:val="0"/>
          <w:sz w:val="28"/>
          <w:szCs w:val="28"/>
          <w:lang w:eastAsia="ru-RU"/>
        </w:rPr>
        <w:t>БИБЛИОГРАФИЯ</w:t>
      </w:r>
      <w:r w:rsidRPr="00131BC7">
        <w:rPr>
          <w:rFonts w:ascii="Times New Roman" w:eastAsia="Times New Roman" w:hAnsi="Times New Roman" w:cs="Times New Roman"/>
          <w:color w:val="000000"/>
          <w:kern w:val="0"/>
          <w:sz w:val="28"/>
          <w:szCs w:val="28"/>
          <w:lang w:eastAsia="ru-RU"/>
        </w:rPr>
        <w:tab/>
        <w:t xml:space="preserve">169 </w:t>
      </w:r>
    </w:p>
    <w:p w14:paraId="1F8E65E8" w14:textId="722EE136" w:rsidR="00765DD6" w:rsidRDefault="00765DD6" w:rsidP="00131BC7"/>
    <w:p w14:paraId="0B82D413" w14:textId="5460BB90" w:rsidR="00131BC7" w:rsidRDefault="00131BC7" w:rsidP="00131BC7"/>
    <w:p w14:paraId="1E0872A9" w14:textId="45236DB9" w:rsidR="00131BC7" w:rsidRDefault="00131BC7" w:rsidP="00131BC7"/>
    <w:p w14:paraId="3F605957" w14:textId="77777777" w:rsidR="00131BC7" w:rsidRPr="00131BC7" w:rsidRDefault="00131BC7" w:rsidP="00131BC7">
      <w:pPr>
        <w:tabs>
          <w:tab w:val="clear" w:pos="709"/>
        </w:tabs>
        <w:suppressAutoHyphens w:val="0"/>
        <w:spacing w:after="131" w:line="260" w:lineRule="exact"/>
        <w:ind w:left="20" w:firstLine="0"/>
        <w:jc w:val="center"/>
        <w:rPr>
          <w:rFonts w:ascii="Times New Roman" w:eastAsia="Times New Roman" w:hAnsi="Times New Roman" w:cs="Times New Roman"/>
          <w:b/>
          <w:bCs/>
          <w:kern w:val="0"/>
          <w:sz w:val="26"/>
          <w:szCs w:val="26"/>
          <w:lang w:eastAsia="ru-RU"/>
        </w:rPr>
      </w:pPr>
      <w:r w:rsidRPr="00131BC7">
        <w:rPr>
          <w:rFonts w:ascii="Times New Roman" w:eastAsia="Times New Roman" w:hAnsi="Times New Roman" w:cs="Times New Roman"/>
          <w:b/>
          <w:bCs/>
          <w:color w:val="000000"/>
          <w:kern w:val="0"/>
          <w:sz w:val="26"/>
          <w:szCs w:val="26"/>
          <w:shd w:val="clear" w:color="auto" w:fill="FFFFFF"/>
          <w:lang w:eastAsia="ru-RU"/>
        </w:rPr>
        <w:t>ЗАКЛЮЧЕНИЕ</w:t>
      </w:r>
    </w:p>
    <w:p w14:paraId="6E502CFA" w14:textId="77777777" w:rsidR="00131BC7" w:rsidRPr="00131BC7" w:rsidRDefault="00131BC7" w:rsidP="00131BC7">
      <w:pPr>
        <w:tabs>
          <w:tab w:val="clear" w:pos="709"/>
        </w:tabs>
        <w:suppressAutoHyphens w:val="0"/>
        <w:spacing w:after="0" w:line="485" w:lineRule="exact"/>
        <w:ind w:firstLine="68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Постановка и исследование проблемы подготовки курсантов ввузов на боевом опыте является актуальной для современного строительства Воору</w:t>
      </w:r>
      <w:r w:rsidRPr="00131BC7">
        <w:rPr>
          <w:rFonts w:ascii="Times New Roman" w:eastAsia="Times New Roman" w:hAnsi="Times New Roman" w:cs="Times New Roman"/>
          <w:color w:val="000000"/>
          <w:kern w:val="0"/>
          <w:sz w:val="26"/>
          <w:szCs w:val="26"/>
          <w:shd w:val="clear" w:color="auto" w:fill="FFFFFF"/>
          <w:lang w:eastAsia="ru-RU"/>
        </w:rPr>
        <w:softHyphen/>
        <w:t>женных Сил Российской Федерации.</w:t>
      </w:r>
    </w:p>
    <w:p w14:paraId="14DA72E0" w14:textId="77777777" w:rsidR="00131BC7" w:rsidRPr="00131BC7" w:rsidRDefault="00131BC7" w:rsidP="00131BC7">
      <w:pPr>
        <w:tabs>
          <w:tab w:val="clear" w:pos="709"/>
        </w:tabs>
        <w:suppressAutoHyphens w:val="0"/>
        <w:spacing w:after="0" w:line="485" w:lineRule="exact"/>
        <w:ind w:firstLine="68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Важнейшей составной частью повышения эффективности и качества подготовки офицерских кадров, всех категорий военнослужащих является целенаправленное использование богатого боевого опыта Советских Воору</w:t>
      </w:r>
      <w:r w:rsidRPr="00131BC7">
        <w:rPr>
          <w:rFonts w:ascii="Times New Roman" w:eastAsia="Times New Roman" w:hAnsi="Times New Roman" w:cs="Times New Roman"/>
          <w:color w:val="000000"/>
          <w:kern w:val="0"/>
          <w:sz w:val="26"/>
          <w:szCs w:val="26"/>
          <w:shd w:val="clear" w:color="auto" w:fill="FFFFFF"/>
          <w:lang w:eastAsia="ru-RU"/>
        </w:rPr>
        <w:softHyphen/>
        <w:t>женных Сил.</w:t>
      </w:r>
    </w:p>
    <w:p w14:paraId="1B75BF30" w14:textId="77777777" w:rsidR="00131BC7" w:rsidRPr="00131BC7" w:rsidRDefault="00131BC7" w:rsidP="00131BC7">
      <w:pPr>
        <w:tabs>
          <w:tab w:val="clear" w:pos="709"/>
        </w:tabs>
        <w:suppressAutoHyphens w:val="0"/>
        <w:spacing w:after="0" w:line="485" w:lineRule="exact"/>
        <w:ind w:firstLine="68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Педагогически грамотное использование боевого опыта в обучении и воспитании офицеров позволяет выработать у них творческое профессио</w:t>
      </w:r>
      <w:r w:rsidRPr="00131BC7">
        <w:rPr>
          <w:rFonts w:ascii="Times New Roman" w:eastAsia="Times New Roman" w:hAnsi="Times New Roman" w:cs="Times New Roman"/>
          <w:color w:val="000000"/>
          <w:kern w:val="0"/>
          <w:sz w:val="26"/>
          <w:szCs w:val="26"/>
          <w:shd w:val="clear" w:color="auto" w:fill="FFFFFF"/>
          <w:lang w:eastAsia="ru-RU"/>
        </w:rPr>
        <w:softHyphen/>
        <w:t>нальное мышление, важнейшие морально-боевые качества, методические на</w:t>
      </w:r>
      <w:r w:rsidRPr="00131BC7">
        <w:rPr>
          <w:rFonts w:ascii="Times New Roman" w:eastAsia="Times New Roman" w:hAnsi="Times New Roman" w:cs="Times New Roman"/>
          <w:color w:val="000000"/>
          <w:kern w:val="0"/>
          <w:sz w:val="26"/>
          <w:szCs w:val="26"/>
          <w:shd w:val="clear" w:color="auto" w:fill="FFFFFF"/>
          <w:lang w:eastAsia="ru-RU"/>
        </w:rPr>
        <w:softHyphen/>
        <w:t>выки, способность объективной самооценки и формировать потребность в самосовершенствовании.</w:t>
      </w:r>
    </w:p>
    <w:p w14:paraId="0F3456AD" w14:textId="77777777" w:rsidR="00131BC7" w:rsidRPr="00131BC7" w:rsidRDefault="00131BC7" w:rsidP="00131BC7">
      <w:pPr>
        <w:tabs>
          <w:tab w:val="clear" w:pos="709"/>
        </w:tabs>
        <w:suppressAutoHyphens w:val="0"/>
        <w:spacing w:after="0" w:line="485" w:lineRule="exact"/>
        <w:ind w:firstLine="68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 xml:space="preserve">В частях и подразделениях, где этот опыт используется систематически и творчески, </w:t>
      </w:r>
      <w:r w:rsidRPr="00131BC7">
        <w:rPr>
          <w:rFonts w:ascii="Times New Roman" w:eastAsia="Times New Roman" w:hAnsi="Times New Roman" w:cs="Times New Roman"/>
          <w:color w:val="000000"/>
          <w:kern w:val="0"/>
          <w:sz w:val="26"/>
          <w:szCs w:val="26"/>
          <w:shd w:val="clear" w:color="auto" w:fill="FFFFFF"/>
          <w:lang w:eastAsia="ru-RU"/>
        </w:rPr>
        <w:lastRenderedPageBreak/>
        <w:t>он позволяет:</w:t>
      </w:r>
    </w:p>
    <w:p w14:paraId="65EDF433" w14:textId="77777777" w:rsidR="00131BC7" w:rsidRPr="00131BC7" w:rsidRDefault="00131BC7" w:rsidP="004C675E">
      <w:pPr>
        <w:numPr>
          <w:ilvl w:val="0"/>
          <w:numId w:val="5"/>
        </w:numPr>
        <w:tabs>
          <w:tab w:val="clear" w:pos="709"/>
          <w:tab w:val="left" w:pos="844"/>
        </w:tabs>
        <w:suppressAutoHyphens w:val="0"/>
        <w:spacing w:after="0" w:line="48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определять конкретные требования к знаниям, навыкам, умениям личного состава, необходимые для эффективного ведения боевых действий в современных условиях;</w:t>
      </w:r>
    </w:p>
    <w:p w14:paraId="74BE420F" w14:textId="77777777" w:rsidR="00131BC7" w:rsidRPr="00131BC7" w:rsidRDefault="00131BC7" w:rsidP="004C675E">
      <w:pPr>
        <w:numPr>
          <w:ilvl w:val="0"/>
          <w:numId w:val="5"/>
        </w:numPr>
        <w:tabs>
          <w:tab w:val="clear" w:pos="709"/>
          <w:tab w:val="left" w:pos="844"/>
        </w:tabs>
        <w:suppressAutoHyphens w:val="0"/>
        <w:spacing w:after="0" w:line="48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избирать оптимальные формы и методы обучения, совершенствовать педагогическое мастерство офицеров, в первую очередь, в реализации требо</w:t>
      </w:r>
      <w:r w:rsidRPr="00131BC7">
        <w:rPr>
          <w:rFonts w:ascii="Times New Roman" w:eastAsia="Times New Roman" w:hAnsi="Times New Roman" w:cs="Times New Roman"/>
          <w:color w:val="000000"/>
          <w:kern w:val="0"/>
          <w:sz w:val="26"/>
          <w:szCs w:val="26"/>
          <w:shd w:val="clear" w:color="auto" w:fill="FFFFFF"/>
          <w:lang w:eastAsia="ru-RU"/>
        </w:rPr>
        <w:softHyphen/>
        <w:t>ваний принципа «учить войска тому, что необходимо на войне»;</w:t>
      </w:r>
    </w:p>
    <w:p w14:paraId="41F92B1E" w14:textId="77777777" w:rsidR="00131BC7" w:rsidRPr="00131BC7" w:rsidRDefault="00131BC7" w:rsidP="004C675E">
      <w:pPr>
        <w:numPr>
          <w:ilvl w:val="0"/>
          <w:numId w:val="5"/>
        </w:numPr>
        <w:tabs>
          <w:tab w:val="clear" w:pos="709"/>
          <w:tab w:val="left" w:pos="926"/>
        </w:tabs>
        <w:suppressAutoHyphens w:val="0"/>
        <w:spacing w:after="72" w:line="260"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прогнозировать перспективы боевой подготовки войск;</w:t>
      </w:r>
    </w:p>
    <w:p w14:paraId="0EF7E682" w14:textId="77777777" w:rsidR="00131BC7" w:rsidRPr="00131BC7" w:rsidRDefault="00131BC7" w:rsidP="004C675E">
      <w:pPr>
        <w:numPr>
          <w:ilvl w:val="0"/>
          <w:numId w:val="5"/>
        </w:numPr>
        <w:tabs>
          <w:tab w:val="clear" w:pos="709"/>
          <w:tab w:val="left" w:pos="844"/>
        </w:tabs>
        <w:suppressAutoHyphens w:val="0"/>
        <w:spacing w:after="0" w:line="47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воспитывать различные категории военнослужащих на конкретных примерах мужества и героизма, ситуативных,поведенческих примерах.</w:t>
      </w:r>
    </w:p>
    <w:p w14:paraId="5752BD13" w14:textId="77777777" w:rsidR="00131BC7" w:rsidRPr="00131BC7" w:rsidRDefault="00131BC7" w:rsidP="00131BC7">
      <w:pPr>
        <w:tabs>
          <w:tab w:val="clear" w:pos="709"/>
        </w:tabs>
        <w:suppressAutoHyphens w:val="0"/>
        <w:spacing w:after="0" w:line="475" w:lineRule="exact"/>
        <w:ind w:firstLine="68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Использование боевого опыта в условиях Афганистана, Чечни давало возможность, во-первых, предметнее обучать офицерский состав с учетом характера предстоящих боевых действий, активизировать их мотивационную сферу в плане самосовершенствования; во-вторых, определять более эффек</w:t>
      </w:r>
      <w:r w:rsidRPr="00131BC7">
        <w:rPr>
          <w:rFonts w:ascii="Times New Roman" w:eastAsia="Times New Roman" w:hAnsi="Times New Roman" w:cs="Times New Roman"/>
          <w:color w:val="000000"/>
          <w:kern w:val="0"/>
          <w:sz w:val="26"/>
          <w:szCs w:val="26"/>
          <w:shd w:val="clear" w:color="auto" w:fill="FFFFFF"/>
          <w:lang w:eastAsia="ru-RU"/>
        </w:rPr>
        <w:softHyphen/>
        <w:t>тивные формы и методы обучения личного состава способам ведения боевых действий с учетом специфических условий региона; в-третьих, избегать по</w:t>
      </w:r>
      <w:r w:rsidRPr="00131BC7">
        <w:rPr>
          <w:rFonts w:ascii="Times New Roman" w:eastAsia="Times New Roman" w:hAnsi="Times New Roman" w:cs="Times New Roman"/>
          <w:color w:val="000000"/>
          <w:kern w:val="0"/>
          <w:sz w:val="26"/>
          <w:szCs w:val="26"/>
          <w:shd w:val="clear" w:color="auto" w:fill="FFFFFF"/>
          <w:lang w:eastAsia="ru-RU"/>
        </w:rPr>
        <w:softHyphen/>
        <w:t>вторения ошибок и просчетов в организации и ведении в последующем бое</w:t>
      </w:r>
      <w:r w:rsidRPr="00131BC7">
        <w:rPr>
          <w:rFonts w:ascii="Times New Roman" w:eastAsia="Times New Roman" w:hAnsi="Times New Roman" w:cs="Times New Roman"/>
          <w:color w:val="000000"/>
          <w:kern w:val="0"/>
          <w:sz w:val="26"/>
          <w:szCs w:val="26"/>
          <w:shd w:val="clear" w:color="auto" w:fill="FFFFFF"/>
          <w:lang w:eastAsia="ru-RU"/>
        </w:rPr>
        <w:softHyphen/>
        <w:t>вых действий, добиваться победы малой кровью; в-четвертых, более полно реализовывать возможности личного состава, боевой техники и вооружения.</w:t>
      </w:r>
    </w:p>
    <w:p w14:paraId="1C2C766B" w14:textId="77777777" w:rsidR="00131BC7" w:rsidRPr="00131BC7" w:rsidRDefault="00131BC7" w:rsidP="00131BC7">
      <w:pPr>
        <w:tabs>
          <w:tab w:val="clear" w:pos="709"/>
        </w:tabs>
        <w:suppressAutoHyphens w:val="0"/>
        <w:spacing w:after="0" w:line="480" w:lineRule="exact"/>
        <w:ind w:firstLine="66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В соответствии с концепцией современной военной реформы и перехо</w:t>
      </w:r>
      <w:r w:rsidRPr="00131BC7">
        <w:rPr>
          <w:rFonts w:ascii="Times New Roman" w:eastAsia="Times New Roman" w:hAnsi="Times New Roman" w:cs="Times New Roman"/>
          <w:color w:val="000000"/>
          <w:kern w:val="0"/>
          <w:sz w:val="26"/>
          <w:szCs w:val="26"/>
          <w:shd w:val="clear" w:color="auto" w:fill="FFFFFF"/>
          <w:lang w:eastAsia="ru-RU"/>
        </w:rPr>
        <w:softHyphen/>
        <w:t>да к смешанным принципам комплектования личным составом частей воз</w:t>
      </w:r>
      <w:r w:rsidRPr="00131BC7">
        <w:rPr>
          <w:rFonts w:ascii="Times New Roman" w:eastAsia="Times New Roman" w:hAnsi="Times New Roman" w:cs="Times New Roman"/>
          <w:color w:val="000000"/>
          <w:kern w:val="0"/>
          <w:sz w:val="26"/>
          <w:szCs w:val="26"/>
          <w:shd w:val="clear" w:color="auto" w:fill="FFFFFF"/>
          <w:lang w:eastAsia="ru-RU"/>
        </w:rPr>
        <w:softHyphen/>
        <w:t>растает количество военных профессионалов, а приоритетом в их подготовке будет изучение и овладение боевым опытом, что в свою очередь потребует педагогических решений проблемы.</w:t>
      </w:r>
    </w:p>
    <w:p w14:paraId="70C7ABA7" w14:textId="77777777" w:rsidR="00131BC7" w:rsidRPr="00131BC7" w:rsidRDefault="00131BC7" w:rsidP="00131BC7">
      <w:pPr>
        <w:tabs>
          <w:tab w:val="clear" w:pos="709"/>
        </w:tabs>
        <w:suppressAutoHyphens w:val="0"/>
        <w:spacing w:after="0" w:line="480" w:lineRule="exact"/>
        <w:ind w:firstLine="66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Использование боевого опыта в подготовке офицеров посвящен ряд во</w:t>
      </w:r>
      <w:r w:rsidRPr="00131BC7">
        <w:rPr>
          <w:rFonts w:ascii="Times New Roman" w:eastAsia="Times New Roman" w:hAnsi="Times New Roman" w:cs="Times New Roman"/>
          <w:color w:val="000000"/>
          <w:kern w:val="0"/>
          <w:sz w:val="26"/>
          <w:szCs w:val="26"/>
          <w:shd w:val="clear" w:color="auto" w:fill="FFFFFF"/>
          <w:lang w:eastAsia="ru-RU"/>
        </w:rPr>
        <w:softHyphen/>
        <w:t>енно-педагогических исследований. Однако в основном они рассматривают применение частных сторон боевого опыта в обучении. Специального иссле</w:t>
      </w:r>
      <w:r w:rsidRPr="00131BC7">
        <w:rPr>
          <w:rFonts w:ascii="Times New Roman" w:eastAsia="Times New Roman" w:hAnsi="Times New Roman" w:cs="Times New Roman"/>
          <w:color w:val="000000"/>
          <w:kern w:val="0"/>
          <w:sz w:val="26"/>
          <w:szCs w:val="26"/>
          <w:shd w:val="clear" w:color="auto" w:fill="FFFFFF"/>
          <w:lang w:eastAsia="ru-RU"/>
        </w:rPr>
        <w:softHyphen/>
        <w:t>дования проблемы повышения эффективности обучения офицеров вузов на боевом опыте не проводилось. В исследовании мы исходим из того, что вне</w:t>
      </w:r>
      <w:r w:rsidRPr="00131BC7">
        <w:rPr>
          <w:rFonts w:ascii="Times New Roman" w:eastAsia="Times New Roman" w:hAnsi="Times New Roman" w:cs="Times New Roman"/>
          <w:color w:val="000000"/>
          <w:kern w:val="0"/>
          <w:sz w:val="26"/>
          <w:szCs w:val="26"/>
          <w:shd w:val="clear" w:color="auto" w:fill="FFFFFF"/>
          <w:lang w:eastAsia="ru-RU"/>
        </w:rPr>
        <w:softHyphen/>
        <w:t>дрение боевого опыта в систему подготовки курсантов может существенно повысить эффективность их специальной и военно-профессиональной подго</w:t>
      </w:r>
      <w:r w:rsidRPr="00131BC7">
        <w:rPr>
          <w:rFonts w:ascii="Times New Roman" w:eastAsia="Times New Roman" w:hAnsi="Times New Roman" w:cs="Times New Roman"/>
          <w:color w:val="000000"/>
          <w:kern w:val="0"/>
          <w:sz w:val="26"/>
          <w:szCs w:val="26"/>
          <w:shd w:val="clear" w:color="auto" w:fill="FFFFFF"/>
          <w:lang w:eastAsia="ru-RU"/>
        </w:rPr>
        <w:softHyphen/>
        <w:t>товки при реализации следующих педагогических условиях:</w:t>
      </w:r>
    </w:p>
    <w:p w14:paraId="37111C21" w14:textId="77777777" w:rsidR="00131BC7" w:rsidRPr="00131BC7" w:rsidRDefault="00131BC7" w:rsidP="004C675E">
      <w:pPr>
        <w:numPr>
          <w:ilvl w:val="0"/>
          <w:numId w:val="5"/>
        </w:numPr>
        <w:tabs>
          <w:tab w:val="clear" w:pos="709"/>
          <w:tab w:val="left" w:pos="792"/>
        </w:tabs>
        <w:suppressAutoHyphens w:val="0"/>
        <w:spacing w:after="0" w:line="490"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 xml:space="preserve">направленности использования боевого опыта как одного из средств </w:t>
      </w:r>
      <w:r w:rsidRPr="00131BC7">
        <w:rPr>
          <w:rFonts w:ascii="Times New Roman" w:eastAsia="Times New Roman" w:hAnsi="Times New Roman" w:cs="Times New Roman"/>
          <w:color w:val="000000"/>
          <w:kern w:val="0"/>
          <w:sz w:val="26"/>
          <w:szCs w:val="26"/>
          <w:shd w:val="clear" w:color="auto" w:fill="FFFFFF"/>
          <w:lang w:eastAsia="ru-RU"/>
        </w:rPr>
        <w:lastRenderedPageBreak/>
        <w:t>обеспечения соответствия подготовки курсантов изменившимся боевым ус</w:t>
      </w:r>
      <w:r w:rsidRPr="00131BC7">
        <w:rPr>
          <w:rFonts w:ascii="Times New Roman" w:eastAsia="Times New Roman" w:hAnsi="Times New Roman" w:cs="Times New Roman"/>
          <w:color w:val="000000"/>
          <w:kern w:val="0"/>
          <w:sz w:val="26"/>
          <w:szCs w:val="26"/>
          <w:shd w:val="clear" w:color="auto" w:fill="FFFFFF"/>
          <w:lang w:eastAsia="ru-RU"/>
        </w:rPr>
        <w:softHyphen/>
        <w:t>ловиям (военная техника, психология воина);</w:t>
      </w:r>
    </w:p>
    <w:p w14:paraId="2670FE93" w14:textId="77777777" w:rsidR="00131BC7" w:rsidRPr="00131BC7" w:rsidRDefault="00131BC7" w:rsidP="004C675E">
      <w:pPr>
        <w:numPr>
          <w:ilvl w:val="0"/>
          <w:numId w:val="5"/>
        </w:numPr>
        <w:tabs>
          <w:tab w:val="clear" w:pos="709"/>
          <w:tab w:val="left" w:pos="792"/>
        </w:tabs>
        <w:suppressAutoHyphens w:val="0"/>
        <w:spacing w:after="0" w:line="480"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проектирование в содержании военно-профессионального, специаль</w:t>
      </w:r>
      <w:r w:rsidRPr="00131BC7">
        <w:rPr>
          <w:rFonts w:ascii="Times New Roman" w:eastAsia="Times New Roman" w:hAnsi="Times New Roman" w:cs="Times New Roman"/>
          <w:color w:val="000000"/>
          <w:kern w:val="0"/>
          <w:sz w:val="26"/>
          <w:szCs w:val="26"/>
          <w:shd w:val="clear" w:color="auto" w:fill="FFFFFF"/>
          <w:lang w:eastAsia="ru-RU"/>
        </w:rPr>
        <w:softHyphen/>
        <w:t>ного и психолого-педагогических курсов ситуационных задач, отражающих практико-познавательное взаимодействие с современной военной техникой, тактикой и психологией воина в бою;</w:t>
      </w:r>
    </w:p>
    <w:p w14:paraId="57E3060C" w14:textId="77777777" w:rsidR="00131BC7" w:rsidRPr="00131BC7" w:rsidRDefault="00131BC7" w:rsidP="004C675E">
      <w:pPr>
        <w:numPr>
          <w:ilvl w:val="0"/>
          <w:numId w:val="5"/>
        </w:numPr>
        <w:tabs>
          <w:tab w:val="clear" w:pos="709"/>
          <w:tab w:val="left" w:pos="792"/>
        </w:tabs>
        <w:suppressAutoHyphens w:val="0"/>
        <w:spacing w:after="0" w:line="480"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разработка и внедрение в учебно-воспитательный процесс форм орга</w:t>
      </w:r>
      <w:r w:rsidRPr="00131BC7">
        <w:rPr>
          <w:rFonts w:ascii="Times New Roman" w:eastAsia="Times New Roman" w:hAnsi="Times New Roman" w:cs="Times New Roman"/>
          <w:color w:val="000000"/>
          <w:kern w:val="0"/>
          <w:sz w:val="26"/>
          <w:szCs w:val="26"/>
          <w:shd w:val="clear" w:color="auto" w:fill="FFFFFF"/>
          <w:lang w:eastAsia="ru-RU"/>
        </w:rPr>
        <w:softHyphen/>
        <w:t>низации обучения, отражающих новый опыт боевых действий (наступление, оборона, встречный бой, бой в горах, населенном пункте);</w:t>
      </w:r>
    </w:p>
    <w:p w14:paraId="3B6BE07D" w14:textId="77777777" w:rsidR="00131BC7" w:rsidRPr="00131BC7" w:rsidRDefault="00131BC7" w:rsidP="00131BC7">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 специальная, военно-профессиональная и психолого-педагогическая подготовка офицеров, направленная на овладение теорией и практикой изу</w:t>
      </w:r>
      <w:r w:rsidRPr="00131BC7">
        <w:rPr>
          <w:rFonts w:ascii="Times New Roman" w:eastAsia="Times New Roman" w:hAnsi="Times New Roman" w:cs="Times New Roman"/>
          <w:color w:val="000000"/>
          <w:kern w:val="0"/>
          <w:sz w:val="26"/>
          <w:szCs w:val="26"/>
          <w:shd w:val="clear" w:color="auto" w:fill="FFFFFF"/>
          <w:lang w:eastAsia="ru-RU"/>
        </w:rPr>
        <w:softHyphen/>
        <w:t>чения обобщения и внедрения боевого опыта.</w:t>
      </w:r>
    </w:p>
    <w:p w14:paraId="348FE4FE" w14:textId="77777777" w:rsidR="00131BC7" w:rsidRPr="00131BC7" w:rsidRDefault="00131BC7" w:rsidP="00131BC7">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В качестве критериев эффективности использования боевого опыта в процессе обучения офицеров вузов были определены: мотивационно</w:t>
      </w:r>
      <w:r w:rsidRPr="00131BC7">
        <w:rPr>
          <w:rFonts w:ascii="Times New Roman" w:eastAsia="Times New Roman" w:hAnsi="Times New Roman" w:cs="Times New Roman"/>
          <w:color w:val="000000"/>
          <w:kern w:val="0"/>
          <w:sz w:val="26"/>
          <w:szCs w:val="26"/>
          <w:shd w:val="clear" w:color="auto" w:fill="FFFFFF"/>
          <w:lang w:eastAsia="ru-RU"/>
        </w:rPr>
        <w:softHyphen/>
        <w:t>целевой; качественно-деятельностный; практически-результативный.</w:t>
      </w:r>
    </w:p>
    <w:p w14:paraId="0F50A5FD" w14:textId="77777777" w:rsidR="00131BC7" w:rsidRPr="00131BC7" w:rsidRDefault="00131BC7" w:rsidP="00131BC7">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Выявление в ходе констатирующего эксперимента педагогические ус</w:t>
      </w:r>
      <w:r w:rsidRPr="00131BC7">
        <w:rPr>
          <w:rFonts w:ascii="Times New Roman" w:eastAsia="Times New Roman" w:hAnsi="Times New Roman" w:cs="Times New Roman"/>
          <w:color w:val="000000"/>
          <w:kern w:val="0"/>
          <w:sz w:val="26"/>
          <w:szCs w:val="26"/>
          <w:shd w:val="clear" w:color="auto" w:fill="FFFFFF"/>
          <w:lang w:eastAsia="ru-RU"/>
        </w:rPr>
        <w:softHyphen/>
        <w:t>ловия были положены в основу системы изучения боевого опыта офицерами вуза в рамках планового учебного процесса.</w:t>
      </w:r>
    </w:p>
    <w:p w14:paraId="23FC99DA" w14:textId="77777777" w:rsidR="00131BC7" w:rsidRPr="00131BC7" w:rsidRDefault="00131BC7" w:rsidP="00131BC7">
      <w:pPr>
        <w:tabs>
          <w:tab w:val="clear" w:pos="709"/>
          <w:tab w:val="left" w:pos="5098"/>
        </w:tabs>
        <w:suppressAutoHyphens w:val="0"/>
        <w:spacing w:after="0" w:line="480"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Эксперимент показал, что боевой опыт познается не просто. Он может восприниматься офицерами индуктивно - от факта к идее, а может позна</w:t>
      </w:r>
      <w:r w:rsidRPr="00131BC7">
        <w:rPr>
          <w:rFonts w:ascii="Times New Roman" w:eastAsia="Times New Roman" w:hAnsi="Times New Roman" w:cs="Times New Roman"/>
          <w:color w:val="000000"/>
          <w:kern w:val="0"/>
          <w:sz w:val="26"/>
          <w:szCs w:val="26"/>
          <w:shd w:val="clear" w:color="auto" w:fill="FFFFFF"/>
          <w:lang w:eastAsia="ru-RU"/>
        </w:rPr>
        <w:softHyphen/>
        <w:t>ваться дедуктивно - от идеи к факту. Во всех случаях важно, чтобы соблюда</w:t>
      </w:r>
      <w:r w:rsidRPr="00131BC7">
        <w:rPr>
          <w:rFonts w:ascii="Times New Roman" w:eastAsia="Times New Roman" w:hAnsi="Times New Roman" w:cs="Times New Roman"/>
          <w:color w:val="000000"/>
          <w:kern w:val="0"/>
          <w:sz w:val="26"/>
          <w:szCs w:val="26"/>
          <w:shd w:val="clear" w:color="auto" w:fill="FFFFFF"/>
          <w:lang w:eastAsia="ru-RU"/>
        </w:rPr>
        <w:softHyphen/>
        <w:t>лась последовательность усвоения: во-первых, обучаемый должен познать идею боевого опыта, его принципы; во-вторых, чтобы четко выступали дей</w:t>
      </w:r>
      <w:r w:rsidRPr="00131BC7">
        <w:rPr>
          <w:rFonts w:ascii="Times New Roman" w:eastAsia="Times New Roman" w:hAnsi="Times New Roman" w:cs="Times New Roman"/>
          <w:color w:val="000000"/>
          <w:kern w:val="0"/>
          <w:sz w:val="26"/>
          <w:szCs w:val="26"/>
          <w:shd w:val="clear" w:color="auto" w:fill="FFFFFF"/>
          <w:lang w:eastAsia="ru-RU"/>
        </w:rPr>
        <w:softHyphen/>
        <w:t>ствия людей, что позволяет усиливать эмоциональное и воспитательное воз</w:t>
      </w:r>
      <w:r w:rsidRPr="00131BC7">
        <w:rPr>
          <w:rFonts w:ascii="Times New Roman" w:eastAsia="Times New Roman" w:hAnsi="Times New Roman" w:cs="Times New Roman"/>
          <w:color w:val="000000"/>
          <w:kern w:val="0"/>
          <w:sz w:val="26"/>
          <w:szCs w:val="26"/>
          <w:shd w:val="clear" w:color="auto" w:fill="FFFFFF"/>
          <w:lang w:eastAsia="ru-RU"/>
        </w:rPr>
        <w:softHyphen/>
        <w:t>действие боевого опыта.</w:t>
      </w:r>
      <w:r w:rsidRPr="00131BC7">
        <w:rPr>
          <w:rFonts w:ascii="Times New Roman" w:eastAsia="Times New Roman" w:hAnsi="Times New Roman" w:cs="Times New Roman"/>
          <w:color w:val="000000"/>
          <w:kern w:val="0"/>
          <w:sz w:val="26"/>
          <w:szCs w:val="26"/>
          <w:shd w:val="clear" w:color="auto" w:fill="FFFFFF"/>
          <w:lang w:eastAsia="ru-RU"/>
        </w:rPr>
        <w:tab/>
        <w:t>'</w:t>
      </w:r>
    </w:p>
    <w:p w14:paraId="2CA709DA" w14:textId="77777777" w:rsidR="00131BC7" w:rsidRPr="00131BC7" w:rsidRDefault="00131BC7" w:rsidP="00131BC7">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Опытно-экспериментальная работа подтвердила гипотетически выдви</w:t>
      </w:r>
      <w:r w:rsidRPr="00131BC7">
        <w:rPr>
          <w:rFonts w:ascii="Times New Roman" w:eastAsia="Times New Roman" w:hAnsi="Times New Roman" w:cs="Times New Roman"/>
          <w:color w:val="000000"/>
          <w:kern w:val="0"/>
          <w:sz w:val="26"/>
          <w:szCs w:val="26"/>
          <w:shd w:val="clear" w:color="auto" w:fill="FFFFFF"/>
          <w:lang w:eastAsia="ru-RU"/>
        </w:rPr>
        <w:softHyphen/>
        <w:t>нутые принципы изучения боевого опыта: целеустремленность в изучении боевого опыта; принцип историзма; соответствие содержания боевого опыта потребностям задач обучения личного состава вуза в настоящее время; сис</w:t>
      </w:r>
      <w:r w:rsidRPr="00131BC7">
        <w:rPr>
          <w:rFonts w:ascii="Times New Roman" w:eastAsia="Times New Roman" w:hAnsi="Times New Roman" w:cs="Times New Roman"/>
          <w:color w:val="000000"/>
          <w:kern w:val="0"/>
          <w:sz w:val="26"/>
          <w:szCs w:val="26"/>
          <w:shd w:val="clear" w:color="auto" w:fill="FFFFFF"/>
          <w:lang w:eastAsia="ru-RU"/>
        </w:rPr>
        <w:softHyphen/>
        <w:t>темность в изучении боевого опыта; конкретность в изучении боевого опыта; дифференцированный подход в изучении боевого опыта; учет тенденций развития военного дела.</w:t>
      </w:r>
    </w:p>
    <w:p w14:paraId="1F31B8E1" w14:textId="77777777" w:rsidR="00131BC7" w:rsidRPr="00131BC7" w:rsidRDefault="00131BC7" w:rsidP="00131BC7">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lastRenderedPageBreak/>
        <w:t>По своей сущности боевой опыт представляет собой разновидность опыта человеческой деятельности в условиях боя. Он является сложным син</w:t>
      </w:r>
      <w:r w:rsidRPr="00131BC7">
        <w:rPr>
          <w:rFonts w:ascii="Times New Roman" w:eastAsia="Times New Roman" w:hAnsi="Times New Roman" w:cs="Times New Roman"/>
          <w:color w:val="000000"/>
          <w:kern w:val="0"/>
          <w:sz w:val="26"/>
          <w:szCs w:val="26"/>
          <w:shd w:val="clear" w:color="auto" w:fill="FFFFFF"/>
          <w:lang w:eastAsia="ru-RU"/>
        </w:rPr>
        <w:softHyphen/>
        <w:t>тезом знаний, навыков, умений вести боевые действия и личностных качеств военнослужащего, приобретенных в ходе боевой деятельности. Как военно</w:t>
      </w:r>
      <w:r w:rsidRPr="00131BC7">
        <w:rPr>
          <w:rFonts w:ascii="Times New Roman" w:eastAsia="Times New Roman" w:hAnsi="Times New Roman" w:cs="Times New Roman"/>
          <w:color w:val="000000"/>
          <w:kern w:val="0"/>
          <w:sz w:val="26"/>
          <w:szCs w:val="26"/>
          <w:shd w:val="clear" w:color="auto" w:fill="FFFFFF"/>
          <w:lang w:eastAsia="ru-RU"/>
        </w:rPr>
        <w:softHyphen/>
        <w:t>педагогическое явление боевой опыт имеет свои особенности: приобретается в условиях смертельной опасности и ценой человеческих жизней; оказывает сильное влияние на поведение и деятельность личности; развивает армейские традиции; никогда не повторяет в точности. Главное в боевом опыте - веду</w:t>
      </w:r>
      <w:r w:rsidRPr="00131BC7">
        <w:rPr>
          <w:rFonts w:ascii="Times New Roman" w:eastAsia="Times New Roman" w:hAnsi="Times New Roman" w:cs="Times New Roman"/>
          <w:color w:val="000000"/>
          <w:kern w:val="0"/>
          <w:sz w:val="26"/>
          <w:szCs w:val="26"/>
          <w:shd w:val="clear" w:color="auto" w:fill="FFFFFF"/>
          <w:lang w:eastAsia="ru-RU"/>
        </w:rPr>
        <w:softHyphen/>
        <w:t>щая идея, выражающая сущность соответствующих боевых действий. Усвое</w:t>
      </w:r>
      <w:r w:rsidRPr="00131BC7">
        <w:rPr>
          <w:rFonts w:ascii="Times New Roman" w:eastAsia="Times New Roman" w:hAnsi="Times New Roman" w:cs="Times New Roman"/>
          <w:color w:val="000000"/>
          <w:kern w:val="0"/>
          <w:sz w:val="26"/>
          <w:szCs w:val="26"/>
          <w:shd w:val="clear" w:color="auto" w:fill="FFFFFF"/>
          <w:lang w:eastAsia="ru-RU"/>
        </w:rPr>
        <w:softHyphen/>
        <w:t>ние этой идеи и есть важнейшая задача боевой подготовки войск, а конечным результатом изучения боевого опыта является качественное состояние про</w:t>
      </w:r>
      <w:r w:rsidRPr="00131BC7">
        <w:rPr>
          <w:rFonts w:ascii="Times New Roman" w:eastAsia="Times New Roman" w:hAnsi="Times New Roman" w:cs="Times New Roman"/>
          <w:color w:val="000000"/>
          <w:kern w:val="0"/>
          <w:sz w:val="26"/>
          <w:szCs w:val="26"/>
          <w:shd w:val="clear" w:color="auto" w:fill="FFFFFF"/>
          <w:lang w:eastAsia="ru-RU"/>
        </w:rPr>
        <w:softHyphen/>
        <w:t>фессиональной подготовки офицеров и показатели учебно-боевой деятельно</w:t>
      </w:r>
      <w:r w:rsidRPr="00131BC7">
        <w:rPr>
          <w:rFonts w:ascii="Times New Roman" w:eastAsia="Times New Roman" w:hAnsi="Times New Roman" w:cs="Times New Roman"/>
          <w:color w:val="000000"/>
          <w:kern w:val="0"/>
          <w:sz w:val="26"/>
          <w:szCs w:val="26"/>
          <w:shd w:val="clear" w:color="auto" w:fill="FFFFFF"/>
          <w:lang w:eastAsia="ru-RU"/>
        </w:rPr>
        <w:softHyphen/>
        <w:t>сти их подчиненных подразделений.</w:t>
      </w:r>
    </w:p>
    <w:p w14:paraId="518E4A8E" w14:textId="77777777" w:rsidR="00131BC7" w:rsidRPr="00131BC7" w:rsidRDefault="00131BC7" w:rsidP="00131BC7">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Полученные результаты исследования являются основой для дальней</w:t>
      </w:r>
      <w:r w:rsidRPr="00131BC7">
        <w:rPr>
          <w:rFonts w:ascii="Times New Roman" w:eastAsia="Times New Roman" w:hAnsi="Times New Roman" w:cs="Times New Roman"/>
          <w:color w:val="000000"/>
          <w:kern w:val="0"/>
          <w:sz w:val="26"/>
          <w:szCs w:val="26"/>
          <w:shd w:val="clear" w:color="auto" w:fill="FFFFFF"/>
          <w:lang w:eastAsia="ru-RU"/>
        </w:rPr>
        <w:softHyphen/>
        <w:t>шей разработки проблемы по следующим направлениям:</w:t>
      </w:r>
    </w:p>
    <w:p w14:paraId="5ACF19FA" w14:textId="77777777" w:rsidR="00131BC7" w:rsidRPr="00131BC7" w:rsidRDefault="00131BC7" w:rsidP="004C675E">
      <w:pPr>
        <w:numPr>
          <w:ilvl w:val="0"/>
          <w:numId w:val="5"/>
        </w:numPr>
        <w:tabs>
          <w:tab w:val="clear" w:pos="709"/>
          <w:tab w:val="left" w:pos="804"/>
        </w:tabs>
        <w:suppressAutoHyphens w:val="0"/>
        <w:spacing w:after="0" w:line="48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обоснование концепции подготовки офицеров запаса по программе практической направленности на основе боевого опыта;</w:t>
      </w:r>
    </w:p>
    <w:p w14:paraId="56247757" w14:textId="77777777" w:rsidR="00131BC7" w:rsidRPr="00131BC7" w:rsidRDefault="00131BC7" w:rsidP="004C675E">
      <w:pPr>
        <w:numPr>
          <w:ilvl w:val="0"/>
          <w:numId w:val="5"/>
        </w:numPr>
        <w:tabs>
          <w:tab w:val="clear" w:pos="709"/>
          <w:tab w:val="left" w:pos="804"/>
        </w:tabs>
        <w:suppressAutoHyphens w:val="0"/>
        <w:spacing w:after="0" w:line="48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педагогические и психологические аспекты моделирующей деятель</w:t>
      </w:r>
      <w:r w:rsidRPr="00131BC7">
        <w:rPr>
          <w:rFonts w:ascii="Times New Roman" w:eastAsia="Times New Roman" w:hAnsi="Times New Roman" w:cs="Times New Roman"/>
          <w:color w:val="000000"/>
          <w:kern w:val="0"/>
          <w:sz w:val="26"/>
          <w:szCs w:val="26"/>
          <w:shd w:val="clear" w:color="auto" w:fill="FFFFFF"/>
          <w:lang w:eastAsia="ru-RU"/>
        </w:rPr>
        <w:softHyphen/>
        <w:t>ности офицеров при обучении личного состава на боевом опыте;</w:t>
      </w:r>
    </w:p>
    <w:p w14:paraId="5003378B" w14:textId="77777777" w:rsidR="00131BC7" w:rsidRPr="00131BC7" w:rsidRDefault="00131BC7" w:rsidP="004C675E">
      <w:pPr>
        <w:numPr>
          <w:ilvl w:val="0"/>
          <w:numId w:val="5"/>
        </w:numPr>
        <w:tabs>
          <w:tab w:val="clear" w:pos="709"/>
          <w:tab w:val="left" w:pos="804"/>
        </w:tabs>
        <w:suppressAutoHyphens w:val="0"/>
        <w:spacing w:after="0" w:line="48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педагогика управленческой деятельности командира в изучении и практическом использовании боевого опыта;</w:t>
      </w:r>
    </w:p>
    <w:p w14:paraId="2676C1C3" w14:textId="77777777" w:rsidR="00131BC7" w:rsidRPr="00131BC7" w:rsidRDefault="00131BC7" w:rsidP="004C675E">
      <w:pPr>
        <w:numPr>
          <w:ilvl w:val="0"/>
          <w:numId w:val="5"/>
        </w:numPr>
        <w:tabs>
          <w:tab w:val="clear" w:pos="709"/>
          <w:tab w:val="left" w:pos="804"/>
        </w:tabs>
        <w:suppressAutoHyphens w:val="0"/>
        <w:spacing w:after="0" w:line="485" w:lineRule="exact"/>
        <w:jc w:val="left"/>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создание системы изучения, обобщения и хранения аналогов боевого опыта; педагогические особенности индивидуализации обучения офицеров на боевом опыте; создание банков информации боевого опыта деятельности личного состава вуза в специфических условиях театров военных действий.</w:t>
      </w:r>
    </w:p>
    <w:p w14:paraId="34F42FC1" w14:textId="77777777" w:rsidR="00131BC7" w:rsidRPr="00131BC7" w:rsidRDefault="00131BC7" w:rsidP="00131BC7">
      <w:pPr>
        <w:tabs>
          <w:tab w:val="clear" w:pos="709"/>
        </w:tabs>
        <w:suppressAutoHyphens w:val="0"/>
        <w:spacing w:after="0" w:line="485" w:lineRule="exact"/>
        <w:ind w:firstLine="720"/>
        <w:rPr>
          <w:rFonts w:ascii="Times New Roman" w:eastAsia="Times New Roman" w:hAnsi="Times New Roman" w:cs="Times New Roman"/>
          <w:kern w:val="0"/>
          <w:sz w:val="26"/>
          <w:szCs w:val="26"/>
          <w:lang w:eastAsia="ru-RU"/>
        </w:rPr>
      </w:pPr>
      <w:r w:rsidRPr="00131BC7">
        <w:rPr>
          <w:rFonts w:ascii="Times New Roman" w:eastAsia="Times New Roman" w:hAnsi="Times New Roman" w:cs="Times New Roman"/>
          <w:color w:val="000000"/>
          <w:kern w:val="0"/>
          <w:sz w:val="26"/>
          <w:szCs w:val="26"/>
          <w:shd w:val="clear" w:color="auto" w:fill="FFFFFF"/>
          <w:lang w:eastAsia="ru-RU"/>
        </w:rPr>
        <w:t>Нуждаются в дальнейшей разработке идеи: повышения мотивационной деятельности офицеров вуза в изучении боевого опыта и его внедрение в практику войск; реализации педагогических возможностей боевого опыта в концепции проблемно-деятельностного обучения; педагогического единства воздействия структурных элементов боевого опыта на профессиональное мастерство офицера; вооружения выпускников военно-учебных заведений методическими навыками изучения боевого опыта.</w:t>
      </w:r>
    </w:p>
    <w:p w14:paraId="7B35321D" w14:textId="77777777" w:rsidR="00131BC7" w:rsidRPr="00131BC7" w:rsidRDefault="00131BC7" w:rsidP="00131BC7"/>
    <w:sectPr w:rsidR="00131BC7" w:rsidRPr="00131B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D1E4" w14:textId="77777777" w:rsidR="004C675E" w:rsidRDefault="004C675E">
      <w:pPr>
        <w:spacing w:after="0" w:line="240" w:lineRule="auto"/>
      </w:pPr>
      <w:r>
        <w:separator/>
      </w:r>
    </w:p>
  </w:endnote>
  <w:endnote w:type="continuationSeparator" w:id="0">
    <w:p w14:paraId="5BAE2206" w14:textId="77777777" w:rsidR="004C675E" w:rsidRDefault="004C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C23A" w14:textId="77777777" w:rsidR="004C675E" w:rsidRDefault="004C675E"/>
    <w:p w14:paraId="42630C41" w14:textId="77777777" w:rsidR="004C675E" w:rsidRDefault="004C675E"/>
    <w:p w14:paraId="6CD9E3A4" w14:textId="77777777" w:rsidR="004C675E" w:rsidRDefault="004C675E"/>
    <w:p w14:paraId="7DFEF619" w14:textId="77777777" w:rsidR="004C675E" w:rsidRDefault="004C675E"/>
    <w:p w14:paraId="39341019" w14:textId="77777777" w:rsidR="004C675E" w:rsidRDefault="004C675E"/>
    <w:p w14:paraId="1D5A6208" w14:textId="77777777" w:rsidR="004C675E" w:rsidRDefault="004C675E"/>
    <w:p w14:paraId="2F6F834E" w14:textId="77777777" w:rsidR="004C675E" w:rsidRDefault="004C67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B63440" wp14:editId="21FF3B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43DFE" w14:textId="77777777" w:rsidR="004C675E" w:rsidRDefault="004C67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63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F43DFE" w14:textId="77777777" w:rsidR="004C675E" w:rsidRDefault="004C67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D1C3A" w14:textId="77777777" w:rsidR="004C675E" w:rsidRDefault="004C675E"/>
    <w:p w14:paraId="6600D58E" w14:textId="77777777" w:rsidR="004C675E" w:rsidRDefault="004C675E"/>
    <w:p w14:paraId="490D856C" w14:textId="77777777" w:rsidR="004C675E" w:rsidRDefault="004C67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7D208" wp14:editId="109164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0B0E" w14:textId="77777777" w:rsidR="004C675E" w:rsidRDefault="004C675E"/>
                          <w:p w14:paraId="08D9FD65" w14:textId="77777777" w:rsidR="004C675E" w:rsidRDefault="004C67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7D2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690B0E" w14:textId="77777777" w:rsidR="004C675E" w:rsidRDefault="004C675E"/>
                    <w:p w14:paraId="08D9FD65" w14:textId="77777777" w:rsidR="004C675E" w:rsidRDefault="004C67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C45C19" w14:textId="77777777" w:rsidR="004C675E" w:rsidRDefault="004C675E"/>
    <w:p w14:paraId="560DF915" w14:textId="77777777" w:rsidR="004C675E" w:rsidRDefault="004C675E">
      <w:pPr>
        <w:rPr>
          <w:sz w:val="2"/>
          <w:szCs w:val="2"/>
        </w:rPr>
      </w:pPr>
    </w:p>
    <w:p w14:paraId="711977D6" w14:textId="77777777" w:rsidR="004C675E" w:rsidRDefault="004C675E"/>
    <w:p w14:paraId="79174B71" w14:textId="77777777" w:rsidR="004C675E" w:rsidRDefault="004C675E">
      <w:pPr>
        <w:spacing w:after="0" w:line="240" w:lineRule="auto"/>
      </w:pPr>
    </w:p>
  </w:footnote>
  <w:footnote w:type="continuationSeparator" w:id="0">
    <w:p w14:paraId="70C04310" w14:textId="77777777" w:rsidR="004C675E" w:rsidRDefault="004C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5E"/>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128673</TotalTime>
  <Pages>5</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3355</cp:revision>
  <cp:lastPrinted>2009-02-06T05:36:00Z</cp:lastPrinted>
  <dcterms:created xsi:type="dcterms:W3CDTF">2024-01-07T13:43:00Z</dcterms:created>
  <dcterms:modified xsi:type="dcterms:W3CDTF">2025-07-07T10:08:00Z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